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82" w:type="dxa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7"/>
        <w:gridCol w:w="301"/>
        <w:gridCol w:w="647"/>
        <w:gridCol w:w="814"/>
        <w:gridCol w:w="166"/>
        <w:gridCol w:w="909"/>
        <w:gridCol w:w="797"/>
        <w:gridCol w:w="628"/>
        <w:gridCol w:w="716"/>
        <w:gridCol w:w="1012"/>
        <w:gridCol w:w="418"/>
        <w:gridCol w:w="35"/>
        <w:gridCol w:w="499"/>
        <w:gridCol w:w="355"/>
        <w:gridCol w:w="139"/>
        <w:gridCol w:w="326"/>
        <w:gridCol w:w="1133"/>
      </w:tblGrid>
      <w:tr w:rsidR="00485EE0" w:rsidRPr="00485EE0" w14:paraId="22186E5B" w14:textId="77777777" w:rsidTr="00DF5110">
        <w:trPr>
          <w:trHeight w:val="304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22A76B3" w14:textId="77777777" w:rsidR="00485EE0" w:rsidRPr="006C3D45" w:rsidRDefault="000B0F5F" w:rsidP="00325996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دليل </w:t>
            </w:r>
            <w:r w:rsidR="005409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>ال</w:t>
            </w:r>
            <w:r w:rsidR="00B34C43"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>مادة</w:t>
            </w:r>
            <w:r w:rsidR="005409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 التعليمية</w:t>
            </w:r>
            <w:r w:rsidR="00BA0BEF"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 xml:space="preserve">: </w:t>
            </w:r>
            <w:r w:rsidR="0025039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إحصاء </w:t>
            </w:r>
            <w:r w:rsidR="003259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>1</w:t>
            </w:r>
          </w:p>
        </w:tc>
      </w:tr>
      <w:tr w:rsidR="00540920" w:rsidRPr="00485EE0" w14:paraId="40269F7C" w14:textId="77777777" w:rsidTr="00E936CC">
        <w:trPr>
          <w:trHeight w:val="304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E4E6287" w14:textId="77777777" w:rsidR="00540920" w:rsidRPr="00F12901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F1290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التعرف على المادة التعليمية</w:t>
            </w:r>
          </w:p>
        </w:tc>
      </w:tr>
      <w:tr w:rsidR="00540920" w:rsidRPr="00485EE0" w14:paraId="0743E857" w14:textId="77777777" w:rsidTr="00E936CC">
        <w:trPr>
          <w:trHeight w:val="279"/>
        </w:trPr>
        <w:tc>
          <w:tcPr>
            <w:tcW w:w="10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24C1305A" w14:textId="77777777" w:rsidR="00540920" w:rsidRPr="006C3D45" w:rsidRDefault="00540920" w:rsidP="006C3D45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الرمز</w:t>
            </w:r>
          </w:p>
        </w:tc>
        <w:tc>
          <w:tcPr>
            <w:tcW w:w="7325" w:type="dxa"/>
            <w:gridSpan w:val="1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268B5D4" w14:textId="77777777" w:rsidR="00540920" w:rsidRPr="00771078" w:rsidRDefault="00FA4783" w:rsidP="00325996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إحصاء </w:t>
            </w:r>
            <w:r w:rsidR="003259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>1</w:t>
            </w:r>
          </w:p>
          <w:p w14:paraId="26144448" w14:textId="77777777" w:rsidR="00FA4783" w:rsidRDefault="00325996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FA4783">
              <w:rPr>
                <w:rFonts w:ascii="Sakkal Majalla" w:hAnsi="Sakkal Majalla" w:cs="Sakkal Majalla"/>
                <w:sz w:val="32"/>
                <w:szCs w:val="32"/>
                <w:lang w:bidi="ar-DZ"/>
              </w:rPr>
              <w:t xml:space="preserve">Statistics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1</w:t>
            </w:r>
          </w:p>
          <w:p w14:paraId="728C55D2" w14:textId="77777777" w:rsidR="00540920" w:rsidRPr="006C3D45" w:rsidRDefault="00FA4783" w:rsidP="00325996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proofErr w:type="spellStart"/>
            <w:r w:rsidRPr="00FA4783">
              <w:rPr>
                <w:rFonts w:ascii="Sakkal Majalla" w:hAnsi="Sakkal Majalla" w:cs="Sakkal Majalla"/>
                <w:sz w:val="32"/>
                <w:szCs w:val="32"/>
                <w:lang w:bidi="ar-DZ"/>
              </w:rPr>
              <w:t>Statistique</w:t>
            </w:r>
            <w:proofErr w:type="spellEnd"/>
            <w:r w:rsidR="00325996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1</w:t>
            </w:r>
          </w:p>
        </w:tc>
        <w:tc>
          <w:tcPr>
            <w:tcW w:w="14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0CC54710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مسمى</w:t>
            </w: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 xml:space="preserve"> المادة</w:t>
            </w:r>
          </w:p>
        </w:tc>
      </w:tr>
      <w:tr w:rsidR="00540920" w:rsidRPr="00485EE0" w14:paraId="63C8E309" w14:textId="77777777" w:rsidTr="00E936CC">
        <w:trPr>
          <w:trHeight w:val="514"/>
        </w:trPr>
        <w:tc>
          <w:tcPr>
            <w:tcW w:w="109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334F592" w14:textId="77777777" w:rsidR="00540920" w:rsidRPr="00540920" w:rsidRDefault="00540920" w:rsidP="004C0B44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UE</w:t>
            </w:r>
            <w:r w:rsidR="00E936CC"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M</w:t>
            </w:r>
            <w:r w:rsidR="00FA4783"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1</w:t>
            </w:r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.1</w:t>
            </w:r>
            <w:r w:rsidR="004C0B44"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.2</w:t>
            </w:r>
          </w:p>
        </w:tc>
        <w:tc>
          <w:tcPr>
            <w:tcW w:w="7325" w:type="dxa"/>
            <w:gridSpan w:val="1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31BDC313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145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7F16BFE" w14:textId="77777777" w:rsidR="00540920" w:rsidRPr="00540920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</w:pPr>
          </w:p>
        </w:tc>
      </w:tr>
      <w:tr w:rsidR="004C0B44" w:rsidRPr="00485EE0" w14:paraId="3FAE400C" w14:textId="77777777" w:rsidTr="00DF5110">
        <w:trPr>
          <w:trHeight w:val="680"/>
        </w:trPr>
        <w:tc>
          <w:tcPr>
            <w:tcW w:w="109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CBAC276" w14:textId="77777777" w:rsidR="004C0B44" w:rsidRPr="006C3D45" w:rsidRDefault="004C0B44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732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13C2FBD1" w14:textId="77777777" w:rsidR="004C0B44" w:rsidRPr="001A5433" w:rsidRDefault="004C0B44" w:rsidP="00F334BA">
            <w:pPr>
              <w:spacing w:before="100" w:beforeAutospacing="1" w:after="100" w:afterAutospacing="1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</w:t>
            </w:r>
            <w:r w:rsidR="00987DE8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أول</w:t>
            </w:r>
          </w:p>
        </w:tc>
        <w:tc>
          <w:tcPr>
            <w:tcW w:w="1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3A433753" w14:textId="77777777" w:rsidR="004C0B44" w:rsidRPr="001A5433" w:rsidRDefault="004C0B44" w:rsidP="00F334BA">
            <w:pPr>
              <w:spacing w:before="100" w:beforeAutospacing="1" w:after="100" w:afterAutospacing="1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A543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السداسي</w:t>
            </w:r>
          </w:p>
        </w:tc>
      </w:tr>
      <w:tr w:rsidR="004C0B44" w:rsidRPr="00485EE0" w14:paraId="74A54DDC" w14:textId="77777777" w:rsidTr="00DF5110">
        <w:trPr>
          <w:trHeight w:val="680"/>
        </w:trPr>
        <w:tc>
          <w:tcPr>
            <w:tcW w:w="109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ADBDE7C" w14:textId="77777777" w:rsidR="004C0B44" w:rsidRPr="006C3D45" w:rsidRDefault="004C0B44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732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7FF2F184" w14:textId="77777777" w:rsidR="004C0B44" w:rsidRPr="001A5433" w:rsidRDefault="004C0B44" w:rsidP="00F334BA">
            <w:pPr>
              <w:spacing w:before="100" w:beforeAutospacing="1" w:after="100" w:afterAutospacing="1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A543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وحدة تعليم استكشافية</w:t>
            </w:r>
          </w:p>
        </w:tc>
        <w:tc>
          <w:tcPr>
            <w:tcW w:w="1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628572E" w14:textId="77777777" w:rsidR="004C0B44" w:rsidRPr="001A5433" w:rsidRDefault="004C0B44" w:rsidP="00F334BA">
            <w:pPr>
              <w:spacing w:before="100" w:beforeAutospacing="1" w:after="100" w:afterAutospacing="1" w:line="240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1A543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وحدة التعليم</w:t>
            </w:r>
          </w:p>
        </w:tc>
      </w:tr>
      <w:tr w:rsidR="00540920" w:rsidRPr="00485EE0" w14:paraId="6503BC07" w14:textId="77777777" w:rsidTr="00DF5110">
        <w:trPr>
          <w:trHeight w:val="680"/>
        </w:trPr>
        <w:tc>
          <w:tcPr>
            <w:tcW w:w="109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4A8DC13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732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D0F6EC9" w14:textId="77777777" w:rsidR="00540920" w:rsidRPr="006C3D45" w:rsidRDefault="00AB6CC3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04</w:t>
            </w:r>
          </w:p>
        </w:tc>
        <w:tc>
          <w:tcPr>
            <w:tcW w:w="1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341A0377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الأرصدة</w:t>
            </w:r>
          </w:p>
        </w:tc>
      </w:tr>
      <w:tr w:rsidR="00540920" w:rsidRPr="00485EE0" w14:paraId="202985F3" w14:textId="77777777" w:rsidTr="00DF5110">
        <w:trPr>
          <w:trHeight w:val="680"/>
        </w:trPr>
        <w:tc>
          <w:tcPr>
            <w:tcW w:w="1098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5B51438A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</w:p>
        </w:tc>
        <w:tc>
          <w:tcPr>
            <w:tcW w:w="732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5798EDA8" w14:textId="77777777" w:rsidR="00540920" w:rsidRPr="006C3D45" w:rsidRDefault="00AB6CC3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02</w:t>
            </w:r>
          </w:p>
        </w:tc>
        <w:tc>
          <w:tcPr>
            <w:tcW w:w="1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20E22EC9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المعاملات</w:t>
            </w:r>
          </w:p>
        </w:tc>
      </w:tr>
      <w:tr w:rsidR="00540920" w:rsidRPr="00485EE0" w14:paraId="6E2E1CC7" w14:textId="77777777" w:rsidTr="00DF5110">
        <w:trPr>
          <w:trHeight w:val="680"/>
        </w:trPr>
        <w:tc>
          <w:tcPr>
            <w:tcW w:w="1098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4048634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  <w:tc>
          <w:tcPr>
            <w:tcW w:w="7325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6C9D6B4E" w14:textId="77777777" w:rsidR="00540920" w:rsidRPr="00232A32" w:rsidRDefault="00325996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325996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علوم اقتصادية والتسيير وعلوم تجارية</w:t>
            </w:r>
          </w:p>
        </w:tc>
        <w:tc>
          <w:tcPr>
            <w:tcW w:w="14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  <w:hideMark/>
          </w:tcPr>
          <w:p w14:paraId="6E2A7742" w14:textId="77777777" w:rsidR="00540920" w:rsidRPr="006C3D45" w:rsidRDefault="00540920" w:rsidP="00540920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الميدان</w:t>
            </w:r>
          </w:p>
        </w:tc>
      </w:tr>
      <w:tr w:rsidR="007A7864" w:rsidRPr="00232A32" w14:paraId="65190AD8" w14:textId="77777777" w:rsidTr="004C0B44">
        <w:trPr>
          <w:trHeight w:val="381"/>
        </w:trPr>
        <w:tc>
          <w:tcPr>
            <w:tcW w:w="445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2FD98" w14:textId="77777777" w:rsidR="007A7864" w:rsidRPr="006C3D45" w:rsidRDefault="007A7864" w:rsidP="003A3AA9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>طريقة التقييم</w:t>
            </w:r>
          </w:p>
        </w:tc>
        <w:tc>
          <w:tcPr>
            <w:tcW w:w="5429" w:type="dxa"/>
            <w:gridSpan w:val="10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</w:tcPr>
          <w:p w14:paraId="4597A16F" w14:textId="77777777" w:rsidR="007A7864" w:rsidRPr="00540920" w:rsidRDefault="007A7864" w:rsidP="003A3AA9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>الحجم الساعي</w:t>
            </w:r>
          </w:p>
        </w:tc>
      </w:tr>
      <w:tr w:rsidR="008D2969" w:rsidRPr="00232A32" w14:paraId="0F44D11D" w14:textId="77777777" w:rsidTr="004C0B44">
        <w:trPr>
          <w:trHeight w:val="715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C1F36A" w14:textId="77777777" w:rsidR="008D2969" w:rsidRPr="006C3D45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اختبار شفهي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A3CF0D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التقارير المخبرية</w:t>
            </w:r>
          </w:p>
        </w:tc>
        <w:tc>
          <w:tcPr>
            <w:tcW w:w="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4AD946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العروض الشفوية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7E2B11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التقييم المستمر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726D0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اختبار فصلي</w:t>
            </w:r>
          </w:p>
        </w:tc>
        <w:tc>
          <w:tcPr>
            <w:tcW w:w="1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A8A1F3" w14:textId="77777777" w:rsidR="008D2969" w:rsidRDefault="008D2969" w:rsidP="00F12901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الحجم الساعي السنوي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59BD72" w14:textId="77777777" w:rsidR="008D2969" w:rsidRDefault="008D2969" w:rsidP="00F12901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الحجم الساعي الأسبوعي</w:t>
            </w:r>
          </w:p>
        </w:tc>
        <w:tc>
          <w:tcPr>
            <w:tcW w:w="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C593E9" w14:textId="77777777" w:rsidR="008D2969" w:rsidRPr="00AF03D8" w:rsidRDefault="008D2969" w:rsidP="00F12901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أعمال تطبيقية</w:t>
            </w:r>
          </w:p>
        </w:tc>
        <w:tc>
          <w:tcPr>
            <w:tcW w:w="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80EC9" w14:textId="77777777" w:rsidR="008D2969" w:rsidRPr="00AF03D8" w:rsidRDefault="008D2969" w:rsidP="00F12901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أعمال موجهة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EC1740" w14:textId="77777777" w:rsidR="008D2969" w:rsidRDefault="008D2969" w:rsidP="00F12901">
            <w:pPr>
              <w:bidi w:val="0"/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6C3D45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محاضرات</w:t>
            </w:r>
          </w:p>
        </w:tc>
      </w:tr>
      <w:tr w:rsidR="008D2969" w:rsidRPr="00232A32" w14:paraId="62CB9FEE" w14:textId="77777777" w:rsidTr="004C0B44">
        <w:trPr>
          <w:trHeight w:val="715"/>
        </w:trPr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16F75C" w14:textId="77777777" w:rsidR="008D2969" w:rsidRPr="006C3D45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//</w:t>
            </w:r>
          </w:p>
        </w:tc>
        <w:tc>
          <w:tcPr>
            <w:tcW w:w="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1C7C9C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//</w:t>
            </w:r>
          </w:p>
        </w:tc>
        <w:tc>
          <w:tcPr>
            <w:tcW w:w="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52DA3" w14:textId="77777777" w:rsidR="008D2969" w:rsidRPr="0048278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highlight w:val="yellow"/>
                <w:rtl/>
                <w:lang w:val="fr-FR" w:bidi="ar-DZ"/>
              </w:rPr>
            </w:pPr>
            <w:r w:rsidRPr="007A7864"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2</w:t>
            </w:r>
          </w:p>
        </w:tc>
        <w:tc>
          <w:tcPr>
            <w:tcW w:w="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48C33" w14:textId="77777777" w:rsidR="008D2969" w:rsidRPr="00482789" w:rsidRDefault="008D2969" w:rsidP="00DF5110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highlight w:val="yellow"/>
                <w:lang w:val="fr-FR" w:bidi="ar-DZ"/>
              </w:rPr>
            </w:pPr>
            <w:r w:rsidRPr="00DF5110">
              <w:rPr>
                <w:rFonts w:ascii="Sakkal Majalla" w:hAnsi="Sakkal Majalla" w:cs="Sakkal Majalla"/>
                <w:sz w:val="32"/>
                <w:szCs w:val="32"/>
                <w:lang w:bidi="ar-DZ"/>
              </w:rPr>
              <w:t>2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534D08" w14:textId="77777777" w:rsidR="008D2969" w:rsidRPr="0048278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highlight w:val="yellow"/>
                <w:lang w:bidi="ar-DZ"/>
              </w:rPr>
            </w:pPr>
            <w:r w:rsidRPr="00482789"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2</w:t>
            </w:r>
          </w:p>
        </w:tc>
        <w:tc>
          <w:tcPr>
            <w:tcW w:w="1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BEF0D8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45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سا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 00</w:t>
            </w:r>
          </w:p>
        </w:tc>
        <w:tc>
          <w:tcPr>
            <w:tcW w:w="1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A4624" w14:textId="77777777" w:rsidR="008D2969" w:rsidRPr="007A7864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7A7864"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3</w:t>
            </w:r>
            <w:proofErr w:type="spellStart"/>
            <w:r w:rsidRPr="007A7864"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سا</w:t>
            </w:r>
            <w:proofErr w:type="spellEnd"/>
            <w:r w:rsidRPr="007A7864"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 00</w:t>
            </w:r>
          </w:p>
        </w:tc>
        <w:tc>
          <w:tcPr>
            <w:tcW w:w="9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D1AB58" w14:textId="77777777" w:rsidR="008D2969" w:rsidRPr="00AF03D8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//</w:t>
            </w:r>
          </w:p>
        </w:tc>
        <w:tc>
          <w:tcPr>
            <w:tcW w:w="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727C2" w14:textId="77777777" w:rsidR="008D2969" w:rsidRPr="00F12901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 w:rsidRPr="00AF03D8"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  <w:t>1سا 30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AD20AE" w14:textId="77777777" w:rsidR="008D2969" w:rsidRDefault="008D2969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AF03D8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1سا 30</w:t>
            </w:r>
          </w:p>
        </w:tc>
      </w:tr>
      <w:tr w:rsidR="007A7864" w:rsidRPr="006C3D45" w14:paraId="007C8571" w14:textId="77777777" w:rsidTr="00DF5110">
        <w:trPr>
          <w:trHeight w:val="2041"/>
        </w:trPr>
        <w:tc>
          <w:tcPr>
            <w:tcW w:w="739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35CCE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Arial" w:eastAsia="Calibri" w:hAnsi="Arial" w:cs="Arial" w:hint="cs"/>
                  <w:sz w:val="32"/>
                  <w:szCs w:val="32"/>
                  <w:rtl/>
                  <w:lang w:val="fr-FR" w:bidi="ar-DZ"/>
                </w:rPr>
                <w:id w:val="-98873365"/>
              </w:sdtPr>
              <w:sdtEndPr>
                <w:rPr>
                  <w:rFonts w:hint="default"/>
                </w:rPr>
              </w:sdtEnd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  <w:proofErr w:type="spellStart"/>
              </w:sdtContent>
            </w:sdt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المنهجالرقمي</w:t>
            </w:r>
            <w:proofErr w:type="spellEnd"/>
          </w:p>
          <w:p w14:paraId="39CC2187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Sakkal Majalla" w:eastAsia="Calibri" w:hAnsi="Sakkal Majalla" w:cs="Sakkal Majalla"/>
                  <w:sz w:val="32"/>
                  <w:szCs w:val="32"/>
                  <w:rtl/>
                  <w:lang w:val="fr-FR" w:bidi="ar-DZ"/>
                </w:rPr>
                <w:id w:val="-752897125"/>
              </w:sdtPr>
              <w:sdtContent>
                <w:r w:rsidR="00E936CC" w:rsidRPr="00E936CC">
                  <w:rPr>
                    <w:rFonts w:ascii="MS Mincho" w:eastAsia="MS Mincho" w:hAnsi="MS Mincho" w:cs="MS Mincho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الموارد عبر الإنترنت</w:t>
            </w:r>
          </w:p>
          <w:p w14:paraId="672F17F3" w14:textId="77777777" w:rsidR="007A7864" w:rsidRPr="006C3D45" w:rsidRDefault="00000000" w:rsidP="00E936CC">
            <w:p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sdt>
              <w:sdtPr>
                <w:rPr>
                  <w:rFonts w:ascii="Arial" w:eastAsia="Calibri" w:hAnsi="Arial" w:cs="Arial"/>
                  <w:sz w:val="32"/>
                  <w:szCs w:val="32"/>
                  <w:rtl/>
                  <w:lang w:val="fr-FR" w:bidi="ar-DZ"/>
                </w:rPr>
                <w:id w:val="-1320041913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الدرجات </w:t>
            </w:r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الجامعية</w:t>
            </w:r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 (خلال </w:t>
            </w:r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السداسي</w:t>
            </w:r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>) في الإنترنت</w:t>
            </w:r>
          </w:p>
        </w:tc>
        <w:tc>
          <w:tcPr>
            <w:tcW w:w="24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B6B24D" w14:textId="77777777" w:rsidR="007A7864" w:rsidRDefault="007A7864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 xml:space="preserve">درجة </w:t>
            </w:r>
            <w:proofErr w:type="spellStart"/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>رقمنة</w:t>
            </w:r>
            <w:proofErr w:type="spellEnd"/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 xml:space="preserve"> المادة</w:t>
            </w:r>
          </w:p>
          <w:p w14:paraId="3FE2F277" w14:textId="77777777" w:rsidR="007A7864" w:rsidRPr="00F12901" w:rsidRDefault="007A7864" w:rsidP="00E936CC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</w:p>
        </w:tc>
      </w:tr>
      <w:tr w:rsidR="00F12901" w:rsidRPr="006C3D45" w14:paraId="2591558B" w14:textId="77777777" w:rsidTr="00DF5110">
        <w:trPr>
          <w:trHeight w:val="3175"/>
        </w:trPr>
        <w:tc>
          <w:tcPr>
            <w:tcW w:w="739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7FB18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Arial" w:eastAsia="Calibri" w:hAnsi="Arial" w:cs="Arial" w:hint="cs"/>
                  <w:sz w:val="32"/>
                  <w:szCs w:val="32"/>
                  <w:rtl/>
                  <w:lang w:val="fr-FR" w:bidi="ar-DZ"/>
                </w:rPr>
                <w:id w:val="-570348214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تصحيح</w:t>
            </w:r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 أوراق الامتحان (يمكن للطالب الاطلاع عليها)</w:t>
            </w:r>
          </w:p>
          <w:p w14:paraId="6708A6A7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Arial" w:eastAsia="Calibri" w:hAnsi="Arial" w:cs="Arial" w:hint="cs"/>
                  <w:sz w:val="32"/>
                  <w:szCs w:val="32"/>
                  <w:rtl/>
                  <w:lang w:val="fr-FR" w:bidi="ar-DZ"/>
                </w:rPr>
                <w:id w:val="-1059705965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استقبال</w:t>
            </w:r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 الطلبة</w:t>
            </w:r>
          </w:p>
          <w:p w14:paraId="51EE3F4A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</w:pPr>
            <w:sdt>
              <w:sdtPr>
                <w:rPr>
                  <w:rFonts w:ascii="Arial" w:eastAsia="Calibri" w:hAnsi="Arial" w:cs="Arial" w:hint="cs"/>
                  <w:sz w:val="32"/>
                  <w:szCs w:val="32"/>
                  <w:rtl/>
                  <w:lang w:val="fr-FR" w:bidi="ar-DZ"/>
                </w:rPr>
                <w:id w:val="-1545200406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 المرافقة</w:t>
            </w:r>
          </w:p>
          <w:p w14:paraId="3BFEE5EE" w14:textId="77777777" w:rsidR="00E936CC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Arial" w:eastAsia="Calibri" w:hAnsi="Arial" w:cs="Arial" w:hint="cs"/>
                  <w:sz w:val="32"/>
                  <w:szCs w:val="32"/>
                  <w:rtl/>
                  <w:lang w:val="fr-FR" w:bidi="ar-DZ"/>
                </w:rPr>
                <w:id w:val="129302929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 w:hint="cs"/>
                <w:sz w:val="32"/>
                <w:szCs w:val="32"/>
                <w:rtl/>
                <w:lang w:val="fr-FR" w:bidi="ar-DZ"/>
              </w:rPr>
              <w:t>تقييم الجودة من قبل</w:t>
            </w:r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 xml:space="preserve"> الأستاذ (الاستبيانات: مرتين في السنة)</w:t>
            </w:r>
          </w:p>
          <w:p w14:paraId="3CC7B274" w14:textId="77777777" w:rsidR="00DC66AA" w:rsidRPr="00E936CC" w:rsidRDefault="00000000" w:rsidP="00E936CC">
            <w:pPr>
              <w:spacing w:after="0" w:line="276" w:lineRule="auto"/>
              <w:rPr>
                <w:rFonts w:ascii="Sakkal Majalla" w:eastAsia="Calibri" w:hAnsi="Sakkal Majalla" w:cs="Sakkal Majalla"/>
                <w:sz w:val="32"/>
                <w:szCs w:val="32"/>
                <w:lang w:val="fr-FR" w:bidi="ar-DZ"/>
              </w:rPr>
            </w:pPr>
            <w:sdt>
              <w:sdtPr>
                <w:rPr>
                  <w:rFonts w:ascii="Arial" w:eastAsia="Calibri" w:hAnsi="Arial" w:cs="Arial"/>
                  <w:sz w:val="32"/>
                  <w:szCs w:val="32"/>
                  <w:rtl/>
                  <w:lang w:val="fr-FR" w:bidi="ar-DZ"/>
                </w:rPr>
                <w:id w:val="1784845794"/>
              </w:sdtPr>
              <w:sdtContent>
                <w:r w:rsidR="00E936CC" w:rsidRPr="00E936CC">
                  <w:rPr>
                    <w:rFonts w:ascii="MS Gothic" w:eastAsia="MS Gothic" w:hAnsi="MS Gothic" w:cs="MS Gothic" w:hint="eastAsia"/>
                    <w:sz w:val="32"/>
                    <w:szCs w:val="32"/>
                    <w:rtl/>
                    <w:lang w:val="fr-FR" w:bidi="ar-DZ"/>
                  </w:rPr>
                  <w:t>☒</w:t>
                </w:r>
              </w:sdtContent>
            </w:sdt>
            <w:r w:rsidR="00E936CC" w:rsidRPr="00E936CC">
              <w:rPr>
                <w:rFonts w:ascii="Sakkal Majalla" w:eastAsia="Calibri" w:hAnsi="Sakkal Majalla" w:cs="Sakkal Majalla"/>
                <w:sz w:val="32"/>
                <w:szCs w:val="32"/>
                <w:rtl/>
                <w:lang w:val="fr-FR" w:bidi="ar-DZ"/>
              </w:rPr>
              <w:t>التقييم الذاتي من قبل الإدارة (مرة واحدة / 3 سنوات)</w:t>
            </w:r>
          </w:p>
        </w:tc>
        <w:tc>
          <w:tcPr>
            <w:tcW w:w="248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15E18F" w14:textId="77777777" w:rsidR="00F12901" w:rsidRDefault="00F12901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6C3D4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  <w:t>جودة التدريس</w:t>
            </w:r>
          </w:p>
          <w:p w14:paraId="667B077C" w14:textId="77777777" w:rsidR="00267831" w:rsidRPr="00267831" w:rsidRDefault="00267831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lang w:val="fr-FR" w:bidi="ar-DZ"/>
              </w:rPr>
            </w:pPr>
          </w:p>
          <w:p w14:paraId="18DB0667" w14:textId="77777777" w:rsidR="00F12901" w:rsidRPr="006C3D45" w:rsidRDefault="00F12901" w:rsidP="00F12901">
            <w:pPr>
              <w:bidi w:val="0"/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</w:p>
        </w:tc>
      </w:tr>
      <w:tr w:rsidR="00F12901" w:rsidRPr="006C3D45" w14:paraId="268EC6E6" w14:textId="77777777" w:rsidTr="00E936CC">
        <w:trPr>
          <w:trHeight w:val="624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8B6AD8" w14:textId="77777777" w:rsidR="00F12901" w:rsidRPr="006C3D45" w:rsidRDefault="00F12901" w:rsidP="00464100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FF3D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مسؤول المادة </w:t>
            </w:r>
            <w:proofErr w:type="gramStart"/>
            <w:r w:rsidRPr="00FF3D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التعليمية</w:t>
            </w:r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(</w:t>
            </w:r>
            <w:proofErr w:type="gramEnd"/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تتغير حسب الإسناد في كل سداسي وفي كل كلية)</w:t>
            </w:r>
          </w:p>
        </w:tc>
      </w:tr>
      <w:tr w:rsidR="00F12901" w:rsidRPr="006C3D45" w14:paraId="141E5C6D" w14:textId="77777777" w:rsidTr="004C0B44">
        <w:trPr>
          <w:trHeight w:val="391"/>
        </w:trPr>
        <w:tc>
          <w:tcPr>
            <w:tcW w:w="25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7124A5" w14:textId="77777777" w:rsidR="00F12901" w:rsidRDefault="00987DE8" w:rsidP="00987DE8">
            <w:pPr>
              <w:spacing w:after="0" w:line="276" w:lineRule="auto"/>
              <w:jc w:val="center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أستاذ محاضر 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  <w:lang w:bidi="ar-DZ"/>
              </w:rPr>
              <w:t>-</w:t>
            </w: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أ-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7A588" w14:textId="77777777" w:rsidR="00F12901" w:rsidRDefault="00F12901" w:rsidP="00F12901">
            <w:pPr>
              <w:spacing w:after="0" w:line="276" w:lineRule="auto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الرتبة</w:t>
            </w:r>
          </w:p>
        </w:tc>
        <w:tc>
          <w:tcPr>
            <w:tcW w:w="2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B63936" w14:textId="77777777" w:rsidR="00F12901" w:rsidRDefault="00987DE8" w:rsidP="00987DE8">
            <w:pPr>
              <w:spacing w:after="0" w:line="276" w:lineRule="auto"/>
              <w:jc w:val="center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حمزة </w:t>
            </w:r>
            <w:proofErr w:type="spellStart"/>
            <w:r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خوازم</w:t>
            </w:r>
            <w:proofErr w:type="spellEnd"/>
          </w:p>
        </w:tc>
        <w:tc>
          <w:tcPr>
            <w:tcW w:w="24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BD8830" w14:textId="77777777" w:rsidR="00F12901" w:rsidRPr="006C3D45" w:rsidRDefault="00F12901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الاسم، اللقب</w:t>
            </w:r>
          </w:p>
        </w:tc>
      </w:tr>
      <w:tr w:rsidR="00F12901" w:rsidRPr="006C3D45" w14:paraId="79A11B6B" w14:textId="77777777" w:rsidTr="004C0B44">
        <w:trPr>
          <w:trHeight w:val="391"/>
        </w:trPr>
        <w:tc>
          <w:tcPr>
            <w:tcW w:w="25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CC83E8" w14:textId="77777777" w:rsidR="00F12901" w:rsidRPr="00987DE8" w:rsidRDefault="00F12901" w:rsidP="00987DE8">
            <w:pPr>
              <w:spacing w:after="0" w:line="276" w:lineRule="auto"/>
              <w:jc w:val="center"/>
              <w:rPr>
                <w:rFonts w:ascii="Arial" w:hAnsi="Arial" w:cs="Arial"/>
                <w:sz w:val="32"/>
                <w:szCs w:val="32"/>
                <w:rtl/>
                <w:lang w:bidi="ar-DZ"/>
              </w:rPr>
            </w:pP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ED51F8" w14:textId="77777777" w:rsidR="00F12901" w:rsidRDefault="00F12901" w:rsidP="00F12901">
            <w:pPr>
              <w:spacing w:after="0" w:line="276" w:lineRule="auto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البريد الالكتروني</w:t>
            </w:r>
          </w:p>
        </w:tc>
        <w:tc>
          <w:tcPr>
            <w:tcW w:w="2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6E6624" w14:textId="77777777" w:rsidR="00F12901" w:rsidRDefault="00F12901" w:rsidP="00987DE8">
            <w:pPr>
              <w:spacing w:after="0" w:line="276" w:lineRule="auto"/>
              <w:jc w:val="center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</w:p>
        </w:tc>
        <w:tc>
          <w:tcPr>
            <w:tcW w:w="24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1651F" w14:textId="77777777" w:rsidR="00F12901" w:rsidRPr="006C3D45" w:rsidRDefault="00F12901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تحديد موقع المكتب</w:t>
            </w:r>
          </w:p>
        </w:tc>
      </w:tr>
      <w:tr w:rsidR="00F12901" w:rsidRPr="006C3D45" w14:paraId="1AED1361" w14:textId="77777777" w:rsidTr="004C0B44">
        <w:trPr>
          <w:trHeight w:val="391"/>
        </w:trPr>
        <w:tc>
          <w:tcPr>
            <w:tcW w:w="257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A5CAD0" w14:textId="77777777" w:rsidR="00F12901" w:rsidRPr="003243BB" w:rsidRDefault="003243BB" w:rsidP="003243BB">
            <w:pPr>
              <w:spacing w:after="0"/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>السبت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30</w:t>
            </w:r>
            <w:r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>:</w:t>
            </w:r>
            <w:r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9</w:t>
            </w:r>
            <w:r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DZ"/>
              </w:rPr>
              <w:t>–</w:t>
            </w:r>
            <w:r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00</w:t>
            </w:r>
            <w:r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11</w:t>
            </w:r>
            <w:r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المدرج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09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الثلاثاء </w:t>
            </w:r>
            <w:r w:rsidR="00987DE8"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30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>:</w:t>
            </w:r>
            <w:r w:rsidR="00987DE8"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9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 w:rsidR="00987DE8" w:rsidRPr="00111062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bidi="ar-DZ"/>
              </w:rPr>
              <w:t>–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r w:rsidR="009133BF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0</w:t>
            </w:r>
            <w:r w:rsidR="00987DE8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0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>:</w:t>
            </w:r>
            <w:r w:rsidR="00987DE8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1</w:t>
            </w:r>
            <w:r w:rsidR="009133BF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1</w:t>
            </w:r>
            <w:r w:rsidR="00987DE8" w:rsidRPr="0011106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  <w:lang w:bidi="ar-DZ"/>
              </w:rPr>
              <w:t xml:space="preserve"> المدرج </w:t>
            </w:r>
            <w:r w:rsidR="00987DE8">
              <w:rPr>
                <w:rFonts w:ascii="Sakkal Majalla" w:hAnsi="Sakkal Majalla" w:cs="Sakkal Majalla"/>
                <w:b/>
                <w:bCs/>
                <w:sz w:val="24"/>
                <w:szCs w:val="24"/>
                <w:lang w:bidi="ar-DZ"/>
              </w:rPr>
              <w:t>09</w:t>
            </w: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62599D" w14:textId="77777777" w:rsidR="00F12901" w:rsidRDefault="00F12901" w:rsidP="00F12901">
            <w:pPr>
              <w:spacing w:after="0" w:line="276" w:lineRule="auto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توقيت الدرس ومكانه</w:t>
            </w:r>
          </w:p>
        </w:tc>
        <w:tc>
          <w:tcPr>
            <w:tcW w:w="23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4C3E2" w14:textId="77777777" w:rsidR="00F12901" w:rsidRDefault="00F12901" w:rsidP="00987DE8">
            <w:pPr>
              <w:spacing w:after="0" w:line="276" w:lineRule="auto"/>
              <w:jc w:val="center"/>
              <w:rPr>
                <w:rFonts w:ascii="Arial" w:hAnsi="Arial" w:cs="Arial"/>
                <w:sz w:val="32"/>
                <w:szCs w:val="32"/>
                <w:rtl/>
                <w:lang w:val="fr-FR" w:bidi="ar-DZ"/>
              </w:rPr>
            </w:pPr>
          </w:p>
        </w:tc>
        <w:tc>
          <w:tcPr>
            <w:tcW w:w="24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BABDC" w14:textId="77777777" w:rsidR="00F12901" w:rsidRPr="006C3D45" w:rsidRDefault="00F12901" w:rsidP="00F1290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 w:bidi="ar-DZ"/>
              </w:rPr>
            </w:pPr>
            <w:r w:rsidRPr="0050480E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>رقم الهاتف</w:t>
            </w:r>
          </w:p>
        </w:tc>
      </w:tr>
      <w:tr w:rsidR="00F12901" w:rsidRPr="00485EE0" w14:paraId="5B308656" w14:textId="77777777" w:rsidTr="00E936CC">
        <w:trPr>
          <w:trHeight w:val="279"/>
        </w:trPr>
        <w:tc>
          <w:tcPr>
            <w:tcW w:w="9882" w:type="dxa"/>
            <w:gridSpan w:val="1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40D3ED7" w14:textId="77777777" w:rsidR="00F12901" w:rsidRPr="00F12901" w:rsidRDefault="00F12901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الهدف العام ل</w:t>
            </w:r>
            <w:r w:rsidRPr="00F1290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لمادة التعليمية</w:t>
            </w:r>
          </w:p>
        </w:tc>
      </w:tr>
      <w:tr w:rsidR="00F12901" w:rsidRPr="00485EE0" w14:paraId="2C144F94" w14:textId="77777777" w:rsidTr="00E936CC">
        <w:trPr>
          <w:trHeight w:val="279"/>
        </w:trPr>
        <w:tc>
          <w:tcPr>
            <w:tcW w:w="9882" w:type="dxa"/>
            <w:gridSpan w:val="1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F9E6EFA" w14:textId="77777777" w:rsidR="00A02350" w:rsidRPr="00AE2661" w:rsidRDefault="00C33CD1" w:rsidP="00AE2661">
            <w:pPr>
              <w:spacing w:after="0" w:line="276" w:lineRule="auto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>يهدف</w:t>
            </w:r>
            <w:r w:rsidRPr="00C33CD1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 xml:space="preserve"> هذا المق</w:t>
            </w:r>
            <w:r w:rsidR="00AE2661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 xml:space="preserve">رر </w:t>
            </w:r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 xml:space="preserve">إلى </w:t>
            </w:r>
            <w:r w:rsidR="00AE2661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 xml:space="preserve">إكساب الطالب مهارة جمع </w:t>
            </w:r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 xml:space="preserve">البيانات وتنظيمها وتصنيفها وتلخيصها وعرضها بطريقة واضحة في صورة جداول أو أشكال بيانية وحساب المقاييس الإحصائية </w:t>
            </w:r>
            <w:r w:rsidR="00AE2661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>كمقاييس النزعة المركزية والتشتت ومعرفة</w:t>
            </w:r>
            <w:r w:rsidR="00A02350" w:rsidRPr="00A02350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 xml:space="preserve"> الارتباط ويشرح</w:t>
            </w:r>
            <w:r w:rsidR="00AE266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الأ</w:t>
            </w:r>
            <w:r w:rsidR="00AE2661" w:rsidRPr="00A02350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رقام القياسية وتطبيقاتها في ال</w:t>
            </w:r>
            <w:r w:rsidR="00AE266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</w:t>
            </w:r>
            <w:r w:rsidR="00AE2661" w:rsidRPr="00A02350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قتصاد.</w:t>
            </w:r>
          </w:p>
        </w:tc>
      </w:tr>
      <w:tr w:rsidR="00F12901" w:rsidRPr="00485EE0" w14:paraId="31C2C54C" w14:textId="77777777" w:rsidTr="00E936CC">
        <w:trPr>
          <w:trHeight w:val="279"/>
        </w:trPr>
        <w:tc>
          <w:tcPr>
            <w:tcW w:w="9882" w:type="dxa"/>
            <w:gridSpan w:val="1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23DA3D4" w14:textId="77777777" w:rsidR="00F12901" w:rsidRPr="00F12901" w:rsidRDefault="00F12901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F1290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 xml:space="preserve">الكلمات </w:t>
            </w:r>
            <w:proofErr w:type="spellStart"/>
            <w:r w:rsidRPr="00F1290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  <w:t>المفتاحيةللمادة</w:t>
            </w:r>
            <w:proofErr w:type="spellEnd"/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 التعليمية</w:t>
            </w:r>
          </w:p>
        </w:tc>
      </w:tr>
      <w:tr w:rsidR="00F12901" w:rsidRPr="00485EE0" w14:paraId="624CBAFC" w14:textId="77777777" w:rsidTr="00E936CC">
        <w:trPr>
          <w:trHeight w:val="279"/>
        </w:trPr>
        <w:tc>
          <w:tcPr>
            <w:tcW w:w="9882" w:type="dxa"/>
            <w:gridSpan w:val="1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817C0D0" w14:textId="77777777" w:rsidR="00F12901" w:rsidRPr="00C33CD1" w:rsidRDefault="00C33CD1" w:rsidP="00C33CD1">
            <w:pPr>
              <w:spacing w:after="0" w:line="276" w:lineRule="auto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33CD1">
              <w:rPr>
                <w:rFonts w:ascii="Sakkal Majalla" w:hAnsi="Sakkal Majalla" w:cs="Sakkal Majalla"/>
                <w:sz w:val="32"/>
                <w:szCs w:val="32"/>
              </w:rPr>
              <w:t> </w:t>
            </w:r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>الاحصاء؛ ال</w:t>
            </w:r>
            <w:r w:rsidR="00A02350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>مجتمع</w:t>
            </w:r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 xml:space="preserve"> الاحصائي؛</w:t>
            </w:r>
            <w:r w:rsidR="00A02350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 xml:space="preserve"> </w:t>
            </w:r>
            <w:proofErr w:type="spellStart"/>
            <w:proofErr w:type="gramStart"/>
            <w:r w:rsidR="00A02350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>العينة؛المتغيرات</w:t>
            </w:r>
            <w:proofErr w:type="spellEnd"/>
            <w:proofErr w:type="gramEnd"/>
            <w:r w:rsidRPr="00C33CD1">
              <w:rPr>
                <w:rFonts w:ascii="Sakkal Majalla" w:hAnsi="Sakkal Majalla" w:cs="Sakkal Majalla"/>
                <w:sz w:val="32"/>
                <w:szCs w:val="32"/>
                <w:rtl/>
                <w:lang w:val="fr-FR"/>
              </w:rPr>
              <w:t xml:space="preserve">؛ </w:t>
            </w:r>
            <w:r w:rsidR="00A02350">
              <w:rPr>
                <w:rFonts w:ascii="Sakkal Majalla" w:hAnsi="Sakkal Majalla" w:cs="Sakkal Majalla" w:hint="cs"/>
                <w:sz w:val="32"/>
                <w:szCs w:val="32"/>
                <w:rtl/>
                <w:lang w:val="fr-FR"/>
              </w:rPr>
              <w:t>مستويات القياس.</w:t>
            </w:r>
          </w:p>
        </w:tc>
      </w:tr>
      <w:tr w:rsidR="00F12901" w:rsidRPr="00485EE0" w14:paraId="1C7616F2" w14:textId="77777777" w:rsidTr="00E936CC">
        <w:trPr>
          <w:trHeight w:val="279"/>
        </w:trPr>
        <w:tc>
          <w:tcPr>
            <w:tcW w:w="9882" w:type="dxa"/>
            <w:gridSpan w:val="17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34AE4411" w14:textId="77777777" w:rsidR="00F12901" w:rsidRPr="00F12901" w:rsidRDefault="00F12901" w:rsidP="00F12901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محاور المادة التعليمية</w:t>
            </w:r>
          </w:p>
        </w:tc>
      </w:tr>
      <w:tr w:rsidR="00F12901" w:rsidRPr="00485EE0" w14:paraId="0DE8D009" w14:textId="77777777" w:rsidTr="00E936CC">
        <w:trPr>
          <w:trHeight w:val="912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795B026D" w14:textId="77777777" w:rsidR="00F12901" w:rsidRPr="00232A32" w:rsidRDefault="00F12901" w:rsidP="009749FE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الأول: </w:t>
            </w:r>
            <w:r w:rsidR="009749FE" w:rsidRPr="009749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نظرة عامة حول علم ال</w:t>
            </w:r>
            <w:r w:rsidR="00DF09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إحصاء</w:t>
            </w:r>
          </w:p>
          <w:p w14:paraId="3378F880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ما المقصود بعلم الإحصاء؟ </w:t>
            </w:r>
          </w:p>
          <w:p w14:paraId="42E2055D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لماذا ندرس الإحصاء؟</w:t>
            </w:r>
          </w:p>
          <w:p w14:paraId="73F4A9D5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تطبيقات الإحصاء في الاقتصاد وإدارة الأعمال.</w:t>
            </w:r>
          </w:p>
          <w:p w14:paraId="0C24438C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أنواع البيانات وتصنيف المتغيرات</w:t>
            </w:r>
          </w:p>
          <w:p w14:paraId="66400C60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مصادر البيانات</w:t>
            </w:r>
          </w:p>
          <w:p w14:paraId="4227B9C2" w14:textId="77777777" w:rsidR="009749FE" w:rsidRPr="009749FE" w:rsidRDefault="009749FE">
            <w:pPr>
              <w:pStyle w:val="a3"/>
              <w:numPr>
                <w:ilvl w:val="0"/>
                <w:numId w:val="5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العينات وطرق الحصول عليها.</w:t>
            </w:r>
          </w:p>
          <w:p w14:paraId="090E1D20" w14:textId="77777777" w:rsidR="00F12901" w:rsidRDefault="00F12901" w:rsidP="009749FE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749F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الثاني: </w:t>
            </w:r>
            <w:r w:rsidR="009749FE" w:rsidRPr="009749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العرض </w:t>
            </w:r>
            <w:proofErr w:type="spellStart"/>
            <w:r w:rsidR="009749FE" w:rsidRPr="009749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الجدولي</w:t>
            </w:r>
            <w:proofErr w:type="spellEnd"/>
            <w:r w:rsidR="009749FE" w:rsidRPr="009749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للبيانات</w:t>
            </w:r>
          </w:p>
          <w:p w14:paraId="7D7FF956" w14:textId="77777777" w:rsidR="00373C97" w:rsidRPr="00373C97" w:rsidRDefault="00373C97">
            <w:pPr>
              <w:pStyle w:val="a3"/>
              <w:numPr>
                <w:ilvl w:val="0"/>
                <w:numId w:val="6"/>
              </w:num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73C97">
              <w:rPr>
                <w:rFonts w:ascii="Sakkal Majalla" w:hAnsi="Sakkal Majalla" w:cs="Sakkal Majalla" w:hint="cs"/>
                <w:sz w:val="32"/>
                <w:szCs w:val="32"/>
                <w:rtl/>
              </w:rPr>
              <w:lastRenderedPageBreak/>
              <w:t xml:space="preserve">العرض </w:t>
            </w:r>
            <w:proofErr w:type="spellStart"/>
            <w:r w:rsidRPr="00373C97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الجدولي</w:t>
            </w:r>
            <w:proofErr w:type="spellEnd"/>
            <w:r w:rsidRPr="00373C97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للمتغيرات النوعية</w:t>
            </w:r>
          </w:p>
          <w:p w14:paraId="318D5898" w14:textId="77777777" w:rsidR="009749FE" w:rsidRPr="009749FE" w:rsidRDefault="009749FE">
            <w:pPr>
              <w:pStyle w:val="a3"/>
              <w:numPr>
                <w:ilvl w:val="0"/>
                <w:numId w:val="6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العرض </w:t>
            </w:r>
            <w:proofErr w:type="spellStart"/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الجدولي</w:t>
            </w:r>
            <w:proofErr w:type="spellEnd"/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للمتغيرات الكمية ال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م</w:t>
            </w:r>
            <w:r w:rsidR="0045451C">
              <w:rPr>
                <w:rFonts w:ascii="Sakkal Majalla" w:hAnsi="Sakkal Majalla" w:cs="Sakkal Majalla" w:hint="cs"/>
                <w:sz w:val="32"/>
                <w:szCs w:val="32"/>
                <w:rtl/>
              </w:rPr>
              <w:t>تقطعة</w:t>
            </w:r>
          </w:p>
          <w:p w14:paraId="168C9EE8" w14:textId="77777777" w:rsidR="009749FE" w:rsidRPr="00373C97" w:rsidRDefault="009749FE">
            <w:pPr>
              <w:pStyle w:val="a3"/>
              <w:numPr>
                <w:ilvl w:val="0"/>
                <w:numId w:val="6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العرض </w:t>
            </w:r>
            <w:proofErr w:type="spellStart"/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الجدولي</w:t>
            </w:r>
            <w:proofErr w:type="spellEnd"/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للمتغيرات الكمية الم</w:t>
            </w:r>
            <w:r w:rsidR="0045451C">
              <w:rPr>
                <w:rFonts w:ascii="Sakkal Majalla" w:hAnsi="Sakkal Majalla" w:cs="Sakkal Majalla" w:hint="cs"/>
                <w:sz w:val="32"/>
                <w:szCs w:val="32"/>
                <w:rtl/>
              </w:rPr>
              <w:t>ستمرة</w:t>
            </w:r>
          </w:p>
          <w:p w14:paraId="2BB8DC09" w14:textId="77777777" w:rsidR="009749FE" w:rsidRPr="009749FE" w:rsidRDefault="009749FE">
            <w:pPr>
              <w:pStyle w:val="a3"/>
              <w:numPr>
                <w:ilvl w:val="0"/>
                <w:numId w:val="6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التكرار المطلق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و</w:t>
            </w: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التكرار النسبي</w:t>
            </w:r>
          </w:p>
          <w:p w14:paraId="6DDE101F" w14:textId="77777777" w:rsidR="009749FE" w:rsidRPr="009749FE" w:rsidRDefault="009749FE">
            <w:pPr>
              <w:pStyle w:val="a3"/>
              <w:numPr>
                <w:ilvl w:val="0"/>
                <w:numId w:val="6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التكرار الم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</w:t>
            </w: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جمع </w:t>
            </w:r>
            <w:proofErr w:type="spellStart"/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الصاعدوالنازل</w:t>
            </w:r>
            <w:proofErr w:type="spellEnd"/>
          </w:p>
          <w:p w14:paraId="7B1D60B5" w14:textId="77777777" w:rsidR="00F12901" w:rsidRPr="00232A32" w:rsidRDefault="00F12901" w:rsidP="009749FE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الثالث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="009749FE" w:rsidRPr="009749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العرض البياني للبيانات</w:t>
            </w:r>
          </w:p>
          <w:p w14:paraId="3113EBE0" w14:textId="77777777" w:rsidR="00373C97" w:rsidRDefault="00373C97">
            <w:pPr>
              <w:pStyle w:val="a3"/>
              <w:numPr>
                <w:ilvl w:val="0"/>
                <w:numId w:val="11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العرض البياني للمتغيرات الكمية النوعية</w:t>
            </w:r>
          </w:p>
          <w:p w14:paraId="644CCE68" w14:textId="77777777" w:rsidR="009749FE" w:rsidRDefault="009749FE">
            <w:pPr>
              <w:pStyle w:val="a3"/>
              <w:numPr>
                <w:ilvl w:val="0"/>
                <w:numId w:val="11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العرض البياني للمتغيرات الكمية ال</w:t>
            </w:r>
            <w:r w:rsidR="0045451C">
              <w:rPr>
                <w:rFonts w:ascii="Sakkal Majalla" w:hAnsi="Sakkal Majalla" w:cs="Sakkal Majalla" w:hint="cs"/>
                <w:sz w:val="32"/>
                <w:szCs w:val="32"/>
                <w:rtl/>
              </w:rPr>
              <w:t>متقطعة</w:t>
            </w:r>
          </w:p>
          <w:p w14:paraId="71976A68" w14:textId="77777777" w:rsidR="009749FE" w:rsidRPr="009749FE" w:rsidRDefault="009749FE">
            <w:pPr>
              <w:pStyle w:val="a3"/>
              <w:numPr>
                <w:ilvl w:val="0"/>
                <w:numId w:val="11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9749FE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العرض البياني للمتغيرات الكمية الم</w:t>
            </w:r>
            <w:r w:rsidR="0045451C">
              <w:rPr>
                <w:rFonts w:ascii="Sakkal Majalla" w:hAnsi="Sakkal Majalla" w:cs="Sakkal Majalla" w:hint="cs"/>
                <w:sz w:val="32"/>
                <w:szCs w:val="32"/>
                <w:rtl/>
              </w:rPr>
              <w:t>ستمرة</w:t>
            </w:r>
          </w:p>
          <w:p w14:paraId="58DA16EF" w14:textId="77777777" w:rsidR="00F12901" w:rsidRPr="00232A32" w:rsidRDefault="00F12901" w:rsidP="009749FE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الرابع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="009749FE" w:rsidRPr="009749FE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مقاييس النزعة المركزية</w:t>
            </w:r>
          </w:p>
          <w:p w14:paraId="41AEB21B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المتوسط الحسابي</w:t>
            </w:r>
          </w:p>
          <w:p w14:paraId="65F38322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المتوسط الهندسي</w:t>
            </w:r>
          </w:p>
          <w:p w14:paraId="49FA9A93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المتوسط التوافقي </w:t>
            </w:r>
          </w:p>
          <w:p w14:paraId="2E08D078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المتوسط التربيعي</w:t>
            </w:r>
          </w:p>
          <w:p w14:paraId="233267FB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الوسيط وأشباه الوسيط (</w:t>
            </w:r>
            <w:proofErr w:type="spellStart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المئينات</w:t>
            </w:r>
            <w:proofErr w:type="spellEnd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، </w:t>
            </w:r>
            <w:proofErr w:type="spellStart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العشيريات</w:t>
            </w:r>
            <w:proofErr w:type="spellEnd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والربيعيات)</w:t>
            </w:r>
          </w:p>
          <w:p w14:paraId="5FCBE099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المنوال. </w:t>
            </w:r>
          </w:p>
          <w:p w14:paraId="2B74344F" w14:textId="77777777" w:rsidR="00DF09D2" w:rsidRDefault="00DF09D2">
            <w:pPr>
              <w:pStyle w:val="a3"/>
              <w:numPr>
                <w:ilvl w:val="0"/>
                <w:numId w:val="12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مقارنة بين مقاييس النزعة المركزية</w:t>
            </w:r>
          </w:p>
          <w:p w14:paraId="240795AA" w14:textId="77777777" w:rsidR="00F12901" w:rsidRPr="00232A32" w:rsidRDefault="00F12901" w:rsidP="00DF09D2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الخامس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="00DF09D2" w:rsidRPr="00DF09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مقاييس التشتت</w:t>
            </w:r>
          </w:p>
          <w:p w14:paraId="520561DD" w14:textId="77777777" w:rsidR="00DF09D2" w:rsidRDefault="00DF09D2">
            <w:pPr>
              <w:pStyle w:val="a3"/>
              <w:numPr>
                <w:ilvl w:val="0"/>
                <w:numId w:val="1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مقاييس التشتت المطلقة (المدى العام، المدى الربيعي، الانحراف المتوسط، التباين والانحراف المعياري).</w:t>
            </w:r>
          </w:p>
          <w:p w14:paraId="33884396" w14:textId="77777777" w:rsidR="00DF09D2" w:rsidRDefault="00DF09D2">
            <w:pPr>
              <w:pStyle w:val="a3"/>
              <w:numPr>
                <w:ilvl w:val="0"/>
                <w:numId w:val="1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مقاييس التشتت النسبي (معامل الاختلاف، البيانات المعيارية)</w:t>
            </w:r>
          </w:p>
          <w:p w14:paraId="0D95A557" w14:textId="77777777" w:rsidR="00DF09D2" w:rsidRDefault="00DF09D2" w:rsidP="00DF09D2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سادس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DF09D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مقاييس الشكل</w:t>
            </w:r>
          </w:p>
          <w:p w14:paraId="40F4B7E6" w14:textId="77777777" w:rsidR="00DF09D2" w:rsidRPr="00DF09D2" w:rsidRDefault="00DF09D2">
            <w:pPr>
              <w:pStyle w:val="a3"/>
              <w:numPr>
                <w:ilvl w:val="0"/>
                <w:numId w:val="7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حساب العزوم</w:t>
            </w:r>
          </w:p>
          <w:p w14:paraId="073FBC5D" w14:textId="77777777" w:rsidR="00DF09D2" w:rsidRPr="00DF09D2" w:rsidRDefault="00DF09D2">
            <w:pPr>
              <w:pStyle w:val="a3"/>
              <w:numPr>
                <w:ilvl w:val="0"/>
                <w:numId w:val="7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</w:rPr>
            </w:pPr>
            <w:proofErr w:type="spellStart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مقاييسالالتواء</w:t>
            </w:r>
            <w:proofErr w:type="spellEnd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</w:t>
            </w:r>
          </w:p>
          <w:p w14:paraId="3329EC0A" w14:textId="77777777" w:rsidR="00DF09D2" w:rsidRPr="00DF09D2" w:rsidRDefault="00DF09D2">
            <w:pPr>
              <w:pStyle w:val="a3"/>
              <w:numPr>
                <w:ilvl w:val="0"/>
                <w:numId w:val="7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مقاييس </w:t>
            </w:r>
            <w:proofErr w:type="spellStart"/>
            <w:r w:rsidRPr="00DF09D2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التفرطح</w:t>
            </w:r>
            <w:proofErr w:type="spellEnd"/>
          </w:p>
          <w:p w14:paraId="6A511492" w14:textId="77777777" w:rsidR="00B0684A" w:rsidRDefault="00B0684A" w:rsidP="00B0684A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سابع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B0684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مقاييس التمركز</w:t>
            </w:r>
          </w:p>
          <w:p w14:paraId="438F162E" w14:textId="77777777" w:rsidR="00F12901" w:rsidRPr="007C414C" w:rsidRDefault="007C414C">
            <w:pPr>
              <w:pStyle w:val="a3"/>
              <w:numPr>
                <w:ilvl w:val="0"/>
                <w:numId w:val="8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</w:rPr>
            </w:pPr>
            <w:r w:rsidRPr="007C414C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منحنى </w:t>
            </w:r>
            <w:proofErr w:type="spellStart"/>
            <w:r w:rsidRPr="007C414C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لورنز</w:t>
            </w:r>
            <w:proofErr w:type="spellEnd"/>
            <w:r w:rsidRPr="007C414C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-</w:t>
            </w:r>
            <w:r w:rsidRPr="007C414C">
              <w:rPr>
                <w:rFonts w:ascii="Sakkal Majalla" w:hAnsi="Sakkal Majalla" w:cs="Sakkal Majalla"/>
                <w:sz w:val="32"/>
                <w:szCs w:val="32"/>
                <w:lang w:bidi="ar-DZ"/>
              </w:rPr>
              <w:t xml:space="preserve"> Lorenz Curve</w:t>
            </w:r>
          </w:p>
          <w:p w14:paraId="6352C730" w14:textId="77777777" w:rsidR="007C414C" w:rsidRDefault="007C414C">
            <w:pPr>
              <w:pStyle w:val="a3"/>
              <w:numPr>
                <w:ilvl w:val="0"/>
                <w:numId w:val="8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7C414C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lastRenderedPageBreak/>
              <w:t xml:space="preserve">مؤشر جيني - </w:t>
            </w:r>
            <w:r w:rsidRPr="007C414C">
              <w:rPr>
                <w:rFonts w:ascii="Sakkal Majalla" w:hAnsi="Sakkal Majalla" w:cs="Sakkal Majalla"/>
                <w:sz w:val="32"/>
                <w:szCs w:val="32"/>
                <w:lang w:bidi="ar-DZ"/>
              </w:rPr>
              <w:t>Gini Index</w:t>
            </w:r>
          </w:p>
          <w:p w14:paraId="79B06C87" w14:textId="77777777" w:rsidR="005756C1" w:rsidRDefault="005756C1" w:rsidP="005756C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proofErr w:type="spellStart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ثامن</w:t>
            </w:r>
            <w:proofErr w:type="spellEnd"/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5756C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الأرقام القياسية</w:t>
            </w:r>
          </w:p>
          <w:p w14:paraId="00406D0F" w14:textId="77777777" w:rsidR="005756C1" w:rsidRDefault="005756C1">
            <w:pPr>
              <w:pStyle w:val="a3"/>
              <w:numPr>
                <w:ilvl w:val="0"/>
                <w:numId w:val="9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الأرقام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القياسية</w:t>
            </w:r>
            <w:proofErr w:type="spellEnd"/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البسيطة </w:t>
            </w:r>
          </w:p>
          <w:p w14:paraId="42A48F39" w14:textId="77777777" w:rsidR="005756C1" w:rsidRPr="005756C1" w:rsidRDefault="005756C1">
            <w:pPr>
              <w:pStyle w:val="a3"/>
              <w:numPr>
                <w:ilvl w:val="0"/>
                <w:numId w:val="9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</w:rPr>
            </w:pP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الأرقام القياسية المجمعة</w:t>
            </w:r>
          </w:p>
          <w:p w14:paraId="3E174F15" w14:textId="77777777" w:rsidR="005756C1" w:rsidRPr="005756C1" w:rsidRDefault="005756C1">
            <w:pPr>
              <w:pStyle w:val="a3"/>
              <w:numPr>
                <w:ilvl w:val="0"/>
                <w:numId w:val="9"/>
              </w:numPr>
              <w:spacing w:after="0" w:line="276" w:lineRule="auto"/>
              <w:rPr>
                <w:rFonts w:ascii="Sakkal Majalla" w:hAnsi="Sakkal Majalla" w:cs="Sakkal Majalla"/>
                <w:sz w:val="36"/>
                <w:szCs w:val="36"/>
              </w:rPr>
            </w:pP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الأرقام القياسية المرجحة</w:t>
            </w:r>
          </w:p>
          <w:p w14:paraId="1F41A489" w14:textId="77777777" w:rsidR="005756C1" w:rsidRDefault="005756C1" w:rsidP="005756C1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</w:t>
            </w:r>
            <w:r w:rsidRPr="00232A3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تاسع</w:t>
            </w:r>
            <w:r w:rsidRPr="00232A32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5756C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الارتباط والانحدار</w:t>
            </w:r>
          </w:p>
          <w:p w14:paraId="3451CF52" w14:textId="77777777" w:rsidR="005756C1" w:rsidRDefault="005756C1">
            <w:pPr>
              <w:pStyle w:val="a3"/>
              <w:numPr>
                <w:ilvl w:val="0"/>
                <w:numId w:val="10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توزيعات </w:t>
            </w:r>
            <w:proofErr w:type="spellStart"/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المتغيراتثنائية</w:t>
            </w:r>
            <w:proofErr w:type="spellEnd"/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التغير (جداول التوافق والتكرارات المشتركة، الهامشية والشرطية).</w:t>
            </w:r>
          </w:p>
          <w:p w14:paraId="418B556E" w14:textId="77777777" w:rsidR="005756C1" w:rsidRDefault="005756C1">
            <w:pPr>
              <w:pStyle w:val="a3"/>
              <w:numPr>
                <w:ilvl w:val="0"/>
                <w:numId w:val="10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الارتباط بين متغيرين 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كيفيين 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>(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إحصاء كاي مربع، 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>ومعامل الارتباط الخطي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). </w:t>
            </w:r>
          </w:p>
          <w:p w14:paraId="1959323B" w14:textId="77777777" w:rsidR="005756C1" w:rsidRPr="005756C1" w:rsidRDefault="005756C1">
            <w:pPr>
              <w:pStyle w:val="a3"/>
              <w:numPr>
                <w:ilvl w:val="0"/>
                <w:numId w:val="10"/>
              </w:num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</w:rPr>
            </w:pPr>
            <w:proofErr w:type="spellStart"/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الارتبا</w:t>
            </w:r>
            <w:r w:rsidRPr="005756C1">
              <w:rPr>
                <w:rFonts w:ascii="Sakkal Majalla" w:hAnsi="Sakkal Majalla" w:cs="Sakkal Majalla" w:hint="eastAsia"/>
                <w:sz w:val="32"/>
                <w:szCs w:val="32"/>
                <w:rtl/>
              </w:rPr>
              <w:t>ط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>بين</w:t>
            </w:r>
            <w:proofErr w:type="spellEnd"/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متغيرين 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مستمرين 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>(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>سحابة النقاط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ومعامل الارتباط الخطي</w:t>
            </w:r>
            <w:r w:rsidRPr="005756C1">
              <w:rPr>
                <w:rFonts w:ascii="Sakkal Majalla" w:hAnsi="Sakkal Majalla" w:cs="Sakkal Majalla" w:hint="cs"/>
                <w:sz w:val="32"/>
                <w:szCs w:val="32"/>
                <w:rtl/>
              </w:rPr>
              <w:t>، الانحدار الخطي البسيط</w:t>
            </w:r>
            <w:r w:rsidRPr="005756C1">
              <w:rPr>
                <w:rFonts w:ascii="Sakkal Majalla" w:hAnsi="Sakkal Majalla" w:cs="Sakkal Majalla"/>
                <w:sz w:val="32"/>
                <w:szCs w:val="32"/>
                <w:rtl/>
              </w:rPr>
              <w:t>).</w:t>
            </w:r>
          </w:p>
        </w:tc>
      </w:tr>
      <w:tr w:rsidR="00771078" w:rsidRPr="00485EE0" w14:paraId="0583593D" w14:textId="77777777" w:rsidTr="00E936CC">
        <w:trPr>
          <w:trHeight w:val="510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3781B180" w14:textId="77777777" w:rsidR="00771078" w:rsidRPr="00232A32" w:rsidRDefault="00771078" w:rsidP="00771078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lastRenderedPageBreak/>
              <w:t>برنامج</w:t>
            </w:r>
            <w:r w:rsidRPr="00F1290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 المادة التعليمية</w:t>
            </w:r>
          </w:p>
        </w:tc>
      </w:tr>
      <w:tr w:rsidR="00771078" w:rsidRPr="00485EE0" w14:paraId="156715C7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1B03358E" w14:textId="77777777" w:rsidR="00771078" w:rsidRPr="00930EE7" w:rsidRDefault="00771078" w:rsidP="00373C97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30EE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الأول: </w:t>
            </w:r>
            <w:r w:rsidR="00373C97" w:rsidRPr="00373C9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نظرة عامة حول علم ال</w:t>
            </w:r>
            <w:r w:rsidR="00373C97" w:rsidRPr="00373C9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إحصاء</w:t>
            </w:r>
          </w:p>
          <w:p w14:paraId="652A4B7F" w14:textId="77777777" w:rsidR="00EB04EA" w:rsidRPr="00EB04EA" w:rsidRDefault="00EB04EA" w:rsidP="00EB04EA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ما المقصود بعلم الإحصاء؟ </w:t>
            </w:r>
          </w:p>
          <w:p w14:paraId="229F28D8" w14:textId="77777777" w:rsidR="00EB04EA" w:rsidRPr="00EB04EA" w:rsidRDefault="00EB04EA" w:rsidP="00EB04EA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>لماذا ندرس الإحصاء؟</w:t>
            </w:r>
          </w:p>
          <w:p w14:paraId="4EEEBAEA" w14:textId="77777777" w:rsidR="00771078" w:rsidRPr="00EB04EA" w:rsidRDefault="00EB04EA" w:rsidP="0046797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>تطبيقات الإحصاء في الاقتصاد وإدارة الأعمال.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8571AF" w14:textId="77777777" w:rsidR="00771078" w:rsidRDefault="00771078" w:rsidP="00771078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01</w:t>
            </w:r>
          </w:p>
        </w:tc>
      </w:tr>
      <w:tr w:rsidR="00771078" w:rsidRPr="00485EE0" w14:paraId="16CABCAB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2EBB268C" w14:textId="77777777" w:rsidR="00467974" w:rsidRPr="00930EE7" w:rsidRDefault="00467974" w:rsidP="00467974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30EE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الأول: </w:t>
            </w:r>
            <w:r w:rsidRPr="00373C9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نظرة عامة حول علم ال</w:t>
            </w:r>
            <w:r w:rsidRPr="00373C9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إحصاء</w:t>
            </w:r>
          </w:p>
          <w:p w14:paraId="5CC285A0" w14:textId="77777777" w:rsidR="00771078" w:rsidRDefault="00467974" w:rsidP="00EB04EA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>أنواع البيانات وتصنيف المتغيرات</w:t>
            </w:r>
          </w:p>
          <w:p w14:paraId="2D8D30E1" w14:textId="77777777" w:rsidR="00467974" w:rsidRDefault="00467974" w:rsidP="0046797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>مصادر البيانات</w:t>
            </w:r>
          </w:p>
          <w:p w14:paraId="1C98F4D8" w14:textId="77777777" w:rsidR="00043E54" w:rsidRPr="00EB04EA" w:rsidRDefault="00043E54" w:rsidP="0046797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B04EA">
              <w:rPr>
                <w:rFonts w:ascii="Sakkal Majalla" w:hAnsi="Sakkal Majalla" w:cs="Sakkal Majalla"/>
                <w:sz w:val="32"/>
                <w:szCs w:val="32"/>
                <w:rtl/>
              </w:rPr>
              <w:t>العينات وطرق الحصول عليها.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5B26D" w14:textId="77777777" w:rsidR="00771078" w:rsidRDefault="00771078" w:rsidP="00771078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02</w:t>
            </w:r>
          </w:p>
        </w:tc>
      </w:tr>
      <w:tr w:rsidR="0037562D" w:rsidRPr="00485EE0" w14:paraId="56B54BA4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7AB4A104" w14:textId="77777777" w:rsidR="0037562D" w:rsidRPr="00373C97" w:rsidRDefault="00373C97" w:rsidP="0037562D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73C9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الثاني: </w:t>
            </w:r>
            <w:r w:rsidR="0037562D" w:rsidRPr="00373C9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العرض </w:t>
            </w:r>
            <w:proofErr w:type="spellStart"/>
            <w:r w:rsidR="0037562D" w:rsidRPr="00373C9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الجدولي</w:t>
            </w:r>
            <w:proofErr w:type="spellEnd"/>
            <w:r w:rsidR="0037562D" w:rsidRPr="00373C9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للبيانات</w:t>
            </w:r>
          </w:p>
          <w:p w14:paraId="7E921FCB" w14:textId="77777777" w:rsidR="0037562D" w:rsidRPr="0045451C" w:rsidRDefault="0037562D" w:rsidP="0037562D">
            <w:pPr>
              <w:spacing w:after="0" w:line="276" w:lineRule="auto"/>
              <w:ind w:left="720" w:hanging="397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العرض البياني للمتغيرات الكمية النوعية</w:t>
            </w:r>
          </w:p>
          <w:p w14:paraId="46DAAD00" w14:textId="77777777" w:rsidR="0037562D" w:rsidRDefault="0037562D" w:rsidP="0037562D">
            <w:pPr>
              <w:spacing w:after="0" w:line="276" w:lineRule="auto"/>
              <w:ind w:left="720" w:hanging="397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373C9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العرض </w:t>
            </w:r>
            <w:proofErr w:type="spellStart"/>
            <w:r w:rsidRPr="00373C97">
              <w:rPr>
                <w:rFonts w:ascii="Sakkal Majalla" w:hAnsi="Sakkal Majalla" w:cs="Sakkal Majalla"/>
                <w:sz w:val="32"/>
                <w:szCs w:val="32"/>
                <w:rtl/>
              </w:rPr>
              <w:t>الجدولي</w:t>
            </w:r>
            <w:proofErr w:type="spellEnd"/>
            <w:r w:rsidRPr="00373C97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للمتغيرات الكمية المتقطعة</w:t>
            </w:r>
          </w:p>
          <w:p w14:paraId="4E2BB563" w14:textId="77777777" w:rsidR="00043E54" w:rsidRPr="0045451C" w:rsidRDefault="00043E54" w:rsidP="00043E54">
            <w:pPr>
              <w:spacing w:after="0" w:line="276" w:lineRule="auto"/>
              <w:ind w:left="720" w:hanging="397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العرض </w:t>
            </w:r>
            <w:proofErr w:type="spellStart"/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الجدولي</w:t>
            </w:r>
            <w:proofErr w:type="spellEnd"/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للمتغيرات الكمية الم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ستمرة</w:t>
            </w:r>
          </w:p>
          <w:p w14:paraId="7DDA6F60" w14:textId="77777777" w:rsidR="00043E54" w:rsidRPr="0045451C" w:rsidRDefault="00043E54" w:rsidP="00043E54">
            <w:pPr>
              <w:spacing w:after="0" w:line="276" w:lineRule="auto"/>
              <w:ind w:left="720" w:hanging="397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التكرار المطلق والتكرار النسبي</w:t>
            </w:r>
          </w:p>
          <w:p w14:paraId="3FEFC2F7" w14:textId="77777777" w:rsidR="00043E54" w:rsidRPr="0045451C" w:rsidRDefault="00043E54" w:rsidP="00043E54">
            <w:pPr>
              <w:spacing w:after="0" w:line="276" w:lineRule="auto"/>
              <w:ind w:left="720" w:hanging="397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التكرار المتجمع الصاعد والنازل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1758C4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03</w:t>
            </w:r>
          </w:p>
        </w:tc>
      </w:tr>
      <w:tr w:rsidR="0037562D" w:rsidRPr="00485EE0" w14:paraId="58A7BEF7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0423B6E9" w14:textId="77777777" w:rsidR="0037562D" w:rsidRPr="0045451C" w:rsidRDefault="0037562D" w:rsidP="0037562D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الثالث: العرض البياني للبيانات</w:t>
            </w:r>
          </w:p>
          <w:p w14:paraId="692CC46F" w14:textId="77777777" w:rsidR="0037562D" w:rsidRPr="0045451C" w:rsidRDefault="0037562D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العرض البياني للمتغيرات الكمية النوعية</w:t>
            </w:r>
          </w:p>
          <w:p w14:paraId="7578D493" w14:textId="77777777" w:rsidR="0037562D" w:rsidRDefault="0037562D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lastRenderedPageBreak/>
              <w:t>العرض البياني للمتغيرات الكمية المتقطعة</w:t>
            </w:r>
          </w:p>
          <w:p w14:paraId="37800E14" w14:textId="77777777" w:rsidR="00043E54" w:rsidRPr="00930EE7" w:rsidRDefault="00043E54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العرض البياني للمتغيرات الكمية المستمرة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A8E6B6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lastRenderedPageBreak/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04</w:t>
            </w:r>
          </w:p>
        </w:tc>
      </w:tr>
      <w:tr w:rsidR="0037562D" w:rsidRPr="00485EE0" w14:paraId="24C6630D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3655E452" w14:textId="77777777" w:rsidR="0037562D" w:rsidRPr="0045451C" w:rsidRDefault="0037562D" w:rsidP="0037562D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الرابع: مقاييس النزعة المركزية</w:t>
            </w:r>
          </w:p>
          <w:p w14:paraId="1824E86C" w14:textId="77777777" w:rsidR="0037562D" w:rsidRPr="0045451C" w:rsidRDefault="0037562D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المتوسط الحسابي</w:t>
            </w:r>
          </w:p>
          <w:p w14:paraId="5AF52769" w14:textId="77777777" w:rsidR="0037562D" w:rsidRDefault="0037562D" w:rsidP="0046797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المتوسط الهندسي </w:t>
            </w:r>
          </w:p>
          <w:p w14:paraId="09F5DF7C" w14:textId="77777777" w:rsidR="00043E54" w:rsidRPr="0045451C" w:rsidRDefault="00043E54" w:rsidP="00043E5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المتوسط التوافقي </w:t>
            </w:r>
          </w:p>
          <w:p w14:paraId="388B4095" w14:textId="77777777" w:rsidR="00043E54" w:rsidRPr="00CA78D5" w:rsidRDefault="00043E54" w:rsidP="00043E5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45451C">
              <w:rPr>
                <w:rFonts w:ascii="Sakkal Majalla" w:hAnsi="Sakkal Majalla" w:cs="Sakkal Majalla"/>
                <w:sz w:val="32"/>
                <w:szCs w:val="32"/>
                <w:rtl/>
              </w:rPr>
              <w:t>المتوسط التربيعي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9783B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05</w:t>
            </w:r>
          </w:p>
        </w:tc>
      </w:tr>
      <w:tr w:rsidR="0037562D" w:rsidRPr="00485EE0" w14:paraId="1BF94538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69D2A79C" w14:textId="77777777" w:rsidR="00467974" w:rsidRPr="00CA78D5" w:rsidRDefault="00467974" w:rsidP="00467974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الرابع: مقاييس النزعة المركزية </w:t>
            </w:r>
          </w:p>
          <w:p w14:paraId="51750D39" w14:textId="77777777" w:rsidR="0037562D" w:rsidRDefault="00467974" w:rsidP="00467974">
            <w:p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الوسيط وأشباه الوسيط (</w:t>
            </w:r>
            <w:proofErr w:type="spellStart"/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المئينات</w:t>
            </w:r>
            <w:proofErr w:type="spellEnd"/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، </w:t>
            </w:r>
            <w:proofErr w:type="spellStart"/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العشيريات</w:t>
            </w:r>
            <w:proofErr w:type="spellEnd"/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والربيعيات)</w:t>
            </w:r>
          </w:p>
          <w:p w14:paraId="12891FB9" w14:textId="77777777" w:rsidR="00043E54" w:rsidRPr="00CA78D5" w:rsidRDefault="00043E54" w:rsidP="00043E54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المنوال. </w:t>
            </w:r>
          </w:p>
          <w:p w14:paraId="3192B1C8" w14:textId="77777777" w:rsidR="00043E54" w:rsidRPr="00CA78D5" w:rsidRDefault="00043E54" w:rsidP="00043E54">
            <w:pPr>
              <w:spacing w:after="0" w:line="276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مقارنة بين مقاييس النزعة المركزية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B1AA0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06</w:t>
            </w:r>
          </w:p>
        </w:tc>
      </w:tr>
      <w:tr w:rsidR="0037562D" w:rsidRPr="00485EE0" w14:paraId="621464A9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44E127B2" w14:textId="77777777" w:rsidR="0037562D" w:rsidRPr="00CA78D5" w:rsidRDefault="0037562D" w:rsidP="0037562D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الخامس: مقاييس التشتت</w:t>
            </w:r>
          </w:p>
          <w:p w14:paraId="0CBCB3E7" w14:textId="77777777" w:rsidR="0037562D" w:rsidRPr="00930EE7" w:rsidRDefault="0037562D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مقاييس التشتت المطلقة (المدى العام، المدى الربيعي، الانحراف المتوسط).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4E6F66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07</w:t>
            </w:r>
          </w:p>
        </w:tc>
      </w:tr>
      <w:tr w:rsidR="0037562D" w:rsidRPr="00485EE0" w14:paraId="6BA72986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4366819C" w14:textId="77777777" w:rsidR="0037562D" w:rsidRPr="00CA78D5" w:rsidRDefault="0037562D" w:rsidP="0037562D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الخامس: مقاييس التشتت</w:t>
            </w:r>
          </w:p>
          <w:p w14:paraId="4E870BD2" w14:textId="77777777" w:rsidR="0037562D" w:rsidRDefault="0037562D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مقاييس التشتت المطلقة (التباين والانحراف المعياري).</w:t>
            </w:r>
          </w:p>
          <w:p w14:paraId="2DDD6270" w14:textId="77777777" w:rsidR="00043E54" w:rsidRPr="00930EE7" w:rsidRDefault="00043E54" w:rsidP="0037562D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CA78D5">
              <w:rPr>
                <w:rFonts w:ascii="Sakkal Majalla" w:hAnsi="Sakkal Majalla" w:cs="Sakkal Majalla"/>
                <w:sz w:val="32"/>
                <w:szCs w:val="32"/>
                <w:rtl/>
              </w:rPr>
              <w:t>مقاييس التشتت النسبي (معامل الاختلاف، البيانات المعيارية)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632CA" w14:textId="77777777" w:rsidR="0037562D" w:rsidRDefault="0037562D" w:rsidP="00043E54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043E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08</w:t>
            </w:r>
          </w:p>
        </w:tc>
      </w:tr>
      <w:tr w:rsidR="0037562D" w:rsidRPr="00485EE0" w14:paraId="389BD4D9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06F0F816" w14:textId="77777777" w:rsidR="00093534" w:rsidRDefault="00093534" w:rsidP="00093534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السادس: مقاييس الشكل</w:t>
            </w:r>
          </w:p>
          <w:p w14:paraId="656A27F3" w14:textId="77777777" w:rsidR="00682E02" w:rsidRPr="00E24806" w:rsidRDefault="00682E02" w:rsidP="00682E02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>حساب العزوم</w:t>
            </w:r>
          </w:p>
          <w:p w14:paraId="348B8BD1" w14:textId="77777777" w:rsidR="0037562D" w:rsidRDefault="00093534" w:rsidP="00093534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مقاييس الالتواء </w:t>
            </w:r>
          </w:p>
          <w:p w14:paraId="687F9209" w14:textId="77777777" w:rsidR="00043E54" w:rsidRPr="00930EE7" w:rsidRDefault="00043E54" w:rsidP="00093534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proofErr w:type="spellStart"/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>مقاييس</w:t>
            </w:r>
            <w:r w:rsidRPr="002E4B02">
              <w:rPr>
                <w:rFonts w:ascii="Sakkal Majalla" w:hAnsi="Sakkal Majalla" w:cs="Sakkal Majalla"/>
                <w:sz w:val="32"/>
                <w:szCs w:val="32"/>
                <w:rtl/>
              </w:rPr>
              <w:t>التفرطح</w:t>
            </w:r>
            <w:proofErr w:type="spellEnd"/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25D8F" w14:textId="77777777" w:rsidR="0037562D" w:rsidRDefault="0037562D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682E0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09</w:t>
            </w:r>
          </w:p>
        </w:tc>
      </w:tr>
      <w:tr w:rsidR="002E4B02" w:rsidRPr="00485EE0" w14:paraId="4E82B1E2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D414E84" w14:textId="77777777" w:rsidR="002E4B02" w:rsidRPr="00E24806" w:rsidRDefault="002E4B02" w:rsidP="002E4B02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السابع: مقاييس التمركز</w:t>
            </w:r>
          </w:p>
          <w:p w14:paraId="5D6E0068" w14:textId="77777777" w:rsidR="002E4B02" w:rsidRDefault="002E4B02" w:rsidP="002E4B02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منحنى </w:t>
            </w:r>
            <w:proofErr w:type="spellStart"/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>لورنز</w:t>
            </w:r>
            <w:proofErr w:type="spellEnd"/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- </w:t>
            </w:r>
            <w:r w:rsidRPr="00E24806">
              <w:rPr>
                <w:rFonts w:ascii="Sakkal Majalla" w:hAnsi="Sakkal Majalla" w:cs="Sakkal Majalla"/>
                <w:sz w:val="32"/>
                <w:szCs w:val="32"/>
              </w:rPr>
              <w:t>Lorenz Curve</w:t>
            </w:r>
          </w:p>
          <w:p w14:paraId="6012898B" w14:textId="77777777" w:rsidR="00043E54" w:rsidRPr="00930EE7" w:rsidRDefault="00043E54" w:rsidP="002E4B02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مؤشر جيني - </w:t>
            </w:r>
            <w:r w:rsidRPr="00E24806">
              <w:rPr>
                <w:rFonts w:ascii="Sakkal Majalla" w:hAnsi="Sakkal Majalla" w:cs="Sakkal Majalla"/>
                <w:sz w:val="32"/>
                <w:szCs w:val="32"/>
              </w:rPr>
              <w:t>Gini Index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2338BB0" w14:textId="77777777" w:rsidR="002E4B02" w:rsidRDefault="002E4B02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682E0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10</w:t>
            </w:r>
          </w:p>
        </w:tc>
      </w:tr>
      <w:tr w:rsidR="001B5630" w:rsidRPr="00485EE0" w14:paraId="25951DEB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06EF07DE" w14:textId="77777777" w:rsidR="001B5630" w:rsidRPr="00E24806" w:rsidRDefault="001B5630" w:rsidP="001B5630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المحور الثامن: الأرقام القياسية</w:t>
            </w:r>
          </w:p>
          <w:p w14:paraId="1B0D7E2E" w14:textId="77777777" w:rsidR="001B5630" w:rsidRDefault="001B5630" w:rsidP="001B5630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الأرقام القياسية البسيطة </w:t>
            </w:r>
          </w:p>
          <w:p w14:paraId="6FAE7CD4" w14:textId="77777777" w:rsidR="00682E02" w:rsidRPr="00930EE7" w:rsidRDefault="00043E54" w:rsidP="00325996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>الأرقام القياسية المجمعة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7D438" w14:textId="77777777" w:rsidR="001B5630" w:rsidRDefault="001B5630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 xml:space="preserve">الأسبوع </w:t>
            </w:r>
            <w:r w:rsidR="00682E0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11</w:t>
            </w:r>
          </w:p>
        </w:tc>
      </w:tr>
      <w:tr w:rsidR="00325996" w:rsidRPr="00485EE0" w14:paraId="1A19117A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4A99556" w14:textId="77777777" w:rsidR="00325996" w:rsidRPr="00E24806" w:rsidRDefault="00325996" w:rsidP="00325996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lastRenderedPageBreak/>
              <w:t>المحور الثامن: الأرقام القياسية</w:t>
            </w:r>
          </w:p>
          <w:p w14:paraId="58D303B2" w14:textId="77777777" w:rsidR="00325996" w:rsidRPr="00E24806" w:rsidRDefault="00325996" w:rsidP="00325996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24806">
              <w:rPr>
                <w:rFonts w:ascii="Sakkal Majalla" w:hAnsi="Sakkal Majalla" w:cs="Sakkal Majalla"/>
                <w:sz w:val="32"/>
                <w:szCs w:val="32"/>
                <w:rtl/>
              </w:rPr>
              <w:t>الأرقام القياسية المرجحة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419C61" w14:textId="77777777" w:rsidR="00325996" w:rsidRDefault="00325996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12</w:t>
            </w:r>
          </w:p>
        </w:tc>
      </w:tr>
      <w:tr w:rsidR="00325996" w:rsidRPr="00485EE0" w14:paraId="4E01F787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4EC03FCC" w14:textId="77777777" w:rsidR="00325996" w:rsidRPr="00F41FAF" w:rsidRDefault="00325996" w:rsidP="001B5630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التاسع</w:t>
            </w: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الارتباط والانحدار</w:t>
            </w:r>
          </w:p>
          <w:p w14:paraId="405C6414" w14:textId="77777777" w:rsidR="00325996" w:rsidRDefault="00325996" w:rsidP="001B5630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توزيعات المتغيرات ثنائية التغير (جداول التوافق والتكرارات المشتركة).</w:t>
            </w:r>
          </w:p>
          <w:p w14:paraId="33782D7B" w14:textId="77777777" w:rsidR="00325996" w:rsidRPr="00E24806" w:rsidRDefault="00325996" w:rsidP="001B5630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توزيعات المتغيرات ثنائية التغير (التكرارات الهامشية والشرطية).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595D6" w14:textId="77777777" w:rsidR="00325996" w:rsidRDefault="00325996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13</w:t>
            </w:r>
          </w:p>
        </w:tc>
      </w:tr>
      <w:tr w:rsidR="00325996" w:rsidRPr="00485EE0" w14:paraId="0085963E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C81C624" w14:textId="77777777" w:rsidR="00325996" w:rsidRPr="00F41FAF" w:rsidRDefault="00325996" w:rsidP="001B5630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التاسع</w:t>
            </w: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الارتباط والانحدار</w:t>
            </w:r>
          </w:p>
          <w:p w14:paraId="599B3396" w14:textId="77777777" w:rsidR="00325996" w:rsidRDefault="00325996" w:rsidP="001B5630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الارتباط بين متغيرين كيفيين (</w:t>
            </w:r>
            <w:proofErr w:type="spellStart"/>
            <w:r w:rsidRPr="00F41FAF">
              <w:rPr>
                <w:rFonts w:ascii="Sakkal Majalla" w:hAnsi="Sakkal Majalla" w:cs="Sakkal Majalla" w:hint="cs"/>
                <w:sz w:val="32"/>
                <w:szCs w:val="32"/>
                <w:rtl/>
              </w:rPr>
              <w:t>إحصاء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ه</w:t>
            </w: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كاي</w:t>
            </w:r>
            <w:proofErr w:type="spellEnd"/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مربع).</w:t>
            </w:r>
          </w:p>
          <w:p w14:paraId="3216D989" w14:textId="77777777" w:rsidR="00325996" w:rsidRPr="00E24806" w:rsidRDefault="00325996" w:rsidP="001B5630">
            <w:pPr>
              <w:spacing w:after="0" w:line="276" w:lineRule="auto"/>
              <w:ind w:left="360"/>
              <w:jc w:val="both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الارتباط بين متغيرين كيفيين </w:t>
            </w:r>
            <w:r w:rsidRPr="00F41FAF">
              <w:rPr>
                <w:rFonts w:ascii="Sakkal Majalla" w:hAnsi="Sakkal Majalla" w:cs="Sakkal Majalla" w:hint="cs"/>
                <w:sz w:val="32"/>
                <w:szCs w:val="32"/>
                <w:rtl/>
              </w:rPr>
              <w:t>(معامل</w:t>
            </w: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الارتباط الخطي).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A420A8" w14:textId="77777777" w:rsidR="00325996" w:rsidRDefault="00325996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14</w:t>
            </w:r>
          </w:p>
        </w:tc>
      </w:tr>
      <w:tr w:rsidR="00325996" w:rsidRPr="00485EE0" w14:paraId="60BFAE7A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1FE16765" w14:textId="77777777" w:rsidR="00325996" w:rsidRPr="00F41FAF" w:rsidRDefault="00325996" w:rsidP="001B5630">
            <w:pPr>
              <w:spacing w:after="0" w:line="276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المحور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التاسع</w:t>
            </w:r>
            <w:r w:rsidRPr="00F41FAF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: </w:t>
            </w:r>
            <w:r w:rsidRPr="00F41FAF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الارتباط والانحدار</w:t>
            </w:r>
          </w:p>
          <w:p w14:paraId="2548613D" w14:textId="77777777" w:rsidR="00325996" w:rsidRDefault="00325996" w:rsidP="001B5630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الارتباط بين متغيرين مستمرين (سحابة النقاط ومعامل الارتباط الخطي)</w:t>
            </w:r>
          </w:p>
          <w:p w14:paraId="64C73471" w14:textId="77777777" w:rsidR="00325996" w:rsidRPr="00930EE7" w:rsidRDefault="00325996" w:rsidP="001B5630">
            <w:pPr>
              <w:spacing w:after="0" w:line="276" w:lineRule="auto"/>
              <w:ind w:left="360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>الارتباط بين متغيرين مستمرين (</w:t>
            </w:r>
            <w:r w:rsidRPr="00F41FAF"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الانحدار</w:t>
            </w:r>
            <w:r w:rsidRPr="00F41FA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الخطي البسيط)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33BBFD" w14:textId="77777777" w:rsidR="00325996" w:rsidRDefault="00325996" w:rsidP="00325996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15</w:t>
            </w:r>
          </w:p>
        </w:tc>
      </w:tr>
      <w:tr w:rsidR="00325996" w:rsidRPr="00485EE0" w14:paraId="15D3DDCC" w14:textId="77777777" w:rsidTr="00E936CC">
        <w:trPr>
          <w:trHeight w:val="510"/>
        </w:trPr>
        <w:tc>
          <w:tcPr>
            <w:tcW w:w="8284" w:type="dxa"/>
            <w:gridSpan w:val="1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tcMar>
              <w:top w:w="15" w:type="dxa"/>
              <w:left w:w="95" w:type="dxa"/>
              <w:bottom w:w="0" w:type="dxa"/>
              <w:right w:w="95" w:type="dxa"/>
            </w:tcMar>
            <w:vAlign w:val="center"/>
          </w:tcPr>
          <w:p w14:paraId="349568CB" w14:textId="77777777" w:rsidR="00325996" w:rsidRDefault="00325996" w:rsidP="001B5630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امتحانات السداسي الأول</w:t>
            </w:r>
          </w:p>
        </w:tc>
        <w:tc>
          <w:tcPr>
            <w:tcW w:w="15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4D5" w:themeFill="accent2" w:themeFillTint="33"/>
            <w:vAlign w:val="center"/>
          </w:tcPr>
          <w:p w14:paraId="62E211DB" w14:textId="77777777" w:rsidR="00325996" w:rsidRDefault="00325996" w:rsidP="00682E02">
            <w:pPr>
              <w:spacing w:after="0" w:line="276" w:lineRule="auto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الأسبوع 16</w:t>
            </w:r>
          </w:p>
        </w:tc>
      </w:tr>
      <w:tr w:rsidR="00325996" w:rsidRPr="00485EE0" w14:paraId="55D48B16" w14:textId="77777777" w:rsidTr="00E936CC">
        <w:trPr>
          <w:trHeight w:val="567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BF08969" w14:textId="77777777" w:rsidR="00325996" w:rsidRPr="00930EE7" w:rsidRDefault="00325996" w:rsidP="001B5630">
            <w:pPr>
              <w:spacing w:after="0" w:line="276" w:lineRule="auto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930EE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  <w:t xml:space="preserve">الكفاءات المتخصصة والإضافية </w:t>
            </w:r>
            <w:proofErr w:type="gramStart"/>
            <w:r w:rsidRPr="00930EE7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fr-FR"/>
              </w:rPr>
              <w:t>للماد</w:t>
            </w:r>
            <w:r w:rsidRPr="00930EE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/>
              </w:rPr>
              <w:t>ة  التعليمية</w:t>
            </w:r>
            <w:proofErr w:type="gramEnd"/>
          </w:p>
        </w:tc>
      </w:tr>
      <w:tr w:rsidR="00325996" w:rsidRPr="00485EE0" w14:paraId="107834C7" w14:textId="77777777" w:rsidTr="00E936CC">
        <w:trPr>
          <w:trHeight w:val="1432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  <w:hideMark/>
          </w:tcPr>
          <w:p w14:paraId="55E8B444" w14:textId="77777777" w:rsidR="00325996" w:rsidRPr="004A1160" w:rsidRDefault="00325996" w:rsidP="00A51F2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407EC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أولا: الكفاءات المتخصصة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:</w:t>
            </w:r>
          </w:p>
          <w:p w14:paraId="5B587669" w14:textId="77777777" w:rsidR="00325996" w:rsidRPr="00B172AF" w:rsidRDefault="00325996" w:rsidP="00A51F27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B172AF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التحكم في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المفاهيم الأساسية للإحصاء 1</w:t>
            </w:r>
            <w:r w:rsidRPr="00B172AF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  <w:p w14:paraId="6BC36E96" w14:textId="77777777" w:rsidR="00325996" w:rsidRPr="00D31BE4" w:rsidRDefault="00325996" w:rsidP="00A51F2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31BE4">
              <w:rPr>
                <w:rFonts w:ascii="Sakkal Majalla" w:hAnsi="Sakkal Majalla" w:cs="Sakkal Majalla" w:hint="cs"/>
                <w:sz w:val="32"/>
                <w:szCs w:val="32"/>
                <w:rtl/>
              </w:rPr>
              <w:t>تلخيص وتبويب البيانات في شكل جداول وتمثيلها بيانيا.</w:t>
            </w:r>
          </w:p>
          <w:p w14:paraId="43766588" w14:textId="77777777" w:rsidR="00325996" w:rsidRPr="00D31BE4" w:rsidRDefault="00325996" w:rsidP="00A51F2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D31BE4">
              <w:rPr>
                <w:rFonts w:ascii="Sakkal Majalla" w:hAnsi="Sakkal Majalla" w:cs="Sakkal Majalla" w:hint="cs"/>
                <w:sz w:val="32"/>
                <w:szCs w:val="32"/>
                <w:rtl/>
              </w:rPr>
              <w:t>حساب وتفسير مختلف المقاييس الأساسية: مقاييس النزعة المركزية، والتشتت، والشكل، والتمركز.</w:t>
            </w:r>
          </w:p>
          <w:p w14:paraId="3021E1C2" w14:textId="77777777" w:rsidR="00325996" w:rsidRPr="00B172AF" w:rsidRDefault="00325996" w:rsidP="00A51F2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B172AF">
              <w:rPr>
                <w:rFonts w:ascii="Sakkal Majalla" w:hAnsi="Sakkal Majalla" w:cs="Sakkal Majalla"/>
                <w:sz w:val="32"/>
                <w:szCs w:val="32"/>
                <w:rtl/>
              </w:rPr>
              <w:t>حساب الأرقام القياسية والتعرف على معناها وفائدتها واستخدامها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  <w:p w14:paraId="1EDE90AB" w14:textId="77777777" w:rsidR="00325996" w:rsidRPr="00B172AF" w:rsidRDefault="00325996" w:rsidP="00A51F27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B172AF">
              <w:rPr>
                <w:rFonts w:ascii="Sakkal Majalla" w:hAnsi="Sakkal Majalla" w:cs="Sakkal Majalla"/>
                <w:sz w:val="32"/>
                <w:szCs w:val="32"/>
                <w:rtl/>
              </w:rPr>
              <w:t>تحليل وتكميم العلاقة بين متغيرين وقياس قوة واتجاه هذه العلاقة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  <w:p w14:paraId="5B60A4A5" w14:textId="77777777" w:rsidR="00325996" w:rsidRDefault="00325996" w:rsidP="00A51F27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407ECC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 xml:space="preserve">ثانيا: الكفاءات الاضافية: </w:t>
            </w:r>
          </w:p>
          <w:p w14:paraId="25993472" w14:textId="77777777" w:rsidR="00325996" w:rsidRPr="00B172AF" w:rsidRDefault="00325996" w:rsidP="00A51F27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B172AF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تطوير ثقافة علمية في مجال الإحصاء والقياس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.</w:t>
            </w:r>
          </w:p>
          <w:p w14:paraId="017DBF7A" w14:textId="77777777" w:rsidR="00325996" w:rsidRPr="00B172AF" w:rsidRDefault="00325996" w:rsidP="00A51F27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B172AF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استخدام أهم البرامج الحديثة في مجال الإحصاء الوصفي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.</w:t>
            </w:r>
          </w:p>
          <w:p w14:paraId="5027586D" w14:textId="77777777" w:rsidR="00325996" w:rsidRPr="00930EE7" w:rsidRDefault="00325996" w:rsidP="00A51F27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val="fr-FR" w:bidi="ar-DZ"/>
              </w:rPr>
            </w:pPr>
            <w:r w:rsidRPr="00B172AF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القدرة على</w:t>
            </w:r>
            <w:r w:rsidRPr="00B172AF">
              <w:rPr>
                <w:rFonts w:ascii="Sakkal Majalla" w:hAnsi="Sakkal Majalla" w:cs="Sakkal Majalla"/>
                <w:sz w:val="32"/>
                <w:szCs w:val="32"/>
                <w:rtl/>
              </w:rPr>
              <w:t>تحليل البيانات باستخدام البرمجيات مفتوحة المصدر</w:t>
            </w:r>
            <w:r w:rsidRPr="00B172AF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</w:tc>
      </w:tr>
      <w:tr w:rsidR="00325996" w:rsidRPr="00485EE0" w14:paraId="4486A090" w14:textId="77777777" w:rsidTr="00E936CC">
        <w:trPr>
          <w:trHeight w:val="624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6E8D79CD" w14:textId="77777777" w:rsidR="00325996" w:rsidRPr="00232A32" w:rsidRDefault="00325996" w:rsidP="001B5630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u w:val="single"/>
                <w:rtl/>
                <w:lang w:val="fr-FR" w:bidi="ar-DZ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val="fr-FR"/>
              </w:rPr>
              <w:t>Bloom'sTaxonomy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 للمادة التعليمية</w:t>
            </w:r>
          </w:p>
        </w:tc>
      </w:tr>
      <w:tr w:rsidR="00325996" w:rsidRPr="00485EE0" w14:paraId="051565E8" w14:textId="77777777" w:rsidTr="00E936CC">
        <w:trPr>
          <w:trHeight w:val="2010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7BCA8E26" w14:textId="77777777" w:rsidR="00325996" w:rsidRPr="009677E5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lastRenderedPageBreak/>
              <w:t xml:space="preserve">المستوى الأول: </w:t>
            </w:r>
            <w:r w:rsidRPr="009677E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تذكر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Remember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ing</w:t>
            </w:r>
          </w:p>
          <w:p w14:paraId="24BC3FD8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يعرف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 الطالب مثلا: علم الإحصاء، البيانات، المتغيرات، العينة والمجتمع ...الخ.</w:t>
            </w:r>
          </w:p>
          <w:p w14:paraId="64E9F4A5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يعدد ويذكر مقاييس النزعة المركزية وماهي هذه المقاييس مثلا: الوسيط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، المنوال،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المتوسط الحسابي، الهندسي، التوافقي والتربيعي.</w:t>
            </w:r>
          </w:p>
          <w:p w14:paraId="7E5B3A1A" w14:textId="77777777" w:rsidR="00325996" w:rsidRDefault="00325996" w:rsidP="008D2969">
            <w:pPr>
              <w:pStyle w:val="a3"/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مثلا: </w:t>
            </w:r>
          </w:p>
          <w:p w14:paraId="0CD0E153" w14:textId="77777777" w:rsidR="00325996" w:rsidRDefault="00325996" w:rsidP="008D2969">
            <w:pPr>
              <w:pStyle w:val="a3"/>
              <w:numPr>
                <w:ilvl w:val="0"/>
                <w:numId w:val="21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تعرف مقاييس النزعة المركزية بأنها ميل البيانات للتجمع حول المركز.</w:t>
            </w:r>
          </w:p>
          <w:p w14:paraId="4460D397" w14:textId="77777777" w:rsidR="00325996" w:rsidRDefault="00325996" w:rsidP="008D2969">
            <w:pPr>
              <w:pStyle w:val="a3"/>
              <w:numPr>
                <w:ilvl w:val="0"/>
                <w:numId w:val="21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يعرف الوسط الحسابي لمجموعة من البيانات، بأنه حاصل جمعها مقسوما على عددها.</w:t>
            </w:r>
          </w:p>
          <w:p w14:paraId="51A228A9" w14:textId="77777777" w:rsidR="00325996" w:rsidRDefault="00325996" w:rsidP="008D2969">
            <w:pPr>
              <w:pStyle w:val="a3"/>
              <w:numPr>
                <w:ilvl w:val="0"/>
                <w:numId w:val="21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يعرف الوسيط بأنه القيمة التي تقع في منتصف القيم بعد ترتيبها (تصاعديا أو تنازليا).</w:t>
            </w:r>
          </w:p>
          <w:p w14:paraId="54FECF4F" w14:textId="77777777" w:rsidR="00325996" w:rsidRPr="00FF7910" w:rsidRDefault="00325996" w:rsidP="008D2969">
            <w:pPr>
              <w:pStyle w:val="a3"/>
              <w:numPr>
                <w:ilvl w:val="0"/>
                <w:numId w:val="21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يعرف المنوال لمجموعة من القيم بأنه القيمة التي تتكرر أكثر من غيرها.</w:t>
            </w:r>
          </w:p>
          <w:p w14:paraId="4E63E376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يعرف مقاييس التشتت المطلقة والنسبية (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المدى العام والربيعي، التباين، الانحراف المعياري ومعامل الاختلاف ...إلخ)</w:t>
            </w:r>
          </w:p>
          <w:p w14:paraId="691A16EF" w14:textId="77777777" w:rsidR="00325996" w:rsidRDefault="00325996" w:rsidP="008D2969">
            <w:pPr>
              <w:pStyle w:val="a3"/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مثلا: </w:t>
            </w:r>
          </w:p>
          <w:p w14:paraId="28EEAC56" w14:textId="77777777" w:rsidR="00325996" w:rsidRDefault="00325996" w:rsidP="008D2969">
            <w:pPr>
              <w:pStyle w:val="a3"/>
              <w:numPr>
                <w:ilvl w:val="0"/>
                <w:numId w:val="22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تهدف مقاييس التشتت لقياس مدى تشتت وتباعد البيانات عن بعضها البعض.</w:t>
            </w:r>
          </w:p>
          <w:p w14:paraId="67562D17" w14:textId="77777777" w:rsidR="00325996" w:rsidRDefault="00325996" w:rsidP="008D2969">
            <w:pPr>
              <w:pStyle w:val="a3"/>
              <w:numPr>
                <w:ilvl w:val="0"/>
                <w:numId w:val="22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التباين هو متوسط مربعات انحرافات القيم عن وسطها الحسابي.</w:t>
            </w:r>
          </w:p>
          <w:p w14:paraId="700CC0FE" w14:textId="77777777" w:rsidR="00325996" w:rsidRPr="006140ED" w:rsidRDefault="00325996" w:rsidP="008D2969">
            <w:pPr>
              <w:pStyle w:val="a3"/>
              <w:numPr>
                <w:ilvl w:val="0"/>
                <w:numId w:val="22"/>
              </w:numPr>
              <w:spacing w:after="0" w:line="240" w:lineRule="auto"/>
              <w:ind w:firstLine="257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الانحراف المعياري يعرف بأنه الجذر التربيعي للتباين.</w:t>
            </w:r>
          </w:p>
          <w:p w14:paraId="3454B0DB" w14:textId="77777777" w:rsidR="00325996" w:rsidRPr="006140ED" w:rsidRDefault="00325996" w:rsidP="008D2969">
            <w:pPr>
              <w:pStyle w:val="a3"/>
              <w:numPr>
                <w:ilvl w:val="0"/>
                <w:numId w:val="23"/>
              </w:numPr>
              <w:spacing w:after="0" w:line="240" w:lineRule="auto"/>
              <w:ind w:left="693" w:hanging="283"/>
              <w:rPr>
                <w:rFonts w:ascii="Sakkal Majalla" w:hAnsi="Sakkal Majalla" w:cs="Sakkal Majalla"/>
                <w:sz w:val="32"/>
                <w:szCs w:val="32"/>
                <w:lang w:val="fr-FR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يختار الإجابة الصحيحة من أسئلة الصواب والخطأ أو متعدد الخيارات.</w:t>
            </w:r>
          </w:p>
          <w:p w14:paraId="3011A0A5" w14:textId="77777777" w:rsidR="00325996" w:rsidRPr="009677E5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المستوى الثاني: </w:t>
            </w:r>
            <w:r w:rsidRPr="009677E5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فهم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Understand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ing</w:t>
            </w:r>
          </w:p>
          <w:p w14:paraId="2F4CA0AD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يعطي أمثلة عن المجتمع الاحصائي (المنتهي وغير المنتهي)، الوحدة الاحصائية والعينة.</w:t>
            </w:r>
          </w:p>
          <w:p w14:paraId="29BCD24F" w14:textId="77777777" w:rsidR="00325996" w:rsidRPr="00432D6F" w:rsidRDefault="00325996" w:rsidP="008D2969">
            <w:pPr>
              <w:pStyle w:val="a3"/>
              <w:numPr>
                <w:ilvl w:val="0"/>
                <w:numId w:val="16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432D6F">
              <w:rPr>
                <w:rFonts w:ascii="Sakkal Majalla" w:hAnsi="Sakkal Majalla" w:cs="Sakkal Majalla" w:hint="cs"/>
                <w:sz w:val="32"/>
                <w:szCs w:val="32"/>
                <w:rtl/>
              </w:rPr>
              <w:t>ي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عطي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أمثلةعن</w:t>
            </w:r>
            <w:proofErr w:type="spellEnd"/>
            <w:r w:rsidRPr="00432D6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أنواع المتغيرات الإحصائية</w:t>
            </w:r>
            <w:r w:rsidRPr="00432D6F">
              <w:rPr>
                <w:rFonts w:ascii="Sakkal Majalla" w:hAnsi="Sakkal Majalla" w:cs="Sakkal Majalla" w:hint="cs"/>
                <w:sz w:val="32"/>
                <w:szCs w:val="32"/>
                <w:rtl/>
              </w:rPr>
              <w:t>.</w:t>
            </w:r>
          </w:p>
          <w:p w14:paraId="4BDCE2C9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يعيد صياغة مقاييس النزعة المركزية والتشتت في شكل قوانين ورموز.</w:t>
            </w:r>
          </w:p>
          <w:p w14:paraId="73F51ACC" w14:textId="77777777" w:rsidR="00325996" w:rsidRDefault="00325996" w:rsidP="008D2969">
            <w:pPr>
              <w:pStyle w:val="a3"/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مثلا:</w:t>
            </w:r>
          </w:p>
          <w:p w14:paraId="1D1205E3" w14:textId="77777777" w:rsidR="00325996" w:rsidRPr="00191078" w:rsidRDefault="00325996" w:rsidP="008D2969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المتوسط الحسابي: </w:t>
            </w:r>
            <m:oMath>
              <m:acc>
                <m:accPr>
                  <m:chr m:val="̅"/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</w:rPr>
                  </m:ctrlPr>
                </m:accPr>
                <m:e>
                  <m:r>
                    <w:rPr>
                      <w:rFonts w:ascii="Cambria Math" w:hAnsi="Cambria Math" w:cs="Sakkal Majalla"/>
                      <w:sz w:val="32"/>
                      <w:szCs w:val="32"/>
                    </w:rPr>
                    <m:t>X</m:t>
                  </m:r>
                </m:e>
              </m:acc>
              <m:r>
                <w:rPr>
                  <w:rFonts w:ascii="Cambria Math" w:hAnsi="Cambria Math" w:cs="Sakkal Majalla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 w:cs="Sakkal Majalla"/>
                          <w:i/>
                          <w:sz w:val="32"/>
                          <w:szCs w:val="32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 w:cs="Sakkal Majalla"/>
                              <w:i/>
                              <w:sz w:val="32"/>
                              <w:szCs w:val="32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Sakkal Majalla"/>
                              <w:sz w:val="32"/>
                              <w:szCs w:val="32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Sakkal Majalla"/>
                              <w:sz w:val="32"/>
                              <w:szCs w:val="32"/>
                            </w:rPr>
                            <m:t>i</m:t>
                          </m:r>
                        </m:sub>
                      </m:sSub>
                    </m:e>
                  </m:nary>
                </m:num>
                <m:den>
                  <m:r>
                    <w:rPr>
                      <w:rFonts w:ascii="Cambria Math" w:hAnsi="Cambria Math" w:cs="Sakkal Majalla"/>
                      <w:sz w:val="32"/>
                      <w:szCs w:val="32"/>
                    </w:rPr>
                    <m:t>n</m:t>
                  </m:r>
                </m:den>
              </m:f>
            </m:oMath>
          </w:p>
          <w:p w14:paraId="5778A004" w14:textId="77777777" w:rsidR="00325996" w:rsidRDefault="00325996" w:rsidP="008D2969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التباين: </w:t>
            </w:r>
            <m:oMath>
              <m:r>
                <w:rPr>
                  <w:rFonts w:ascii="Cambria Math" w:hAnsi="Cambria Math" w:cs="Sakkal Majalla"/>
                  <w:sz w:val="32"/>
                  <w:szCs w:val="32"/>
                  <w:lang w:bidi="ar-DZ"/>
                </w:rPr>
                <m:t>V</m:t>
              </m:r>
              <m:d>
                <m:dPr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dPr>
                <m:e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x</m:t>
                  </m:r>
                </m:e>
              </m:d>
              <m:r>
                <w:rPr>
                  <w:rFonts w:ascii="Cambria Math" w:hAnsi="Cambria Math" w:cs="Sakkal Majalla"/>
                  <w:sz w:val="32"/>
                  <w:szCs w:val="32"/>
                  <w:lang w:bidi="ar-DZ"/>
                </w:rPr>
                <m:t>=</m:t>
              </m:r>
              <m:f>
                <m:fPr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fPr>
                <m:num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1</m:t>
                  </m:r>
                </m:num>
                <m:den>
                  <m:r>
                    <w:rPr>
                      <w:rFonts w:ascii="Cambria Math" w:hAnsi="Cambria Math" w:cs="Sakkal Majalla"/>
                      <w:sz w:val="32"/>
                      <w:szCs w:val="32"/>
                      <w:lang w:val="fr-FR" w:bidi="ar-DZ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 w:cs="Sakkal Majalla"/>
                          <w:i/>
                          <w:sz w:val="32"/>
                          <w:szCs w:val="32"/>
                          <w:lang w:bidi="ar-DZ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Sakkal Majalla"/>
                              <w:i/>
                              <w:sz w:val="32"/>
                              <w:szCs w:val="32"/>
                              <w:lang w:bidi="ar-DZ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i/>
                                  <w:sz w:val="32"/>
                                  <w:szCs w:val="32"/>
                                  <w:lang w:bidi="ar-DZ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Sakkal Majalla"/>
                              <w:sz w:val="32"/>
                              <w:szCs w:val="32"/>
                              <w:lang w:bidi="ar-DZ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Sakkal Majalla"/>
                                  <w:i/>
                                  <w:sz w:val="32"/>
                                  <w:szCs w:val="32"/>
                                  <w:lang w:bidi="ar-DZ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hAnsi="Cambria Math" w:cs="Sakkal Majalla"/>
                          <w:sz w:val="32"/>
                          <w:szCs w:val="32"/>
                          <w:lang w:bidi="ar-DZ"/>
                        </w:rPr>
                        <m:t>2</m:t>
                      </m:r>
                    </m:sup>
                  </m:sSup>
                </m:e>
              </m:nary>
            </m:oMath>
          </w:p>
          <w:p w14:paraId="499FAF64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يشرح عيوب وايجابيات استخدام كل من: الوسيط، المنوال والمتوسط الحسابي.</w:t>
            </w:r>
          </w:p>
          <w:p w14:paraId="0E18656D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يشرح عيوب وايجابيات استخدام المتوسط الحسابي، الهندسي، التوافقي والتربيعي.</w:t>
            </w:r>
          </w:p>
          <w:p w14:paraId="58F7AEC2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يستعرض الجداول، الأشكال والرسومات البيانية.</w:t>
            </w:r>
          </w:p>
          <w:p w14:paraId="30F8301B" w14:textId="77777777" w:rsidR="00325996" w:rsidRPr="006D0D69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فهم استخدام مقاييس الشكل (التماثل،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الإلتواءوالتفرطح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)</w:t>
            </w:r>
          </w:p>
          <w:p w14:paraId="3C5A374D" w14:textId="77777777" w:rsidR="00325996" w:rsidRPr="009677E5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المستوى الثالث: التطبيق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Appl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ying</w:t>
            </w:r>
          </w:p>
          <w:p w14:paraId="6C08675A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يجري تمارين حول مقاييس النزعة المركزية والتشتت.</w:t>
            </w:r>
          </w:p>
          <w:p w14:paraId="1971D47E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lastRenderedPageBreak/>
              <w:t>يرسم</w:t>
            </w:r>
            <w:r w:rsidRPr="00BF0252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منحنى </w:t>
            </w:r>
            <w:proofErr w:type="spellStart"/>
            <w:r w:rsidRPr="00BF0252">
              <w:rPr>
                <w:rFonts w:ascii="Sakkal Majalla" w:hAnsi="Sakkal Majalla" w:cs="Sakkal Majalla"/>
                <w:sz w:val="32"/>
                <w:szCs w:val="32"/>
                <w:rtl/>
              </w:rPr>
              <w:t>لورنز</w:t>
            </w:r>
            <w:proofErr w:type="spellEnd"/>
            <w:r w:rsidRPr="00BF0252">
              <w:rPr>
                <w:rFonts w:ascii="Sakkal Majalla" w:hAnsi="Sakkal Majalla" w:cs="Sakkal Majalla"/>
                <w:sz w:val="32"/>
                <w:szCs w:val="32"/>
              </w:rPr>
              <w:t>Lorenz Curve</w:t>
            </w:r>
          </w:p>
          <w:p w14:paraId="3EF1B5B9" w14:textId="77777777" w:rsidR="00325996" w:rsidRPr="0063046F" w:rsidRDefault="00325996" w:rsidP="008D2969">
            <w:pPr>
              <w:pStyle w:val="a3"/>
              <w:numPr>
                <w:ilvl w:val="0"/>
                <w:numId w:val="16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يحسب</w:t>
            </w:r>
            <w:r w:rsidRPr="0063046F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معامل الارتباط بين متغيرين كيفين أو متغيرين مستمرين</w:t>
            </w:r>
          </w:p>
          <w:p w14:paraId="59D54CC7" w14:textId="77777777" w:rsidR="00325996" w:rsidRPr="00AF4EB3" w:rsidRDefault="00325996" w:rsidP="008D2969">
            <w:pPr>
              <w:pStyle w:val="a3"/>
              <w:numPr>
                <w:ilvl w:val="0"/>
                <w:numId w:val="16"/>
              </w:numPr>
              <w:spacing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يحسب</w:t>
            </w:r>
            <w:r w:rsidRPr="0063046F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معلمات الانحدار الخطي البسيط.</w:t>
            </w:r>
          </w:p>
          <w:p w14:paraId="66EF4E93" w14:textId="77777777" w:rsidR="00325996" w:rsidRPr="00CC632A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المستوى الرابع: التحليل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Analyz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ing</w:t>
            </w:r>
          </w:p>
          <w:p w14:paraId="05A646E8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 w:rsidRPr="00432D6F">
              <w:rPr>
                <w:rFonts w:ascii="Sakkal Majalla" w:hAnsi="Sakkal Majalla" w:cs="Sakkal Majalla" w:hint="cs"/>
                <w:sz w:val="32"/>
                <w:szCs w:val="32"/>
                <w:rtl/>
              </w:rPr>
              <w:t>يقارن بين</w:t>
            </w:r>
            <w:r w:rsidRPr="00432D6F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 أنواع المتغيرات </w:t>
            </w:r>
            <w:proofErr w:type="spellStart"/>
            <w:r w:rsidRPr="00432D6F">
              <w:rPr>
                <w:rFonts w:ascii="Sakkal Majalla" w:hAnsi="Sakkal Majalla" w:cs="Sakkal Majalla"/>
                <w:sz w:val="32"/>
                <w:szCs w:val="32"/>
                <w:rtl/>
              </w:rPr>
              <w:t>الإحصائية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في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شكل مخطط توضيحي.</w:t>
            </w:r>
          </w:p>
          <w:p w14:paraId="56FADC2A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رسم شكل توضيحي يميز فيه بين العينات وأنواعها </w:t>
            </w:r>
          </w:p>
          <w:p w14:paraId="70DD25B3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تحليل واستنتاج قوانين أبسط وأسهل في عملية الحساب.</w:t>
            </w:r>
          </w:p>
          <w:p w14:paraId="6EFC3A30" w14:textId="77777777" w:rsidR="00325996" w:rsidRDefault="00325996" w:rsidP="008D2969">
            <w:pPr>
              <w:pStyle w:val="a3"/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lang w:bidi="ar-DZ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مثلا:</w:t>
            </w:r>
          </w:p>
          <w:p w14:paraId="5D512E82" w14:textId="77777777" w:rsidR="00325996" w:rsidRPr="0003054C" w:rsidRDefault="00325996" w:rsidP="008D2969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التباين: </w:t>
            </w:r>
            <m:oMath>
              <m:r>
                <w:rPr>
                  <w:rFonts w:ascii="Cambria Math" w:hAnsi="Cambria Math" w:cs="Sakkal Majalla"/>
                  <w:sz w:val="32"/>
                  <w:szCs w:val="32"/>
                  <w:lang w:bidi="ar-DZ"/>
                </w:rPr>
                <m:t>V</m:t>
              </m:r>
              <m:d>
                <m:dPr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dPr>
                <m:e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x</m:t>
                  </m:r>
                </m:e>
              </m:d>
              <m:r>
                <w:rPr>
                  <w:rFonts w:ascii="Cambria Math" w:hAnsi="Cambria Math" w:cs="Sakkal Majalla"/>
                  <w:sz w:val="32"/>
                  <w:szCs w:val="32"/>
                  <w:lang w:bidi="ar-DZ"/>
                </w:rPr>
                <m:t>=</m:t>
              </m:r>
              <m:f>
                <m:fPr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fPr>
                <m:num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1</m:t>
                  </m:r>
                </m:num>
                <m:den>
                  <m:r>
                    <w:rPr>
                      <w:rFonts w:ascii="Cambria Math" w:hAnsi="Cambria Math" w:cs="Sakkal Majalla"/>
                      <w:sz w:val="32"/>
                      <w:szCs w:val="32"/>
                      <w:lang w:val="fr-FR" w:bidi="ar-DZ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Sakkal Majalla"/>
                      <w:i/>
                      <w:sz w:val="32"/>
                      <w:szCs w:val="32"/>
                      <w:lang w:bidi="ar-DZ"/>
                    </w:rPr>
                  </m:ctrlPr>
                </m:naryPr>
                <m:sub/>
                <m:sup/>
                <m:e>
                  <m:sSup>
                    <m:sSupPr>
                      <m:ctrlPr>
                        <w:rPr>
                          <w:rFonts w:ascii="Cambria Math" w:hAnsi="Cambria Math" w:cs="Sakkal Majalla"/>
                          <w:i/>
                          <w:sz w:val="32"/>
                          <w:szCs w:val="32"/>
                          <w:lang w:bidi="ar-DZ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Sakkal Majalla"/>
                              <w:i/>
                              <w:sz w:val="32"/>
                              <w:szCs w:val="32"/>
                              <w:lang w:bidi="ar-DZ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Sakkal Majalla"/>
                                  <w:i/>
                                  <w:sz w:val="32"/>
                                  <w:szCs w:val="32"/>
                                  <w:lang w:bidi="ar-DZ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i</m:t>
                              </m:r>
                            </m:sub>
                          </m:sSub>
                          <m:r>
                            <w:rPr>
                              <w:rFonts w:ascii="Cambria Math" w:hAnsi="Cambria Math" w:cs="Sakkal Majalla"/>
                              <w:sz w:val="32"/>
                              <w:szCs w:val="32"/>
                              <w:lang w:bidi="ar-DZ"/>
                            </w:rPr>
                            <m:t>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 w:cs="Sakkal Majalla"/>
                                  <w:i/>
                                  <w:sz w:val="32"/>
                                  <w:szCs w:val="32"/>
                                  <w:lang w:bidi="ar-DZ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X</m:t>
                              </m:r>
                            </m:e>
                          </m:acc>
                        </m:e>
                      </m:d>
                    </m:e>
                    <m:sup>
                      <m:r>
                        <w:rPr>
                          <w:rFonts w:ascii="Cambria Math" w:hAnsi="Cambria Math" w:cs="Sakkal Majalla"/>
                          <w:sz w:val="32"/>
                          <w:szCs w:val="32"/>
                          <w:lang w:bidi="ar-DZ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Sakkal Majalla"/>
                          <w:i/>
                          <w:sz w:val="32"/>
                          <w:szCs w:val="32"/>
                          <w:lang w:bidi="ar-DZ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 w:cs="Sakkal Majalla"/>
                              <w:i/>
                              <w:sz w:val="32"/>
                              <w:szCs w:val="32"/>
                              <w:lang w:bidi="ar-DZ"/>
                            </w:rPr>
                          </m:ctrlPr>
                        </m:naryPr>
                        <m:sub/>
                        <m:sup/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Sakkal Majalla"/>
                                  <w:i/>
                                  <w:sz w:val="32"/>
                                  <w:szCs w:val="32"/>
                                  <w:lang w:bidi="ar-DZ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val="fr-FR" w:bidi="ar-DZ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Sakkal Majalla"/>
                                  <w:sz w:val="32"/>
                                  <w:szCs w:val="32"/>
                                  <w:lang w:bidi="ar-DZ"/>
                                </w:rPr>
                                <m:t>2</m:t>
                              </m:r>
                            </m:sup>
                          </m:sSubSup>
                        </m:e>
                      </m:nary>
                    </m:num>
                    <m:den>
                      <m:r>
                        <w:rPr>
                          <w:rFonts w:ascii="Cambria Math" w:hAnsi="Cambria Math" w:cs="Sakkal Majalla"/>
                          <w:sz w:val="32"/>
                          <w:szCs w:val="32"/>
                          <w:lang w:bidi="ar-DZ"/>
                        </w:rPr>
                        <m:t>n</m:t>
                      </m:r>
                    </m:den>
                  </m:f>
                  <m:r>
                    <w:rPr>
                      <w:rFonts w:ascii="Cambria Math" w:hAnsi="Cambria Math" w:cs="Sakkal Majalla"/>
                      <w:sz w:val="32"/>
                      <w:szCs w:val="32"/>
                      <w:lang w:bidi="ar-DZ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Sakkal Majalla"/>
                          <w:i/>
                          <w:sz w:val="32"/>
                          <w:szCs w:val="32"/>
                          <w:lang w:bidi="ar-DZ"/>
                        </w:rPr>
                      </m:ctrlPr>
                    </m:sSup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 w:cs="Sakkal Majalla"/>
                              <w:i/>
                              <w:sz w:val="32"/>
                              <w:szCs w:val="32"/>
                              <w:lang w:bidi="ar-DZ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Sakkal Majalla"/>
                              <w:sz w:val="32"/>
                              <w:szCs w:val="32"/>
                              <w:lang w:bidi="ar-DZ"/>
                            </w:rPr>
                            <m:t>X</m:t>
                          </m:r>
                        </m:e>
                      </m:acc>
                    </m:e>
                    <m:sup>
                      <m:r>
                        <w:rPr>
                          <w:rFonts w:ascii="Cambria Math" w:hAnsi="Cambria Math" w:cs="Sakkal Majalla"/>
                          <w:sz w:val="32"/>
                          <w:szCs w:val="32"/>
                          <w:lang w:bidi="ar-DZ"/>
                        </w:rPr>
                        <m:t>2</m:t>
                      </m:r>
                    </m:sup>
                  </m:sSup>
                </m:e>
              </m:nary>
            </m:oMath>
          </w:p>
          <w:p w14:paraId="0E7220CC" w14:textId="77777777" w:rsidR="00325996" w:rsidRPr="006140ED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يقارن بين المتوسط الحسابي، الهندسي، التوافقي والتربيعي.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> ومتى نستخدم كل منها حسب البيانات الملائمة.</w:t>
            </w:r>
          </w:p>
          <w:p w14:paraId="4B60F758" w14:textId="77777777" w:rsidR="00325996" w:rsidRPr="00261FDB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يحلل منحنى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لورنز</w:t>
            </w:r>
            <w:proofErr w:type="spellEnd"/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 xml:space="preserve">Lorenz </w:t>
            </w:r>
            <w:proofErr w:type="spellStart"/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Curve</w:t>
            </w:r>
            <w:proofErr w:type="spellEnd"/>
          </w:p>
          <w:p w14:paraId="61FDBE83" w14:textId="77777777" w:rsidR="00325996" w:rsidRPr="00261FDB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يحلل مؤشر جيني </w:t>
            </w:r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Gini Index</w:t>
            </w:r>
          </w:p>
          <w:p w14:paraId="5E8295BC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تحليل الأرقام القياسية </w:t>
            </w:r>
          </w:p>
          <w:p w14:paraId="52B72796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تحليل معامل الارتباط بين متغيرين كيفين أو متغيرين مستمرين</w:t>
            </w:r>
          </w:p>
          <w:p w14:paraId="57767A9C" w14:textId="77777777" w:rsidR="00325996" w:rsidRPr="009677E5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تحليل معلمات الانحدار الخطي البسيط.</w:t>
            </w:r>
          </w:p>
          <w:p w14:paraId="774A99B2" w14:textId="77777777" w:rsidR="00325996" w:rsidRPr="009677E5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المستوى الخامس: التقييم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Evaluat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ing</w:t>
            </w:r>
          </w:p>
          <w:p w14:paraId="03F73881" w14:textId="77777777" w:rsidR="00325996" w:rsidRDefault="00A139D7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الحكم على</w:t>
            </w:r>
            <w:r w:rsidR="00325996"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مقاييس النزعة المركزية، التشتت والشكل ويبرر دواعي الحاجة لها من عدمها</w:t>
            </w:r>
          </w:p>
          <w:p w14:paraId="3E3F63A3" w14:textId="77777777" w:rsidR="00325996" w:rsidRPr="0063046F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يقيم 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 xml:space="preserve">منحنى </w:t>
            </w:r>
            <w:proofErr w:type="spellStart"/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لورنز</w:t>
            </w:r>
            <w:proofErr w:type="spellEnd"/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 xml:space="preserve">Lorenz </w:t>
            </w:r>
            <w:proofErr w:type="spellStart"/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Curve</w:t>
            </w:r>
            <w:proofErr w:type="spellEnd"/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 واستخدامات</w:t>
            </w:r>
            <w:r>
              <w:rPr>
                <w:rFonts w:ascii="Sakkal Majalla" w:hAnsi="Sakkal Majalla" w:cs="Sakkal Majalla" w:hint="eastAsia"/>
                <w:sz w:val="32"/>
                <w:szCs w:val="32"/>
                <w:rtl/>
                <w:lang w:val="fr-FR" w:bidi="ar-DZ"/>
              </w:rPr>
              <w:t>ه</w:t>
            </w:r>
          </w:p>
          <w:p w14:paraId="20DE3597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يثمن أو ينقد دراسة الأرقام القياسية </w:t>
            </w:r>
          </w:p>
          <w:p w14:paraId="07BA9F60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>الحاجة أو الغاية من دراسة معامل الارتباط والنموذج الخطي البسيط.</w:t>
            </w:r>
          </w:p>
          <w:p w14:paraId="1D80DE39" w14:textId="77777777" w:rsidR="00325996" w:rsidRPr="00261FDB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DZ"/>
              </w:rPr>
            </w:pP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المستوى السادس: الإبداع</w:t>
            </w:r>
            <w:r w:rsidRPr="009677E5">
              <w:rPr>
                <w:rFonts w:ascii="Sakkal Majalla" w:hAnsi="Sakkal Majalla" w:cs="Sakkal Majalla"/>
                <w:b/>
                <w:bCs/>
                <w:sz w:val="32"/>
                <w:szCs w:val="32"/>
              </w:rPr>
              <w:t>Creating</w:t>
            </w:r>
          </w:p>
          <w:p w14:paraId="73D9FAF5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  <w:lang w:bidi="ar-DZ"/>
              </w:rPr>
              <w:t>إنشاء فضاء افتراضي أو قناة تعليمية لشرح بعض الدروس والتمارين مع مختصين.</w:t>
            </w:r>
          </w:p>
          <w:p w14:paraId="0C7D896F" w14:textId="77777777" w:rsidR="00325996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يطور أداءه ويستخدم مثلا: </w:t>
            </w:r>
            <w:r>
              <w:rPr>
                <w:rFonts w:ascii="Sakkal Majalla" w:hAnsi="Sakkal Majalla" w:cs="Sakkal Majalla"/>
                <w:sz w:val="32"/>
                <w:szCs w:val="32"/>
              </w:rPr>
              <w:t>EXCEL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 أو البرمجيات (</w:t>
            </w:r>
            <w:r>
              <w:rPr>
                <w:rFonts w:ascii="Sakkal Majalla" w:hAnsi="Sakkal Majalla" w:cs="Sakkal Majalla"/>
                <w:sz w:val="32"/>
                <w:szCs w:val="32"/>
                <w:lang w:val="fr-FR"/>
              </w:rPr>
              <w:t>SPSS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، </w:t>
            </w:r>
            <w:r>
              <w:rPr>
                <w:rFonts w:ascii="Sakkal Majalla" w:hAnsi="Sakkal Majalla" w:cs="Sakkal Majalla"/>
                <w:sz w:val="32"/>
                <w:szCs w:val="32"/>
                <w:lang w:val="fr-FR" w:bidi="ar-DZ"/>
              </w:rPr>
              <w:t>EViews</w:t>
            </w:r>
            <w:r>
              <w:rPr>
                <w:rFonts w:ascii="Sakkal Majalla" w:hAnsi="Sakkal Majalla" w:cs="Sakkal Majalla" w:hint="cs"/>
                <w:sz w:val="32"/>
                <w:szCs w:val="32"/>
                <w:rtl/>
                <w:lang w:val="fr-FR" w:bidi="ar-DZ"/>
              </w:rPr>
              <w:t xml:space="preserve"> ...الخ)</w:t>
            </w:r>
          </w:p>
          <w:p w14:paraId="470E27B0" w14:textId="77777777" w:rsidR="008D2969" w:rsidRPr="008D2969" w:rsidRDefault="00325996" w:rsidP="008D2969">
            <w:pPr>
              <w:pStyle w:val="a3"/>
              <w:numPr>
                <w:ilvl w:val="0"/>
                <w:numId w:val="16"/>
              </w:numPr>
              <w:spacing w:after="0" w:line="240" w:lineRule="auto"/>
              <w:rPr>
                <w:rFonts w:ascii="Sakkal Majalla" w:hAnsi="Sakkal Majalla" w:cs="Sakkal Majalla"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sz w:val="32"/>
                <w:szCs w:val="32"/>
                <w:rtl/>
              </w:rPr>
              <w:t xml:space="preserve">يخترع برمجية إحصائية. </w:t>
            </w:r>
          </w:p>
        </w:tc>
      </w:tr>
      <w:tr w:rsidR="00325996" w:rsidRPr="00485EE0" w14:paraId="28A0CC7B" w14:textId="77777777" w:rsidTr="00E936CC">
        <w:trPr>
          <w:trHeight w:val="507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 w:themeFill="accent1" w:themeFillTint="33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20F31607" w14:textId="77777777" w:rsidR="00325996" w:rsidRPr="00E427E2" w:rsidRDefault="00325996" w:rsidP="00A842AD">
            <w:pPr>
              <w:spacing w:after="0" w:line="276" w:lineRule="auto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</w:pPr>
            <w:r w:rsidRPr="00E427E2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lastRenderedPageBreak/>
              <w:t>المراجع الأساسية للمادة التعليمية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val="fr-FR" w:bidi="ar-DZ"/>
              </w:rPr>
              <w:t xml:space="preserve"> (التهميش وفق </w:t>
            </w:r>
            <w:r>
              <w:rPr>
                <w:rFonts w:ascii="Sakkal Majalla" w:hAnsi="Sakkal Majalla" w:cs="Sakkal Majalla"/>
                <w:b/>
                <w:bCs/>
                <w:sz w:val="32"/>
                <w:szCs w:val="32"/>
                <w:lang w:bidi="ar-DZ"/>
              </w:rPr>
              <w:t>APA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DZ"/>
              </w:rPr>
              <w:t>، والتركيز على المراجع باللغة الانجليزية)</w:t>
            </w:r>
          </w:p>
        </w:tc>
      </w:tr>
      <w:tr w:rsidR="00325996" w:rsidRPr="00485EE0" w14:paraId="243CBC8D" w14:textId="77777777" w:rsidTr="00E936CC">
        <w:trPr>
          <w:trHeight w:val="2010"/>
        </w:trPr>
        <w:tc>
          <w:tcPr>
            <w:tcW w:w="9882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5" w:type="dxa"/>
              <w:bottom w:w="0" w:type="dxa"/>
              <w:right w:w="95" w:type="dxa"/>
            </w:tcMar>
          </w:tcPr>
          <w:p w14:paraId="3BD15E87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bidi w:val="0"/>
              <w:spacing w:after="0" w:line="276" w:lineRule="auto"/>
              <w:ind w:right="409"/>
              <w:jc w:val="both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lastRenderedPageBreak/>
              <w:t xml:space="preserve">David P. Doane, Lori E. Seward. (2016). Applied Statistics </w:t>
            </w:r>
            <w:proofErr w:type="gramStart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In</w:t>
            </w:r>
            <w:proofErr w:type="gramEnd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Business And Economics, Fifth Edition, McGraw-Hill Education.</w:t>
            </w:r>
          </w:p>
          <w:p w14:paraId="6A2444B2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bidi w:val="0"/>
              <w:spacing w:after="0" w:line="276" w:lineRule="auto"/>
              <w:ind w:right="409"/>
              <w:jc w:val="both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David R. Anderson, Dennis J. Sweeney. (2018). Statistics for Business &amp; Economics, 13TH </w:t>
            </w:r>
            <w:proofErr w:type="gramStart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Edition,  Cengage</w:t>
            </w:r>
            <w:proofErr w:type="gramEnd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Learning India Pvt. </w:t>
            </w:r>
          </w:p>
          <w:p w14:paraId="0C6C50D6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bidi w:val="0"/>
              <w:spacing w:after="0" w:line="276" w:lineRule="auto"/>
              <w:ind w:right="409"/>
              <w:jc w:val="both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proofErr w:type="spellStart"/>
            <w:r w:rsidRPr="00043E54">
              <w:rPr>
                <w:rFonts w:asciiTheme="majorBidi" w:hAnsiTheme="majorBidi" w:cstheme="majorBidi"/>
                <w:color w:val="222222"/>
                <w:shd w:val="clear" w:color="auto" w:fill="FFFFFF"/>
                <w:lang w:val="fr-FR"/>
              </w:rPr>
              <w:t>Goldfarb</w:t>
            </w:r>
            <w:proofErr w:type="spellEnd"/>
            <w:r w:rsidRPr="00043E54">
              <w:rPr>
                <w:rFonts w:asciiTheme="majorBidi" w:hAnsiTheme="majorBidi" w:cstheme="majorBidi"/>
                <w:color w:val="222222"/>
                <w:shd w:val="clear" w:color="auto" w:fill="FFFFFF"/>
                <w:lang w:val="fr-FR"/>
              </w:rPr>
              <w:t xml:space="preserve">, B., &amp;Pardoux, C. (2011). Introduction à la méthode statistique, 6° édition. </w:t>
            </w:r>
            <w:proofErr w:type="spellStart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Dunod</w:t>
            </w:r>
            <w:proofErr w:type="spellEnd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.</w:t>
            </w:r>
          </w:p>
          <w:p w14:paraId="3265D1FF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bidi w:val="0"/>
              <w:spacing w:after="0" w:line="276" w:lineRule="auto"/>
              <w:ind w:right="409"/>
              <w:jc w:val="both"/>
              <w:rPr>
                <w:rFonts w:asciiTheme="majorBidi" w:hAnsiTheme="majorBidi" w:cstheme="majorBidi"/>
                <w:color w:val="222222"/>
                <w:shd w:val="clear" w:color="auto" w:fill="FFFFFF"/>
              </w:rPr>
            </w:pPr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Anderson, D. R., Sweeney, D. J., Camm, J. D., Williams, T. A., &amp; Cochran, J. J. (2015). </w:t>
            </w:r>
            <w:proofErr w:type="spellStart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Statistiques</w:t>
            </w:r>
            <w:proofErr w:type="spellEnd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pour </w:t>
            </w:r>
            <w:proofErr w:type="spellStart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>l'économieet</w:t>
            </w:r>
            <w:proofErr w:type="spellEnd"/>
            <w:r w:rsidRPr="00C96495">
              <w:rPr>
                <w:rFonts w:asciiTheme="majorBidi" w:hAnsiTheme="majorBidi" w:cstheme="majorBidi"/>
                <w:color w:val="222222"/>
                <w:shd w:val="clear" w:color="auto" w:fill="FFFFFF"/>
              </w:rPr>
              <w:t xml:space="preserve"> la gestion. </w:t>
            </w:r>
          </w:p>
          <w:p w14:paraId="0735FC95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</w:pP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 xml:space="preserve">طيار أحسن </w:t>
            </w:r>
            <w:proofErr w:type="gramStart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( 2019</w:t>
            </w:r>
            <w:proofErr w:type="gramEnd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)، الإحصاء الوصفي: دروس مفصلة و تمارين محلولة، دار هومة</w:t>
            </w: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  <w:p w14:paraId="3D27848B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</w:pP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 xml:space="preserve">محمد </w:t>
            </w:r>
            <w:proofErr w:type="spellStart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راتول</w:t>
            </w:r>
            <w:proofErr w:type="spellEnd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 xml:space="preserve"> </w:t>
            </w:r>
            <w:proofErr w:type="gramStart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( 2006</w:t>
            </w:r>
            <w:proofErr w:type="gramEnd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)، الإحصاء الوصفي، ديوان المطبوعات الجامعية الجزائرية</w:t>
            </w: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</w:rPr>
              <w:t xml:space="preserve"> .</w:t>
            </w:r>
          </w:p>
          <w:p w14:paraId="3014ACFA" w14:textId="77777777" w:rsidR="00325996" w:rsidRPr="00C96495" w:rsidRDefault="00325996" w:rsidP="00C96495">
            <w:pPr>
              <w:pStyle w:val="a3"/>
              <w:numPr>
                <w:ilvl w:val="0"/>
                <w:numId w:val="4"/>
              </w:numPr>
              <w:spacing w:after="0" w:line="276" w:lineRule="auto"/>
              <w:jc w:val="both"/>
              <w:rPr>
                <w:rFonts w:ascii="Sakkal Majalla" w:hAnsi="Sakkal Majalla" w:cs="Sakkal Majalla"/>
                <w:color w:val="222222"/>
                <w:sz w:val="24"/>
                <w:szCs w:val="24"/>
                <w:shd w:val="clear" w:color="auto" w:fill="FFFFFF"/>
                <w:rtl/>
              </w:rPr>
            </w:pPr>
            <w:proofErr w:type="spellStart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>جيلاطو</w:t>
            </w:r>
            <w:proofErr w:type="spellEnd"/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 xml:space="preserve"> جيلالي (2001)، الإحصاء مع مسائل </w:t>
            </w:r>
            <w:r w:rsidRPr="00C96495">
              <w:rPr>
                <w:rFonts w:ascii="Sakkal Majalla" w:hAnsi="Sakkal Majalla" w:cs="Sakkal Majalla" w:hint="cs"/>
                <w:color w:val="222222"/>
                <w:sz w:val="28"/>
                <w:szCs w:val="28"/>
                <w:shd w:val="clear" w:color="auto" w:fill="FFFFFF"/>
                <w:rtl/>
              </w:rPr>
              <w:t>وتمارين</w:t>
            </w: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  <w:rtl/>
              </w:rPr>
              <w:t xml:space="preserve"> محلولة، ديوان المطبوعات الجامعية </w:t>
            </w:r>
            <w:r w:rsidRPr="00C96495">
              <w:rPr>
                <w:rFonts w:ascii="Sakkal Majalla" w:hAnsi="Sakkal Majalla" w:cs="Sakkal Majalla" w:hint="cs"/>
                <w:color w:val="222222"/>
                <w:sz w:val="28"/>
                <w:szCs w:val="28"/>
                <w:shd w:val="clear" w:color="auto" w:fill="FFFFFF"/>
                <w:rtl/>
              </w:rPr>
              <w:t>الجزائرية</w:t>
            </w:r>
            <w:r w:rsidRPr="00C96495">
              <w:rPr>
                <w:rFonts w:ascii="Sakkal Majalla" w:hAnsi="Sakkal Majalla" w:cs="Sakkal Majalla"/>
                <w:color w:val="222222"/>
                <w:sz w:val="28"/>
                <w:szCs w:val="28"/>
                <w:shd w:val="clear" w:color="auto" w:fill="FFFFFF"/>
              </w:rPr>
              <w:t>.</w:t>
            </w:r>
          </w:p>
        </w:tc>
      </w:tr>
    </w:tbl>
    <w:p w14:paraId="491A3CDF" w14:textId="77777777" w:rsidR="00485EE0" w:rsidRDefault="00485EE0" w:rsidP="00485EE0">
      <w:pPr>
        <w:bidi w:val="0"/>
        <w:rPr>
          <w:lang w:val="fr-FR" w:bidi="ar-DZ"/>
        </w:rPr>
      </w:pPr>
    </w:p>
    <w:p w14:paraId="0E9E1413" w14:textId="77777777" w:rsidR="008D053E" w:rsidRPr="00485EE0" w:rsidRDefault="008D053E" w:rsidP="008D053E">
      <w:pPr>
        <w:bidi w:val="0"/>
        <w:rPr>
          <w:lang w:val="fr-FR" w:bidi="ar-DZ"/>
        </w:rPr>
      </w:pPr>
    </w:p>
    <w:sectPr w:rsidR="008D053E" w:rsidRPr="00485EE0" w:rsidSect="00A850C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2142E" w14:textId="77777777" w:rsidR="0035007C" w:rsidRDefault="0035007C" w:rsidP="00F12901">
      <w:pPr>
        <w:spacing w:after="0" w:line="240" w:lineRule="auto"/>
      </w:pPr>
      <w:r>
        <w:separator/>
      </w:r>
    </w:p>
  </w:endnote>
  <w:endnote w:type="continuationSeparator" w:id="0">
    <w:p w14:paraId="570FE6D5" w14:textId="77777777" w:rsidR="0035007C" w:rsidRDefault="0035007C" w:rsidP="00F129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A8356" w14:textId="77777777" w:rsidR="0035007C" w:rsidRDefault="0035007C" w:rsidP="00F12901">
      <w:pPr>
        <w:spacing w:after="0" w:line="240" w:lineRule="auto"/>
      </w:pPr>
      <w:r>
        <w:separator/>
      </w:r>
    </w:p>
  </w:footnote>
  <w:footnote w:type="continuationSeparator" w:id="0">
    <w:p w14:paraId="3D6BF38B" w14:textId="77777777" w:rsidR="0035007C" w:rsidRDefault="0035007C" w:rsidP="00F129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55D08"/>
    <w:multiLevelType w:val="hybridMultilevel"/>
    <w:tmpl w:val="758E687C"/>
    <w:lvl w:ilvl="0" w:tplc="200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00715C7"/>
    <w:multiLevelType w:val="hybridMultilevel"/>
    <w:tmpl w:val="5CBAA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068B1"/>
    <w:multiLevelType w:val="hybridMultilevel"/>
    <w:tmpl w:val="F23A37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F4FE8"/>
    <w:multiLevelType w:val="hybridMultilevel"/>
    <w:tmpl w:val="57B08FCC"/>
    <w:lvl w:ilvl="0" w:tplc="D40445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219E3"/>
    <w:multiLevelType w:val="hybridMultilevel"/>
    <w:tmpl w:val="A4CA7E18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643A38"/>
    <w:multiLevelType w:val="hybridMultilevel"/>
    <w:tmpl w:val="770464A6"/>
    <w:lvl w:ilvl="0" w:tplc="07B65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51B8F"/>
    <w:multiLevelType w:val="hybridMultilevel"/>
    <w:tmpl w:val="C8423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55330"/>
    <w:multiLevelType w:val="hybridMultilevel"/>
    <w:tmpl w:val="F23A37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336C1"/>
    <w:multiLevelType w:val="hybridMultilevel"/>
    <w:tmpl w:val="B39A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25A04"/>
    <w:multiLevelType w:val="hybridMultilevel"/>
    <w:tmpl w:val="4ACE41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BD6302"/>
    <w:multiLevelType w:val="hybridMultilevel"/>
    <w:tmpl w:val="F23A3766"/>
    <w:lvl w:ilvl="0" w:tplc="26363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AD1D5F"/>
    <w:multiLevelType w:val="hybridMultilevel"/>
    <w:tmpl w:val="00F07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B34DB7"/>
    <w:multiLevelType w:val="hybridMultilevel"/>
    <w:tmpl w:val="936AD0C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937B4"/>
    <w:multiLevelType w:val="hybridMultilevel"/>
    <w:tmpl w:val="56E62384"/>
    <w:lvl w:ilvl="0" w:tplc="AC3C10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E1766D"/>
    <w:multiLevelType w:val="hybridMultilevel"/>
    <w:tmpl w:val="023AD878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C44612"/>
    <w:multiLevelType w:val="hybridMultilevel"/>
    <w:tmpl w:val="B94A02B8"/>
    <w:lvl w:ilvl="0" w:tplc="61AEA66C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853FF"/>
    <w:multiLevelType w:val="hybridMultilevel"/>
    <w:tmpl w:val="25BAC4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B0303E"/>
    <w:multiLevelType w:val="hybridMultilevel"/>
    <w:tmpl w:val="0DF84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6668E7"/>
    <w:multiLevelType w:val="hybridMultilevel"/>
    <w:tmpl w:val="56D6C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33DCB"/>
    <w:multiLevelType w:val="hybridMultilevel"/>
    <w:tmpl w:val="0D2238E0"/>
    <w:lvl w:ilvl="0" w:tplc="5BB6B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366CAD"/>
    <w:multiLevelType w:val="hybridMultilevel"/>
    <w:tmpl w:val="2F3699E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A6548"/>
    <w:multiLevelType w:val="hybridMultilevel"/>
    <w:tmpl w:val="7C0E8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D4B4D"/>
    <w:multiLevelType w:val="hybridMultilevel"/>
    <w:tmpl w:val="204C6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CF43DC"/>
    <w:multiLevelType w:val="hybridMultilevel"/>
    <w:tmpl w:val="1512D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D0570"/>
    <w:multiLevelType w:val="hybridMultilevel"/>
    <w:tmpl w:val="B316D258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3731432">
    <w:abstractNumId w:val="8"/>
  </w:num>
  <w:num w:numId="2" w16cid:durableId="2038239873">
    <w:abstractNumId w:val="23"/>
  </w:num>
  <w:num w:numId="3" w16cid:durableId="532617982">
    <w:abstractNumId w:val="16"/>
  </w:num>
  <w:num w:numId="4" w16cid:durableId="101148663">
    <w:abstractNumId w:val="17"/>
  </w:num>
  <w:num w:numId="5" w16cid:durableId="1400595804">
    <w:abstractNumId w:val="24"/>
  </w:num>
  <w:num w:numId="6" w16cid:durableId="1210218233">
    <w:abstractNumId w:val="19"/>
  </w:num>
  <w:num w:numId="7" w16cid:durableId="2139489142">
    <w:abstractNumId w:val="3"/>
  </w:num>
  <w:num w:numId="8" w16cid:durableId="1066536625">
    <w:abstractNumId w:val="10"/>
  </w:num>
  <w:num w:numId="9" w16cid:durableId="440958884">
    <w:abstractNumId w:val="2"/>
  </w:num>
  <w:num w:numId="10" w16cid:durableId="1037462943">
    <w:abstractNumId w:val="7"/>
  </w:num>
  <w:num w:numId="11" w16cid:durableId="1157916382">
    <w:abstractNumId w:val="5"/>
  </w:num>
  <w:num w:numId="12" w16cid:durableId="1209805931">
    <w:abstractNumId w:val="13"/>
  </w:num>
  <w:num w:numId="13" w16cid:durableId="959994674">
    <w:abstractNumId w:val="9"/>
  </w:num>
  <w:num w:numId="14" w16cid:durableId="1290547696">
    <w:abstractNumId w:val="6"/>
  </w:num>
  <w:num w:numId="15" w16cid:durableId="821850457">
    <w:abstractNumId w:val="1"/>
  </w:num>
  <w:num w:numId="16" w16cid:durableId="1586961334">
    <w:abstractNumId w:val="22"/>
  </w:num>
  <w:num w:numId="17" w16cid:durableId="931426768">
    <w:abstractNumId w:val="21"/>
  </w:num>
  <w:num w:numId="18" w16cid:durableId="424767650">
    <w:abstractNumId w:val="11"/>
  </w:num>
  <w:num w:numId="19" w16cid:durableId="1813979623">
    <w:abstractNumId w:val="18"/>
  </w:num>
  <w:num w:numId="20" w16cid:durableId="1699965015">
    <w:abstractNumId w:val="14"/>
  </w:num>
  <w:num w:numId="21" w16cid:durableId="572356691">
    <w:abstractNumId w:val="12"/>
  </w:num>
  <w:num w:numId="22" w16cid:durableId="1780493311">
    <w:abstractNumId w:val="20"/>
  </w:num>
  <w:num w:numId="23" w16cid:durableId="366610933">
    <w:abstractNumId w:val="0"/>
  </w:num>
  <w:num w:numId="24" w16cid:durableId="864052208">
    <w:abstractNumId w:val="4"/>
  </w:num>
  <w:num w:numId="25" w16cid:durableId="2102333362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369B"/>
    <w:rsid w:val="00010F56"/>
    <w:rsid w:val="0003054C"/>
    <w:rsid w:val="00043E54"/>
    <w:rsid w:val="000731D2"/>
    <w:rsid w:val="000804F2"/>
    <w:rsid w:val="000851BE"/>
    <w:rsid w:val="00093534"/>
    <w:rsid w:val="000B0F5F"/>
    <w:rsid w:val="000E0202"/>
    <w:rsid w:val="000E484A"/>
    <w:rsid w:val="00106EA9"/>
    <w:rsid w:val="00146AB2"/>
    <w:rsid w:val="0017751C"/>
    <w:rsid w:val="00186EB8"/>
    <w:rsid w:val="00191078"/>
    <w:rsid w:val="001B5630"/>
    <w:rsid w:val="001D06B1"/>
    <w:rsid w:val="001E5633"/>
    <w:rsid w:val="001E6C16"/>
    <w:rsid w:val="002000BB"/>
    <w:rsid w:val="00232A32"/>
    <w:rsid w:val="00250392"/>
    <w:rsid w:val="00261FDB"/>
    <w:rsid w:val="00267831"/>
    <w:rsid w:val="002D70E7"/>
    <w:rsid w:val="002E4B02"/>
    <w:rsid w:val="00301A18"/>
    <w:rsid w:val="003153A7"/>
    <w:rsid w:val="00323E19"/>
    <w:rsid w:val="003243BB"/>
    <w:rsid w:val="00325996"/>
    <w:rsid w:val="0032678F"/>
    <w:rsid w:val="00330846"/>
    <w:rsid w:val="0035007C"/>
    <w:rsid w:val="00361888"/>
    <w:rsid w:val="00373C97"/>
    <w:rsid w:val="0037562D"/>
    <w:rsid w:val="003944A0"/>
    <w:rsid w:val="003D2F43"/>
    <w:rsid w:val="003E52CE"/>
    <w:rsid w:val="003F706E"/>
    <w:rsid w:val="00407ECC"/>
    <w:rsid w:val="00432D6F"/>
    <w:rsid w:val="0045451C"/>
    <w:rsid w:val="00464100"/>
    <w:rsid w:val="00467974"/>
    <w:rsid w:val="00482789"/>
    <w:rsid w:val="00485EE0"/>
    <w:rsid w:val="00496F16"/>
    <w:rsid w:val="004A1160"/>
    <w:rsid w:val="004B2026"/>
    <w:rsid w:val="004C0B44"/>
    <w:rsid w:val="004C2D35"/>
    <w:rsid w:val="004F265E"/>
    <w:rsid w:val="00506B82"/>
    <w:rsid w:val="00516865"/>
    <w:rsid w:val="00540920"/>
    <w:rsid w:val="00545E1B"/>
    <w:rsid w:val="00566D13"/>
    <w:rsid w:val="005756C1"/>
    <w:rsid w:val="00580438"/>
    <w:rsid w:val="005B5926"/>
    <w:rsid w:val="005C5517"/>
    <w:rsid w:val="005F14EE"/>
    <w:rsid w:val="00613DB6"/>
    <w:rsid w:val="006140ED"/>
    <w:rsid w:val="00621F2D"/>
    <w:rsid w:val="0062334D"/>
    <w:rsid w:val="0063046F"/>
    <w:rsid w:val="00677383"/>
    <w:rsid w:val="00682E02"/>
    <w:rsid w:val="006A7465"/>
    <w:rsid w:val="006C3D45"/>
    <w:rsid w:val="006D0D69"/>
    <w:rsid w:val="00716B55"/>
    <w:rsid w:val="00751F53"/>
    <w:rsid w:val="00771078"/>
    <w:rsid w:val="007A7864"/>
    <w:rsid w:val="007C414C"/>
    <w:rsid w:val="007D0722"/>
    <w:rsid w:val="007D07F5"/>
    <w:rsid w:val="007D369B"/>
    <w:rsid w:val="00821664"/>
    <w:rsid w:val="00846C67"/>
    <w:rsid w:val="00874E61"/>
    <w:rsid w:val="008753E6"/>
    <w:rsid w:val="008A6550"/>
    <w:rsid w:val="008B5AC9"/>
    <w:rsid w:val="008D053E"/>
    <w:rsid w:val="008D2969"/>
    <w:rsid w:val="008F50AF"/>
    <w:rsid w:val="00910513"/>
    <w:rsid w:val="009133BF"/>
    <w:rsid w:val="00922E33"/>
    <w:rsid w:val="00930548"/>
    <w:rsid w:val="00930EE7"/>
    <w:rsid w:val="00951B32"/>
    <w:rsid w:val="009749FE"/>
    <w:rsid w:val="00984EA3"/>
    <w:rsid w:val="00987DE8"/>
    <w:rsid w:val="009C70BF"/>
    <w:rsid w:val="009D7B3A"/>
    <w:rsid w:val="00A02350"/>
    <w:rsid w:val="00A139D7"/>
    <w:rsid w:val="00A1607C"/>
    <w:rsid w:val="00A25246"/>
    <w:rsid w:val="00A51F27"/>
    <w:rsid w:val="00A524CE"/>
    <w:rsid w:val="00A62F87"/>
    <w:rsid w:val="00A842AD"/>
    <w:rsid w:val="00A850CE"/>
    <w:rsid w:val="00AB6CC3"/>
    <w:rsid w:val="00AE2661"/>
    <w:rsid w:val="00AF03D8"/>
    <w:rsid w:val="00AF4EB3"/>
    <w:rsid w:val="00B01F6B"/>
    <w:rsid w:val="00B0684A"/>
    <w:rsid w:val="00B172AF"/>
    <w:rsid w:val="00B24247"/>
    <w:rsid w:val="00B34C43"/>
    <w:rsid w:val="00B63E49"/>
    <w:rsid w:val="00B706A6"/>
    <w:rsid w:val="00BA0BEF"/>
    <w:rsid w:val="00BA70B6"/>
    <w:rsid w:val="00BB22CF"/>
    <w:rsid w:val="00BD2EAE"/>
    <w:rsid w:val="00BF0252"/>
    <w:rsid w:val="00C33CD1"/>
    <w:rsid w:val="00C419D2"/>
    <w:rsid w:val="00C64963"/>
    <w:rsid w:val="00C74636"/>
    <w:rsid w:val="00C96495"/>
    <w:rsid w:val="00CA78D5"/>
    <w:rsid w:val="00CC632A"/>
    <w:rsid w:val="00CC67BF"/>
    <w:rsid w:val="00CC7BBD"/>
    <w:rsid w:val="00CD1B79"/>
    <w:rsid w:val="00CE7284"/>
    <w:rsid w:val="00CF2C92"/>
    <w:rsid w:val="00D234B5"/>
    <w:rsid w:val="00D31BE4"/>
    <w:rsid w:val="00DA2F6F"/>
    <w:rsid w:val="00DA6346"/>
    <w:rsid w:val="00DC66AA"/>
    <w:rsid w:val="00DE37BD"/>
    <w:rsid w:val="00DF09D2"/>
    <w:rsid w:val="00DF5110"/>
    <w:rsid w:val="00DF6BB4"/>
    <w:rsid w:val="00E13905"/>
    <w:rsid w:val="00E24806"/>
    <w:rsid w:val="00E427E2"/>
    <w:rsid w:val="00E62185"/>
    <w:rsid w:val="00E936CC"/>
    <w:rsid w:val="00EB04EA"/>
    <w:rsid w:val="00EB1552"/>
    <w:rsid w:val="00EB7E10"/>
    <w:rsid w:val="00F0085C"/>
    <w:rsid w:val="00F076EB"/>
    <w:rsid w:val="00F07B86"/>
    <w:rsid w:val="00F12901"/>
    <w:rsid w:val="00F41FAF"/>
    <w:rsid w:val="00F86974"/>
    <w:rsid w:val="00F930C3"/>
    <w:rsid w:val="00FA4783"/>
    <w:rsid w:val="00FB30FC"/>
    <w:rsid w:val="00FF7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E17C773"/>
  <w15:docId w15:val="{552228EB-F7C9-479C-9511-8AA50739D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90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DB6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F12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F12901"/>
  </w:style>
  <w:style w:type="paragraph" w:styleId="a5">
    <w:name w:val="footer"/>
    <w:basedOn w:val="a"/>
    <w:link w:val="Char0"/>
    <w:uiPriority w:val="99"/>
    <w:unhideWhenUsed/>
    <w:rsid w:val="00F129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F12901"/>
  </w:style>
  <w:style w:type="paragraph" w:styleId="a6">
    <w:name w:val="Balloon Text"/>
    <w:basedOn w:val="a"/>
    <w:link w:val="Char1"/>
    <w:uiPriority w:val="99"/>
    <w:semiHidden/>
    <w:unhideWhenUsed/>
    <w:rsid w:val="00464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464100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AF4E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768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1176778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5557559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146003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5877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75185649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6771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33183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21351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07134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7654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768035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25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06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19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7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3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4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0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42322-65AE-471F-9BE6-A717400F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1080</TotalTime>
  <Pages>9</Pages>
  <Words>1349</Words>
  <Characters>7693</Characters>
  <Application>Microsoft Office Word</Application>
  <DocSecurity>0</DocSecurity>
  <Lines>64</Lines>
  <Paragraphs>18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khalil chergui</dc:creator>
  <cp:lastModifiedBy>wissal</cp:lastModifiedBy>
  <cp:revision>40</cp:revision>
  <cp:lastPrinted>2024-03-19T00:44:00Z</cp:lastPrinted>
  <dcterms:created xsi:type="dcterms:W3CDTF">2024-02-29T22:09:00Z</dcterms:created>
  <dcterms:modified xsi:type="dcterms:W3CDTF">2026-09-26T09:30:00Z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0bbdee3c3a192b153ff47fb5b650aa8ebd4ea02abbbf1a3de23e8fb3b47b438e</vt:lpwstr>
  </property>
</Properties>
</file>