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44" w:rsidRPr="00E41A00" w:rsidRDefault="00844A44" w:rsidP="00844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844A4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LES FACTEURS BIOTIQUES (Les Relations</w:t>
      </w:r>
      <w:r w:rsidRPr="00E41A0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entre les êtres vivants</w:t>
      </w:r>
      <w:r w:rsidRPr="00844A44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)</w:t>
      </w:r>
      <w:bookmarkStart w:id="0" w:name="_GoBack"/>
      <w:bookmarkEnd w:id="0"/>
    </w:p>
    <w:p w:rsidR="00844A44" w:rsidRPr="00844A44" w:rsidRDefault="00844A44" w:rsidP="00844A4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</w:pPr>
      <w:r w:rsidRPr="00E41A00">
        <w:rPr>
          <w:rFonts w:asciiTheme="majorBidi" w:hAnsiTheme="majorBidi" w:cstheme="majorBidi"/>
          <w:sz w:val="24"/>
          <w:szCs w:val="24"/>
        </w:rPr>
        <w:t xml:space="preserve">Ce sont toutes les interactions entre les êtres vivants au sein d'un écosystème. On les classe en deux catégories : les relations homotypiques (même espèce) et </w:t>
      </w:r>
      <w:proofErr w:type="spellStart"/>
      <w:r w:rsidRPr="00E41A00">
        <w:rPr>
          <w:rFonts w:asciiTheme="majorBidi" w:hAnsiTheme="majorBidi" w:cstheme="majorBidi"/>
          <w:sz w:val="24"/>
          <w:szCs w:val="24"/>
        </w:rPr>
        <w:t>hétérotypiques</w:t>
      </w:r>
      <w:proofErr w:type="spellEnd"/>
      <w:r w:rsidRPr="00E41A00">
        <w:rPr>
          <w:rFonts w:asciiTheme="majorBidi" w:hAnsiTheme="majorBidi" w:cstheme="majorBidi"/>
          <w:sz w:val="24"/>
          <w:szCs w:val="24"/>
        </w:rPr>
        <w:t xml:space="preserve"> (espèces différentes).</w:t>
      </w:r>
    </w:p>
    <w:p w:rsidR="00844A44" w:rsidRPr="00E41A00" w:rsidRDefault="00844A44">
      <w:pPr>
        <w:rPr>
          <w:sz w:val="24"/>
          <w:szCs w:val="24"/>
        </w:rPr>
      </w:pPr>
      <w:r w:rsidRPr="00E41A00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04F73CB5" wp14:editId="1BE0ABBF">
            <wp:simplePos x="0" y="0"/>
            <wp:positionH relativeFrom="column">
              <wp:posOffset>2781300</wp:posOffset>
            </wp:positionH>
            <wp:positionV relativeFrom="paragraph">
              <wp:posOffset>6985</wp:posOffset>
            </wp:positionV>
            <wp:extent cx="272415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49" y="21365"/>
                <wp:lineTo x="2144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A44" w:rsidRPr="00E41A00" w:rsidRDefault="00844A44" w:rsidP="00844A44">
      <w:pPr>
        <w:pStyle w:val="Paragraphedeliste"/>
        <w:numPr>
          <w:ilvl w:val="0"/>
          <w:numId w:val="1"/>
        </w:numPr>
        <w:textAlignment w:val="baseline"/>
        <w:rPr>
          <w:sz w:val="28"/>
          <w:szCs w:val="28"/>
        </w:rPr>
      </w:pPr>
      <w:proofErr w:type="spellStart"/>
      <w:r w:rsidRPr="00E41A00">
        <w:rPr>
          <w:rFonts w:ascii="Arial" w:hAnsi="Arial" w:cs="Arial"/>
          <w:color w:val="3399FF"/>
          <w:sz w:val="28"/>
          <w:szCs w:val="28"/>
        </w:rPr>
        <w:t>Intraspécifiques</w:t>
      </w:r>
      <w:proofErr w:type="spellEnd"/>
    </w:p>
    <w:p w:rsidR="00844A44" w:rsidRPr="00E41A00" w:rsidRDefault="00844A44" w:rsidP="00844A44">
      <w:pPr>
        <w:pStyle w:val="Paragraphedeliste"/>
        <w:numPr>
          <w:ilvl w:val="0"/>
          <w:numId w:val="1"/>
        </w:numPr>
        <w:textAlignment w:val="baseline"/>
        <w:rPr>
          <w:sz w:val="28"/>
          <w:szCs w:val="28"/>
        </w:rPr>
      </w:pPr>
      <w:r w:rsidRPr="00E41A00">
        <w:rPr>
          <w:rFonts w:ascii="Arial" w:hAnsi="Arial" w:cs="Arial"/>
          <w:color w:val="FF3300"/>
          <w:sz w:val="28"/>
          <w:szCs w:val="28"/>
        </w:rPr>
        <w:t>Interspécifiques</w:t>
      </w:r>
    </w:p>
    <w:p w:rsidR="00844A44" w:rsidRPr="00E41A00" w:rsidRDefault="00844A44" w:rsidP="00844A44">
      <w:pPr>
        <w:pStyle w:val="Paragraphedeliste"/>
        <w:numPr>
          <w:ilvl w:val="0"/>
          <w:numId w:val="1"/>
        </w:numPr>
        <w:textAlignment w:val="baseline"/>
        <w:rPr>
          <w:sz w:val="28"/>
          <w:szCs w:val="28"/>
        </w:rPr>
      </w:pPr>
      <w:r w:rsidRPr="00E41A00">
        <w:rPr>
          <w:rFonts w:ascii="Arial" w:hAnsi="Arial" w:cs="Arial"/>
          <w:color w:val="33CC33"/>
          <w:sz w:val="28"/>
          <w:szCs w:val="28"/>
        </w:rPr>
        <w:t>Interactions abiotiques</w:t>
      </w:r>
    </w:p>
    <w:p w:rsidR="00844A44" w:rsidRPr="00E41A00" w:rsidRDefault="00844A44" w:rsidP="00844A44">
      <w:pPr>
        <w:tabs>
          <w:tab w:val="left" w:pos="2955"/>
        </w:tabs>
        <w:rPr>
          <w:sz w:val="24"/>
          <w:szCs w:val="24"/>
        </w:rPr>
      </w:pPr>
    </w:p>
    <w:p w:rsidR="00844A44" w:rsidRPr="00E41A00" w:rsidRDefault="00844A44" w:rsidP="00844A44">
      <w:pPr>
        <w:rPr>
          <w:sz w:val="24"/>
          <w:szCs w:val="24"/>
        </w:rPr>
      </w:pPr>
    </w:p>
    <w:p w:rsidR="00844A44" w:rsidRPr="00E41A00" w:rsidRDefault="00844A44" w:rsidP="00844A44">
      <w:pPr>
        <w:rPr>
          <w:sz w:val="24"/>
          <w:szCs w:val="24"/>
        </w:rPr>
      </w:pPr>
    </w:p>
    <w:p w:rsidR="00844A44" w:rsidRPr="00E41A00" w:rsidRDefault="00844A44" w:rsidP="00844A44">
      <w:pPr>
        <w:rPr>
          <w:sz w:val="24"/>
          <w:szCs w:val="24"/>
        </w:rPr>
      </w:pPr>
    </w:p>
    <w:p w:rsidR="00844A44" w:rsidRPr="00E41A00" w:rsidRDefault="00844A44" w:rsidP="00844A44">
      <w:pPr>
        <w:pStyle w:val="Titre3"/>
        <w:numPr>
          <w:ilvl w:val="0"/>
          <w:numId w:val="2"/>
        </w:numPr>
        <w:rPr>
          <w:sz w:val="24"/>
          <w:szCs w:val="24"/>
        </w:rPr>
      </w:pPr>
      <w:r w:rsidRPr="00E41A00">
        <w:rPr>
          <w:sz w:val="24"/>
          <w:szCs w:val="24"/>
        </w:rPr>
        <w:t xml:space="preserve"> Les Relations Homotypiques (</w:t>
      </w:r>
      <w:proofErr w:type="spellStart"/>
      <w:r w:rsidRPr="00E41A00">
        <w:rPr>
          <w:sz w:val="24"/>
          <w:szCs w:val="24"/>
        </w:rPr>
        <w:t>Intraspécifiques</w:t>
      </w:r>
      <w:proofErr w:type="spellEnd"/>
      <w:r w:rsidRPr="00E41A00">
        <w:rPr>
          <w:sz w:val="24"/>
          <w:szCs w:val="24"/>
        </w:rPr>
        <w:t>)</w:t>
      </w:r>
    </w:p>
    <w:p w:rsidR="00844A44" w:rsidRPr="00E41A00" w:rsidRDefault="00844A44" w:rsidP="00844A44">
      <w:pPr>
        <w:pStyle w:val="ds-markdown-paragraph"/>
        <w:rPr>
          <w:sz w:val="28"/>
          <w:szCs w:val="28"/>
        </w:rPr>
      </w:pPr>
      <w:r w:rsidRPr="00E41A00">
        <w:rPr>
          <w:sz w:val="28"/>
          <w:szCs w:val="28"/>
        </w:rPr>
        <w:t>Ces relations concernent des individus de la même espèce.</w:t>
      </w:r>
    </w:p>
    <w:p w:rsidR="00844A44" w:rsidRPr="00844A44" w:rsidRDefault="00844A44" w:rsidP="0084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41A0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La Compétition </w:t>
      </w:r>
      <w:proofErr w:type="spellStart"/>
      <w:r w:rsidRPr="00E41A0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Intraspécifique</w:t>
      </w:r>
      <w:proofErr w:type="spellEnd"/>
    </w:p>
    <w:p w:rsidR="00844A44" w:rsidRPr="00844A44" w:rsidRDefault="00844A44" w:rsidP="00844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41A0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Définition</w:t>
      </w:r>
      <w:r w:rsidRPr="00844A4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Lutte entre individus d'une même espèce pour une ressource limitée (nourriture, territoire, partenaire sexuel, lumière).</w:t>
      </w:r>
    </w:p>
    <w:p w:rsidR="00844A44" w:rsidRPr="00E41A00" w:rsidRDefault="00844A44" w:rsidP="00844A44">
      <w:pPr>
        <w:pStyle w:val="ds-markdown-paragraph"/>
        <w:rPr>
          <w:sz w:val="28"/>
          <w:szCs w:val="28"/>
        </w:rPr>
      </w:pPr>
      <w:r w:rsidRPr="00E41A00">
        <w:rPr>
          <w:rFonts w:hAnsi="Symbol"/>
          <w:sz w:val="28"/>
          <w:szCs w:val="28"/>
        </w:rPr>
        <w:t></w:t>
      </w:r>
      <w:r w:rsidRPr="00E41A00">
        <w:rPr>
          <w:sz w:val="28"/>
          <w:szCs w:val="28"/>
        </w:rPr>
        <w:t xml:space="preserve">  </w:t>
      </w:r>
      <w:r w:rsidRPr="00E41A00">
        <w:rPr>
          <w:rStyle w:val="lev"/>
          <w:sz w:val="28"/>
          <w:szCs w:val="28"/>
        </w:rPr>
        <w:t>Exemple</w:t>
      </w:r>
      <w:r w:rsidRPr="00E41A00">
        <w:rPr>
          <w:sz w:val="28"/>
          <w:szCs w:val="28"/>
        </w:rPr>
        <w:t xml:space="preserve"> : Chez les arbres en forêt, seuls ceux qui captent le plus de lumière survivent (phénomène d'élagage naturel).</w:t>
      </w:r>
    </w:p>
    <w:p w:rsidR="00844A44" w:rsidRPr="00E41A00" w:rsidRDefault="00844A44" w:rsidP="00844A44">
      <w:pPr>
        <w:rPr>
          <w:sz w:val="24"/>
          <w:szCs w:val="24"/>
        </w:rPr>
      </w:pPr>
      <w:r w:rsidRPr="00E41A00">
        <w:rPr>
          <w:sz w:val="24"/>
          <w:szCs w:val="24"/>
        </w:rPr>
        <w:t xml:space="preserve">Désigne les effets liés au </w:t>
      </w:r>
      <w:r w:rsidRPr="00E41A00">
        <w:rPr>
          <w:b/>
          <w:sz w:val="24"/>
          <w:szCs w:val="24"/>
        </w:rPr>
        <w:t>surpeuplement</w:t>
      </w:r>
      <w:r w:rsidRPr="00E41A00">
        <w:rPr>
          <w:sz w:val="24"/>
          <w:szCs w:val="24"/>
        </w:rPr>
        <w:t xml:space="preserve">. </w:t>
      </w:r>
    </w:p>
    <w:p w:rsidR="00844A44" w:rsidRPr="00E41A00" w:rsidRDefault="00844A44" w:rsidP="00844A44">
      <w:pPr>
        <w:rPr>
          <w:sz w:val="24"/>
          <w:szCs w:val="24"/>
        </w:rPr>
      </w:pPr>
      <w:r w:rsidRPr="00E41A00">
        <w:rPr>
          <w:rStyle w:val="lev"/>
          <w:sz w:val="24"/>
          <w:szCs w:val="24"/>
        </w:rPr>
        <w:t>Effet de Groupe</w:t>
      </w:r>
      <w:r w:rsidRPr="00E41A00">
        <w:rPr>
          <w:sz w:val="24"/>
          <w:szCs w:val="24"/>
        </w:rPr>
        <w:t xml:space="preserve"> : La simple présence de congénères modifie le comportement ou la physiologie (ex: maturation sexuelle plus rapide chez certaines espèces d'oiseaux quand ils voient d'autres individus)</w:t>
      </w:r>
    </w:p>
    <w:p w:rsidR="00844A44" w:rsidRPr="00E41A00" w:rsidRDefault="00844A44" w:rsidP="00844A44">
      <w:pPr>
        <w:rPr>
          <w:sz w:val="24"/>
          <w:szCs w:val="24"/>
        </w:rPr>
      </w:pPr>
      <w:r w:rsidRPr="00E41A00">
        <w:rPr>
          <w:b/>
          <w:bCs/>
          <w:sz w:val="24"/>
          <w:szCs w:val="24"/>
        </w:rPr>
        <w:t>L’effet de masse</w:t>
      </w:r>
      <w:r w:rsidRPr="00E41A00">
        <w:rPr>
          <w:b/>
          <w:bCs/>
          <w:sz w:val="24"/>
          <w:szCs w:val="24"/>
        </w:rPr>
        <w:t> </w:t>
      </w:r>
      <w:r w:rsidRPr="00E41A00">
        <w:rPr>
          <w:sz w:val="24"/>
          <w:szCs w:val="24"/>
        </w:rPr>
        <w:t xml:space="preserve">: </w:t>
      </w:r>
      <w:r w:rsidRPr="00E41A00">
        <w:rPr>
          <w:sz w:val="24"/>
          <w:szCs w:val="24"/>
        </w:rPr>
        <w:t xml:space="preserve">Il peut se traduire par </w:t>
      </w:r>
    </w:p>
    <w:p w:rsidR="00844A44" w:rsidRPr="00E41A00" w:rsidRDefault="00844A44" w:rsidP="00844A4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41A00">
        <w:rPr>
          <w:sz w:val="24"/>
          <w:szCs w:val="24"/>
        </w:rPr>
        <w:t xml:space="preserve">une diminution de la fécondité, </w:t>
      </w:r>
    </w:p>
    <w:p w:rsidR="00844A44" w:rsidRPr="00E41A00" w:rsidRDefault="00844A44" w:rsidP="00844A4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41A00">
        <w:rPr>
          <w:sz w:val="24"/>
          <w:szCs w:val="24"/>
        </w:rPr>
        <w:t xml:space="preserve">des troubles physiologiques, </w:t>
      </w:r>
    </w:p>
    <w:p w:rsidR="00FD52DB" w:rsidRDefault="00FD52DB" w:rsidP="00FD52DB">
      <w:pPr>
        <w:spacing w:line="240" w:lineRule="auto"/>
      </w:pPr>
    </w:p>
    <w:p w:rsidR="00FD52DB" w:rsidRDefault="00FD52DB" w:rsidP="00FD52DB">
      <w:pPr>
        <w:spacing w:line="240" w:lineRule="auto"/>
      </w:pPr>
    </w:p>
    <w:p w:rsidR="00FD52DB" w:rsidRDefault="00FD52DB" w:rsidP="00FD52DB">
      <w:pPr>
        <w:spacing w:line="240" w:lineRule="auto"/>
      </w:pPr>
    </w:p>
    <w:p w:rsidR="00FD52DB" w:rsidRDefault="00FD52DB" w:rsidP="00FD52DB">
      <w:pPr>
        <w:spacing w:line="240" w:lineRule="auto"/>
      </w:pPr>
    </w:p>
    <w:p w:rsidR="00844A44" w:rsidRDefault="00844A44" w:rsidP="00844A44">
      <w:pPr>
        <w:pStyle w:val="Titre3"/>
      </w:pPr>
      <w:r>
        <w:t xml:space="preserve">2. Les Relations </w:t>
      </w:r>
      <w:proofErr w:type="spellStart"/>
      <w:r>
        <w:t>Hétérotypiques</w:t>
      </w:r>
      <w:proofErr w:type="spellEnd"/>
      <w:r>
        <w:t xml:space="preserve"> (Interspécifiques)</w:t>
      </w:r>
    </w:p>
    <w:p w:rsidR="00597CE2" w:rsidRDefault="00844A44" w:rsidP="00FD52DB">
      <w:pPr>
        <w:pStyle w:val="ds-markdown-paragraph"/>
      </w:pPr>
      <w:r>
        <w:t>Ces relations lient des individus d'espèces différentes. Elles sont fondamentales dans la structure d'un écosystème.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924"/>
        <w:gridCol w:w="889"/>
        <w:gridCol w:w="4639"/>
      </w:tblGrid>
      <w:tr w:rsidR="00597CE2" w:rsidTr="00552EE5">
        <w:tc>
          <w:tcPr>
            <w:tcW w:w="2303" w:type="dxa"/>
            <w:vAlign w:val="center"/>
          </w:tcPr>
          <w:p w:rsidR="00597CE2" w:rsidRDefault="00597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Type de Relation</w:t>
            </w:r>
          </w:p>
        </w:tc>
        <w:tc>
          <w:tcPr>
            <w:tcW w:w="924" w:type="dxa"/>
            <w:vAlign w:val="center"/>
          </w:tcPr>
          <w:p w:rsidR="00597CE2" w:rsidRDefault="00597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Espèce A</w:t>
            </w:r>
          </w:p>
        </w:tc>
        <w:tc>
          <w:tcPr>
            <w:tcW w:w="889" w:type="dxa"/>
            <w:vAlign w:val="center"/>
          </w:tcPr>
          <w:p w:rsidR="00597CE2" w:rsidRDefault="00597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Espèce B</w:t>
            </w:r>
          </w:p>
        </w:tc>
        <w:tc>
          <w:tcPr>
            <w:tcW w:w="4639" w:type="dxa"/>
            <w:vAlign w:val="center"/>
          </w:tcPr>
          <w:p w:rsidR="00597CE2" w:rsidRDefault="00597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Définition &amp; Exemple</w:t>
            </w:r>
          </w:p>
        </w:tc>
      </w:tr>
      <w:tr w:rsidR="00597CE2" w:rsidTr="00552EE5">
        <w:tc>
          <w:tcPr>
            <w:tcW w:w="2303" w:type="dxa"/>
            <w:vAlign w:val="center"/>
          </w:tcPr>
          <w:p w:rsidR="00597CE2" w:rsidRDefault="00597CE2">
            <w:pPr>
              <w:rPr>
                <w:sz w:val="24"/>
                <w:szCs w:val="24"/>
              </w:rPr>
            </w:pPr>
            <w:r>
              <w:rPr>
                <w:rStyle w:val="lev"/>
              </w:rPr>
              <w:t>Symbiose</w:t>
            </w:r>
          </w:p>
        </w:tc>
        <w:tc>
          <w:tcPr>
            <w:tcW w:w="924" w:type="dxa"/>
            <w:vAlign w:val="center"/>
          </w:tcPr>
          <w:p w:rsidR="00597CE2" w:rsidRPr="00552EE5" w:rsidRDefault="00597CE2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+</w:t>
            </w:r>
          </w:p>
        </w:tc>
        <w:tc>
          <w:tcPr>
            <w:tcW w:w="889" w:type="dxa"/>
            <w:vAlign w:val="center"/>
          </w:tcPr>
          <w:p w:rsidR="00597CE2" w:rsidRPr="00552EE5" w:rsidRDefault="00597CE2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+</w:t>
            </w:r>
          </w:p>
        </w:tc>
        <w:tc>
          <w:tcPr>
            <w:tcW w:w="4639" w:type="dxa"/>
            <w:vAlign w:val="center"/>
          </w:tcPr>
          <w:p w:rsidR="00597CE2" w:rsidRDefault="00597CE2">
            <w:pPr>
              <w:rPr>
                <w:sz w:val="24"/>
                <w:szCs w:val="24"/>
              </w:rPr>
            </w:pPr>
            <w:r>
              <w:t xml:space="preserve">Association obligatoire et mutuellement bénéfique. </w:t>
            </w:r>
            <w:r>
              <w:br/>
            </w:r>
            <w:r>
              <w:rPr>
                <w:rStyle w:val="Accentuation"/>
              </w:rPr>
              <w:t>Ex: Le lichen (Champignon + Algue). L'algue fabrique la matière organique par photosynthèse, le champignon protège et retient l'eau.</w:t>
            </w:r>
          </w:p>
        </w:tc>
      </w:tr>
      <w:tr w:rsidR="00552EE5" w:rsidTr="00552EE5">
        <w:tc>
          <w:tcPr>
            <w:tcW w:w="2303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rPr>
                <w:rStyle w:val="lev"/>
              </w:rPr>
              <w:t>Mutualisme</w:t>
            </w:r>
          </w:p>
        </w:tc>
        <w:tc>
          <w:tcPr>
            <w:tcW w:w="924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+</w:t>
            </w:r>
          </w:p>
        </w:tc>
        <w:tc>
          <w:tcPr>
            <w:tcW w:w="889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+</w:t>
            </w:r>
          </w:p>
        </w:tc>
        <w:tc>
          <w:tcPr>
            <w:tcW w:w="4639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t xml:space="preserve">Association bénéfique, mais non obligatoire. </w:t>
            </w:r>
            <w:r>
              <w:br/>
            </w:r>
            <w:r>
              <w:rPr>
                <w:rStyle w:val="Accentuation"/>
              </w:rPr>
              <w:t>Ex: Le clown et l'anémone de mer. Le poisson est protégé par les tentacules, l'anémone est nettoyée des parasites.</w:t>
            </w:r>
          </w:p>
        </w:tc>
      </w:tr>
      <w:tr w:rsidR="00552EE5" w:rsidTr="00552EE5">
        <w:tc>
          <w:tcPr>
            <w:tcW w:w="2303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rPr>
                <w:rStyle w:val="lev"/>
              </w:rPr>
              <w:t>Commensalisme</w:t>
            </w:r>
          </w:p>
        </w:tc>
        <w:tc>
          <w:tcPr>
            <w:tcW w:w="924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+</w:t>
            </w:r>
          </w:p>
        </w:tc>
        <w:tc>
          <w:tcPr>
            <w:tcW w:w="889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0</w:t>
            </w:r>
          </w:p>
        </w:tc>
        <w:tc>
          <w:tcPr>
            <w:tcW w:w="4639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t xml:space="preserve">L'un profite, l'autre n'est ni aidé ni gêné. </w:t>
            </w:r>
            <w:r>
              <w:br/>
            </w:r>
            <w:r>
              <w:rPr>
                <w:rStyle w:val="Accentuation"/>
              </w:rPr>
              <w:t>Ex: Le rémora et le requin. Le rémora se fixe sur le requin pour se déplacer et manger ses restes de repas.</w:t>
            </w:r>
          </w:p>
        </w:tc>
      </w:tr>
      <w:tr w:rsidR="00552EE5" w:rsidTr="00552EE5">
        <w:tc>
          <w:tcPr>
            <w:tcW w:w="2303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rPr>
                <w:rStyle w:val="lev"/>
              </w:rPr>
              <w:t>Parasitisme</w:t>
            </w:r>
          </w:p>
        </w:tc>
        <w:tc>
          <w:tcPr>
            <w:tcW w:w="924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+</w:t>
            </w:r>
          </w:p>
        </w:tc>
        <w:tc>
          <w:tcPr>
            <w:tcW w:w="889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-</w:t>
            </w:r>
          </w:p>
        </w:tc>
        <w:tc>
          <w:tcPr>
            <w:tcW w:w="4639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t xml:space="preserve">L'un (parasite) vit aux dépens de l'autre (hôte) en lui nuisant, sans le tué. </w:t>
            </w:r>
            <w:r>
              <w:br/>
            </w:r>
            <w:r>
              <w:rPr>
                <w:rStyle w:val="Accentuation"/>
              </w:rPr>
              <w:t>Ex: Le ténia (ver solitaire) dans l'intestin de l'Homme.</w:t>
            </w:r>
          </w:p>
        </w:tc>
      </w:tr>
      <w:tr w:rsidR="00552EE5" w:rsidTr="00552EE5">
        <w:tc>
          <w:tcPr>
            <w:tcW w:w="2303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rPr>
                <w:rStyle w:val="lev"/>
              </w:rPr>
              <w:t>Prédation</w:t>
            </w:r>
          </w:p>
        </w:tc>
        <w:tc>
          <w:tcPr>
            <w:tcW w:w="924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+</w:t>
            </w:r>
          </w:p>
        </w:tc>
        <w:tc>
          <w:tcPr>
            <w:tcW w:w="889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-</w:t>
            </w:r>
          </w:p>
        </w:tc>
        <w:tc>
          <w:tcPr>
            <w:tcW w:w="4639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t xml:space="preserve">L'un (prédateur) tue et mange l'autre (proie). </w:t>
            </w:r>
            <w:r>
              <w:br/>
            </w:r>
            <w:r>
              <w:rPr>
                <w:rStyle w:val="Accentuation"/>
              </w:rPr>
              <w:t>Ex: Le lion et la gazelle.</w:t>
            </w:r>
          </w:p>
        </w:tc>
      </w:tr>
      <w:tr w:rsidR="00552EE5" w:rsidTr="00552EE5">
        <w:tc>
          <w:tcPr>
            <w:tcW w:w="2303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rPr>
                <w:rStyle w:val="lev"/>
              </w:rPr>
              <w:t>Compétition</w:t>
            </w:r>
          </w:p>
        </w:tc>
        <w:tc>
          <w:tcPr>
            <w:tcW w:w="924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-</w:t>
            </w:r>
          </w:p>
        </w:tc>
        <w:tc>
          <w:tcPr>
            <w:tcW w:w="889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-</w:t>
            </w:r>
          </w:p>
        </w:tc>
        <w:tc>
          <w:tcPr>
            <w:tcW w:w="4639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t xml:space="preserve">Lutte pour une ressource commune limitée. </w:t>
            </w:r>
            <w:r>
              <w:br/>
            </w:r>
            <w:r>
              <w:rPr>
                <w:rStyle w:val="Accentuation"/>
              </w:rPr>
              <w:t>Ex: Deux espèces d'oiseaux insectivores nichant dans le même arbre.</w:t>
            </w:r>
          </w:p>
        </w:tc>
      </w:tr>
      <w:tr w:rsidR="00552EE5" w:rsidTr="00552EE5">
        <w:tc>
          <w:tcPr>
            <w:tcW w:w="2303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rPr>
                <w:rStyle w:val="lev"/>
              </w:rPr>
              <w:t>Amensalisme</w:t>
            </w:r>
          </w:p>
        </w:tc>
        <w:tc>
          <w:tcPr>
            <w:tcW w:w="924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-</w:t>
            </w:r>
          </w:p>
        </w:tc>
        <w:tc>
          <w:tcPr>
            <w:tcW w:w="889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0</w:t>
            </w:r>
          </w:p>
        </w:tc>
        <w:tc>
          <w:tcPr>
            <w:tcW w:w="4639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t xml:space="preserve">L'un est inhibé ou détruit, l'autre n'est pas affecté. </w:t>
            </w:r>
            <w:r>
              <w:br/>
            </w:r>
            <w:r>
              <w:rPr>
                <w:rStyle w:val="Accentuation"/>
              </w:rPr>
              <w:t xml:space="preserve">Ex: </w:t>
            </w:r>
            <w:r w:rsidR="00FD52DB">
              <w:t>Un grand arbre (ex: chêne) fait de l'ombre aux petites plantes en dessous</w:t>
            </w:r>
            <w:r w:rsidR="00FD52DB">
              <w:t xml:space="preserve">, </w:t>
            </w:r>
            <w:r w:rsidR="00FD52DB">
              <w:t>L'arbre n'est pas affecté, mais les plantes meurent ou poussent mal</w:t>
            </w:r>
          </w:p>
        </w:tc>
      </w:tr>
      <w:tr w:rsidR="00552EE5" w:rsidTr="00552EE5">
        <w:tc>
          <w:tcPr>
            <w:tcW w:w="2303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rPr>
                <w:rStyle w:val="lev"/>
              </w:rPr>
              <w:t>Neutralisme</w:t>
            </w:r>
          </w:p>
        </w:tc>
        <w:tc>
          <w:tcPr>
            <w:tcW w:w="924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0</w:t>
            </w:r>
          </w:p>
        </w:tc>
        <w:tc>
          <w:tcPr>
            <w:tcW w:w="889" w:type="dxa"/>
            <w:vAlign w:val="center"/>
          </w:tcPr>
          <w:p w:rsidR="00552EE5" w:rsidRPr="00552EE5" w:rsidRDefault="00552EE5" w:rsidP="00552EE5">
            <w:pPr>
              <w:jc w:val="center"/>
              <w:rPr>
                <w:sz w:val="32"/>
                <w:szCs w:val="32"/>
              </w:rPr>
            </w:pPr>
            <w:r w:rsidRPr="00552EE5">
              <w:rPr>
                <w:rStyle w:val="lev"/>
                <w:sz w:val="32"/>
                <w:szCs w:val="32"/>
              </w:rPr>
              <w:t>0</w:t>
            </w:r>
          </w:p>
        </w:tc>
        <w:tc>
          <w:tcPr>
            <w:tcW w:w="4639" w:type="dxa"/>
            <w:vAlign w:val="center"/>
          </w:tcPr>
          <w:p w:rsidR="00552EE5" w:rsidRDefault="00552EE5">
            <w:pPr>
              <w:rPr>
                <w:sz w:val="24"/>
                <w:szCs w:val="24"/>
              </w:rPr>
            </w:pPr>
            <w:r>
              <w:t xml:space="preserve">Les deux populations coexistent sans s'influencer. </w:t>
            </w:r>
            <w:r>
              <w:br/>
            </w:r>
            <w:r>
              <w:rPr>
                <w:rStyle w:val="Accentuation"/>
              </w:rPr>
              <w:t>Ex: Un moineau et un papillon dans un champ.</w:t>
            </w:r>
          </w:p>
        </w:tc>
      </w:tr>
    </w:tbl>
    <w:p w:rsidR="00597CE2" w:rsidRDefault="00597CE2" w:rsidP="00844A44">
      <w:pPr>
        <w:pStyle w:val="ds-markdown-paragraph"/>
      </w:pPr>
    </w:p>
    <w:p w:rsidR="00844A44" w:rsidRPr="00B048A5" w:rsidRDefault="00844A44" w:rsidP="00844A44">
      <w:pPr>
        <w:spacing w:line="240" w:lineRule="auto"/>
      </w:pPr>
    </w:p>
    <w:p w:rsidR="00844A44" w:rsidRDefault="00844A44" w:rsidP="00844A44">
      <w:pPr>
        <w:pStyle w:val="ds-markdown-paragraph"/>
      </w:pPr>
    </w:p>
    <w:p w:rsidR="00844A44" w:rsidRDefault="00844A44" w:rsidP="00844A44">
      <w:pPr>
        <w:pStyle w:val="ds-markdown-paragraph"/>
      </w:pPr>
    </w:p>
    <w:p w:rsidR="006B78DF" w:rsidRPr="00844A44" w:rsidRDefault="006B78DF" w:rsidP="00844A44">
      <w:pPr>
        <w:ind w:firstLine="708"/>
      </w:pPr>
    </w:p>
    <w:sectPr w:rsidR="006B78DF" w:rsidRPr="00844A44" w:rsidSect="00552EE5">
      <w:pgSz w:w="11906" w:h="16838"/>
      <w:pgMar w:top="82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2B" w:rsidRDefault="00DD0B2B" w:rsidP="00552EE5">
      <w:pPr>
        <w:spacing w:after="0" w:line="240" w:lineRule="auto"/>
      </w:pPr>
      <w:r>
        <w:separator/>
      </w:r>
    </w:p>
  </w:endnote>
  <w:endnote w:type="continuationSeparator" w:id="0">
    <w:p w:rsidR="00DD0B2B" w:rsidRDefault="00DD0B2B" w:rsidP="0055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2B" w:rsidRDefault="00DD0B2B" w:rsidP="00552EE5">
      <w:pPr>
        <w:spacing w:after="0" w:line="240" w:lineRule="auto"/>
      </w:pPr>
      <w:r>
        <w:separator/>
      </w:r>
    </w:p>
  </w:footnote>
  <w:footnote w:type="continuationSeparator" w:id="0">
    <w:p w:rsidR="00DD0B2B" w:rsidRDefault="00DD0B2B" w:rsidP="00552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82D"/>
    <w:multiLevelType w:val="hybridMultilevel"/>
    <w:tmpl w:val="DD689C1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79469B4"/>
    <w:multiLevelType w:val="multilevel"/>
    <w:tmpl w:val="E292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05C16"/>
    <w:multiLevelType w:val="hybridMultilevel"/>
    <w:tmpl w:val="5C4E7E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C0B8D"/>
    <w:multiLevelType w:val="hybridMultilevel"/>
    <w:tmpl w:val="B94E7118"/>
    <w:lvl w:ilvl="0" w:tplc="4002E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FC9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2E5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98A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22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6A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45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F61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96D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6F90D44"/>
    <w:multiLevelType w:val="hybridMultilevel"/>
    <w:tmpl w:val="326CB210"/>
    <w:lvl w:ilvl="0" w:tplc="82D6C0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218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85F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8C4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842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8B2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67A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F88D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4A86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44"/>
    <w:rsid w:val="00552EE5"/>
    <w:rsid w:val="00597CE2"/>
    <w:rsid w:val="006B78DF"/>
    <w:rsid w:val="00844A44"/>
    <w:rsid w:val="00DD0B2B"/>
    <w:rsid w:val="00E41A00"/>
    <w:rsid w:val="00F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44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A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44A4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844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44A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Normal"/>
    <w:rsid w:val="0084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4A44"/>
    <w:rPr>
      <w:b/>
      <w:bCs/>
    </w:rPr>
  </w:style>
  <w:style w:type="table" w:styleId="Grilledutableau">
    <w:name w:val="Table Grid"/>
    <w:basedOn w:val="TableauNormal"/>
    <w:uiPriority w:val="59"/>
    <w:rsid w:val="0059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597CE2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5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2EE5"/>
  </w:style>
  <w:style w:type="paragraph" w:styleId="Pieddepage">
    <w:name w:val="footer"/>
    <w:basedOn w:val="Normal"/>
    <w:link w:val="PieddepageCar"/>
    <w:uiPriority w:val="99"/>
    <w:unhideWhenUsed/>
    <w:rsid w:val="0055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2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44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A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44A4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844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44A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Normal"/>
    <w:rsid w:val="0084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4A44"/>
    <w:rPr>
      <w:b/>
      <w:bCs/>
    </w:rPr>
  </w:style>
  <w:style w:type="table" w:styleId="Grilledutableau">
    <w:name w:val="Table Grid"/>
    <w:basedOn w:val="TableauNormal"/>
    <w:uiPriority w:val="59"/>
    <w:rsid w:val="0059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597CE2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5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2EE5"/>
  </w:style>
  <w:style w:type="paragraph" w:styleId="Pieddepage">
    <w:name w:val="footer"/>
    <w:basedOn w:val="Normal"/>
    <w:link w:val="PieddepageCar"/>
    <w:uiPriority w:val="99"/>
    <w:unhideWhenUsed/>
    <w:rsid w:val="0055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LES FACTEURS BIOTIQUES (Les Relations entre les êtres vivants)</vt:lpstr>
      <vt:lpstr>    Ce sont toutes les interactions entre les êtres vivants au sein d'un écosystème.</vt:lpstr>
      <vt:lpstr>        Les Relations Homotypiques (Intraspécifiques)</vt:lpstr>
      <vt:lpstr>        2. Les Relations Hétérotypiques (Interspécifiques)</vt:lpstr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djaweb</dc:creator>
  <cp:lastModifiedBy>djaweb</cp:lastModifiedBy>
  <cp:revision>1</cp:revision>
  <dcterms:created xsi:type="dcterms:W3CDTF">2026-02-18T19:58:00Z</dcterms:created>
  <dcterms:modified xsi:type="dcterms:W3CDTF">2026-02-18T21:32:00Z</dcterms:modified>
</cp:coreProperties>
</file>