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31" w:rsidRDefault="00802431" w:rsidP="00802431">
      <w:pPr>
        <w:spacing w:after="0" w:line="240" w:lineRule="auto"/>
        <w:jc w:val="center"/>
        <w:rPr>
          <w:rFonts w:ascii="Times New Roman" w:hAnsi="Times New Roman" w:cs="Times New Roman"/>
          <w:b/>
          <w:bCs/>
          <w:sz w:val="18"/>
          <w:szCs w:val="18"/>
        </w:rPr>
      </w:pPr>
      <w:r w:rsidRPr="008325EC">
        <w:rPr>
          <w:rFonts w:ascii="Times New Roman" w:hAnsi="Times New Roman" w:cs="Times New Roman"/>
          <w:b/>
          <w:bCs/>
          <w:sz w:val="18"/>
          <w:szCs w:val="18"/>
        </w:rPr>
        <w:t>A</w:t>
      </w:r>
      <w:r w:rsidRPr="008325EC">
        <w:rPr>
          <w:rFonts w:ascii="Times New Roman" w:hAnsi="Times New Roman" w:cs="Times New Roman"/>
          <w:sz w:val="18"/>
          <w:szCs w:val="18"/>
        </w:rPr>
        <w:t>nnée</w:t>
      </w:r>
      <w:r w:rsidRPr="008325EC">
        <w:rPr>
          <w:rFonts w:ascii="Times New Roman" w:hAnsi="Times New Roman" w:cs="Times New Roman"/>
          <w:b/>
          <w:bCs/>
          <w:sz w:val="18"/>
          <w:szCs w:val="18"/>
        </w:rPr>
        <w:t xml:space="preserve"> u</w:t>
      </w:r>
      <w:r w:rsidRPr="008325EC">
        <w:rPr>
          <w:rFonts w:ascii="Times New Roman" w:hAnsi="Times New Roman" w:cs="Times New Roman"/>
          <w:sz w:val="18"/>
          <w:szCs w:val="18"/>
        </w:rPr>
        <w:t>niversitaire</w:t>
      </w:r>
      <w:r w:rsidRPr="008325EC">
        <w:rPr>
          <w:rFonts w:ascii="Times New Roman" w:hAnsi="Times New Roman" w:cs="Times New Roman"/>
          <w:b/>
          <w:bCs/>
          <w:sz w:val="18"/>
          <w:szCs w:val="18"/>
        </w:rPr>
        <w:t xml:space="preserve"> : </w:t>
      </w:r>
      <w:r w:rsidRPr="008325EC">
        <w:rPr>
          <w:rFonts w:ascii="Times New Roman" w:hAnsi="Times New Roman" w:cs="Times New Roman"/>
          <w:sz w:val="18"/>
          <w:szCs w:val="18"/>
        </w:rPr>
        <w:t>2024/2025</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-Durée:  </w:t>
      </w:r>
      <w:r w:rsidRPr="008325EC">
        <w:rPr>
          <w:rFonts w:ascii="Times New Roman" w:hAnsi="Times New Roman" w:cs="Times New Roman"/>
          <w:sz w:val="18"/>
          <w:szCs w:val="18"/>
        </w:rPr>
        <w:t>01H30</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N</w:t>
      </w:r>
      <w:r w:rsidRPr="008325EC">
        <w:rPr>
          <w:rFonts w:ascii="Times New Roman" w:hAnsi="Times New Roman" w:cs="Times New Roman"/>
          <w:sz w:val="18"/>
          <w:szCs w:val="18"/>
        </w:rPr>
        <w:t xml:space="preserve">iveau </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L3 – S:6</w:t>
      </w:r>
      <w:r w:rsidRPr="008325EC">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325EC">
        <w:rPr>
          <w:rFonts w:ascii="Times New Roman" w:hAnsi="Times New Roman" w:cs="Times New Roman"/>
          <w:b/>
          <w:bCs/>
          <w:sz w:val="18"/>
          <w:szCs w:val="18"/>
        </w:rPr>
        <w:t xml:space="preserve">  E</w:t>
      </w:r>
      <w:r w:rsidRPr="008325EC">
        <w:rPr>
          <w:rFonts w:ascii="Times New Roman" w:hAnsi="Times New Roman" w:cs="Times New Roman"/>
          <w:sz w:val="18"/>
          <w:szCs w:val="18"/>
        </w:rPr>
        <w:t>nseignant</w:t>
      </w:r>
      <w:r w:rsidRPr="008325EC">
        <w:rPr>
          <w:rFonts w:ascii="Times New Roman" w:hAnsi="Times New Roman" w:cs="Times New Roman"/>
          <w:b/>
          <w:bCs/>
          <w:sz w:val="18"/>
          <w:szCs w:val="18"/>
        </w:rPr>
        <w:t>: Dr. A</w:t>
      </w:r>
      <w:r w:rsidRPr="008325EC">
        <w:rPr>
          <w:rFonts w:ascii="Times New Roman" w:hAnsi="Times New Roman" w:cs="Times New Roman"/>
          <w:sz w:val="18"/>
          <w:szCs w:val="18"/>
        </w:rPr>
        <w:t>ZZOUZI</w:t>
      </w:r>
      <w:r w:rsidRPr="008325EC">
        <w:rPr>
          <w:rFonts w:ascii="Times New Roman" w:hAnsi="Times New Roman" w:cs="Times New Roman"/>
          <w:b/>
          <w:bCs/>
          <w:sz w:val="18"/>
          <w:szCs w:val="18"/>
        </w:rPr>
        <w:t>.T</w:t>
      </w:r>
    </w:p>
    <w:p w:rsidR="00085789" w:rsidRPr="008325EC" w:rsidRDefault="00085789" w:rsidP="00802431">
      <w:pPr>
        <w:spacing w:after="0" w:line="240" w:lineRule="auto"/>
        <w:jc w:val="center"/>
        <w:rPr>
          <w:rFonts w:ascii="Times New Roman" w:hAnsi="Times New Roman" w:cs="Times New Roman"/>
          <w:b/>
          <w:bCs/>
          <w:sz w:val="18"/>
          <w:szCs w:val="18"/>
        </w:rPr>
      </w:pPr>
    </w:p>
    <w:p w:rsidR="00802431" w:rsidRDefault="00FD39B3" w:rsidP="0080243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 xml:space="preserve">Corrigé </w:t>
      </w:r>
      <w:r w:rsidR="00802431" w:rsidRPr="00091FFB">
        <w:rPr>
          <w:rFonts w:ascii="Times New Roman" w:hAnsi="Times New Roman" w:cs="Times New Roman"/>
          <w:b/>
          <w:bCs/>
          <w:sz w:val="28"/>
          <w:szCs w:val="28"/>
          <w:highlight w:val="darkGray"/>
        </w:rPr>
        <w:t xml:space="preserve">Examen </w:t>
      </w:r>
      <w:r w:rsidR="00802431">
        <w:rPr>
          <w:rFonts w:ascii="Times New Roman" w:hAnsi="Times New Roman" w:cs="Times New Roman"/>
          <w:b/>
          <w:bCs/>
          <w:sz w:val="28"/>
          <w:szCs w:val="28"/>
          <w:highlight w:val="darkGray"/>
        </w:rPr>
        <w:t xml:space="preserve">de Remplacement </w:t>
      </w:r>
      <w:r w:rsidR="00802431" w:rsidRPr="00091FFB">
        <w:rPr>
          <w:rFonts w:ascii="Times New Roman" w:hAnsi="Times New Roman" w:cs="Times New Roman"/>
          <w:b/>
          <w:bCs/>
          <w:sz w:val="28"/>
          <w:szCs w:val="28"/>
          <w:highlight w:val="darkGray"/>
        </w:rPr>
        <w:t xml:space="preserve">« </w:t>
      </w:r>
      <w:r w:rsidR="00802431">
        <w:rPr>
          <w:rFonts w:ascii="Times New Roman" w:hAnsi="Times New Roman" w:cs="Times New Roman"/>
          <w:b/>
          <w:bCs/>
          <w:sz w:val="28"/>
          <w:szCs w:val="28"/>
          <w:highlight w:val="darkGray"/>
        </w:rPr>
        <w:t>Sciences de la communication</w:t>
      </w:r>
      <w:r w:rsidR="00802431" w:rsidRPr="00091FFB">
        <w:rPr>
          <w:rFonts w:ascii="Times New Roman" w:hAnsi="Times New Roman" w:cs="Times New Roman"/>
          <w:b/>
          <w:bCs/>
          <w:sz w:val="28"/>
          <w:szCs w:val="28"/>
          <w:highlight w:val="darkGray"/>
        </w:rPr>
        <w:t xml:space="preserve"> »</w:t>
      </w:r>
    </w:p>
    <w:p w:rsidR="00802431" w:rsidRPr="00CF25F9" w:rsidRDefault="00802431" w:rsidP="00802431">
      <w:pPr>
        <w:spacing w:after="0" w:line="240" w:lineRule="auto"/>
        <w:jc w:val="center"/>
        <w:rPr>
          <w:rFonts w:ascii="Times New Roman" w:hAnsi="Times New Roman" w:cs="Times New Roman"/>
          <w:b/>
          <w:bCs/>
          <w:sz w:val="28"/>
          <w:szCs w:val="28"/>
        </w:rPr>
      </w:pPr>
    </w:p>
    <w:p w:rsidR="003754A8" w:rsidRPr="003754A8" w:rsidRDefault="003754A8" w:rsidP="003754A8">
      <w:pPr>
        <w:numPr>
          <w:ilvl w:val="0"/>
          <w:numId w:val="1"/>
        </w:numPr>
        <w:spacing w:before="240" w:after="0" w:line="240" w:lineRule="auto"/>
        <w:ind w:left="426"/>
        <w:contextualSpacing/>
        <w:rPr>
          <w:rFonts w:ascii="Times New Roman" w:hAnsi="Times New Roman" w:cs="Times New Roman"/>
          <w:color w:val="000000" w:themeColor="text1"/>
          <w:sz w:val="24"/>
          <w:szCs w:val="24"/>
        </w:rPr>
      </w:pPr>
      <w:r w:rsidRPr="003754A8">
        <w:rPr>
          <w:rFonts w:ascii="Times New Roman" w:hAnsi="Times New Roman" w:cs="Times New Roman"/>
          <w:b/>
          <w:bCs/>
          <w:color w:val="000000" w:themeColor="text1"/>
          <w:sz w:val="24"/>
          <w:szCs w:val="24"/>
          <w:highlight w:val="darkGray"/>
        </w:rPr>
        <w:t>Sujet :</w:t>
      </w:r>
      <w:r w:rsidRPr="003754A8">
        <w:rPr>
          <w:rFonts w:ascii="Times New Roman" w:hAnsi="Times New Roman" w:cs="Times New Roman"/>
          <w:b/>
          <w:bCs/>
          <w:color w:val="000000" w:themeColor="text1"/>
          <w:sz w:val="24"/>
          <w:szCs w:val="24"/>
        </w:rPr>
        <w:t xml:space="preserve"> Barème : </w:t>
      </w:r>
      <w:r w:rsidRPr="003754A8">
        <w:rPr>
          <w:rFonts w:ascii="Times New Roman" w:hAnsi="Times New Roman" w:cs="Times New Roman"/>
          <w:color w:val="000000" w:themeColor="text1"/>
          <w:sz w:val="24"/>
          <w:szCs w:val="24"/>
        </w:rPr>
        <w:t>(20/20 points)</w:t>
      </w:r>
    </w:p>
    <w:p w:rsidR="003754A8" w:rsidRPr="003754A8" w:rsidRDefault="003754A8" w:rsidP="003754A8">
      <w:pPr>
        <w:spacing w:before="240" w:after="0" w:line="240" w:lineRule="auto"/>
        <w:ind w:left="426"/>
        <w:contextualSpacing/>
        <w:rPr>
          <w:rFonts w:ascii="Times New Roman" w:hAnsi="Times New Roman" w:cs="Times New Roman"/>
          <w:b/>
          <w:bCs/>
          <w:color w:val="000000" w:themeColor="text1"/>
          <w:sz w:val="24"/>
          <w:szCs w:val="24"/>
        </w:rPr>
      </w:pPr>
    </w:p>
    <w:p w:rsidR="003754A8" w:rsidRPr="003754A8" w:rsidRDefault="003754A8" w:rsidP="003754A8">
      <w:pPr>
        <w:rPr>
          <w:rFonts w:ascii="Times New Roman" w:hAnsi="Times New Roman" w:cs="Times New Roman"/>
          <w:color w:val="000000" w:themeColor="text1"/>
          <w:sz w:val="24"/>
          <w:szCs w:val="24"/>
        </w:rPr>
      </w:pPr>
      <w:r w:rsidRPr="003754A8">
        <w:rPr>
          <w:rFonts w:ascii="Times New Roman" w:hAnsi="Times New Roman" w:cs="Times New Roman"/>
          <w:b/>
          <w:bCs/>
          <w:color w:val="000000" w:themeColor="text1"/>
          <w:sz w:val="24"/>
          <w:szCs w:val="24"/>
        </w:rPr>
        <w:t>«</w:t>
      </w:r>
      <w:r w:rsidRPr="003754A8">
        <w:rPr>
          <w:rFonts w:ascii="Times New Roman" w:hAnsi="Times New Roman" w:cs="Times New Roman"/>
          <w:color w:val="000000" w:themeColor="text1"/>
          <w:sz w:val="24"/>
          <w:szCs w:val="24"/>
        </w:rPr>
        <w:t xml:space="preserve"> La motivation est le moteur de l’action, mais elle doit être soutenue par une écoute attentive et une gestion maîtrisée des émotions. » — (</w:t>
      </w:r>
      <w:r w:rsidRPr="003754A8">
        <w:rPr>
          <w:rFonts w:ascii="Times New Roman" w:hAnsi="Times New Roman" w:cs="Times New Roman"/>
          <w:i/>
          <w:iCs/>
          <w:color w:val="000000" w:themeColor="text1"/>
          <w:sz w:val="24"/>
          <w:szCs w:val="24"/>
        </w:rPr>
        <w:t>Daniel Goleman</w:t>
      </w:r>
      <w:r w:rsidRPr="003754A8">
        <w:rPr>
          <w:rFonts w:ascii="Times New Roman" w:hAnsi="Times New Roman" w:cs="Times New Roman"/>
          <w:color w:val="000000" w:themeColor="text1"/>
          <w:sz w:val="24"/>
          <w:szCs w:val="24"/>
        </w:rPr>
        <w:t>)</w:t>
      </w:r>
    </w:p>
    <w:p w:rsidR="003754A8" w:rsidRPr="003754A8" w:rsidRDefault="003754A8" w:rsidP="003754A8">
      <w:pPr>
        <w:rPr>
          <w:rFonts w:ascii="Times New Roman" w:hAnsi="Times New Roman" w:cs="Times New Roman"/>
          <w:color w:val="000000" w:themeColor="text1"/>
          <w:sz w:val="24"/>
          <w:szCs w:val="24"/>
        </w:rPr>
      </w:pPr>
      <w:r w:rsidRPr="003754A8">
        <w:rPr>
          <w:rFonts w:ascii="Times New Roman" w:hAnsi="Times New Roman" w:cs="Times New Roman"/>
          <w:color w:val="000000" w:themeColor="text1"/>
          <w:sz w:val="24"/>
          <w:szCs w:val="24"/>
        </w:rPr>
        <w:t>-</w:t>
      </w:r>
      <w:r w:rsidRPr="003754A8">
        <w:rPr>
          <w:rFonts w:ascii="Times New Roman" w:hAnsi="Times New Roman" w:cs="Times New Roman"/>
          <w:b/>
          <w:bCs/>
          <w:color w:val="000000" w:themeColor="text1"/>
          <w:sz w:val="24"/>
          <w:szCs w:val="24"/>
        </w:rPr>
        <w:t>Analysez et discutez</w:t>
      </w:r>
      <w:r w:rsidRPr="003754A8">
        <w:rPr>
          <w:rFonts w:ascii="Times New Roman" w:hAnsi="Times New Roman" w:cs="Times New Roman"/>
          <w:color w:val="000000" w:themeColor="text1"/>
          <w:sz w:val="24"/>
          <w:szCs w:val="24"/>
        </w:rPr>
        <w:t>.</w:t>
      </w:r>
    </w:p>
    <w:p w:rsidR="003754A8" w:rsidRPr="003754A8" w:rsidRDefault="003754A8" w:rsidP="003754A8">
      <w:pPr>
        <w:numPr>
          <w:ilvl w:val="0"/>
          <w:numId w:val="8"/>
        </w:numPr>
        <w:spacing w:after="0" w:line="240" w:lineRule="auto"/>
        <w:contextualSpacing/>
        <w:rPr>
          <w:rFonts w:ascii="Times New Roman" w:hAnsi="Times New Roman" w:cs="Times New Roman"/>
          <w:b/>
          <w:bCs/>
          <w:color w:val="000000" w:themeColor="text1"/>
          <w:sz w:val="24"/>
          <w:szCs w:val="24"/>
        </w:rPr>
      </w:pPr>
      <w:r w:rsidRPr="003754A8">
        <w:rPr>
          <w:rFonts w:ascii="Times New Roman" w:hAnsi="Times New Roman" w:cs="Times New Roman"/>
          <w:color w:val="000000" w:themeColor="text1"/>
          <w:sz w:val="24"/>
          <w:szCs w:val="24"/>
        </w:rPr>
        <w:t xml:space="preserve">Votre réponse devra être structurée (introduction, développement, conclusion) et comporter entre </w:t>
      </w:r>
      <w:r w:rsidRPr="003754A8">
        <w:rPr>
          <w:rFonts w:ascii="Times New Roman" w:hAnsi="Times New Roman" w:cs="Times New Roman"/>
          <w:b/>
          <w:bCs/>
          <w:color w:val="000000" w:themeColor="text1"/>
          <w:sz w:val="24"/>
          <w:szCs w:val="24"/>
        </w:rPr>
        <w:t xml:space="preserve">600 </w:t>
      </w:r>
      <w:r w:rsidRPr="003754A8">
        <w:rPr>
          <w:rFonts w:ascii="Times New Roman" w:hAnsi="Times New Roman" w:cs="Times New Roman"/>
          <w:color w:val="000000" w:themeColor="text1"/>
          <w:sz w:val="24"/>
          <w:szCs w:val="24"/>
        </w:rPr>
        <w:t xml:space="preserve">et </w:t>
      </w:r>
      <w:r w:rsidRPr="003754A8">
        <w:rPr>
          <w:rFonts w:ascii="Times New Roman" w:hAnsi="Times New Roman" w:cs="Times New Roman"/>
          <w:b/>
          <w:bCs/>
          <w:color w:val="000000" w:themeColor="text1"/>
          <w:sz w:val="24"/>
          <w:szCs w:val="24"/>
        </w:rPr>
        <w:t>800</w:t>
      </w:r>
      <w:r w:rsidRPr="003754A8">
        <w:rPr>
          <w:rFonts w:ascii="Times New Roman" w:hAnsi="Times New Roman" w:cs="Times New Roman"/>
          <w:color w:val="000000" w:themeColor="text1"/>
          <w:sz w:val="24"/>
          <w:szCs w:val="24"/>
        </w:rPr>
        <w:t xml:space="preserve"> mots.</w:t>
      </w:r>
    </w:p>
    <w:p w:rsidR="00CA6494" w:rsidRDefault="00CA6494" w:rsidP="00CA6494">
      <w:pPr>
        <w:pStyle w:val="Paragraphedeliste"/>
        <w:spacing w:after="0" w:line="240" w:lineRule="auto"/>
        <w:rPr>
          <w:rFonts w:ascii="Times New Roman" w:hAnsi="Times New Roman" w:cs="Times New Roman"/>
          <w:sz w:val="24"/>
          <w:szCs w:val="24"/>
        </w:rPr>
      </w:pPr>
    </w:p>
    <w:p w:rsidR="0082204A" w:rsidRPr="00943658" w:rsidRDefault="0082204A">
      <w:pPr>
        <w:rPr>
          <w:color w:val="000000" w:themeColor="text1"/>
        </w:rPr>
      </w:pPr>
    </w:p>
    <w:p w:rsidR="0082204A" w:rsidRPr="00943658" w:rsidRDefault="0082204A" w:rsidP="0082204A">
      <w:pPr>
        <w:pStyle w:val="Paragraphedeliste"/>
        <w:numPr>
          <w:ilvl w:val="0"/>
          <w:numId w:val="7"/>
        </w:numPr>
        <w:spacing w:after="0" w:line="240" w:lineRule="auto"/>
        <w:ind w:left="284" w:hanging="284"/>
        <w:jc w:val="both"/>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b/>
          <w:bCs/>
          <w:color w:val="000000" w:themeColor="text1"/>
          <w:sz w:val="24"/>
          <w:szCs w:val="24"/>
          <w:lang w:eastAsia="fr-FR"/>
        </w:rPr>
        <w:t>Barème</w:t>
      </w:r>
      <w:r w:rsidRPr="00943658">
        <w:rPr>
          <w:rFonts w:ascii="Times New Roman" w:eastAsia="Times New Roman" w:hAnsi="Times New Roman" w:cs="Times New Roman"/>
          <w:color w:val="000000" w:themeColor="text1"/>
          <w:sz w:val="24"/>
          <w:szCs w:val="24"/>
          <w:lang w:eastAsia="fr-FR"/>
        </w:rPr>
        <w:t xml:space="preserve"> et </w:t>
      </w:r>
      <w:r w:rsidRPr="00943658">
        <w:rPr>
          <w:rFonts w:ascii="Times New Roman" w:eastAsia="Times New Roman" w:hAnsi="Times New Roman" w:cs="Times New Roman"/>
          <w:b/>
          <w:bCs/>
          <w:color w:val="000000" w:themeColor="text1"/>
          <w:sz w:val="24"/>
          <w:szCs w:val="24"/>
          <w:lang w:eastAsia="fr-FR"/>
        </w:rPr>
        <w:t>corrigé</w:t>
      </w:r>
      <w:r w:rsidR="00FD36CF" w:rsidRPr="00943658">
        <w:rPr>
          <w:rFonts w:ascii="Times New Roman" w:eastAsia="Times New Roman" w:hAnsi="Times New Roman" w:cs="Times New Roman"/>
          <w:color w:val="000000" w:themeColor="text1"/>
          <w:sz w:val="24"/>
          <w:szCs w:val="24"/>
          <w:lang w:eastAsia="fr-FR"/>
        </w:rPr>
        <w:t xml:space="preserve"> : 20/20 pts </w:t>
      </w:r>
    </w:p>
    <w:p w:rsidR="00402064" w:rsidRPr="00943658" w:rsidRDefault="00402064" w:rsidP="00402064">
      <w:pPr>
        <w:spacing w:after="0" w:line="240" w:lineRule="auto"/>
        <w:rPr>
          <w:rFonts w:ascii="Times New Roman" w:eastAsia="Times New Roman" w:hAnsi="Times New Roman" w:cs="Times New Roman"/>
          <w:color w:val="000000" w:themeColor="text1"/>
          <w:sz w:val="24"/>
          <w:szCs w:val="24"/>
          <w:lang w:eastAsia="fr-FR"/>
        </w:rPr>
      </w:pPr>
    </w:p>
    <w:p w:rsidR="00FD36CF" w:rsidRPr="00943658" w:rsidRDefault="00FD36CF" w:rsidP="00FD36CF">
      <w:pPr>
        <w:spacing w:after="0" w:line="276" w:lineRule="auto"/>
        <w:ind w:left="284" w:hanging="284"/>
        <w:rPr>
          <w:rFonts w:ascii="Times New Roman" w:eastAsia="Times New Roman" w:hAnsi="Times New Roman" w:cs="Times New Roman"/>
          <w:b/>
          <w:bCs/>
          <w:color w:val="000000" w:themeColor="text1"/>
          <w:sz w:val="24"/>
          <w:szCs w:val="24"/>
          <w:lang w:eastAsia="fr-FR"/>
        </w:rPr>
      </w:pPr>
      <w:r w:rsidRPr="00943658">
        <w:rPr>
          <w:rFonts w:ascii="Times New Roman" w:eastAsia="Times New Roman" w:hAnsi="Times New Roman" w:cs="Times New Roman"/>
          <w:b/>
          <w:bCs/>
          <w:color w:val="000000" w:themeColor="text1"/>
          <w:sz w:val="24"/>
          <w:szCs w:val="24"/>
          <w:lang w:eastAsia="fr-FR"/>
        </w:rPr>
        <w:t xml:space="preserve">1. Introduction                                                                                                  </w:t>
      </w:r>
      <w:proofErr w:type="gramStart"/>
      <w:r w:rsidRPr="00943658">
        <w:rPr>
          <w:rFonts w:ascii="Times New Roman" w:eastAsia="Times New Roman" w:hAnsi="Times New Roman" w:cs="Times New Roman"/>
          <w:b/>
          <w:bCs/>
          <w:color w:val="000000" w:themeColor="text1"/>
          <w:sz w:val="24"/>
          <w:szCs w:val="24"/>
          <w:lang w:eastAsia="fr-FR"/>
        </w:rPr>
        <w:t xml:space="preserve">   (</w:t>
      </w:r>
      <w:proofErr w:type="gramEnd"/>
      <w:r w:rsidRPr="00943658">
        <w:rPr>
          <w:rFonts w:ascii="Times New Roman" w:eastAsia="Times New Roman" w:hAnsi="Times New Roman" w:cs="Times New Roman"/>
          <w:b/>
          <w:bCs/>
          <w:color w:val="000000" w:themeColor="text1"/>
          <w:sz w:val="24"/>
          <w:szCs w:val="24"/>
          <w:lang w:eastAsia="fr-FR"/>
        </w:rPr>
        <w:t>2 pts)</w:t>
      </w:r>
    </w:p>
    <w:p w:rsidR="00FD36CF" w:rsidRPr="00943658" w:rsidRDefault="00FD36CF" w:rsidP="00FD36CF">
      <w:pPr>
        <w:numPr>
          <w:ilvl w:val="0"/>
          <w:numId w:val="15"/>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Présentation claire du sujet. </w:t>
      </w:r>
    </w:p>
    <w:p w:rsidR="00FD36CF" w:rsidRPr="00943658" w:rsidRDefault="00185467" w:rsidP="00FD36CF">
      <w:pPr>
        <w:numPr>
          <w:ilvl w:val="0"/>
          <w:numId w:val="15"/>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Repérage des concepts clés, </w:t>
      </w:r>
      <w:r w:rsidR="00FD36CF" w:rsidRPr="00943658">
        <w:rPr>
          <w:rFonts w:ascii="Times New Roman" w:eastAsia="Times New Roman" w:hAnsi="Times New Roman" w:cs="Times New Roman"/>
          <w:color w:val="000000" w:themeColor="text1"/>
          <w:sz w:val="24"/>
          <w:szCs w:val="24"/>
          <w:lang w:eastAsia="fr-FR"/>
        </w:rPr>
        <w:t xml:space="preserve">motivation, écoute, gestion des émotions, action. </w:t>
      </w:r>
    </w:p>
    <w:p w:rsidR="00FD36CF" w:rsidRPr="00943658" w:rsidRDefault="00FD36CF" w:rsidP="00FD36CF">
      <w:pPr>
        <w:numPr>
          <w:ilvl w:val="0"/>
          <w:numId w:val="15"/>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Annonce du plan de la dissertation. </w:t>
      </w:r>
    </w:p>
    <w:p w:rsidR="00FD36CF" w:rsidRPr="00943658" w:rsidRDefault="00FD36CF" w:rsidP="00FD36CF">
      <w:pPr>
        <w:spacing w:after="0" w:line="276" w:lineRule="auto"/>
        <w:ind w:left="284" w:hanging="284"/>
        <w:rPr>
          <w:rFonts w:ascii="Times New Roman" w:eastAsia="Times New Roman" w:hAnsi="Times New Roman" w:cs="Times New Roman"/>
          <w:b/>
          <w:bCs/>
          <w:color w:val="000000" w:themeColor="text1"/>
          <w:sz w:val="24"/>
          <w:szCs w:val="24"/>
          <w:lang w:eastAsia="fr-FR"/>
        </w:rPr>
      </w:pPr>
      <w:r w:rsidRPr="00943658">
        <w:rPr>
          <w:rFonts w:ascii="Times New Roman" w:eastAsia="Times New Roman" w:hAnsi="Times New Roman" w:cs="Times New Roman"/>
          <w:b/>
          <w:bCs/>
          <w:color w:val="000000" w:themeColor="text1"/>
          <w:sz w:val="24"/>
          <w:szCs w:val="24"/>
          <w:lang w:eastAsia="fr-FR"/>
        </w:rPr>
        <w:t xml:space="preserve">2. Développement                                                                                            </w:t>
      </w:r>
      <w:proofErr w:type="gramStart"/>
      <w:r w:rsidRPr="00943658">
        <w:rPr>
          <w:rFonts w:ascii="Times New Roman" w:eastAsia="Times New Roman" w:hAnsi="Times New Roman" w:cs="Times New Roman"/>
          <w:b/>
          <w:bCs/>
          <w:color w:val="000000" w:themeColor="text1"/>
          <w:sz w:val="24"/>
          <w:szCs w:val="24"/>
          <w:lang w:eastAsia="fr-FR"/>
        </w:rPr>
        <w:t xml:space="preserve">   (</w:t>
      </w:r>
      <w:proofErr w:type="gramEnd"/>
      <w:r w:rsidRPr="00943658">
        <w:rPr>
          <w:rFonts w:ascii="Times New Roman" w:eastAsia="Times New Roman" w:hAnsi="Times New Roman" w:cs="Times New Roman"/>
          <w:b/>
          <w:bCs/>
          <w:color w:val="000000" w:themeColor="text1"/>
          <w:sz w:val="24"/>
          <w:szCs w:val="24"/>
          <w:lang w:eastAsia="fr-FR"/>
        </w:rPr>
        <w:t>8 pts)</w:t>
      </w:r>
    </w:p>
    <w:p w:rsidR="00FD36CF" w:rsidRPr="00943658" w:rsidRDefault="00FD36CF" w:rsidP="00FD36CF">
      <w:pPr>
        <w:numPr>
          <w:ilvl w:val="0"/>
          <w:numId w:val="16"/>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Définitions pertinentes des concepts principaux. </w:t>
      </w:r>
    </w:p>
    <w:p w:rsidR="00FD36CF" w:rsidRPr="00943658" w:rsidRDefault="00FD36CF" w:rsidP="00FD36CF">
      <w:pPr>
        <w:numPr>
          <w:ilvl w:val="0"/>
          <w:numId w:val="16"/>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Analyse des dimensions de la motivation et de l’action : </w:t>
      </w:r>
    </w:p>
    <w:p w:rsidR="00FD36CF" w:rsidRPr="00943658" w:rsidRDefault="00FD36CF" w:rsidP="00FD36CF">
      <w:pPr>
        <w:numPr>
          <w:ilvl w:val="1"/>
          <w:numId w:val="12"/>
        </w:numPr>
        <w:tabs>
          <w:tab w:val="left" w:pos="426"/>
        </w:tabs>
        <w:spacing w:after="0" w:line="276" w:lineRule="auto"/>
        <w:ind w:left="993" w:hanging="284"/>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Responsabilité et conscience</w:t>
      </w:r>
      <w:r w:rsidR="00185467" w:rsidRPr="00943658">
        <w:rPr>
          <w:rFonts w:ascii="Times New Roman" w:eastAsia="Times New Roman" w:hAnsi="Times New Roman" w:cs="Times New Roman"/>
          <w:color w:val="000000" w:themeColor="text1"/>
          <w:sz w:val="24"/>
          <w:szCs w:val="24"/>
          <w:lang w:eastAsia="fr-FR"/>
        </w:rPr>
        <w:t xml:space="preserve">, </w:t>
      </w:r>
      <w:r w:rsidRPr="00943658">
        <w:rPr>
          <w:rFonts w:ascii="Times New Roman" w:eastAsia="Times New Roman" w:hAnsi="Times New Roman" w:cs="Times New Roman"/>
          <w:color w:val="000000" w:themeColor="text1"/>
          <w:sz w:val="24"/>
          <w:szCs w:val="24"/>
          <w:lang w:eastAsia="fr-FR"/>
        </w:rPr>
        <w:t xml:space="preserve">agir en tenant compte des conséquences. </w:t>
      </w:r>
    </w:p>
    <w:p w:rsidR="00FD36CF" w:rsidRPr="00943658" w:rsidRDefault="00FD36CF" w:rsidP="00FD36CF">
      <w:pPr>
        <w:numPr>
          <w:ilvl w:val="1"/>
          <w:numId w:val="12"/>
        </w:numPr>
        <w:tabs>
          <w:tab w:val="left" w:pos="426"/>
        </w:tabs>
        <w:spacing w:after="0" w:line="276" w:lineRule="auto"/>
        <w:ind w:left="993" w:hanging="284"/>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Éthique et écoute</w:t>
      </w:r>
      <w:r w:rsidR="00185467" w:rsidRPr="00943658">
        <w:rPr>
          <w:rFonts w:ascii="Times New Roman" w:eastAsia="Times New Roman" w:hAnsi="Times New Roman" w:cs="Times New Roman"/>
          <w:color w:val="000000" w:themeColor="text1"/>
          <w:sz w:val="24"/>
          <w:szCs w:val="24"/>
          <w:lang w:eastAsia="fr-FR"/>
        </w:rPr>
        <w:t xml:space="preserve">, </w:t>
      </w:r>
      <w:r w:rsidRPr="00943658">
        <w:rPr>
          <w:rFonts w:ascii="Times New Roman" w:eastAsia="Times New Roman" w:hAnsi="Times New Roman" w:cs="Times New Roman"/>
          <w:color w:val="000000" w:themeColor="text1"/>
          <w:sz w:val="24"/>
          <w:szCs w:val="24"/>
          <w:lang w:eastAsia="fr-FR"/>
        </w:rPr>
        <w:t xml:space="preserve">influence positive et prise en compte des autres. </w:t>
      </w:r>
    </w:p>
    <w:p w:rsidR="00FD36CF" w:rsidRPr="00943658" w:rsidRDefault="00FD36CF" w:rsidP="00FD36CF">
      <w:pPr>
        <w:numPr>
          <w:ilvl w:val="1"/>
          <w:numId w:val="12"/>
        </w:numPr>
        <w:tabs>
          <w:tab w:val="left" w:pos="426"/>
        </w:tabs>
        <w:spacing w:after="0" w:line="276" w:lineRule="auto"/>
        <w:ind w:left="993" w:hanging="284"/>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Gestion des émotions</w:t>
      </w:r>
      <w:r w:rsidR="00185467" w:rsidRPr="00943658">
        <w:rPr>
          <w:rFonts w:ascii="Times New Roman" w:eastAsia="Times New Roman" w:hAnsi="Times New Roman" w:cs="Times New Roman"/>
          <w:color w:val="000000" w:themeColor="text1"/>
          <w:sz w:val="24"/>
          <w:szCs w:val="24"/>
          <w:lang w:eastAsia="fr-FR"/>
        </w:rPr>
        <w:t>,</w:t>
      </w:r>
      <w:r w:rsidRPr="00943658">
        <w:rPr>
          <w:rFonts w:ascii="Times New Roman" w:eastAsia="Times New Roman" w:hAnsi="Times New Roman" w:cs="Times New Roman"/>
          <w:color w:val="000000" w:themeColor="text1"/>
          <w:sz w:val="24"/>
          <w:szCs w:val="24"/>
          <w:lang w:eastAsia="fr-FR"/>
        </w:rPr>
        <w:t xml:space="preserve"> réguler ses réactions pour agir de manière efficace et constructive. </w:t>
      </w:r>
    </w:p>
    <w:p w:rsidR="00FD36CF" w:rsidRPr="00943658" w:rsidRDefault="00FD36CF" w:rsidP="00FD36CF">
      <w:pPr>
        <w:numPr>
          <w:ilvl w:val="0"/>
          <w:numId w:val="17"/>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Illustrations concrètes et références : exemples historiques ou contemporains (Martin Luther King, Malala Yousafzai, travaux en psychologie et management de Goleman). </w:t>
      </w:r>
    </w:p>
    <w:p w:rsidR="00FD36CF" w:rsidRPr="00943658" w:rsidRDefault="00FD36CF" w:rsidP="00FD36CF">
      <w:pPr>
        <w:numPr>
          <w:ilvl w:val="0"/>
          <w:numId w:val="17"/>
        </w:numPr>
        <w:spacing w:after="0" w:line="276" w:lineRule="auto"/>
        <w:rPr>
          <w:rFonts w:ascii="Times New Roman" w:eastAsia="Times New Roman" w:hAnsi="Times New Roman" w:cs="Times New Roman"/>
          <w:b/>
          <w:bCs/>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Cohérence et logique interne des parties.</w:t>
      </w:r>
      <w:r w:rsidRPr="00943658">
        <w:rPr>
          <w:rFonts w:ascii="Times New Roman" w:eastAsia="Times New Roman" w:hAnsi="Times New Roman" w:cs="Times New Roman"/>
          <w:b/>
          <w:bCs/>
          <w:color w:val="000000" w:themeColor="text1"/>
          <w:sz w:val="24"/>
          <w:szCs w:val="24"/>
          <w:lang w:eastAsia="fr-FR"/>
        </w:rPr>
        <w:t xml:space="preserve"> </w:t>
      </w:r>
    </w:p>
    <w:p w:rsidR="00FD36CF" w:rsidRPr="00943658" w:rsidRDefault="00FD36CF" w:rsidP="00FD36CF">
      <w:pPr>
        <w:spacing w:after="0" w:line="276" w:lineRule="auto"/>
        <w:ind w:left="284" w:hanging="284"/>
        <w:rPr>
          <w:rFonts w:ascii="Times New Roman" w:eastAsia="Times New Roman" w:hAnsi="Times New Roman" w:cs="Times New Roman"/>
          <w:b/>
          <w:bCs/>
          <w:color w:val="000000" w:themeColor="text1"/>
          <w:sz w:val="24"/>
          <w:szCs w:val="24"/>
          <w:lang w:eastAsia="fr-FR"/>
        </w:rPr>
      </w:pPr>
      <w:r w:rsidRPr="00943658">
        <w:rPr>
          <w:rFonts w:ascii="Times New Roman" w:eastAsia="Times New Roman" w:hAnsi="Times New Roman" w:cs="Times New Roman"/>
          <w:b/>
          <w:bCs/>
          <w:color w:val="000000" w:themeColor="text1"/>
          <w:sz w:val="24"/>
          <w:szCs w:val="24"/>
          <w:lang w:eastAsia="fr-FR"/>
        </w:rPr>
        <w:t xml:space="preserve">3. Conclusion                                                                                                   </w:t>
      </w:r>
      <w:proofErr w:type="gramStart"/>
      <w:r w:rsidRPr="00943658">
        <w:rPr>
          <w:rFonts w:ascii="Times New Roman" w:eastAsia="Times New Roman" w:hAnsi="Times New Roman" w:cs="Times New Roman"/>
          <w:b/>
          <w:bCs/>
          <w:color w:val="000000" w:themeColor="text1"/>
          <w:sz w:val="24"/>
          <w:szCs w:val="24"/>
          <w:lang w:eastAsia="fr-FR"/>
        </w:rPr>
        <w:t xml:space="preserve">   (</w:t>
      </w:r>
      <w:proofErr w:type="gramEnd"/>
      <w:r w:rsidRPr="00943658">
        <w:rPr>
          <w:rFonts w:ascii="Times New Roman" w:eastAsia="Times New Roman" w:hAnsi="Times New Roman" w:cs="Times New Roman"/>
          <w:b/>
          <w:bCs/>
          <w:color w:val="000000" w:themeColor="text1"/>
          <w:sz w:val="24"/>
          <w:szCs w:val="24"/>
          <w:lang w:eastAsia="fr-FR"/>
        </w:rPr>
        <w:t>2 pts)</w:t>
      </w:r>
    </w:p>
    <w:p w:rsidR="00FD36CF" w:rsidRPr="00943658" w:rsidRDefault="00FD36CF" w:rsidP="00FD36CF">
      <w:pPr>
        <w:numPr>
          <w:ilvl w:val="0"/>
          <w:numId w:val="18"/>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Récapitulation du raisonnement et du cheminement des idées. </w:t>
      </w:r>
    </w:p>
    <w:p w:rsidR="00FD36CF" w:rsidRPr="00943658" w:rsidRDefault="00FD36CF" w:rsidP="00FD36CF">
      <w:pPr>
        <w:numPr>
          <w:ilvl w:val="0"/>
          <w:numId w:val="18"/>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Synthèse claire et pertinente par rapport à l’introduction et au développement. </w:t>
      </w:r>
    </w:p>
    <w:p w:rsidR="00FD36CF" w:rsidRPr="00943658" w:rsidRDefault="00FD36CF" w:rsidP="00FD36CF">
      <w:pPr>
        <w:spacing w:after="0" w:line="276" w:lineRule="auto"/>
        <w:ind w:left="284" w:hanging="284"/>
        <w:rPr>
          <w:rFonts w:ascii="Times New Roman" w:eastAsia="Times New Roman" w:hAnsi="Times New Roman" w:cs="Times New Roman"/>
          <w:b/>
          <w:bCs/>
          <w:color w:val="000000" w:themeColor="text1"/>
          <w:sz w:val="24"/>
          <w:szCs w:val="24"/>
          <w:lang w:eastAsia="fr-FR"/>
        </w:rPr>
      </w:pPr>
      <w:r w:rsidRPr="00943658">
        <w:rPr>
          <w:rFonts w:ascii="Times New Roman" w:eastAsia="Times New Roman" w:hAnsi="Times New Roman" w:cs="Times New Roman"/>
          <w:b/>
          <w:bCs/>
          <w:color w:val="000000" w:themeColor="text1"/>
          <w:sz w:val="24"/>
          <w:szCs w:val="24"/>
          <w:lang w:eastAsia="fr-FR"/>
        </w:rPr>
        <w:t xml:space="preserve">4. À retenir / Forme                                                                                       </w:t>
      </w:r>
      <w:proofErr w:type="gramStart"/>
      <w:r w:rsidRPr="00943658">
        <w:rPr>
          <w:rFonts w:ascii="Times New Roman" w:eastAsia="Times New Roman" w:hAnsi="Times New Roman" w:cs="Times New Roman"/>
          <w:b/>
          <w:bCs/>
          <w:color w:val="000000" w:themeColor="text1"/>
          <w:sz w:val="24"/>
          <w:szCs w:val="24"/>
          <w:lang w:eastAsia="fr-FR"/>
        </w:rPr>
        <w:t xml:space="preserve">   (</w:t>
      </w:r>
      <w:proofErr w:type="gramEnd"/>
      <w:r w:rsidRPr="00943658">
        <w:rPr>
          <w:rFonts w:ascii="Times New Roman" w:eastAsia="Times New Roman" w:hAnsi="Times New Roman" w:cs="Times New Roman"/>
          <w:b/>
          <w:bCs/>
          <w:color w:val="000000" w:themeColor="text1"/>
          <w:sz w:val="24"/>
          <w:szCs w:val="24"/>
          <w:lang w:eastAsia="fr-FR"/>
        </w:rPr>
        <w:t>8 pts)</w:t>
      </w:r>
    </w:p>
    <w:p w:rsidR="00FD36CF" w:rsidRPr="00943658" w:rsidRDefault="00FD36CF" w:rsidP="00FD36CF">
      <w:pPr>
        <w:numPr>
          <w:ilvl w:val="0"/>
          <w:numId w:val="19"/>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Usage précis et pertinent de la langue. </w:t>
      </w:r>
    </w:p>
    <w:p w:rsidR="00FD36CF" w:rsidRPr="00943658" w:rsidRDefault="00FD36CF" w:rsidP="00FD36CF">
      <w:pPr>
        <w:numPr>
          <w:ilvl w:val="0"/>
          <w:numId w:val="19"/>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Cohérence et clarté du texte. </w:t>
      </w:r>
    </w:p>
    <w:p w:rsidR="00FD36CF" w:rsidRPr="00943658" w:rsidRDefault="00FD36CF" w:rsidP="00FD36CF">
      <w:pPr>
        <w:numPr>
          <w:ilvl w:val="0"/>
          <w:numId w:val="19"/>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 xml:space="preserve">Transitions fluides entre les parties. </w:t>
      </w:r>
    </w:p>
    <w:p w:rsidR="00FD36CF" w:rsidRPr="00943658" w:rsidRDefault="00FD36CF" w:rsidP="00FD36CF">
      <w:pPr>
        <w:numPr>
          <w:ilvl w:val="0"/>
          <w:numId w:val="19"/>
        </w:numPr>
        <w:spacing w:after="0" w:line="276" w:lineRule="auto"/>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Illustrations et citations bien intégrées.</w:t>
      </w:r>
    </w:p>
    <w:p w:rsidR="0082204A" w:rsidRPr="00B62DD0" w:rsidRDefault="0082204A" w:rsidP="00B62DD0">
      <w:pPr>
        <w:jc w:val="both"/>
        <w:rPr>
          <w:rFonts w:ascii="Times New Roman" w:hAnsi="Times New Roman" w:cs="Times New Roman"/>
          <w:sz w:val="24"/>
          <w:szCs w:val="24"/>
        </w:rPr>
      </w:pPr>
    </w:p>
    <w:p w:rsidR="0082204A" w:rsidRPr="00943658" w:rsidRDefault="0082204A" w:rsidP="00B62DD0">
      <w:pPr>
        <w:pStyle w:val="Paragraphedeliste"/>
        <w:numPr>
          <w:ilvl w:val="0"/>
          <w:numId w:val="2"/>
        </w:numPr>
        <w:jc w:val="both"/>
        <w:rPr>
          <w:rFonts w:ascii="Times New Roman" w:hAnsi="Times New Roman" w:cs="Times New Roman"/>
          <w:color w:val="000000" w:themeColor="text1"/>
          <w:sz w:val="24"/>
          <w:szCs w:val="24"/>
        </w:rPr>
      </w:pPr>
      <w:r w:rsidRPr="00943658">
        <w:rPr>
          <w:rFonts w:ascii="Times New Roman" w:hAnsi="Times New Roman" w:cs="Times New Roman"/>
          <w:b/>
          <w:bCs/>
          <w:color w:val="000000" w:themeColor="text1"/>
          <w:sz w:val="24"/>
          <w:szCs w:val="24"/>
          <w:highlight w:val="darkGray"/>
        </w:rPr>
        <w:t>Corrigé type :</w:t>
      </w:r>
    </w:p>
    <w:p w:rsidR="00943658" w:rsidRPr="00943658" w:rsidRDefault="00943658" w:rsidP="00943658">
      <w:pPr>
        <w:jc w:val="both"/>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La motivation est souvent considérée comme le m</w:t>
      </w:r>
      <w:r w:rsidRPr="00943658">
        <w:rPr>
          <w:rFonts w:ascii="Times New Roman" w:eastAsia="Times New Roman" w:hAnsi="Times New Roman" w:cs="Times New Roman"/>
          <w:color w:val="000000" w:themeColor="text1"/>
          <w:sz w:val="24"/>
          <w:szCs w:val="24"/>
          <w:lang w:eastAsia="fr-FR"/>
        </w:rPr>
        <w:t xml:space="preserve">oteur de toute action humaine, </w:t>
      </w:r>
      <w:r w:rsidRPr="00943658">
        <w:rPr>
          <w:rFonts w:ascii="Times New Roman" w:eastAsia="Times New Roman" w:hAnsi="Times New Roman" w:cs="Times New Roman"/>
          <w:color w:val="000000" w:themeColor="text1"/>
          <w:sz w:val="24"/>
          <w:szCs w:val="24"/>
          <w:lang w:eastAsia="fr-FR"/>
        </w:rPr>
        <w:t xml:space="preserve">elle pousse à entreprendre, à persévérer et à atteindre des objectifs. Cependant, comme le souligne Daniel Goleman dans sa citation, elle ne peut produire des résultats positifs que si elle est soutenue par une écoute attentive et une gestion maîtrisée des émotions. Cette affirmation invite à réfléchir </w:t>
      </w:r>
      <w:r w:rsidRPr="00943658">
        <w:rPr>
          <w:rFonts w:ascii="Times New Roman" w:eastAsia="Times New Roman" w:hAnsi="Times New Roman" w:cs="Times New Roman"/>
          <w:color w:val="000000" w:themeColor="text1"/>
          <w:sz w:val="24"/>
          <w:szCs w:val="24"/>
          <w:lang w:eastAsia="fr-FR"/>
        </w:rPr>
        <w:lastRenderedPageBreak/>
        <w:t>sur le lien entre motivation, contrôle émotionnel et efficacité de l’action. La simple volonté d’agir ne garantit pas toujours un impact constructif ; il faut également savoir réguler ses réactions et prendre en compte les autres pour que l’action soit réellement efficace. Nous montrerons dans cette dissertation que la motivation doit être encadrée par la conscience de soi et l’attention portée aux</w:t>
      </w:r>
      <w:r w:rsidRPr="00943658">
        <w:rPr>
          <w:rFonts w:ascii="Times New Roman" w:eastAsia="Times New Roman" w:hAnsi="Times New Roman" w:cs="Times New Roman"/>
          <w:color w:val="000000" w:themeColor="text1"/>
          <w:sz w:val="24"/>
          <w:szCs w:val="24"/>
          <w:lang w:eastAsia="fr-FR"/>
        </w:rPr>
        <w:t xml:space="preserve"> autres, à travers trois axes, </w:t>
      </w:r>
      <w:r w:rsidRPr="00943658">
        <w:rPr>
          <w:rFonts w:ascii="Times New Roman" w:eastAsia="Times New Roman" w:hAnsi="Times New Roman" w:cs="Times New Roman"/>
          <w:color w:val="000000" w:themeColor="text1"/>
          <w:sz w:val="24"/>
          <w:szCs w:val="24"/>
          <w:lang w:eastAsia="fr-FR"/>
        </w:rPr>
        <w:t>la responsabilité personnelle, l’importance de l’écoute et la maîtrise des émotions pour transformer la motivation en action constructive.</w:t>
      </w:r>
    </w:p>
    <w:p w:rsidR="00943658" w:rsidRPr="00943658" w:rsidRDefault="00943658" w:rsidP="00943658">
      <w:pPr>
        <w:jc w:val="both"/>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La m</w:t>
      </w:r>
      <w:r w:rsidRPr="00943658">
        <w:rPr>
          <w:rFonts w:ascii="Times New Roman" w:eastAsia="Times New Roman" w:hAnsi="Times New Roman" w:cs="Times New Roman"/>
          <w:color w:val="000000" w:themeColor="text1"/>
          <w:sz w:val="24"/>
          <w:szCs w:val="24"/>
          <w:lang w:eastAsia="fr-FR"/>
        </w:rPr>
        <w:t xml:space="preserve">otivation seule ne suffit pas, </w:t>
      </w:r>
      <w:r w:rsidRPr="00943658">
        <w:rPr>
          <w:rFonts w:ascii="Times New Roman" w:eastAsia="Times New Roman" w:hAnsi="Times New Roman" w:cs="Times New Roman"/>
          <w:color w:val="000000" w:themeColor="text1"/>
          <w:sz w:val="24"/>
          <w:szCs w:val="24"/>
          <w:lang w:eastAsia="fr-FR"/>
        </w:rPr>
        <w:t>elle doit être accompagnée d’un sens de la responsabilité. Agir sans réfléchir peut conduire à des décisions impulsives ou à des erreurs préjudiciables. La motivation représente le désir d’agir, mais la responsabilité implique de mesurer les conséquences de ses actes. Dans le domaine professionnel, par exemple, un manager motivé peut vouloir atteindre ses objectifs rapidement, mais sans analyse ni prudence, ses décisions risquent de nuire à son équipe ou à l’entreprise. Les travaux de Goleman (1995) sur l’intelligence émotionnelle montrent que l’efficacité d’une action dépend de la combinaison entre motivation personnelle et conscience des impacts sur autrui. Ainsi, la motivation doit être guidée par la réflexion et la prudence, afin d’éviter des effets négatifs, même si l’intention de départ est positive.</w:t>
      </w:r>
    </w:p>
    <w:p w:rsidR="00943658" w:rsidRPr="00943658" w:rsidRDefault="00943658" w:rsidP="00943658">
      <w:pPr>
        <w:jc w:val="both"/>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Pour que la motivation se traduise en action constructive, il est nécessaire de développer l’écoute attentive. Agir seul, sans tenir compte du contexte ou des besoins des autres, limite l’efficacité de l’action et peut engendrer des conflits. Dans le milieu scolaire, par exemple, un enseignant motivé pour améliorer la réussite de ses élèves doit savoir écouter les difficultés individuelles pour adapter ses méthodes. De la même manière, dans les mouvements sociaux, Martin Luther King a su mobiliser des millions de personnes non seulement grâce à sa motivation, mais aussi en prenant en compte les attentes et les expériences des autres. L’écoute permet donc de canaliser l’énergie motivante vers des actions pertinentes et harmonieuses, en accord avec les besoins et les valeurs collectives.</w:t>
      </w:r>
    </w:p>
    <w:p w:rsidR="00943658" w:rsidRPr="00943658" w:rsidRDefault="00943658" w:rsidP="00943658">
      <w:pPr>
        <w:jc w:val="both"/>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Enfin, la motivation doit être soutenue par une gestion maîtrisée des émotions. La motivation intense peut parfois générer de l’impatience, de la frustration ou de l’agressivité, qui peuvent compromettre l’efficacité de l’action. Apprendre à réguler ses émotions permet de rester concentré et de maintenir des relations constructives avec autrui. L’exemple de Malal</w:t>
      </w:r>
      <w:r w:rsidRPr="00943658">
        <w:rPr>
          <w:rFonts w:ascii="Times New Roman" w:eastAsia="Times New Roman" w:hAnsi="Times New Roman" w:cs="Times New Roman"/>
          <w:color w:val="000000" w:themeColor="text1"/>
          <w:sz w:val="24"/>
          <w:szCs w:val="24"/>
          <w:lang w:eastAsia="fr-FR"/>
        </w:rPr>
        <w:t xml:space="preserve">a Yousafzai illustre ce point, </w:t>
      </w:r>
      <w:r w:rsidRPr="00943658">
        <w:rPr>
          <w:rFonts w:ascii="Times New Roman" w:eastAsia="Times New Roman" w:hAnsi="Times New Roman" w:cs="Times New Roman"/>
          <w:color w:val="000000" w:themeColor="text1"/>
          <w:sz w:val="24"/>
          <w:szCs w:val="24"/>
          <w:lang w:eastAsia="fr-FR"/>
        </w:rPr>
        <w:t>sa détermination à défendre l’éducation des filles était immense, mais elle a su exprimer ses idées avec calme et précision, même face aux menaces, ce qui a renforcé l’impact de son message à l’échelle mondiale. Selon Goleman, la maîtrise émotionnelle permet de transformer la motivation en actions cohérentes, durables et positives, en évitant les réactions impulsives qui risqueraient de contrecarrer les objectifs initiaux.</w:t>
      </w:r>
    </w:p>
    <w:p w:rsidR="00943658" w:rsidRPr="00943658" w:rsidRDefault="00943658" w:rsidP="005371ED">
      <w:pPr>
        <w:jc w:val="both"/>
        <w:rPr>
          <w:rFonts w:ascii="Times New Roman" w:eastAsia="Times New Roman" w:hAnsi="Times New Roman" w:cs="Times New Roman"/>
          <w:color w:val="000000" w:themeColor="text1"/>
          <w:sz w:val="24"/>
          <w:szCs w:val="24"/>
          <w:lang w:eastAsia="fr-FR"/>
        </w:rPr>
      </w:pPr>
      <w:r w:rsidRPr="00943658">
        <w:rPr>
          <w:rFonts w:ascii="Times New Roman" w:eastAsia="Times New Roman" w:hAnsi="Times New Roman" w:cs="Times New Roman"/>
          <w:color w:val="000000" w:themeColor="text1"/>
          <w:sz w:val="24"/>
          <w:szCs w:val="24"/>
          <w:lang w:eastAsia="fr-FR"/>
        </w:rPr>
        <w:t>La motivation constitue le moteur de l’action, mais elle n’est pas suffisante pour garantir l’efficacité ou la port</w:t>
      </w:r>
      <w:r w:rsidR="005371ED">
        <w:rPr>
          <w:rFonts w:ascii="Times New Roman" w:eastAsia="Times New Roman" w:hAnsi="Times New Roman" w:cs="Times New Roman"/>
          <w:color w:val="000000" w:themeColor="text1"/>
          <w:sz w:val="24"/>
          <w:szCs w:val="24"/>
          <w:lang w:eastAsia="fr-FR"/>
        </w:rPr>
        <w:t xml:space="preserve">ée positive d’un acte. Comme l’indique </w:t>
      </w:r>
      <w:r w:rsidRPr="00943658">
        <w:rPr>
          <w:rFonts w:ascii="Times New Roman" w:eastAsia="Times New Roman" w:hAnsi="Times New Roman" w:cs="Times New Roman"/>
          <w:color w:val="000000" w:themeColor="text1"/>
          <w:sz w:val="24"/>
          <w:szCs w:val="24"/>
          <w:lang w:eastAsia="fr-FR"/>
        </w:rPr>
        <w:t>Daniel Goleman, elle doit être accompagnée d’une écoute attentive et d’une gestion maîtrisée des émotions. Agir efficacement suppose donc de combiner énergie personnelle, responsabilité, attention aux autres et régulation des émotions. Les exemples de Martin Luther King et de Malala Yousafzai montrent que l’action motivée atteint son plein potentiel lorsque ces éléments sont réunis. La motivation, encadrée par la conscience de soi et le respect des autres, devient alors un vecteur d’impact durable et positif. En somm</w:t>
      </w:r>
      <w:r w:rsidR="005371ED">
        <w:rPr>
          <w:rFonts w:ascii="Times New Roman" w:eastAsia="Times New Roman" w:hAnsi="Times New Roman" w:cs="Times New Roman"/>
          <w:color w:val="000000" w:themeColor="text1"/>
          <w:sz w:val="24"/>
          <w:szCs w:val="24"/>
          <w:lang w:eastAsia="fr-FR"/>
        </w:rPr>
        <w:t xml:space="preserve">e, vouloir agir ne suffit pas, </w:t>
      </w:r>
      <w:bookmarkStart w:id="0" w:name="_GoBack"/>
      <w:bookmarkEnd w:id="0"/>
      <w:r w:rsidRPr="00943658">
        <w:rPr>
          <w:rFonts w:ascii="Times New Roman" w:eastAsia="Times New Roman" w:hAnsi="Times New Roman" w:cs="Times New Roman"/>
          <w:color w:val="000000" w:themeColor="text1"/>
          <w:sz w:val="24"/>
          <w:szCs w:val="24"/>
          <w:lang w:eastAsia="fr-FR"/>
        </w:rPr>
        <w:t>agir avec discernement et maîtrise émotionnelle transforme la motivation en véritable moteur de réussite.</w:t>
      </w:r>
    </w:p>
    <w:p w:rsidR="006F6CEF" w:rsidRPr="00943658" w:rsidRDefault="006F6CEF" w:rsidP="00943658">
      <w:pPr>
        <w:jc w:val="center"/>
        <w:rPr>
          <w:rFonts w:ascii="Times New Roman" w:hAnsi="Times New Roman" w:cs="Times New Roman"/>
          <w:b/>
          <w:bCs/>
          <w:color w:val="000000" w:themeColor="text1"/>
          <w:sz w:val="24"/>
          <w:szCs w:val="24"/>
        </w:rPr>
      </w:pPr>
      <w:r w:rsidRPr="00943658">
        <w:rPr>
          <w:color w:val="000000" w:themeColor="text1"/>
        </w:rPr>
        <w:t>-</w:t>
      </w:r>
      <w:r w:rsidRPr="00943658">
        <w:rPr>
          <w:rFonts w:ascii="Times New Roman" w:hAnsi="Times New Roman" w:cs="Times New Roman"/>
          <w:b/>
          <w:bCs/>
          <w:color w:val="000000" w:themeColor="text1"/>
          <w:sz w:val="24"/>
          <w:szCs w:val="24"/>
        </w:rPr>
        <w:t>BONNE CHANCE-</w:t>
      </w:r>
    </w:p>
    <w:sectPr w:rsidR="006F6CEF" w:rsidRPr="00943658" w:rsidSect="00394160">
      <w:footerReference w:type="even" r:id="rId7"/>
      <w:headerReference w:type="first" r:id="rId8"/>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FFB" w:rsidRDefault="00801FFB" w:rsidP="00802431">
      <w:pPr>
        <w:spacing w:after="0" w:line="240" w:lineRule="auto"/>
      </w:pPr>
      <w:r>
        <w:separator/>
      </w:r>
    </w:p>
  </w:endnote>
  <w:endnote w:type="continuationSeparator" w:id="0">
    <w:p w:rsidR="00801FFB" w:rsidRDefault="00801FFB" w:rsidP="0080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732190"/>
      <w:docPartObj>
        <w:docPartGallery w:val="Page Numbers (Bottom of Page)"/>
        <w:docPartUnique/>
      </w:docPartObj>
    </w:sdtPr>
    <w:sdtEndPr/>
    <w:sdtContent>
      <w:p w:rsidR="00802431" w:rsidRDefault="00E34CC8">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6782"/>
                            </a:avLst>
                          </a:prstGeom>
                          <a:solidFill>
                            <a:srgbClr val="FFFFFF"/>
                          </a:solidFill>
                          <a:ln w="3175">
                            <a:solidFill>
                              <a:srgbClr val="808080"/>
                            </a:solidFill>
                            <a:round/>
                            <a:headEnd/>
                            <a:tailEnd/>
                          </a:ln>
                        </wps:spPr>
                        <wps:txbx>
                          <w:txbxContent>
                            <w:p w:rsidR="00E34CC8" w:rsidRDefault="00E34CC8">
                              <w:pPr>
                                <w:jc w:val="center"/>
                              </w:pPr>
                              <w:r>
                                <w:fldChar w:fldCharType="begin"/>
                              </w:r>
                              <w:r>
                                <w:instrText>PAGE    \* MERGEFORMAT</w:instrText>
                              </w:r>
                              <w:r>
                                <w:fldChar w:fldCharType="separate"/>
                              </w:r>
                              <w:r w:rsidR="005371ED" w:rsidRPr="005371ED">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" o:allowincell="f" adj="20135" strokecolor="gray" strokeweight=".25pt">
                  <v:textbox>
                    <w:txbxContent>
                      <w:p w:rsidR="00E34CC8" w:rsidRDefault="00E34CC8">
                        <w:pPr>
                          <w:jc w:val="center"/>
                        </w:pPr>
                        <w:r>
                          <w:fldChar w:fldCharType="begin"/>
                        </w:r>
                        <w:r>
                          <w:instrText>PAGE    \* MERGEFORMAT</w:instrText>
                        </w:r>
                        <w:r>
                          <w:fldChar w:fldCharType="separate"/>
                        </w:r>
                        <w:r w:rsidR="005371ED" w:rsidRPr="005371ED">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FFB" w:rsidRDefault="00801FFB" w:rsidP="00802431">
      <w:pPr>
        <w:spacing w:after="0" w:line="240" w:lineRule="auto"/>
      </w:pPr>
      <w:r>
        <w:separator/>
      </w:r>
    </w:p>
  </w:footnote>
  <w:footnote w:type="continuationSeparator" w:id="0">
    <w:p w:rsidR="00801FFB" w:rsidRDefault="00801FFB" w:rsidP="00802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431" w:rsidRDefault="00802431" w:rsidP="00F85263">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p>
  <w:p w:rsidR="00802431" w:rsidRDefault="00802431" w:rsidP="00F8526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802431" w:rsidRPr="00802431" w:rsidRDefault="00802431" w:rsidP="00F85263">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Institut des lettres et des langues /Département </w:t>
    </w:r>
    <w:r>
      <w:rPr>
        <w:rFonts w:ascii="Times New Roman" w:hAnsi="Times New Roman" w:cs="Times New Roman"/>
        <w:sz w:val="16"/>
        <w:szCs w:val="16"/>
      </w:rPr>
      <w:t xml:space="preserve">des lettres et </w:t>
    </w:r>
    <w:r w:rsidRPr="008E59F2">
      <w:rPr>
        <w:rFonts w:ascii="Times New Roman" w:hAnsi="Times New Roman" w:cs="Times New Roman"/>
        <w:sz w:val="16"/>
        <w:szCs w:val="16"/>
      </w:rPr>
      <w:t>de</w:t>
    </w:r>
    <w:r>
      <w:rPr>
        <w:rFonts w:ascii="Times New Roman" w:hAnsi="Times New Roman" w:cs="Times New Roman"/>
        <w:sz w:val="16"/>
        <w:szCs w:val="16"/>
      </w:rPr>
      <w:t>s langues étrangères-</w:t>
    </w:r>
    <w:r w:rsidRPr="008E59F2">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11.4pt;height:11.4pt" o:bullet="t">
        <v:imagedata r:id="rId1" o:title="mso42ED"/>
      </v:shape>
    </w:pict>
  </w:numPicBullet>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0B38069D"/>
    <w:multiLevelType w:val="hybridMultilevel"/>
    <w:tmpl w:val="826E28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A5107"/>
    <w:multiLevelType w:val="hybridMultilevel"/>
    <w:tmpl w:val="FE0CB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956351"/>
    <w:multiLevelType w:val="multilevel"/>
    <w:tmpl w:val="EC5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C52C6"/>
    <w:multiLevelType w:val="multilevel"/>
    <w:tmpl w:val="6A9EB728"/>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42B8D"/>
    <w:multiLevelType w:val="multilevel"/>
    <w:tmpl w:val="F6886726"/>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D64E9"/>
    <w:multiLevelType w:val="multilevel"/>
    <w:tmpl w:val="38C8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C124A"/>
    <w:multiLevelType w:val="multilevel"/>
    <w:tmpl w:val="A04C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9"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0" w15:restartNumberingAfterBreak="0">
    <w:nsid w:val="41477BA8"/>
    <w:multiLevelType w:val="multilevel"/>
    <w:tmpl w:val="4272A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B2EC5"/>
    <w:multiLevelType w:val="multilevel"/>
    <w:tmpl w:val="15164864"/>
    <w:lvl w:ilvl="0">
      <w:start w:val="1"/>
      <w:numFmt w:val="bullet"/>
      <w:lvlText w:val=""/>
      <w:lvlJc w:val="righ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3" w15:restartNumberingAfterBreak="0">
    <w:nsid w:val="5CE21B0F"/>
    <w:multiLevelType w:val="hybridMultilevel"/>
    <w:tmpl w:val="48D476E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5" w15:restartNumberingAfterBreak="0">
    <w:nsid w:val="67F27888"/>
    <w:multiLevelType w:val="hybridMultilevel"/>
    <w:tmpl w:val="A3741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E44BE4"/>
    <w:multiLevelType w:val="multilevel"/>
    <w:tmpl w:val="71540836"/>
    <w:lvl w:ilvl="0">
      <w:start w:val="1"/>
      <w:numFmt w:val="bullet"/>
      <w:lvlText w:val=""/>
      <w:lvlJc w:val="righ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77725"/>
    <w:multiLevelType w:val="multilevel"/>
    <w:tmpl w:val="2DF69F9E"/>
    <w:lvl w:ilvl="0">
      <w:start w:val="1"/>
      <w:numFmt w:val="bullet"/>
      <w:lvlText w:val=""/>
      <w:lvlJc w:val="righ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2"/>
  </w:num>
  <w:num w:numId="4">
    <w:abstractNumId w:val="8"/>
  </w:num>
  <w:num w:numId="5">
    <w:abstractNumId w:val="0"/>
  </w:num>
  <w:num w:numId="6">
    <w:abstractNumId w:val="14"/>
  </w:num>
  <w:num w:numId="7">
    <w:abstractNumId w:val="9"/>
  </w:num>
  <w:num w:numId="8">
    <w:abstractNumId w:val="1"/>
  </w:num>
  <w:num w:numId="9">
    <w:abstractNumId w:val="13"/>
  </w:num>
  <w:num w:numId="10">
    <w:abstractNumId w:val="2"/>
  </w:num>
  <w:num w:numId="11">
    <w:abstractNumId w:val="7"/>
  </w:num>
  <w:num w:numId="12">
    <w:abstractNumId w:val="10"/>
  </w:num>
  <w:num w:numId="13">
    <w:abstractNumId w:val="6"/>
  </w:num>
  <w:num w:numId="14">
    <w:abstractNumId w:val="3"/>
  </w:num>
  <w:num w:numId="15">
    <w:abstractNumId w:val="11"/>
  </w:num>
  <w:num w:numId="16">
    <w:abstractNumId w:val="16"/>
  </w:num>
  <w:num w:numId="17">
    <w:abstractNumId w:val="17"/>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431"/>
    <w:rsid w:val="00014907"/>
    <w:rsid w:val="00043DA8"/>
    <w:rsid w:val="00085789"/>
    <w:rsid w:val="00185467"/>
    <w:rsid w:val="00244344"/>
    <w:rsid w:val="00270EB1"/>
    <w:rsid w:val="002C115C"/>
    <w:rsid w:val="002D6742"/>
    <w:rsid w:val="00301364"/>
    <w:rsid w:val="00304CF2"/>
    <w:rsid w:val="003754A8"/>
    <w:rsid w:val="00394160"/>
    <w:rsid w:val="003A7560"/>
    <w:rsid w:val="00402064"/>
    <w:rsid w:val="00470AE7"/>
    <w:rsid w:val="00493924"/>
    <w:rsid w:val="005166D3"/>
    <w:rsid w:val="005371ED"/>
    <w:rsid w:val="006257D2"/>
    <w:rsid w:val="00674FD8"/>
    <w:rsid w:val="006F6CEF"/>
    <w:rsid w:val="007B3A28"/>
    <w:rsid w:val="00801FFB"/>
    <w:rsid w:val="00802431"/>
    <w:rsid w:val="0082204A"/>
    <w:rsid w:val="008252F0"/>
    <w:rsid w:val="008375EB"/>
    <w:rsid w:val="00936301"/>
    <w:rsid w:val="00943658"/>
    <w:rsid w:val="009524C7"/>
    <w:rsid w:val="009C72ED"/>
    <w:rsid w:val="00A03BD9"/>
    <w:rsid w:val="00A60C76"/>
    <w:rsid w:val="00A92D0E"/>
    <w:rsid w:val="00AA5F04"/>
    <w:rsid w:val="00AB29C8"/>
    <w:rsid w:val="00AC7ED0"/>
    <w:rsid w:val="00B41239"/>
    <w:rsid w:val="00B62DD0"/>
    <w:rsid w:val="00B8283E"/>
    <w:rsid w:val="00C1454E"/>
    <w:rsid w:val="00C73179"/>
    <w:rsid w:val="00C97870"/>
    <w:rsid w:val="00CA6494"/>
    <w:rsid w:val="00D01F85"/>
    <w:rsid w:val="00DA469F"/>
    <w:rsid w:val="00E0115E"/>
    <w:rsid w:val="00E22D8A"/>
    <w:rsid w:val="00E34CC8"/>
    <w:rsid w:val="00E54E29"/>
    <w:rsid w:val="00E87DD7"/>
    <w:rsid w:val="00F4546C"/>
    <w:rsid w:val="00F542C1"/>
    <w:rsid w:val="00F66749"/>
    <w:rsid w:val="00F705D3"/>
    <w:rsid w:val="00F72DCE"/>
    <w:rsid w:val="00F85263"/>
    <w:rsid w:val="00FA1616"/>
    <w:rsid w:val="00FB681C"/>
    <w:rsid w:val="00FD226F"/>
    <w:rsid w:val="00FD36CF"/>
    <w:rsid w:val="00FD39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260B"/>
  <w15:chartTrackingRefBased/>
  <w15:docId w15:val="{B4B0BD5B-5385-4917-BFDF-A5F2D0EB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43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2431"/>
    <w:pPr>
      <w:tabs>
        <w:tab w:val="center" w:pos="4536"/>
        <w:tab w:val="right" w:pos="9072"/>
      </w:tabs>
      <w:spacing w:after="0" w:line="240" w:lineRule="auto"/>
    </w:pPr>
  </w:style>
  <w:style w:type="character" w:customStyle="1" w:styleId="En-tteCar">
    <w:name w:val="En-tête Car"/>
    <w:basedOn w:val="Policepardfaut"/>
    <w:link w:val="En-tte"/>
    <w:uiPriority w:val="99"/>
    <w:rsid w:val="00802431"/>
  </w:style>
  <w:style w:type="paragraph" w:styleId="Pieddepage">
    <w:name w:val="footer"/>
    <w:basedOn w:val="Normal"/>
    <w:link w:val="PieddepageCar"/>
    <w:uiPriority w:val="99"/>
    <w:unhideWhenUsed/>
    <w:rsid w:val="008024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431"/>
  </w:style>
  <w:style w:type="paragraph" w:styleId="Paragraphedeliste">
    <w:name w:val="List Paragraph"/>
    <w:basedOn w:val="Normal"/>
    <w:uiPriority w:val="34"/>
    <w:qFormat/>
    <w:rsid w:val="0082204A"/>
    <w:pPr>
      <w:ind w:left="720"/>
      <w:contextualSpacing/>
    </w:pPr>
  </w:style>
  <w:style w:type="paragraph" w:styleId="NormalWeb">
    <w:name w:val="Normal (Web)"/>
    <w:basedOn w:val="Normal"/>
    <w:uiPriority w:val="99"/>
    <w:semiHidden/>
    <w:unhideWhenUsed/>
    <w:rsid w:val="009363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252F0"/>
    <w:rPr>
      <w:b/>
      <w:bCs/>
    </w:rPr>
  </w:style>
  <w:style w:type="character" w:styleId="Marquedecommentaire">
    <w:name w:val="annotation reference"/>
    <w:basedOn w:val="Policepardfaut"/>
    <w:uiPriority w:val="99"/>
    <w:semiHidden/>
    <w:unhideWhenUsed/>
    <w:rsid w:val="005166D3"/>
    <w:rPr>
      <w:sz w:val="16"/>
      <w:szCs w:val="16"/>
    </w:rPr>
  </w:style>
  <w:style w:type="paragraph" w:styleId="Commentaire">
    <w:name w:val="annotation text"/>
    <w:basedOn w:val="Normal"/>
    <w:link w:val="CommentaireCar"/>
    <w:uiPriority w:val="99"/>
    <w:semiHidden/>
    <w:unhideWhenUsed/>
    <w:rsid w:val="005166D3"/>
    <w:pPr>
      <w:spacing w:line="240" w:lineRule="auto"/>
    </w:pPr>
    <w:rPr>
      <w:sz w:val="20"/>
      <w:szCs w:val="20"/>
    </w:rPr>
  </w:style>
  <w:style w:type="character" w:customStyle="1" w:styleId="CommentaireCar">
    <w:name w:val="Commentaire Car"/>
    <w:basedOn w:val="Policepardfaut"/>
    <w:link w:val="Commentaire"/>
    <w:uiPriority w:val="99"/>
    <w:semiHidden/>
    <w:rsid w:val="005166D3"/>
    <w:rPr>
      <w:sz w:val="20"/>
      <w:szCs w:val="20"/>
    </w:rPr>
  </w:style>
  <w:style w:type="paragraph" w:styleId="Objetducommentaire">
    <w:name w:val="annotation subject"/>
    <w:basedOn w:val="Commentaire"/>
    <w:next w:val="Commentaire"/>
    <w:link w:val="ObjetducommentaireCar"/>
    <w:uiPriority w:val="99"/>
    <w:semiHidden/>
    <w:unhideWhenUsed/>
    <w:rsid w:val="005166D3"/>
    <w:rPr>
      <w:b/>
      <w:bCs/>
    </w:rPr>
  </w:style>
  <w:style w:type="character" w:customStyle="1" w:styleId="ObjetducommentaireCar">
    <w:name w:val="Objet du commentaire Car"/>
    <w:basedOn w:val="CommentaireCar"/>
    <w:link w:val="Objetducommentaire"/>
    <w:uiPriority w:val="99"/>
    <w:semiHidden/>
    <w:rsid w:val="005166D3"/>
    <w:rPr>
      <w:b/>
      <w:bCs/>
      <w:sz w:val="20"/>
      <w:szCs w:val="20"/>
    </w:rPr>
  </w:style>
  <w:style w:type="paragraph" w:styleId="Textedebulles">
    <w:name w:val="Balloon Text"/>
    <w:basedOn w:val="Normal"/>
    <w:link w:val="TextedebullesCar"/>
    <w:uiPriority w:val="99"/>
    <w:semiHidden/>
    <w:unhideWhenUsed/>
    <w:rsid w:val="005166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66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49802">
      <w:bodyDiv w:val="1"/>
      <w:marLeft w:val="0"/>
      <w:marRight w:val="0"/>
      <w:marTop w:val="0"/>
      <w:marBottom w:val="0"/>
      <w:divBdr>
        <w:top w:val="none" w:sz="0" w:space="0" w:color="auto"/>
        <w:left w:val="none" w:sz="0" w:space="0" w:color="auto"/>
        <w:bottom w:val="none" w:sz="0" w:space="0" w:color="auto"/>
        <w:right w:val="none" w:sz="0" w:space="0" w:color="auto"/>
      </w:divBdr>
    </w:div>
    <w:div w:id="803235762">
      <w:bodyDiv w:val="1"/>
      <w:marLeft w:val="0"/>
      <w:marRight w:val="0"/>
      <w:marTop w:val="0"/>
      <w:marBottom w:val="0"/>
      <w:divBdr>
        <w:top w:val="none" w:sz="0" w:space="0" w:color="auto"/>
        <w:left w:val="none" w:sz="0" w:space="0" w:color="auto"/>
        <w:bottom w:val="none" w:sz="0" w:space="0" w:color="auto"/>
        <w:right w:val="none" w:sz="0" w:space="0" w:color="auto"/>
      </w:divBdr>
    </w:div>
    <w:div w:id="832067803">
      <w:bodyDiv w:val="1"/>
      <w:marLeft w:val="0"/>
      <w:marRight w:val="0"/>
      <w:marTop w:val="0"/>
      <w:marBottom w:val="0"/>
      <w:divBdr>
        <w:top w:val="none" w:sz="0" w:space="0" w:color="auto"/>
        <w:left w:val="none" w:sz="0" w:space="0" w:color="auto"/>
        <w:bottom w:val="none" w:sz="0" w:space="0" w:color="auto"/>
        <w:right w:val="none" w:sz="0" w:space="0" w:color="auto"/>
      </w:divBdr>
    </w:div>
    <w:div w:id="917247600">
      <w:bodyDiv w:val="1"/>
      <w:marLeft w:val="0"/>
      <w:marRight w:val="0"/>
      <w:marTop w:val="0"/>
      <w:marBottom w:val="0"/>
      <w:divBdr>
        <w:top w:val="none" w:sz="0" w:space="0" w:color="auto"/>
        <w:left w:val="none" w:sz="0" w:space="0" w:color="auto"/>
        <w:bottom w:val="none" w:sz="0" w:space="0" w:color="auto"/>
        <w:right w:val="none" w:sz="0" w:space="0" w:color="auto"/>
      </w:divBdr>
    </w:div>
    <w:div w:id="1702245291">
      <w:bodyDiv w:val="1"/>
      <w:marLeft w:val="0"/>
      <w:marRight w:val="0"/>
      <w:marTop w:val="0"/>
      <w:marBottom w:val="0"/>
      <w:divBdr>
        <w:top w:val="none" w:sz="0" w:space="0" w:color="auto"/>
        <w:left w:val="none" w:sz="0" w:space="0" w:color="auto"/>
        <w:bottom w:val="none" w:sz="0" w:space="0" w:color="auto"/>
        <w:right w:val="none" w:sz="0" w:space="0" w:color="auto"/>
      </w:divBdr>
    </w:div>
    <w:div w:id="1708332490">
      <w:bodyDiv w:val="1"/>
      <w:marLeft w:val="0"/>
      <w:marRight w:val="0"/>
      <w:marTop w:val="0"/>
      <w:marBottom w:val="0"/>
      <w:divBdr>
        <w:top w:val="none" w:sz="0" w:space="0" w:color="auto"/>
        <w:left w:val="none" w:sz="0" w:space="0" w:color="auto"/>
        <w:bottom w:val="none" w:sz="0" w:space="0" w:color="auto"/>
        <w:right w:val="none" w:sz="0" w:space="0" w:color="auto"/>
      </w:divBdr>
    </w:div>
    <w:div w:id="18198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970</Words>
  <Characters>5337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75</cp:revision>
  <dcterms:created xsi:type="dcterms:W3CDTF">2025-03-29T17:06:00Z</dcterms:created>
  <dcterms:modified xsi:type="dcterms:W3CDTF">2026-04-06T17:12:00Z</dcterms:modified>
</cp:coreProperties>
</file>