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41" w:rsidRDefault="00A44E41" w:rsidP="00A44E41">
      <w:pPr>
        <w:bidi/>
        <w:jc w:val="both"/>
        <w:rPr>
          <w:b/>
          <w:bCs/>
          <w:sz w:val="28"/>
          <w:szCs w:val="28"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جامعة ميلة                                                      أستاذة المقياس: غزالة </w:t>
      </w:r>
      <w:proofErr w:type="spellStart"/>
      <w:r>
        <w:rPr>
          <w:b/>
          <w:bCs/>
          <w:sz w:val="28"/>
          <w:szCs w:val="28"/>
          <w:rtl/>
          <w:lang w:bidi="ar-KW"/>
        </w:rPr>
        <w:t>شاقور</w:t>
      </w:r>
      <w:proofErr w:type="spellEnd"/>
    </w:p>
    <w:p w:rsidR="00A44E41" w:rsidRDefault="00A44E41" w:rsidP="00A44E41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معهد الآداب واللغات                                            السنة الثانية </w:t>
      </w:r>
      <w:proofErr w:type="spellStart"/>
      <w:r>
        <w:rPr>
          <w:b/>
          <w:bCs/>
          <w:sz w:val="28"/>
          <w:szCs w:val="28"/>
          <w:rtl/>
          <w:lang w:bidi="ar-KW"/>
        </w:rPr>
        <w:t>ماسترلسانيات</w:t>
      </w:r>
      <w:proofErr w:type="spellEnd"/>
      <w:r>
        <w:rPr>
          <w:b/>
          <w:bCs/>
          <w:sz w:val="28"/>
          <w:szCs w:val="28"/>
          <w:rtl/>
          <w:lang w:bidi="ar-KW"/>
        </w:rPr>
        <w:t xml:space="preserve"> تطبيقية</w:t>
      </w:r>
    </w:p>
    <w:p w:rsidR="00A44E41" w:rsidRDefault="00A44E41" w:rsidP="00A44E41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قسم اللغة و الادب العربي                                        </w:t>
      </w:r>
      <w:proofErr w:type="gramStart"/>
      <w:r>
        <w:rPr>
          <w:b/>
          <w:bCs/>
          <w:sz w:val="28"/>
          <w:szCs w:val="28"/>
          <w:rtl/>
          <w:lang w:bidi="ar-KW"/>
        </w:rPr>
        <w:t>الأفواج :</w:t>
      </w:r>
      <w:proofErr w:type="gramEnd"/>
      <w:r>
        <w:rPr>
          <w:b/>
          <w:bCs/>
          <w:sz w:val="28"/>
          <w:szCs w:val="28"/>
          <w:rtl/>
          <w:lang w:bidi="ar-KW"/>
        </w:rPr>
        <w:t xml:space="preserve"> 01  -   02</w:t>
      </w:r>
    </w:p>
    <w:p w:rsidR="00A44E41" w:rsidRDefault="00A44E41" w:rsidP="00A44E41">
      <w:pPr>
        <w:bidi/>
        <w:jc w:val="both"/>
        <w:rPr>
          <w:sz w:val="28"/>
          <w:szCs w:val="28"/>
          <w:rtl/>
          <w:lang w:bidi="ar-KW"/>
        </w:rPr>
      </w:pPr>
    </w:p>
    <w:p w:rsidR="00A44E41" w:rsidRDefault="00A44E41" w:rsidP="00A44E41">
      <w:pPr>
        <w:bidi/>
        <w:jc w:val="center"/>
        <w:rPr>
          <w:sz w:val="28"/>
          <w:szCs w:val="28"/>
          <w:rtl/>
          <w:lang w:bidi="ar-KW"/>
        </w:rPr>
      </w:pPr>
      <w:r>
        <w:rPr>
          <w:sz w:val="28"/>
          <w:szCs w:val="28"/>
          <w:rtl/>
          <w:lang w:bidi="ar-KW"/>
        </w:rPr>
        <w:t>المحاضرة ال</w:t>
      </w:r>
      <w:r>
        <w:rPr>
          <w:rFonts w:hint="cs"/>
          <w:sz w:val="28"/>
          <w:szCs w:val="28"/>
          <w:rtl/>
          <w:lang w:bidi="ar-KW"/>
        </w:rPr>
        <w:t>ثانية</w:t>
      </w:r>
    </w:p>
    <w:p w:rsidR="00A44E41" w:rsidRDefault="00A44E41" w:rsidP="00A44E41">
      <w:pPr>
        <w:bidi/>
        <w:jc w:val="center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أنواع البحوث </w:t>
      </w:r>
      <w:r w:rsidR="00C65FF4">
        <w:rPr>
          <w:rFonts w:hint="cs"/>
          <w:b/>
          <w:bCs/>
          <w:sz w:val="28"/>
          <w:szCs w:val="28"/>
          <w:rtl/>
          <w:lang w:bidi="ar-KW"/>
        </w:rPr>
        <w:t>والفرق بينها</w:t>
      </w:r>
    </w:p>
    <w:p w:rsidR="00A44E41" w:rsidRDefault="00A44E41" w:rsidP="00A44E41">
      <w:pPr>
        <w:bidi/>
        <w:jc w:val="both"/>
        <w:rPr>
          <w:sz w:val="28"/>
          <w:szCs w:val="28"/>
          <w:rtl/>
          <w:lang w:bidi="ar-KW"/>
        </w:rPr>
      </w:pPr>
    </w:p>
    <w:p w:rsidR="00A44E41" w:rsidRDefault="00A44E41" w:rsidP="00A44E41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>ملخص المحاضرة ال</w:t>
      </w:r>
      <w:r>
        <w:rPr>
          <w:rFonts w:hint="cs"/>
          <w:b/>
          <w:bCs/>
          <w:sz w:val="28"/>
          <w:szCs w:val="28"/>
          <w:rtl/>
          <w:lang w:bidi="ar-KW"/>
        </w:rPr>
        <w:t>ثانية</w:t>
      </w:r>
      <w:r>
        <w:rPr>
          <w:b/>
          <w:bCs/>
          <w:sz w:val="28"/>
          <w:szCs w:val="28"/>
          <w:rtl/>
          <w:lang w:bidi="ar-KW"/>
        </w:rPr>
        <w:t xml:space="preserve"> </w:t>
      </w:r>
    </w:p>
    <w:p w:rsidR="00A44E41" w:rsidRDefault="00A44E41" w:rsidP="00A44E41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تعددت أنواع البحوث العلمية وتشعبت بتعدد زوايا </w:t>
      </w:r>
      <w:r w:rsidR="00627D21">
        <w:rPr>
          <w:rFonts w:hint="cs"/>
          <w:b/>
          <w:bCs/>
          <w:sz w:val="28"/>
          <w:szCs w:val="28"/>
          <w:rtl/>
          <w:lang w:bidi="ar-KW"/>
        </w:rPr>
        <w:t>التقسيم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="00627D21">
        <w:rPr>
          <w:rFonts w:hint="cs"/>
          <w:b/>
          <w:bCs/>
          <w:sz w:val="28"/>
          <w:szCs w:val="28"/>
          <w:rtl/>
          <w:lang w:bidi="ar-KW"/>
        </w:rPr>
        <w:t xml:space="preserve">والتصنيف، </w:t>
      </w:r>
      <w:r>
        <w:rPr>
          <w:rFonts w:hint="cs"/>
          <w:b/>
          <w:bCs/>
          <w:sz w:val="28"/>
          <w:szCs w:val="28"/>
          <w:rtl/>
          <w:lang w:bidi="ar-KW"/>
        </w:rPr>
        <w:t>فهناك بحوث تصنف استنادا للمنهج المتبع في اعدادها وهناك بحوث</w:t>
      </w:r>
      <w:r w:rsidR="00627D21">
        <w:rPr>
          <w:rFonts w:hint="cs"/>
          <w:b/>
          <w:bCs/>
          <w:sz w:val="28"/>
          <w:szCs w:val="28"/>
          <w:rtl/>
          <w:lang w:bidi="ar-KW"/>
        </w:rPr>
        <w:t xml:space="preserve"> تصنف اعتمادا على الغرض من البحث وهناك من تصنف بالاستناد على عنصر الزمن عند اعدادها وهناك بحوث يعتمد في تصنيفها على مصدر المعارف </w:t>
      </w:r>
      <w:r w:rsidR="00C65FF4">
        <w:rPr>
          <w:rFonts w:hint="cs"/>
          <w:b/>
          <w:bCs/>
          <w:sz w:val="28"/>
          <w:szCs w:val="28"/>
          <w:rtl/>
          <w:lang w:bidi="ar-KW"/>
        </w:rPr>
        <w:t>والمعلومات المأخوذة</w:t>
      </w:r>
      <w:r w:rsidR="00627D21">
        <w:rPr>
          <w:rFonts w:hint="cs"/>
          <w:b/>
          <w:bCs/>
          <w:sz w:val="28"/>
          <w:szCs w:val="28"/>
          <w:rtl/>
          <w:lang w:bidi="ar-KW"/>
        </w:rPr>
        <w:t xml:space="preserve"> منها</w:t>
      </w:r>
    </w:p>
    <w:p w:rsidR="00627D21" w:rsidRDefault="00627D21" w:rsidP="00627D21">
      <w:pPr>
        <w:pStyle w:val="a3"/>
        <w:numPr>
          <w:ilvl w:val="0"/>
          <w:numId w:val="1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أنواع البحوث استنادا للمنهج المعتمد في اعدادها</w:t>
      </w:r>
    </w:p>
    <w:p w:rsidR="00627D21" w:rsidRDefault="00627D21" w:rsidP="00627D21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البحوث الوصفية</w:t>
      </w:r>
    </w:p>
    <w:p w:rsidR="00627D21" w:rsidRDefault="00627D21" w:rsidP="00627D21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البحوث التجريبية</w:t>
      </w:r>
      <w:bookmarkStart w:id="0" w:name="_GoBack"/>
      <w:bookmarkEnd w:id="0"/>
    </w:p>
    <w:p w:rsidR="00627D21" w:rsidRDefault="00627D21" w:rsidP="00627D21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البحوث الاستقرائية</w:t>
      </w:r>
    </w:p>
    <w:p w:rsidR="00627D21" w:rsidRDefault="00627D21" w:rsidP="00627D21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البحوث التاريخية</w:t>
      </w:r>
    </w:p>
    <w:p w:rsidR="00627D21" w:rsidRDefault="00627D21" w:rsidP="00627D21">
      <w:pPr>
        <w:pStyle w:val="a3"/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أنواع البحوث استنادا إلى مصادر المعلومات </w:t>
      </w:r>
    </w:p>
    <w:p w:rsidR="00627D21" w:rsidRDefault="00627D21" w:rsidP="00627D21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بحوث مكتبية نظرية</w:t>
      </w:r>
    </w:p>
    <w:p w:rsidR="00627D21" w:rsidRDefault="00627D21" w:rsidP="00627D21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بحوث ميدانية</w:t>
      </w:r>
    </w:p>
    <w:p w:rsidR="00627D21" w:rsidRDefault="00C3439E" w:rsidP="00C3439E">
      <w:pPr>
        <w:pStyle w:val="a3"/>
        <w:numPr>
          <w:ilvl w:val="0"/>
          <w:numId w:val="1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أنواع البحوث استنادا إلى العامل الزمني</w:t>
      </w:r>
    </w:p>
    <w:p w:rsidR="00C3439E" w:rsidRDefault="00C3439E" w:rsidP="00C3439E">
      <w:pPr>
        <w:pStyle w:val="a3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البحوث العرضية</w:t>
      </w:r>
    </w:p>
    <w:p w:rsidR="00C3439E" w:rsidRPr="00C3439E" w:rsidRDefault="00C3439E" w:rsidP="00C3439E">
      <w:pPr>
        <w:pStyle w:val="a3"/>
        <w:numPr>
          <w:ilvl w:val="0"/>
          <w:numId w:val="2"/>
        </w:num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البحوث الطولية</w:t>
      </w:r>
    </w:p>
    <w:p w:rsidR="00E32F16" w:rsidRDefault="00C65FF4" w:rsidP="00A44E41">
      <w:pPr>
        <w:bidi/>
      </w:pPr>
      <w:r>
        <w:rPr>
          <w:rFonts w:hint="cs"/>
          <w:b/>
          <w:bCs/>
          <w:sz w:val="28"/>
          <w:szCs w:val="28"/>
          <w:rtl/>
          <w:lang w:bidi="ar-KW"/>
        </w:rPr>
        <w:t>للاستزادة العودة</w:t>
      </w:r>
      <w:r w:rsidR="00A44E41">
        <w:rPr>
          <w:b/>
          <w:bCs/>
          <w:sz w:val="28"/>
          <w:szCs w:val="28"/>
          <w:rtl/>
          <w:lang w:bidi="ar-KW"/>
        </w:rPr>
        <w:t xml:space="preserve"> إلى المحاضرة  </w:t>
      </w:r>
    </w:p>
    <w:sectPr w:rsidR="00E32F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CC3"/>
    <w:multiLevelType w:val="hybridMultilevel"/>
    <w:tmpl w:val="B65C639E"/>
    <w:lvl w:ilvl="0" w:tplc="5CCC70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A06"/>
    <w:multiLevelType w:val="hybridMultilevel"/>
    <w:tmpl w:val="7B74981E"/>
    <w:lvl w:ilvl="0" w:tplc="11589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41"/>
    <w:rsid w:val="00627D21"/>
    <w:rsid w:val="00A44E41"/>
    <w:rsid w:val="00C3439E"/>
    <w:rsid w:val="00C65FF4"/>
    <w:rsid w:val="00E3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4B2D60-68E4-45C0-BCAB-6E87828F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2026-05-12T15:40:00Z</dcterms:created>
  <dcterms:modified xsi:type="dcterms:W3CDTF">2026-05-12T16:26:00Z</dcterms:modified>
</cp:coreProperties>
</file>