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500F" w14:textId="77777777" w:rsidR="00505617" w:rsidRPr="00711CDB" w:rsidRDefault="00336890" w:rsidP="00173775">
      <w:pPr>
        <w:rPr>
          <w:b/>
          <w:bCs/>
          <w:sz w:val="24"/>
          <w:lang w:val="en-US"/>
        </w:rPr>
      </w:pPr>
      <w:r w:rsidRPr="00711CDB">
        <w:rPr>
          <w:b/>
          <w:bCs/>
          <w:sz w:val="24"/>
          <w:lang w:val="en-US"/>
        </w:rPr>
        <w:t>Exercise 1</w:t>
      </w:r>
    </w:p>
    <w:p w14:paraId="5FBF3341" w14:textId="47CCE031" w:rsidR="00336890" w:rsidRPr="00711CDB" w:rsidRDefault="00336890" w:rsidP="0084686F">
      <w:pPr>
        <w:rPr>
          <w:rStyle w:val="hps"/>
          <w:sz w:val="24"/>
          <w:lang w:val="en-US"/>
        </w:rPr>
      </w:pPr>
      <w:r w:rsidRPr="00711CDB">
        <w:rPr>
          <w:rStyle w:val="hps"/>
          <w:sz w:val="24"/>
          <w:lang w:val="en-US"/>
        </w:rPr>
        <w:t>Your research group has been assigned the task of cloning and expressing a newly discovered</w:t>
      </w:r>
      <w:r w:rsidR="0084686F">
        <w:rPr>
          <w:rStyle w:val="hps"/>
          <w:sz w:val="24"/>
          <w:lang w:val="en-US"/>
        </w:rPr>
        <w:t xml:space="preserve"> a</w:t>
      </w:r>
      <w:r w:rsidRPr="00711CDB">
        <w:rPr>
          <w:rStyle w:val="hps"/>
          <w:sz w:val="24"/>
          <w:lang w:val="en-US"/>
        </w:rPr>
        <w:t xml:space="preserve"> protein</w:t>
      </w:r>
      <w:r w:rsidR="0084686F">
        <w:rPr>
          <w:rStyle w:val="hps"/>
          <w:sz w:val="24"/>
          <w:lang w:val="en-US"/>
        </w:rPr>
        <w:t xml:space="preserve"> to study it</w:t>
      </w:r>
      <w:r w:rsidRPr="00711CDB">
        <w:rPr>
          <w:rStyle w:val="hps"/>
          <w:sz w:val="24"/>
          <w:lang w:val="en-US"/>
        </w:rPr>
        <w:t xml:space="preserve"> </w:t>
      </w:r>
      <w:r w:rsidR="0084686F" w:rsidRPr="0084686F">
        <w:rPr>
          <w:sz w:val="24"/>
        </w:rPr>
        <w:t>in-depth</w:t>
      </w:r>
      <w:r w:rsidRPr="00711CDB">
        <w:rPr>
          <w:rStyle w:val="hps"/>
          <w:sz w:val="24"/>
          <w:lang w:val="en-US"/>
        </w:rPr>
        <w:t>. The gene encoding this protein is named (gene A) and is found naturally in the genome of a breed of wild dog (</w:t>
      </w:r>
      <w:r w:rsidR="00BF7500" w:rsidRPr="00711CDB">
        <w:rPr>
          <w:rStyle w:val="hps"/>
          <w:i/>
          <w:iCs/>
          <w:sz w:val="24"/>
          <w:lang w:val="en-US"/>
        </w:rPr>
        <w:t xml:space="preserve">Canis insanus </w:t>
      </w:r>
      <w:r w:rsidR="00BF7500" w:rsidRPr="00711CDB">
        <w:rPr>
          <w:rStyle w:val="hps"/>
          <w:sz w:val="24"/>
          <w:lang w:val="en-US"/>
        </w:rPr>
        <w:t>).</w:t>
      </w:r>
    </w:p>
    <w:p w14:paraId="451E1C5B" w14:textId="3C77832D" w:rsidR="00336890" w:rsidRPr="00711CDB" w:rsidRDefault="00336890" w:rsidP="00173775">
      <w:pPr>
        <w:rPr>
          <w:rStyle w:val="hps"/>
          <w:sz w:val="24"/>
          <w:lang w:val="en-US"/>
        </w:rPr>
      </w:pPr>
      <w:r w:rsidRPr="00711CDB">
        <w:rPr>
          <w:rStyle w:val="hps"/>
          <w:sz w:val="24"/>
          <w:lang w:val="en-US"/>
        </w:rPr>
        <w:t>Y</w:t>
      </w:r>
      <w:r w:rsidR="0084686F">
        <w:rPr>
          <w:rStyle w:val="hps"/>
          <w:sz w:val="24"/>
          <w:lang w:val="en-US"/>
        </w:rPr>
        <w:t>ou</w:t>
      </w:r>
      <w:r w:rsidRPr="00711CDB">
        <w:rPr>
          <w:sz w:val="24"/>
          <w:lang w:val="en-US"/>
        </w:rPr>
        <w:t xml:space="preserve"> </w:t>
      </w:r>
      <w:r w:rsidRPr="00711CDB">
        <w:rPr>
          <w:rStyle w:val="hps"/>
          <w:sz w:val="24"/>
          <w:lang w:val="en-US"/>
        </w:rPr>
        <w:t>plan to:</w:t>
      </w:r>
    </w:p>
    <w:p w14:paraId="2F329D6F" w14:textId="77777777" w:rsidR="00336890" w:rsidRPr="00711CDB" w:rsidRDefault="00336890" w:rsidP="00336890">
      <w:pPr>
        <w:rPr>
          <w:sz w:val="24"/>
          <w:lang w:val="en-US"/>
        </w:rPr>
      </w:pPr>
      <w:r w:rsidRPr="00711CDB">
        <w:rPr>
          <w:sz w:val="24"/>
          <w:lang w:val="en-US"/>
        </w:rPr>
        <w:t>1. Clone the gene</w:t>
      </w:r>
    </w:p>
    <w:p w14:paraId="43CE8503" w14:textId="03EEA84A" w:rsidR="00336890" w:rsidRPr="00711CDB" w:rsidRDefault="00763CB4" w:rsidP="00336890">
      <w:pPr>
        <w:rPr>
          <w:sz w:val="24"/>
          <w:lang w:val="en-US"/>
        </w:rPr>
      </w:pPr>
      <w:r w:rsidRPr="00711CDB">
        <w:rPr>
          <w:sz w:val="24"/>
          <w:lang w:val="en-US"/>
        </w:rPr>
        <w:t xml:space="preserve">2. Express the protein that codes </w:t>
      </w:r>
      <w:r w:rsidR="002464F8">
        <w:rPr>
          <w:sz w:val="24"/>
          <w:lang w:val="en-US"/>
        </w:rPr>
        <w:t>to</w:t>
      </w:r>
      <w:r w:rsidRPr="00711CDB">
        <w:rPr>
          <w:sz w:val="24"/>
          <w:lang w:val="en-US"/>
        </w:rPr>
        <w:t xml:space="preserve"> study its properties</w:t>
      </w:r>
      <w:r w:rsidR="002464F8">
        <w:rPr>
          <w:sz w:val="24"/>
          <w:lang w:val="en-US"/>
        </w:rPr>
        <w:t>.</w:t>
      </w:r>
    </w:p>
    <w:p w14:paraId="64D1AE30" w14:textId="756F0585" w:rsidR="00336890" w:rsidRDefault="001F1F05" w:rsidP="00336890">
      <w:pPr>
        <w:rPr>
          <w:sz w:val="24"/>
          <w:lang w:val="fr-FR"/>
        </w:rPr>
      </w:pPr>
      <w:r>
        <w:rPr>
          <w:noProof/>
          <w:sz w:val="24"/>
          <w:lang w:val="fr-FR"/>
        </w:rPr>
        <mc:AlternateContent>
          <mc:Choice Requires="wpc">
            <w:drawing>
              <wp:inline distT="0" distB="0" distL="0" distR="0" wp14:anchorId="7D48150C" wp14:editId="1E210FFC">
                <wp:extent cx="5400040" cy="1916430"/>
                <wp:effectExtent l="3810" t="635" r="0" b="0"/>
                <wp:docPr id="3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63097659"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916430"/>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265691227" name="Rectangle 29"/>
                        <wps:cNvSpPr>
                          <a:spLocks noChangeArrowheads="1"/>
                        </wps:cNvSpPr>
                        <wps:spPr bwMode="auto">
                          <a:xfrm>
                            <a:off x="979379" y="490578"/>
                            <a:ext cx="637688" cy="489569"/>
                          </a:xfrm>
                          <a:prstGeom prst="rect">
                            <a:avLst/>
                          </a:prstGeom>
                          <a:solidFill>
                            <a:srgbClr val="FFFFFF"/>
                          </a:solidFill>
                          <a:ln w="9525">
                            <a:solidFill>
                              <a:srgbClr val="FFFFFF"/>
                            </a:solidFill>
                            <a:miter lim="800000"/>
                            <a:headEnd/>
                            <a:tailEnd/>
                          </a:ln>
                        </wps:spPr>
                        <wps:bodyPr rot="0" vert="horz" wrap="square" lIns="91440" tIns="45720" rIns="91440" bIns="45720" anchor="ctr" anchorCtr="0" upright="1">
                          <a:noAutofit/>
                        </wps:bodyPr>
                      </wps:wsp>
                      <wps:wsp>
                        <wps:cNvPr id="1309147264" name="Line 30"/>
                        <wps:cNvCnPr>
                          <a:cxnSpLocks noChangeShapeType="1"/>
                        </wps:cNvCnPr>
                        <wps:spPr bwMode="auto">
                          <a:xfrm>
                            <a:off x="1028627" y="980147"/>
                            <a:ext cx="3135638"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F55AA60" id="Canvas 2" o:spid="_x0000_s1026" editas="canvas" style="width:425.2pt;height:150.9pt;mso-position-horizontal-relative:char;mso-position-vertical-relative:line" coordsize="54000,19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19164;visibility:visible;mso-wrap-style:square">
                  <v:fill o:detectmouseclick="t"/>
                  <v:path o:connecttype="none"/>
                </v:shape>
                <v:shape id="Picture 28" o:spid="_x0000_s1028" type="#_x0000_t75" style="position:absolute;width:54000;height:19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" fillcolor="#bbe0e3">
                  <v:imagedata r:id="rId8" o:title=""/>
                </v:shape>
                <v:rect id="Rectangle 29" o:spid="_x0000_s1029" style="position:absolute;left:9793;top:4905;width:6377;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" strokecolor="white"/>
                <v:line id="Line 30" o:spid="_x0000_s1030" style="position:absolute;visibility:visible;mso-wrap-style:square" from="10286,9801" to="41642,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" strokeweight="3pt"/>
                <w10:anchorlock/>
              </v:group>
            </w:pict>
          </mc:Fallback>
        </mc:AlternateContent>
      </w:r>
    </w:p>
    <w:p w14:paraId="5B144911" w14:textId="1C9259DF" w:rsidR="00336890" w:rsidRDefault="00336890" w:rsidP="00AD30E0">
      <w:pPr>
        <w:numPr>
          <w:ilvl w:val="0"/>
          <w:numId w:val="3"/>
        </w:numPr>
        <w:rPr>
          <w:sz w:val="24"/>
          <w:lang w:val="en-US"/>
        </w:rPr>
      </w:pPr>
      <w:r w:rsidRPr="00711CDB">
        <w:rPr>
          <w:sz w:val="24"/>
          <w:lang w:val="en-US"/>
        </w:rPr>
        <w:t>How to clone this gene using a suitable cloning vector (see next page) and the techniques you have learned so far?</w:t>
      </w:r>
    </w:p>
    <w:p w14:paraId="1A8C57A6" w14:textId="77777777" w:rsidR="00493B47" w:rsidRPr="006D138A" w:rsidRDefault="00493B47" w:rsidP="00493B47">
      <w:pPr>
        <w:rPr>
          <w:color w:val="FF6600"/>
          <w:sz w:val="24"/>
          <w:lang w:val="en-US"/>
        </w:rPr>
      </w:pPr>
      <w:r>
        <w:rPr>
          <w:sz w:val="24"/>
          <w:lang w:val="en-US"/>
        </w:rPr>
        <w:t xml:space="preserve"> </w:t>
      </w:r>
      <w:r w:rsidRPr="006D138A">
        <w:rPr>
          <w:color w:val="FF6600"/>
          <w:sz w:val="24"/>
          <w:lang w:val="en-US"/>
        </w:rPr>
        <w:t>To clone this gene into the vector (the plasmid below), the following cloning protocol must be followed:</w:t>
      </w:r>
    </w:p>
    <w:p w14:paraId="150B2D23" w14:textId="77777777" w:rsidR="00493B47" w:rsidRPr="006D138A" w:rsidRDefault="00493B47" w:rsidP="00493B47">
      <w:pPr>
        <w:rPr>
          <w:color w:val="FF6600"/>
          <w:sz w:val="24"/>
          <w:lang w:val="en-US"/>
        </w:rPr>
      </w:pPr>
      <w:r w:rsidRPr="006D138A">
        <w:rPr>
          <w:color w:val="FF6600"/>
          <w:sz w:val="24"/>
          <w:lang w:val="en-US"/>
        </w:rPr>
        <w:t>1- Digest gene A with the restriction enzyme KpnI (because it is the only possible one; using HindIII destroys the gene because it includes a restriction site in the middle of the gene. Using KpnI and XhoI leads to cloning the gene in the wrong direction because on the vector the two enzymes are not in the same order (in reverse order), which does not result in the expression of the desired protein (as explained in the course)).</w:t>
      </w:r>
    </w:p>
    <w:p w14:paraId="68CF432C" w14:textId="77777777" w:rsidR="00493B47" w:rsidRPr="006D138A" w:rsidRDefault="00493B47" w:rsidP="00493B47">
      <w:pPr>
        <w:rPr>
          <w:color w:val="FF6600"/>
          <w:sz w:val="24"/>
          <w:lang w:val="en-US"/>
        </w:rPr>
      </w:pPr>
      <w:r w:rsidRPr="006D138A">
        <w:rPr>
          <w:color w:val="FF6600"/>
          <w:sz w:val="24"/>
          <w:lang w:val="en-US"/>
        </w:rPr>
        <w:t>2- Digest the cloning plasmid with the same enzyme (KpnI) so that the ends of the vector are compatible with the ends of the gene after digestion.</w:t>
      </w:r>
    </w:p>
    <w:p w14:paraId="7250D64F" w14:textId="77777777" w:rsidR="00493B47" w:rsidRPr="006D138A" w:rsidRDefault="00493B47" w:rsidP="00493B47">
      <w:pPr>
        <w:rPr>
          <w:color w:val="FF6600"/>
          <w:sz w:val="24"/>
          <w:lang w:val="en-US"/>
        </w:rPr>
      </w:pPr>
      <w:r w:rsidRPr="006D138A">
        <w:rPr>
          <w:color w:val="FF6600"/>
          <w:sz w:val="24"/>
          <w:lang w:val="en-US"/>
        </w:rPr>
        <w:t>3- Mix gene A with plasmid e preferably at a ratio of 1:1.</w:t>
      </w:r>
    </w:p>
    <w:p w14:paraId="223A810C" w14:textId="77777777" w:rsidR="00493B47" w:rsidRPr="006D138A" w:rsidRDefault="00493B47" w:rsidP="00493B47">
      <w:pPr>
        <w:rPr>
          <w:color w:val="FF6600"/>
          <w:sz w:val="24"/>
          <w:lang w:val="en-US"/>
        </w:rPr>
      </w:pPr>
      <w:r w:rsidRPr="006D138A">
        <w:rPr>
          <w:color w:val="FF6600"/>
          <w:sz w:val="24"/>
          <w:lang w:val="en-US"/>
        </w:rPr>
        <w:t>4- ligation of gene A (the insert) to the cloning plasmid by T4 DNA ligase.</w:t>
      </w:r>
    </w:p>
    <w:p w14:paraId="39757603" w14:textId="77777777" w:rsidR="00493B47" w:rsidRPr="006D138A" w:rsidRDefault="00493B47" w:rsidP="00493B47">
      <w:pPr>
        <w:rPr>
          <w:color w:val="FF6600"/>
          <w:sz w:val="24"/>
          <w:lang w:val="en-US"/>
        </w:rPr>
      </w:pPr>
      <w:r w:rsidRPr="006D138A">
        <w:rPr>
          <w:color w:val="FF6600"/>
          <w:sz w:val="24"/>
          <w:lang w:val="en-US"/>
        </w:rPr>
        <w:t>5- Transformation of the recombinant plasmid in the appropriate host (see the following questions for what as a host).</w:t>
      </w:r>
    </w:p>
    <w:p w14:paraId="6A3D23F5" w14:textId="77777777" w:rsidR="00493B47" w:rsidRPr="006D138A" w:rsidRDefault="00493B47" w:rsidP="00493B47">
      <w:pPr>
        <w:rPr>
          <w:color w:val="FF6600"/>
          <w:sz w:val="24"/>
          <w:lang w:val="en-US"/>
        </w:rPr>
      </w:pPr>
      <w:r w:rsidRPr="006D138A">
        <w:rPr>
          <w:color w:val="FF6600"/>
          <w:sz w:val="24"/>
          <w:lang w:val="en-US"/>
        </w:rPr>
        <w:t>6- Cultivate the cells under restrictive conditions (optimal temperature…)</w:t>
      </w:r>
    </w:p>
    <w:p w14:paraId="46996A29" w14:textId="77777777" w:rsidR="00493B47" w:rsidRPr="006D138A" w:rsidRDefault="00493B47" w:rsidP="00493B47">
      <w:pPr>
        <w:rPr>
          <w:color w:val="FF6600"/>
          <w:sz w:val="24"/>
          <w:lang w:val="en-US"/>
        </w:rPr>
      </w:pPr>
      <w:r w:rsidRPr="006D138A">
        <w:rPr>
          <w:color w:val="FF6600"/>
          <w:sz w:val="24"/>
          <w:lang w:val="en-US"/>
        </w:rPr>
        <w:t xml:space="preserve">7- Spread the cells onto plates containing culture medium + kanamycin as an </w:t>
      </w:r>
      <w:r w:rsidRPr="006D138A">
        <w:rPr>
          <w:color w:val="FF6600"/>
          <w:sz w:val="24"/>
          <w:lang w:val="en-US"/>
        </w:rPr>
        <w:lastRenderedPageBreak/>
        <w:t>antibiotic (because the plasmid contains a kanamycin resistance gene) + X-gal + IPTG (see the following questions to see the role of X-gal and IPTG)</w:t>
      </w:r>
    </w:p>
    <w:p w14:paraId="068A7FEA" w14:textId="77777777" w:rsidR="00493B47" w:rsidRPr="006D138A" w:rsidRDefault="00493B47" w:rsidP="00493B47">
      <w:pPr>
        <w:rPr>
          <w:color w:val="FF6600"/>
          <w:sz w:val="24"/>
          <w:lang w:val="en-US"/>
        </w:rPr>
      </w:pPr>
      <w:r w:rsidRPr="006D138A">
        <w:rPr>
          <w:color w:val="FF6600"/>
          <w:sz w:val="24"/>
          <w:lang w:val="en-US"/>
        </w:rPr>
        <w:t>8- blue/white selection of colonies containing the recombinant plasmid.</w:t>
      </w:r>
    </w:p>
    <w:p w14:paraId="1DD60218" w14:textId="0A59DF65" w:rsidR="00493B47" w:rsidRPr="00493B47" w:rsidRDefault="00493B47" w:rsidP="00493B47">
      <w:pPr>
        <w:ind w:left="360"/>
        <w:rPr>
          <w:b/>
          <w:bCs/>
          <w:sz w:val="24"/>
          <w:lang w:val="en-US"/>
        </w:rPr>
      </w:pPr>
    </w:p>
    <w:p w14:paraId="34440504" w14:textId="59F96C24" w:rsidR="00C10BF9" w:rsidRDefault="00C10BF9" w:rsidP="00AD30E0">
      <w:pPr>
        <w:numPr>
          <w:ilvl w:val="0"/>
          <w:numId w:val="3"/>
        </w:numPr>
        <w:rPr>
          <w:sz w:val="24"/>
          <w:lang w:val="en-US"/>
        </w:rPr>
      </w:pPr>
      <w:r w:rsidRPr="00711CDB">
        <w:rPr>
          <w:sz w:val="24"/>
          <w:lang w:val="en-US"/>
        </w:rPr>
        <w:t xml:space="preserve">During </w:t>
      </w:r>
      <w:r w:rsidR="0009063B">
        <w:rPr>
          <w:sz w:val="24"/>
          <w:lang w:val="en-US"/>
        </w:rPr>
        <w:t xml:space="preserve">the </w:t>
      </w:r>
      <w:r w:rsidRPr="00711CDB">
        <w:rPr>
          <w:sz w:val="24"/>
          <w:lang w:val="en-US"/>
        </w:rPr>
        <w:t>vector digestion, explain how to prevent its recircula</w:t>
      </w:r>
      <w:r w:rsidR="0009063B">
        <w:rPr>
          <w:sz w:val="24"/>
          <w:lang w:val="en-US"/>
        </w:rPr>
        <w:t>riza</w:t>
      </w:r>
      <w:r w:rsidRPr="00711CDB">
        <w:rPr>
          <w:sz w:val="24"/>
          <w:lang w:val="en-US"/>
        </w:rPr>
        <w:t>tion?</w:t>
      </w:r>
    </w:p>
    <w:p w14:paraId="5A425D3B" w14:textId="77777777" w:rsidR="00000E78" w:rsidRPr="00000E78" w:rsidRDefault="00000E78" w:rsidP="00000E78">
      <w:pPr>
        <w:pStyle w:val="ListParagraph"/>
        <w:ind w:left="360"/>
        <w:rPr>
          <w:color w:val="FF6600"/>
          <w:sz w:val="24"/>
          <w:lang w:val="en-US"/>
        </w:rPr>
      </w:pPr>
      <w:r w:rsidRPr="00000E78">
        <w:rPr>
          <w:color w:val="FF6600"/>
          <w:sz w:val="24"/>
          <w:lang w:val="en-US"/>
        </w:rPr>
        <w:t>To prevent recircularization of the vector (plasmid), it can be treated after digestion with alkaline phosphatase which removes the phosphate in 5' on both sides, thus making recircularization impossible.</w:t>
      </w:r>
    </w:p>
    <w:p w14:paraId="25C3D9DA" w14:textId="77777777" w:rsidR="00000E78" w:rsidRPr="00711CDB" w:rsidRDefault="00000E78" w:rsidP="00000E78">
      <w:pPr>
        <w:ind w:left="360"/>
        <w:rPr>
          <w:sz w:val="24"/>
          <w:lang w:val="en-US"/>
        </w:rPr>
      </w:pPr>
    </w:p>
    <w:p w14:paraId="30813D40" w14:textId="14253C22" w:rsidR="00AD30E0" w:rsidRDefault="00AD30E0" w:rsidP="00AD30E0">
      <w:pPr>
        <w:numPr>
          <w:ilvl w:val="0"/>
          <w:numId w:val="3"/>
        </w:numPr>
        <w:rPr>
          <w:sz w:val="24"/>
          <w:lang w:val="en-US"/>
        </w:rPr>
      </w:pPr>
      <w:r w:rsidRPr="00711CDB">
        <w:rPr>
          <w:sz w:val="24"/>
          <w:lang w:val="en-US"/>
        </w:rPr>
        <w:t xml:space="preserve">What is the appropriate host </w:t>
      </w:r>
      <w:r w:rsidR="0009063B">
        <w:rPr>
          <w:sz w:val="24"/>
          <w:lang w:val="en-US"/>
        </w:rPr>
        <w:t xml:space="preserve">to use </w:t>
      </w:r>
      <w:r w:rsidRPr="00711CDB">
        <w:rPr>
          <w:sz w:val="24"/>
          <w:lang w:val="en-US"/>
        </w:rPr>
        <w:t>for the transformation of the recombinant vector?</w:t>
      </w:r>
    </w:p>
    <w:p w14:paraId="4F390CB3" w14:textId="78F50294" w:rsidR="00000E78" w:rsidRPr="00711CDB" w:rsidRDefault="00000E78" w:rsidP="00000E78">
      <w:pPr>
        <w:ind w:left="360"/>
        <w:rPr>
          <w:sz w:val="24"/>
          <w:lang w:val="en-US"/>
        </w:rPr>
      </w:pPr>
      <w:r>
        <w:rPr>
          <w:sz w:val="24"/>
          <w:lang w:val="en-US"/>
        </w:rPr>
        <w:t xml:space="preserve"> </w:t>
      </w:r>
      <w:r w:rsidRPr="006D138A">
        <w:rPr>
          <w:color w:val="FF6600"/>
          <w:sz w:val="24"/>
          <w:lang w:val="en-US"/>
        </w:rPr>
        <w:t xml:space="preserve">The plasmid contains the </w:t>
      </w:r>
      <w:r w:rsidRPr="006D138A">
        <w:rPr>
          <w:b/>
          <w:bCs/>
          <w:color w:val="FF6600"/>
          <w:sz w:val="24"/>
          <w:lang w:val="en-US"/>
        </w:rPr>
        <w:t xml:space="preserve">T7 promoter, which is recognized by the T7 RNA polymerase </w:t>
      </w:r>
      <w:r w:rsidRPr="006D138A">
        <w:rPr>
          <w:color w:val="FF6600"/>
          <w:sz w:val="24"/>
          <w:lang w:val="en-US"/>
        </w:rPr>
        <w:t xml:space="preserve">of bacteria. Therefore, a prokaryotic transcription unit is required, meaning a bacterium as a host expressing </w:t>
      </w:r>
      <w:r w:rsidRPr="006D138A">
        <w:rPr>
          <w:b/>
          <w:bCs/>
          <w:color w:val="FF6600"/>
          <w:sz w:val="24"/>
          <w:lang w:val="en-US"/>
        </w:rPr>
        <w:t xml:space="preserve">T7 RNA polymerase </w:t>
      </w:r>
      <w:r w:rsidRPr="006D138A">
        <w:rPr>
          <w:color w:val="FF6600"/>
          <w:sz w:val="24"/>
          <w:lang w:val="en-US"/>
        </w:rPr>
        <w:t>. If the bacterium does not express T7 RNA polymerase, then cotransformation with another plasmid encoding T7 RNA polymerase is necessary.</w:t>
      </w:r>
    </w:p>
    <w:p w14:paraId="69178F13" w14:textId="6AF9D5CE" w:rsidR="001C0D54" w:rsidRDefault="001C0D54" w:rsidP="001C0D54">
      <w:pPr>
        <w:numPr>
          <w:ilvl w:val="0"/>
          <w:numId w:val="3"/>
        </w:numPr>
        <w:rPr>
          <w:sz w:val="24"/>
          <w:lang w:val="en-US"/>
        </w:rPr>
      </w:pPr>
      <w:r w:rsidRPr="00711CDB">
        <w:rPr>
          <w:sz w:val="24"/>
          <w:lang w:val="en-US"/>
        </w:rPr>
        <w:t xml:space="preserve">This </w:t>
      </w:r>
      <w:r w:rsidRPr="00711CDB">
        <w:rPr>
          <w:rStyle w:val="hps"/>
          <w:sz w:val="24"/>
          <w:lang w:val="en-US"/>
        </w:rPr>
        <w:t>breed of</w:t>
      </w:r>
      <w:r w:rsidR="0009063B">
        <w:rPr>
          <w:rStyle w:val="hps"/>
          <w:sz w:val="24"/>
          <w:lang w:val="en-US"/>
        </w:rPr>
        <w:t xml:space="preserve"> this</w:t>
      </w:r>
      <w:r w:rsidRPr="00711CDB">
        <w:rPr>
          <w:rStyle w:val="hps"/>
          <w:sz w:val="24"/>
          <w:lang w:val="en-US"/>
        </w:rPr>
        <w:t xml:space="preserve"> dog </w:t>
      </w:r>
      <w:r w:rsidRPr="00711CDB">
        <w:rPr>
          <w:sz w:val="24"/>
          <w:lang w:val="en-US"/>
        </w:rPr>
        <w:t xml:space="preserve">is obviously a eukaryotic organism, so its genes have introns. These are removed during eukaryotic mRNA processing (post-transcriptional modifications), but prokaryotes don't know how to handle introns. Furthermore, you don't know exactly where the exons and introns are located within this gene. How will you create an intron-free version of gene A so that the mRNA will be translated correctly by </w:t>
      </w:r>
      <w:r w:rsidRPr="0009063B">
        <w:rPr>
          <w:i/>
          <w:iCs/>
          <w:sz w:val="24"/>
          <w:lang w:val="en-US"/>
        </w:rPr>
        <w:t>E. coli</w:t>
      </w:r>
      <w:r w:rsidRPr="00711CDB">
        <w:rPr>
          <w:sz w:val="24"/>
          <w:lang w:val="en-US"/>
        </w:rPr>
        <w:t>?</w:t>
      </w:r>
    </w:p>
    <w:p w14:paraId="583BCA7D" w14:textId="77777777" w:rsidR="00000E78" w:rsidRPr="006D138A" w:rsidRDefault="00000E78" w:rsidP="00000E78">
      <w:pPr>
        <w:rPr>
          <w:color w:val="FF6600"/>
          <w:sz w:val="24"/>
          <w:lang w:val="en-US"/>
        </w:rPr>
      </w:pPr>
      <w:r>
        <w:rPr>
          <w:sz w:val="24"/>
          <w:lang w:val="en-US"/>
        </w:rPr>
        <w:t xml:space="preserve"> </w:t>
      </w:r>
      <w:r w:rsidRPr="006D138A">
        <w:rPr>
          <w:color w:val="FF6600"/>
          <w:sz w:val="24"/>
          <w:lang w:val="en-US"/>
        </w:rPr>
        <w:t xml:space="preserve">In this case, the use of mature messenger RNA is essential. The mature messenger RNA encoded by gene A is extracted from the cells and reverse transcribed into cDNA (complementary DNA) using </w:t>
      </w:r>
      <w:r w:rsidRPr="006D138A">
        <w:rPr>
          <w:b/>
          <w:bCs/>
          <w:color w:val="FF6600"/>
          <w:sz w:val="24"/>
          <w:lang w:val="en-US"/>
        </w:rPr>
        <w:t xml:space="preserve">reverse transcriptase and oligonucleotides (dT) as a primer, </w:t>
      </w:r>
      <w:r w:rsidRPr="006D138A">
        <w:rPr>
          <w:color w:val="FF6600"/>
          <w:sz w:val="24"/>
          <w:lang w:val="en-US"/>
        </w:rPr>
        <w:t>and then into double-stranded DNA. The double-stranded DNA is then digested and cloned into the vector.</w:t>
      </w:r>
    </w:p>
    <w:p w14:paraId="08D3F6BA" w14:textId="77777777" w:rsidR="00000E78" w:rsidRPr="006D138A" w:rsidRDefault="00000E78" w:rsidP="00000E78">
      <w:pPr>
        <w:rPr>
          <w:color w:val="FF6600"/>
          <w:sz w:val="24"/>
          <w:lang w:val="en-US"/>
        </w:rPr>
      </w:pPr>
    </w:p>
    <w:p w14:paraId="46AD04D4" w14:textId="77777777" w:rsidR="00000E78" w:rsidRDefault="00000E78" w:rsidP="00000E78">
      <w:pPr>
        <w:rPr>
          <w:color w:val="FF6600"/>
          <w:sz w:val="24"/>
          <w:lang w:val="fr-FR"/>
        </w:rPr>
      </w:pPr>
      <w:r>
        <w:rPr>
          <w:noProof/>
          <w:color w:val="FF6600"/>
          <w:sz w:val="24"/>
          <w:lang w:val="fr-FR"/>
        </w:rPr>
        <w:lastRenderedPageBreak/>
        <w:drawing>
          <wp:inline distT="0" distB="0" distL="0" distR="0" wp14:anchorId="4E24DE6E" wp14:editId="77760670">
            <wp:extent cx="3959225" cy="2454275"/>
            <wp:effectExtent l="0" t="0" r="0" b="0"/>
            <wp:docPr id="1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9225" cy="2454275"/>
                    </a:xfrm>
                    <a:prstGeom prst="rect">
                      <a:avLst/>
                    </a:prstGeom>
                    <a:noFill/>
                    <a:ln>
                      <a:noFill/>
                    </a:ln>
                    <a:effectLst/>
                  </pic:spPr>
                </pic:pic>
              </a:graphicData>
            </a:graphic>
          </wp:inline>
        </w:drawing>
      </w:r>
    </w:p>
    <w:p w14:paraId="6FE95A48" w14:textId="769F08E3" w:rsidR="00000E78" w:rsidRPr="00711CDB" w:rsidRDefault="00000E78" w:rsidP="00000E78">
      <w:pPr>
        <w:ind w:left="360"/>
        <w:rPr>
          <w:sz w:val="24"/>
          <w:lang w:val="en-US"/>
        </w:rPr>
      </w:pPr>
    </w:p>
    <w:p w14:paraId="47D8A90A" w14:textId="77777777" w:rsidR="001C0D54" w:rsidRDefault="001C0D54" w:rsidP="001C0D54">
      <w:pPr>
        <w:numPr>
          <w:ilvl w:val="0"/>
          <w:numId w:val="3"/>
        </w:numPr>
        <w:rPr>
          <w:sz w:val="24"/>
          <w:lang w:val="en-US"/>
        </w:rPr>
      </w:pPr>
      <w:r w:rsidRPr="00711CDB">
        <w:rPr>
          <w:sz w:val="24"/>
          <w:lang w:val="en-US"/>
        </w:rPr>
        <w:t xml:space="preserve">How can you use blue-white colony screening to help you determine which </w:t>
      </w:r>
      <w:r w:rsidRPr="00711CDB">
        <w:rPr>
          <w:i/>
          <w:iCs/>
          <w:sz w:val="24"/>
          <w:lang w:val="en-US"/>
        </w:rPr>
        <w:t xml:space="preserve">E. coli </w:t>
      </w:r>
      <w:r w:rsidRPr="00900FA2">
        <w:rPr>
          <w:sz w:val="24"/>
          <w:lang w:val="en-US"/>
        </w:rPr>
        <w:t>cells</w:t>
      </w:r>
      <w:r w:rsidRPr="00711CDB">
        <w:rPr>
          <w:i/>
          <w:iCs/>
          <w:sz w:val="24"/>
          <w:lang w:val="en-US"/>
        </w:rPr>
        <w:t xml:space="preserve"> </w:t>
      </w:r>
      <w:r w:rsidRPr="00711CDB">
        <w:rPr>
          <w:sz w:val="24"/>
          <w:lang w:val="en-US"/>
        </w:rPr>
        <w:t>contain copies of the recombinant vector?</w:t>
      </w:r>
    </w:p>
    <w:p w14:paraId="0CC474FB" w14:textId="77777777" w:rsidR="00B3527B" w:rsidRPr="006D138A" w:rsidRDefault="00B3527B" w:rsidP="00B3527B">
      <w:pPr>
        <w:rPr>
          <w:color w:val="FF6600"/>
          <w:sz w:val="24"/>
          <w:lang w:val="en-US"/>
        </w:rPr>
      </w:pPr>
      <w:r>
        <w:rPr>
          <w:sz w:val="24"/>
          <w:lang w:val="en-US"/>
        </w:rPr>
        <w:t xml:space="preserve"> </w:t>
      </w:r>
      <w:r w:rsidRPr="006D138A">
        <w:rPr>
          <w:color w:val="FF6600"/>
          <w:sz w:val="24"/>
          <w:lang w:val="en-US"/>
        </w:rPr>
        <w:t>After transformation, the bacteria are cultured on Petri dishes containing culture medium supplemented with kanamycin as an antibiotic (because the plasmid contains a kanamycin resistance gene + X-gal + IPTG). During the selection or screening of colonies containing copies of the recombinant vector, the untransformed cells are first destroyed by the antibiotic because they do not contain the vector (whether recombinant or non-recombinant) and therefore do not express the resistance gene.</w:t>
      </w:r>
      <w:r w:rsidRPr="006D138A">
        <w:rPr>
          <w:sz w:val="24"/>
          <w:lang w:val="en-US"/>
        </w:rPr>
        <w:t xml:space="preserve"> </w:t>
      </w:r>
      <w:r w:rsidRPr="006D138A">
        <w:rPr>
          <w:color w:val="FF6600"/>
          <w:sz w:val="24"/>
          <w:lang w:val="en-US"/>
        </w:rPr>
        <w:t>kanamycin and do not resist it.</w:t>
      </w:r>
    </w:p>
    <w:p w14:paraId="67C87F86" w14:textId="77777777" w:rsidR="00B3527B" w:rsidRPr="006D138A" w:rsidRDefault="00B3527B" w:rsidP="00B3527B">
      <w:pPr>
        <w:rPr>
          <w:color w:val="FF6600"/>
          <w:sz w:val="24"/>
          <w:lang w:val="en-US"/>
        </w:rPr>
      </w:pPr>
      <w:r w:rsidRPr="006D138A">
        <w:rPr>
          <w:color w:val="FF6600"/>
          <w:sz w:val="24"/>
          <w:lang w:val="en-US"/>
        </w:rPr>
        <w:t xml:space="preserve">Cells transformed by the non-recombinant vector express the </w:t>
      </w:r>
      <w:r w:rsidRPr="006D138A">
        <w:rPr>
          <w:i/>
          <w:iCs/>
          <w:color w:val="FF6600"/>
          <w:sz w:val="24"/>
          <w:lang w:val="en-US"/>
        </w:rPr>
        <w:t xml:space="preserve">lacZ gene </w:t>
      </w:r>
      <w:r w:rsidRPr="006D138A">
        <w:rPr>
          <w:color w:val="FF6600"/>
          <w:sz w:val="24"/>
          <w:lang w:val="en-US"/>
        </w:rPr>
        <w:t>, which codes for beta-galactosidase. Beta-galactosidase degrades the disaccharide X-gal (X-galactose) into a monosaccharide (galactose + glucose), resulting in a blue colony color.</w:t>
      </w:r>
    </w:p>
    <w:p w14:paraId="11D11651" w14:textId="77777777" w:rsidR="00B3527B" w:rsidRPr="006D138A" w:rsidRDefault="00B3527B" w:rsidP="00B3527B">
      <w:pPr>
        <w:rPr>
          <w:color w:val="FF6600"/>
          <w:sz w:val="24"/>
          <w:lang w:val="en-US"/>
        </w:rPr>
      </w:pPr>
      <w:r w:rsidRPr="006D138A">
        <w:rPr>
          <w:color w:val="FF6600"/>
          <w:sz w:val="24"/>
          <w:lang w:val="en-US"/>
        </w:rPr>
        <w:t xml:space="preserve">The cells transformed by the recombinant vector do not express the </w:t>
      </w:r>
      <w:r w:rsidRPr="006D138A">
        <w:rPr>
          <w:i/>
          <w:iCs/>
          <w:color w:val="FF6600"/>
          <w:sz w:val="24"/>
          <w:lang w:val="en-US"/>
        </w:rPr>
        <w:t xml:space="preserve">lac Z gene (lac Z </w:t>
      </w:r>
      <w:r w:rsidRPr="006D138A">
        <w:rPr>
          <w:color w:val="FF6600"/>
          <w:sz w:val="24"/>
          <w:lang w:val="en-US"/>
        </w:rPr>
        <w:t>gene destroyed by the insert), therefore do not express beta-galactosidase which does not degrade X-gal and the colony remains white (blue/white selection of colonies).</w:t>
      </w:r>
    </w:p>
    <w:p w14:paraId="7563ECCA" w14:textId="77777777" w:rsidR="00B3527B" w:rsidRPr="006D138A" w:rsidRDefault="00B3527B" w:rsidP="00B3527B">
      <w:pPr>
        <w:rPr>
          <w:color w:val="FF6600"/>
          <w:sz w:val="24"/>
          <w:lang w:val="en-US"/>
        </w:rPr>
      </w:pPr>
      <w:r w:rsidRPr="006D138A">
        <w:rPr>
          <w:color w:val="FF6600"/>
          <w:sz w:val="24"/>
          <w:lang w:val="en-US"/>
        </w:rPr>
        <w:t xml:space="preserve">IPTG (isopropyl beta-Dl-thiogalactopyranoside) acts as an inducer of the </w:t>
      </w:r>
      <w:r w:rsidRPr="006D138A">
        <w:rPr>
          <w:i/>
          <w:iCs/>
          <w:color w:val="FF6600"/>
          <w:sz w:val="24"/>
          <w:lang w:val="en-US"/>
        </w:rPr>
        <w:t xml:space="preserve">lac operon </w:t>
      </w:r>
      <w:r w:rsidRPr="006D138A">
        <w:rPr>
          <w:color w:val="FF6600"/>
          <w:sz w:val="24"/>
          <w:lang w:val="en-US"/>
        </w:rPr>
        <w:t>. It has the ability to bind to the operon repressor, thus allowing the synthesis of beta-galactosidase or the gene of interest. One of the advantages of IPTG is that it is not metabolized by cells, and therefore the expression of the gene of interest remains constant.</w:t>
      </w:r>
    </w:p>
    <w:p w14:paraId="15800483" w14:textId="77777777" w:rsidR="00B3527B" w:rsidRPr="006D138A" w:rsidRDefault="00B3527B" w:rsidP="00B3527B">
      <w:pPr>
        <w:rPr>
          <w:sz w:val="24"/>
          <w:lang w:val="en-US"/>
        </w:rPr>
      </w:pPr>
    </w:p>
    <w:p w14:paraId="6B39C445" w14:textId="77777777" w:rsidR="00B3527B" w:rsidRDefault="00B3527B" w:rsidP="00B3527B">
      <w:pPr>
        <w:rPr>
          <w:sz w:val="24"/>
          <w:lang w:val="fr-FR"/>
        </w:rPr>
      </w:pPr>
      <w:r>
        <w:rPr>
          <w:noProof/>
          <w:sz w:val="24"/>
          <w:lang w:val="fr-FR"/>
        </w:rPr>
        <w:lastRenderedPageBreak/>
        <w:drawing>
          <wp:inline distT="0" distB="0" distL="0" distR="0" wp14:anchorId="455823B2" wp14:editId="615E48E4">
            <wp:extent cx="2375535" cy="2375535"/>
            <wp:effectExtent l="0" t="0" r="0" b="0"/>
            <wp:docPr id="121" name="Picture 1" descr="480px-Blue-white_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80px-Blue-white_test.jp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5535" cy="2375535"/>
                    </a:xfrm>
                    <a:prstGeom prst="rect">
                      <a:avLst/>
                    </a:prstGeom>
                    <a:noFill/>
                    <a:ln>
                      <a:noFill/>
                    </a:ln>
                  </pic:spPr>
                </pic:pic>
              </a:graphicData>
            </a:graphic>
          </wp:inline>
        </w:drawing>
      </w:r>
    </w:p>
    <w:p w14:paraId="222B6B20" w14:textId="77777777" w:rsidR="00B3527B" w:rsidRDefault="00B3527B" w:rsidP="00B3527B">
      <w:pPr>
        <w:rPr>
          <w:sz w:val="24"/>
          <w:lang w:val="fr-FR"/>
        </w:rPr>
      </w:pPr>
    </w:p>
    <w:p w14:paraId="1D7C2232" w14:textId="1D51E4B7" w:rsidR="00440AB2" w:rsidRPr="00711CDB" w:rsidRDefault="00440AB2" w:rsidP="00B63E54">
      <w:pPr>
        <w:rPr>
          <w:sz w:val="24"/>
          <w:lang w:val="en-US"/>
        </w:rPr>
      </w:pPr>
    </w:p>
    <w:p w14:paraId="5DD9B601" w14:textId="3B0E4035" w:rsidR="00C042F5" w:rsidRDefault="00C042F5" w:rsidP="00C042F5">
      <w:pPr>
        <w:numPr>
          <w:ilvl w:val="0"/>
          <w:numId w:val="3"/>
        </w:numPr>
        <w:rPr>
          <w:sz w:val="24"/>
          <w:lang w:val="en-US"/>
        </w:rPr>
      </w:pPr>
      <w:r w:rsidRPr="00711CDB">
        <w:rPr>
          <w:sz w:val="24"/>
          <w:lang w:val="en-US"/>
        </w:rPr>
        <w:t xml:space="preserve">If this gene is incorporated into the vector, it can be inserted in either the " forward" or "reverse" orientation. </w:t>
      </w:r>
      <w:r w:rsidRPr="00B3527B">
        <w:rPr>
          <w:sz w:val="24"/>
          <w:lang w:val="en-US"/>
        </w:rPr>
        <w:t xml:space="preserve">Is </w:t>
      </w:r>
      <w:r w:rsidR="00900FA2" w:rsidRPr="00B3527B">
        <w:rPr>
          <w:sz w:val="24"/>
          <w:lang w:val="en-US"/>
        </w:rPr>
        <w:t xml:space="preserve">there </w:t>
      </w:r>
      <w:r w:rsidRPr="00B3527B">
        <w:rPr>
          <w:sz w:val="24"/>
          <w:lang w:val="en-US"/>
        </w:rPr>
        <w:t xml:space="preserve">one </w:t>
      </w:r>
      <w:r w:rsidR="00900FA2" w:rsidRPr="00B3527B">
        <w:rPr>
          <w:sz w:val="24"/>
          <w:lang w:val="en-US"/>
        </w:rPr>
        <w:t xml:space="preserve">preferable </w:t>
      </w:r>
      <w:r w:rsidRPr="00B3527B">
        <w:rPr>
          <w:sz w:val="24"/>
          <w:lang w:val="en-US"/>
        </w:rPr>
        <w:t>orientation to the other?</w:t>
      </w:r>
    </w:p>
    <w:p w14:paraId="78FFB898" w14:textId="77777777" w:rsidR="00B63E54" w:rsidRPr="006D138A" w:rsidRDefault="00B3527B" w:rsidP="00B63E54">
      <w:pPr>
        <w:rPr>
          <w:color w:val="FF6600"/>
          <w:sz w:val="24"/>
          <w:lang w:val="en-US"/>
        </w:rPr>
      </w:pPr>
      <w:r>
        <w:rPr>
          <w:sz w:val="24"/>
          <w:lang w:val="en-US"/>
        </w:rPr>
        <w:t xml:space="preserve"> </w:t>
      </w:r>
      <w:r w:rsidR="00B63E54" w:rsidRPr="006D138A">
        <w:rPr>
          <w:color w:val="FF6600"/>
          <w:sz w:val="24"/>
          <w:lang w:val="en-US"/>
        </w:rPr>
        <w:t>Since we are going to express this gene, it must be cloned in the "forward" orientation (that is, in the right direction) to obtain the correct protein, because if it is cloned in the "reverse" orientation (that is, in the wrong direction) we obtain a bad protein.</w:t>
      </w:r>
    </w:p>
    <w:p w14:paraId="15D13296" w14:textId="05599922" w:rsidR="00B3527B" w:rsidRPr="00B3527B" w:rsidRDefault="00B3527B" w:rsidP="00B3527B">
      <w:pPr>
        <w:ind w:left="360"/>
        <w:rPr>
          <w:sz w:val="24"/>
          <w:lang w:val="en-US"/>
        </w:rPr>
      </w:pPr>
    </w:p>
    <w:p w14:paraId="0428283F" w14:textId="1A2D838E" w:rsidR="001C0D54" w:rsidRDefault="00C042F5" w:rsidP="00C042F5">
      <w:pPr>
        <w:numPr>
          <w:ilvl w:val="0"/>
          <w:numId w:val="3"/>
        </w:numPr>
        <w:rPr>
          <w:sz w:val="24"/>
          <w:lang w:val="en-US"/>
        </w:rPr>
      </w:pPr>
      <w:r w:rsidRPr="00711CDB">
        <w:rPr>
          <w:sz w:val="24"/>
          <w:lang w:val="en-US"/>
        </w:rPr>
        <w:t xml:space="preserve">If so, can you </w:t>
      </w:r>
      <w:r w:rsidR="000A1B61">
        <w:rPr>
          <w:sz w:val="24"/>
          <w:lang w:val="en-US"/>
        </w:rPr>
        <w:t>explain</w:t>
      </w:r>
      <w:r w:rsidRPr="00711CDB">
        <w:rPr>
          <w:sz w:val="24"/>
          <w:lang w:val="en-US"/>
        </w:rPr>
        <w:t xml:space="preserve"> </w:t>
      </w:r>
      <w:r w:rsidR="000A1B61" w:rsidRPr="00711CDB">
        <w:rPr>
          <w:sz w:val="24"/>
          <w:lang w:val="en-US"/>
        </w:rPr>
        <w:t xml:space="preserve">how </w:t>
      </w:r>
      <w:r w:rsidR="000A1B61">
        <w:rPr>
          <w:sz w:val="24"/>
          <w:lang w:val="en-US"/>
        </w:rPr>
        <w:t>to screen</w:t>
      </w:r>
      <w:r w:rsidRPr="00711CDB">
        <w:rPr>
          <w:sz w:val="24"/>
          <w:lang w:val="en-US"/>
        </w:rPr>
        <w:t xml:space="preserve"> plasmids </w:t>
      </w:r>
      <w:r w:rsidR="000A1B61">
        <w:rPr>
          <w:sz w:val="24"/>
          <w:lang w:val="en-US"/>
        </w:rPr>
        <w:t xml:space="preserve">that </w:t>
      </w:r>
      <w:r w:rsidRPr="00711CDB">
        <w:rPr>
          <w:sz w:val="24"/>
          <w:lang w:val="en-US"/>
        </w:rPr>
        <w:t>have the A gene in the correct orientation?</w:t>
      </w:r>
    </w:p>
    <w:p w14:paraId="63A2FBA5" w14:textId="61226AB8" w:rsidR="00B63E54" w:rsidRPr="00711CDB" w:rsidRDefault="00B63E54" w:rsidP="00B63E54">
      <w:pPr>
        <w:ind w:left="360"/>
        <w:rPr>
          <w:sz w:val="24"/>
          <w:lang w:val="en-US"/>
        </w:rPr>
      </w:pPr>
      <w:r>
        <w:rPr>
          <w:sz w:val="24"/>
          <w:lang w:val="en-US"/>
        </w:rPr>
        <w:t xml:space="preserve"> </w:t>
      </w:r>
      <w:r w:rsidRPr="006B23D4">
        <w:rPr>
          <w:noProof/>
          <w:color w:val="FF6600"/>
          <w:sz w:val="24"/>
          <w:lang w:val="fr-FR"/>
        </w:rPr>
        <w:lastRenderedPageBreak/>
        <w:drawing>
          <wp:inline distT="0" distB="0" distL="0" distR="0" wp14:anchorId="00650A43" wp14:editId="492B42CD">
            <wp:extent cx="5400040" cy="7198029"/>
            <wp:effectExtent l="0" t="0" r="0" b="317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7198029"/>
                    </a:xfrm>
                    <a:prstGeom prst="rect">
                      <a:avLst/>
                    </a:prstGeom>
                    <a:noFill/>
                    <a:ln>
                      <a:noFill/>
                    </a:ln>
                  </pic:spPr>
                </pic:pic>
              </a:graphicData>
            </a:graphic>
          </wp:inline>
        </w:drawing>
      </w:r>
    </w:p>
    <w:p w14:paraId="139CB13C" w14:textId="626C188B" w:rsidR="00336890" w:rsidRPr="001C0D54" w:rsidRDefault="001F1F05">
      <w:pPr>
        <w:rPr>
          <w:sz w:val="24"/>
          <w:lang w:val="fr-FR"/>
        </w:rPr>
      </w:pPr>
      <w:r>
        <w:rPr>
          <w:noProof/>
          <w:sz w:val="24"/>
        </w:rPr>
        <w:lastRenderedPageBreak/>
        <mc:AlternateContent>
          <mc:Choice Requires="wps">
            <w:drawing>
              <wp:anchor distT="0" distB="0" distL="114300" distR="114300" simplePos="0" relativeHeight="251656704" behindDoc="0" locked="0" layoutInCell="1" allowOverlap="1" wp14:anchorId="61EC9EBF" wp14:editId="3FA9714B">
                <wp:simplePos x="0" y="0"/>
                <wp:positionH relativeFrom="column">
                  <wp:posOffset>1943100</wp:posOffset>
                </wp:positionH>
                <wp:positionV relativeFrom="paragraph">
                  <wp:posOffset>3378200</wp:posOffset>
                </wp:positionV>
                <wp:extent cx="457200" cy="228600"/>
                <wp:effectExtent l="3810" t="3175" r="0" b="0"/>
                <wp:wrapNone/>
                <wp:docPr id="1953235395"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77868" id="Rectangle 119" o:spid="_x0000_s1026" style="position:absolute;margin-left:153pt;margin-top:266pt;width:3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" stroked="f">
                <v:textbox inset="5.85pt,.7pt,5.85pt,.7pt"/>
              </v:rect>
            </w:pict>
          </mc:Fallback>
        </mc:AlternateContent>
      </w:r>
      <w:r>
        <w:rPr>
          <w:noProof/>
          <w:sz w:val="24"/>
          <w:lang w:val="fr-FR"/>
        </w:rPr>
        <w:drawing>
          <wp:inline distT="0" distB="0" distL="0" distR="0" wp14:anchorId="4D92E059" wp14:editId="7834A8D1">
            <wp:extent cx="6057265" cy="4859020"/>
            <wp:effectExtent l="0" t="0" r="0" b="0"/>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7265" cy="4859020"/>
                    </a:xfrm>
                    <a:prstGeom prst="rect">
                      <a:avLst/>
                    </a:prstGeom>
                    <a:noFill/>
                    <a:ln>
                      <a:noFill/>
                    </a:ln>
                    <a:effectLst/>
                  </pic:spPr>
                </pic:pic>
              </a:graphicData>
            </a:graphic>
          </wp:inline>
        </w:drawing>
      </w:r>
    </w:p>
    <w:sectPr w:rsidR="00336890" w:rsidRPr="001C0D54">
      <w:head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4D3C1" w14:textId="77777777" w:rsidR="00C72CC0" w:rsidRDefault="00C72CC0">
      <w:r>
        <w:separator/>
      </w:r>
    </w:p>
  </w:endnote>
  <w:endnote w:type="continuationSeparator" w:id="0">
    <w:p w14:paraId="088B09F9" w14:textId="77777777" w:rsidR="00C72CC0" w:rsidRDefault="00C7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QZUPUJ+CourierNewPSMT">
    <w:altName w:val="Meiryo UI"/>
    <w:panose1 w:val="00000000000000000000"/>
    <w:charset w:val="80"/>
    <w:family w:val="swiss"/>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2A9C" w14:textId="77777777" w:rsidR="00C72CC0" w:rsidRDefault="00C72CC0">
      <w:r>
        <w:separator/>
      </w:r>
    </w:p>
  </w:footnote>
  <w:footnote w:type="continuationSeparator" w:id="0">
    <w:p w14:paraId="7D676DE0" w14:textId="77777777" w:rsidR="00C72CC0" w:rsidRDefault="00C7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1901" w14:textId="70B6EED3" w:rsidR="007C3246" w:rsidRPr="00711CDB" w:rsidRDefault="007C3246" w:rsidP="007C3246">
    <w:pPr>
      <w:pStyle w:val="Header"/>
      <w:jc w:val="center"/>
      <w:rPr>
        <w:sz w:val="16"/>
        <w:szCs w:val="16"/>
        <w:lang w:val="en-US"/>
      </w:rPr>
    </w:pPr>
    <w:r w:rsidRPr="00711CDB">
      <w:rPr>
        <w:sz w:val="24"/>
        <w:lang w:val="en-US"/>
      </w:rPr>
      <w:t xml:space="preserve">Genetic Engineering </w:t>
    </w:r>
    <w:r w:rsidRPr="00711CDB">
      <w:rPr>
        <w:rFonts w:hint="eastAsia"/>
        <w:sz w:val="16"/>
        <w:szCs w:val="16"/>
        <w:lang w:val="en-US"/>
      </w:rPr>
      <w:br/>
    </w:r>
    <w:r w:rsidRPr="00711CDB">
      <w:rPr>
        <w:sz w:val="16"/>
        <w:szCs w:val="16"/>
        <w:lang w:val="en-US"/>
      </w:rPr>
      <w:t xml:space="preserve">L3 Biochemistry and Microbiology </w:t>
    </w:r>
    <w:r w:rsidRPr="00711CDB">
      <w:rPr>
        <w:rFonts w:hint="eastAsia"/>
        <w:sz w:val="16"/>
        <w:szCs w:val="16"/>
        <w:lang w:val="en-US"/>
      </w:rPr>
      <w:br/>
    </w:r>
    <w:r w:rsidR="00711CDB">
      <w:rPr>
        <w:sz w:val="16"/>
        <w:szCs w:val="16"/>
        <w:lang w:val="en-US"/>
      </w:rPr>
      <w:t>Provided</w:t>
    </w:r>
    <w:r w:rsidRPr="00711CDB">
      <w:rPr>
        <w:sz w:val="16"/>
        <w:szCs w:val="16"/>
        <w:lang w:val="en-US"/>
      </w:rPr>
      <w:t xml:space="preserve"> by: Sabri Bousbia, </w:t>
    </w:r>
    <w:r w:rsidRPr="00711CDB">
      <w:rPr>
        <w:i/>
        <w:iCs/>
        <w:sz w:val="16"/>
        <w:szCs w:val="16"/>
        <w:lang w:val="en-US"/>
      </w:rPr>
      <w:t xml:space="preserve">PhD </w:t>
    </w:r>
    <w:r w:rsidRPr="00711CDB">
      <w:rPr>
        <w:rFonts w:hint="eastAsia"/>
        <w:sz w:val="16"/>
        <w:szCs w:val="16"/>
        <w:lang w:val="en-US"/>
      </w:rPr>
      <w:br/>
    </w:r>
    <w:r w:rsidRPr="00711CDB">
      <w:rPr>
        <w:sz w:val="16"/>
        <w:szCs w:val="16"/>
        <w:lang w:val="en-US"/>
      </w:rPr>
      <w:t>Abdelhafid Boussouf University, Mila, Algeria</w:t>
    </w:r>
  </w:p>
  <w:p w14:paraId="5684180C" w14:textId="77777777" w:rsidR="007C3246" w:rsidRPr="007C3246" w:rsidRDefault="00E26E15" w:rsidP="007C3246">
    <w:pPr>
      <w:pStyle w:val="Header"/>
      <w:jc w:val="center"/>
      <w:rPr>
        <w:sz w:val="44"/>
        <w:szCs w:val="44"/>
        <w:lang w:val="fr-FR"/>
      </w:rPr>
    </w:pPr>
    <w:r>
      <w:rPr>
        <w:sz w:val="44"/>
        <w:szCs w:val="44"/>
        <w:lang w:val="fr-FR"/>
      </w:rPr>
      <w:t>TD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109D4"/>
    <w:multiLevelType w:val="hybridMultilevel"/>
    <w:tmpl w:val="D8B66674"/>
    <w:lvl w:ilvl="0" w:tplc="2A542CD8">
      <w:start w:val="3"/>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5A76F3"/>
    <w:multiLevelType w:val="hybridMultilevel"/>
    <w:tmpl w:val="01546F52"/>
    <w:lvl w:ilvl="0" w:tplc="67301E7C">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8B040D"/>
    <w:multiLevelType w:val="hybridMultilevel"/>
    <w:tmpl w:val="64880E38"/>
    <w:lvl w:ilvl="0" w:tplc="72CCA1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3798692">
    <w:abstractNumId w:val="1"/>
  </w:num>
  <w:num w:numId="2" w16cid:durableId="279340430">
    <w:abstractNumId w:val="0"/>
  </w:num>
  <w:num w:numId="3" w16cid:durableId="1262489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F9"/>
    <w:rsid w:val="00000E78"/>
    <w:rsid w:val="0009063B"/>
    <w:rsid w:val="000A1B61"/>
    <w:rsid w:val="000E465D"/>
    <w:rsid w:val="00170F9F"/>
    <w:rsid w:val="00173775"/>
    <w:rsid w:val="001B3AA2"/>
    <w:rsid w:val="001C0D54"/>
    <w:rsid w:val="001C2028"/>
    <w:rsid w:val="001D17B3"/>
    <w:rsid w:val="001F1F05"/>
    <w:rsid w:val="00242833"/>
    <w:rsid w:val="002464F8"/>
    <w:rsid w:val="00306EF9"/>
    <w:rsid w:val="00336890"/>
    <w:rsid w:val="003B62FC"/>
    <w:rsid w:val="00440AB2"/>
    <w:rsid w:val="00460CF6"/>
    <w:rsid w:val="00493B47"/>
    <w:rsid w:val="00505617"/>
    <w:rsid w:val="00607E70"/>
    <w:rsid w:val="00612E24"/>
    <w:rsid w:val="0064314A"/>
    <w:rsid w:val="006C6CE2"/>
    <w:rsid w:val="006D1CE4"/>
    <w:rsid w:val="00711CDB"/>
    <w:rsid w:val="0072468D"/>
    <w:rsid w:val="00742C83"/>
    <w:rsid w:val="00763CB4"/>
    <w:rsid w:val="007C3246"/>
    <w:rsid w:val="00843E1B"/>
    <w:rsid w:val="0084686F"/>
    <w:rsid w:val="008628F6"/>
    <w:rsid w:val="00864FD5"/>
    <w:rsid w:val="008E1E81"/>
    <w:rsid w:val="00900FA2"/>
    <w:rsid w:val="00933D26"/>
    <w:rsid w:val="00941CAA"/>
    <w:rsid w:val="009606C6"/>
    <w:rsid w:val="009A0FBF"/>
    <w:rsid w:val="00A87C47"/>
    <w:rsid w:val="00AD2CE4"/>
    <w:rsid w:val="00AD30E0"/>
    <w:rsid w:val="00AD3708"/>
    <w:rsid w:val="00B3527B"/>
    <w:rsid w:val="00B63E54"/>
    <w:rsid w:val="00BA713A"/>
    <w:rsid w:val="00BE33DF"/>
    <w:rsid w:val="00BF7500"/>
    <w:rsid w:val="00C01A40"/>
    <w:rsid w:val="00C042F5"/>
    <w:rsid w:val="00C10BF9"/>
    <w:rsid w:val="00C1172A"/>
    <w:rsid w:val="00C26566"/>
    <w:rsid w:val="00C42432"/>
    <w:rsid w:val="00C72CC0"/>
    <w:rsid w:val="00C8470A"/>
    <w:rsid w:val="00DD61D8"/>
    <w:rsid w:val="00DE1FB5"/>
    <w:rsid w:val="00DF63F7"/>
    <w:rsid w:val="00E26E15"/>
    <w:rsid w:val="00E62F62"/>
    <w:rsid w:val="00F371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635F83"/>
  <w15:chartTrackingRefBased/>
  <w15:docId w15:val="{A0C7E835-B1BF-42B5-8E2C-61531523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33DF"/>
    <w:pPr>
      <w:widowControl w:val="0"/>
      <w:autoSpaceDE w:val="0"/>
      <w:autoSpaceDN w:val="0"/>
      <w:adjustRightInd w:val="0"/>
    </w:pPr>
    <w:rPr>
      <w:rFonts w:ascii="QZUPUJ+CourierNewPSMT" w:eastAsia="QZUPUJ+CourierNewPSMT" w:cs="QZUPUJ+CourierNewPSMT"/>
      <w:color w:val="000000"/>
      <w:sz w:val="24"/>
      <w:szCs w:val="24"/>
      <w:lang w:eastAsia="ja-JP"/>
    </w:rPr>
  </w:style>
  <w:style w:type="paragraph" w:styleId="Header">
    <w:name w:val="header"/>
    <w:basedOn w:val="Normal"/>
    <w:rsid w:val="007C3246"/>
    <w:pPr>
      <w:tabs>
        <w:tab w:val="center" w:pos="4252"/>
        <w:tab w:val="right" w:pos="8504"/>
      </w:tabs>
      <w:snapToGrid w:val="0"/>
    </w:pPr>
  </w:style>
  <w:style w:type="paragraph" w:styleId="Footer">
    <w:name w:val="footer"/>
    <w:basedOn w:val="Normal"/>
    <w:rsid w:val="007C3246"/>
    <w:pPr>
      <w:tabs>
        <w:tab w:val="center" w:pos="4252"/>
        <w:tab w:val="right" w:pos="8504"/>
      </w:tabs>
      <w:snapToGrid w:val="0"/>
    </w:pPr>
  </w:style>
  <w:style w:type="character" w:customStyle="1" w:styleId="hps">
    <w:name w:val="hps"/>
    <w:basedOn w:val="DefaultParagraphFont"/>
    <w:rsid w:val="00336890"/>
  </w:style>
  <w:style w:type="character" w:customStyle="1" w:styleId="hpsatn">
    <w:name w:val="hps atn"/>
    <w:basedOn w:val="DefaultParagraphFont"/>
    <w:rsid w:val="00336890"/>
  </w:style>
  <w:style w:type="paragraph" w:styleId="ListParagraph">
    <w:name w:val="List Paragraph"/>
    <w:basedOn w:val="Normal"/>
    <w:uiPriority w:val="34"/>
    <w:qFormat/>
    <w:rsid w:val="00493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24024">
      <w:bodyDiv w:val="1"/>
      <w:marLeft w:val="0"/>
      <w:marRight w:val="0"/>
      <w:marTop w:val="0"/>
      <w:marBottom w:val="0"/>
      <w:divBdr>
        <w:top w:val="none" w:sz="0" w:space="0" w:color="auto"/>
        <w:left w:val="none" w:sz="0" w:space="0" w:color="auto"/>
        <w:bottom w:val="none" w:sz="0" w:space="0" w:color="auto"/>
        <w:right w:val="none" w:sz="0" w:space="0" w:color="auto"/>
      </w:divBdr>
      <w:divsChild>
        <w:div w:id="1760131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822</Words>
  <Characters>4524</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Quesqu’un système de restriction-modification</vt:lpstr>
      <vt:lpstr>Quesqu’un système de restriction-modification</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Quesqu’un système de restriction-modification</dc:title>
  <dc:subject/>
  <dc:creator>Lilou</dc:creator>
  <cp:keywords/>
  <dc:description/>
  <cp:lastModifiedBy>Sab Dido</cp:lastModifiedBy>
  <cp:revision>5</cp:revision>
  <cp:lastPrinted>2016-02-29T05:05:00Z</cp:lastPrinted>
  <dcterms:created xsi:type="dcterms:W3CDTF">2026-02-28T14:04:00Z</dcterms:created>
  <dcterms:modified xsi:type="dcterms:W3CDTF">2026-02-28T14:10:00Z</dcterms:modified>
</cp:coreProperties>
</file>