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F6" w:rsidRPr="001021DA" w:rsidRDefault="003E05F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Answer Key</w:t>
      </w:r>
    </w:p>
    <w:p w:rsidR="00404FBA" w:rsidRPr="001021DA" w:rsidRDefault="005D53D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Part One : The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Waste</w:t>
      </w:r>
      <w:proofErr w:type="spellEnd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Land</w:t>
      </w:r>
      <w:r w:rsidR="009A543D"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(8pts)</w:t>
      </w:r>
    </w:p>
    <w:p w:rsidR="005D53D9" w:rsidRPr="001021DA" w:rsidRDefault="005D53D9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1-The structure of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resembles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myth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Holy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Grail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quest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or a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journey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search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healing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redemption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(It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possible to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say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makes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possible, or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shows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journeying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motif in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>)</w:t>
      </w:r>
    </w:p>
    <w:p w:rsidR="005D53D9" w:rsidRPr="001021DA" w:rsidRDefault="005D53D9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>2-</w:t>
      </w:r>
      <w:r w:rsidR="00AD6A0E" w:rsidRPr="001021D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epigraph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about the Sybil, in 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conveys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theme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of spiritual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death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. 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3-The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passages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convey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impossible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rebirth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. 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>4-The figure of speec</w:t>
      </w:r>
      <w:r w:rsidR="006F5A74" w:rsidRPr="001021DA">
        <w:rPr>
          <w:rFonts w:asciiTheme="majorBidi" w:hAnsiTheme="majorBidi" w:cstheme="majorBidi"/>
          <w:sz w:val="24"/>
          <w:szCs w:val="24"/>
        </w:rPr>
        <w:t xml:space="preserve">h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6F5A74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irony</w:t>
      </w:r>
      <w:proofErr w:type="spellEnd"/>
      <w:r w:rsidR="006F5A74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="006F5A74"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prostitut</w:t>
      </w:r>
      <w:r w:rsidRPr="001021DA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Mrs. Porter and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daughter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inherently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impure ;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hence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, the Soda water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cleanse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. 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5-In </w:t>
      </w:r>
      <w:r w:rsidR="006F5A74" w:rsidRPr="001021DA">
        <w:rPr>
          <w:rFonts w:asciiTheme="majorBidi" w:hAnsiTheme="majorBidi" w:cstheme="majorBidi"/>
          <w:sz w:val="24"/>
          <w:szCs w:val="24"/>
          <w:vertAlign w:val="superscript"/>
        </w:rPr>
        <w:t>«</w:t>
      </w:r>
      <w:r w:rsidR="006F5A74" w:rsidRPr="001021DA">
        <w:rPr>
          <w:rFonts w:asciiTheme="majorBidi" w:hAnsiTheme="majorBidi" w:cstheme="majorBidi"/>
          <w:sz w:val="24"/>
          <w:szCs w:val="24"/>
        </w:rPr>
        <w:t> The</w:t>
      </w:r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Fire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Sermon</w:t>
      </w:r>
      <w:r w:rsidR="006F5A74" w:rsidRPr="001021DA">
        <w:rPr>
          <w:rFonts w:asciiTheme="majorBidi" w:hAnsiTheme="majorBidi" w:cstheme="majorBidi"/>
          <w:sz w:val="24"/>
          <w:szCs w:val="24"/>
        </w:rPr>
        <w:t> </w:t>
      </w:r>
      <w:r w:rsidR="006F5A74" w:rsidRPr="001021DA">
        <w:rPr>
          <w:rFonts w:asciiTheme="majorBidi" w:hAnsiTheme="majorBidi" w:cstheme="majorBidi"/>
          <w:sz w:val="24"/>
          <w:szCs w:val="24"/>
          <w:vertAlign w:val="superscript"/>
        </w:rPr>
        <w:t>»</w:t>
      </w:r>
      <w:r w:rsidRPr="001021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women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seen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by men as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sex-objects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>.</w:t>
      </w:r>
    </w:p>
    <w:p w:rsidR="006F5A74" w:rsidRPr="001021DA" w:rsidRDefault="00605797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6-The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="006F5A74" w:rsidRPr="001021DA">
        <w:rPr>
          <w:rFonts w:asciiTheme="majorBidi" w:hAnsiTheme="majorBidi" w:cstheme="majorBidi"/>
          <w:sz w:val="24"/>
          <w:szCs w:val="24"/>
        </w:rPr>
        <w:t xml:space="preserve"> ends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6F5A74"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6F5A74" w:rsidRPr="001021DA">
        <w:rPr>
          <w:rFonts w:asciiTheme="majorBidi" w:hAnsiTheme="majorBidi" w:cstheme="majorBidi"/>
          <w:sz w:val="24"/>
          <w:szCs w:val="24"/>
        </w:rPr>
        <w:t>possibil</w:t>
      </w:r>
      <w:r w:rsidRPr="001021DA">
        <w:rPr>
          <w:rFonts w:asciiTheme="majorBidi" w:hAnsiTheme="majorBidi" w:cstheme="majorBidi"/>
          <w:sz w:val="24"/>
          <w:szCs w:val="24"/>
        </w:rPr>
        <w:t>ity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salvation and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redemption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evident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proofErr w:type="gramStart"/>
      <w:r w:rsidRPr="001021DA">
        <w:rPr>
          <w:rFonts w:asciiTheme="majorBidi" w:hAnsiTheme="majorBidi" w:cstheme="majorBidi"/>
          <w:sz w:val="24"/>
          <w:szCs w:val="24"/>
        </w:rPr>
        <w:t>coming</w:t>
      </w:r>
      <w:proofErr w:type="spellEnd"/>
      <w:proofErr w:type="gramEnd"/>
      <w:r w:rsidRPr="001021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rain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symbolic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salvation and purification. </w:t>
      </w:r>
      <w:r w:rsidR="00546285" w:rsidRPr="001021DA">
        <w:rPr>
          <w:rFonts w:asciiTheme="majorBidi" w:hAnsiTheme="majorBidi" w:cstheme="majorBidi"/>
          <w:sz w:val="24"/>
          <w:szCs w:val="24"/>
        </w:rPr>
        <w:t xml:space="preserve">(It </w:t>
      </w:r>
      <w:proofErr w:type="spellStart"/>
      <w:r w:rsidR="00546285"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6285" w:rsidRPr="001021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 xml:space="preserve"> possible to </w:t>
      </w:r>
      <w:proofErr w:type="spellStart"/>
      <w:r w:rsidR="00546285" w:rsidRPr="001021DA">
        <w:rPr>
          <w:rFonts w:asciiTheme="majorBidi" w:hAnsiTheme="majorBidi" w:cstheme="majorBidi"/>
          <w:sz w:val="24"/>
          <w:szCs w:val="24"/>
        </w:rPr>
        <w:t>say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6285"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="00546285" w:rsidRPr="001021D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 xml:space="preserve"> absent and </w:t>
      </w:r>
      <w:proofErr w:type="spellStart"/>
      <w:r w:rsidR="00546285" w:rsidRPr="001021DA">
        <w:rPr>
          <w:rFonts w:asciiTheme="majorBidi" w:hAnsiTheme="majorBidi" w:cstheme="majorBidi"/>
          <w:sz w:val="24"/>
          <w:szCs w:val="24"/>
        </w:rPr>
        <w:t>avoided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 xml:space="preserve"> in the first sections, but in the last one, </w:t>
      </w:r>
      <w:r w:rsidR="0036411A" w:rsidRPr="001021D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36411A" w:rsidRPr="001021DA">
        <w:rPr>
          <w:rFonts w:asciiTheme="majorBidi" w:hAnsiTheme="majorBidi" w:cstheme="majorBidi"/>
          <w:sz w:val="24"/>
          <w:szCs w:val="24"/>
        </w:rPr>
        <w:t>quester</w:t>
      </w:r>
      <w:proofErr w:type="spellEnd"/>
      <w:r w:rsidR="0036411A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411A"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36411A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411A" w:rsidRPr="001021DA">
        <w:rPr>
          <w:rFonts w:asciiTheme="majorBidi" w:hAnsiTheme="majorBidi" w:cstheme="majorBidi"/>
          <w:sz w:val="24"/>
          <w:szCs w:val="24"/>
        </w:rPr>
        <w:t>desperately</w:t>
      </w:r>
      <w:proofErr w:type="spellEnd"/>
      <w:r w:rsidR="0036411A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411A" w:rsidRPr="001021DA">
        <w:rPr>
          <w:rFonts w:asciiTheme="majorBidi" w:hAnsiTheme="majorBidi" w:cstheme="majorBidi"/>
          <w:sz w:val="24"/>
          <w:szCs w:val="24"/>
        </w:rPr>
        <w:t>searching</w:t>
      </w:r>
      <w:proofErr w:type="spellEnd"/>
      <w:r w:rsidR="0036411A" w:rsidRPr="001021D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36411A" w:rsidRPr="001021D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46285" w:rsidRPr="001021DA">
        <w:rPr>
          <w:rFonts w:asciiTheme="majorBidi" w:hAnsiTheme="majorBidi" w:cstheme="majorBidi"/>
          <w:sz w:val="24"/>
          <w:szCs w:val="24"/>
        </w:rPr>
        <w:t>)</w:t>
      </w:r>
    </w:p>
    <w:p w:rsidR="00AD6A0E" w:rsidRPr="001021DA" w:rsidRDefault="009A543D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>7</w:t>
      </w:r>
      <w:r w:rsidR="00AD6A0E" w:rsidRPr="001021DA">
        <w:rPr>
          <w:rFonts w:asciiTheme="majorBidi" w:hAnsiTheme="majorBidi" w:cstheme="majorBidi"/>
          <w:sz w:val="24"/>
          <w:szCs w:val="24"/>
        </w:rPr>
        <w:t xml:space="preserve">-The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wastelanders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asked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to </w:t>
      </w:r>
      <w:r w:rsidR="00AD6A0E" w:rsidRPr="001021DA">
        <w:rPr>
          <w:rFonts w:asciiTheme="majorBidi" w:hAnsiTheme="majorBidi" w:cstheme="majorBidi"/>
          <w:sz w:val="24"/>
          <w:szCs w:val="24"/>
          <w:vertAlign w:val="superscript"/>
        </w:rPr>
        <w:t>«</w:t>
      </w:r>
      <w:r w:rsidR="00AD6A0E" w:rsidRPr="001021DA">
        <w:rPr>
          <w:rFonts w:asciiTheme="majorBidi" w:hAnsiTheme="majorBidi" w:cstheme="majorBidi"/>
          <w:sz w:val="24"/>
          <w:szCs w:val="24"/>
        </w:rPr>
        <w:t xml:space="preserve"> control »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desire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excessive as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third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section of 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>.</w:t>
      </w:r>
    </w:p>
    <w:p w:rsidR="00AD6A0E" w:rsidRPr="001021DA" w:rsidRDefault="009A543D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>8</w:t>
      </w:r>
      <w:r w:rsidR="00AD6A0E" w:rsidRPr="001021DA">
        <w:rPr>
          <w:rFonts w:asciiTheme="majorBidi" w:hAnsiTheme="majorBidi" w:cstheme="majorBidi"/>
          <w:sz w:val="24"/>
          <w:szCs w:val="24"/>
        </w:rPr>
        <w:t xml:space="preserve">-The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passages show the spiritual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blindness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="00AD6A0E" w:rsidRPr="001021DA">
        <w:rPr>
          <w:rFonts w:asciiTheme="majorBidi" w:hAnsiTheme="majorBidi" w:cstheme="majorBidi"/>
          <w:sz w:val="24"/>
          <w:szCs w:val="24"/>
        </w:rPr>
        <w:t>wastelanders</w:t>
      </w:r>
      <w:proofErr w:type="spellEnd"/>
      <w:r w:rsidR="00AD6A0E" w:rsidRPr="001021DA">
        <w:rPr>
          <w:rFonts w:asciiTheme="majorBidi" w:hAnsiTheme="majorBidi" w:cstheme="majorBidi"/>
          <w:sz w:val="24"/>
          <w:szCs w:val="24"/>
        </w:rPr>
        <w:t>.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Part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Two</w:t>
      </w:r>
      <w:proofErr w:type="spellEnd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The Love Song of J. Alfred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Prufrock</w:t>
      </w:r>
      <w:proofErr w:type="spellEnd"/>
      <w:r w:rsidR="009A543D"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(5pts)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1-It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 refrain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shows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Prufrock’s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time passage.</w:t>
      </w:r>
      <w:r w:rsidR="00895361" w:rsidRPr="001021DA">
        <w:rPr>
          <w:rFonts w:asciiTheme="majorBidi" w:hAnsiTheme="majorBidi" w:cstheme="majorBidi"/>
          <w:sz w:val="24"/>
          <w:szCs w:val="24"/>
        </w:rPr>
        <w:t xml:space="preserve"> (1.5)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2-The image of the cat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evinces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Prufrock’s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passaivity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. </w:t>
      </w:r>
      <w:r w:rsidR="00895361" w:rsidRPr="001021DA">
        <w:rPr>
          <w:rFonts w:asciiTheme="majorBidi" w:hAnsiTheme="majorBidi" w:cstheme="majorBidi"/>
          <w:sz w:val="24"/>
          <w:szCs w:val="24"/>
        </w:rPr>
        <w:t>(1pt)</w:t>
      </w:r>
    </w:p>
    <w:p w:rsidR="00AD6A0E" w:rsidRPr="001021DA" w:rsidRDefault="00AD6A0E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>3-</w:t>
      </w:r>
      <w:r w:rsidR="005C2EDB" w:rsidRPr="001021DA"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an allusion to the story of John the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Baptist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whose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head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cut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given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to Salomé, and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expresses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Prufrock’s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5C2EDB" w:rsidRPr="001021DA">
        <w:rPr>
          <w:rFonts w:asciiTheme="majorBidi" w:hAnsiTheme="majorBidi" w:cstheme="majorBidi"/>
          <w:sz w:val="24"/>
          <w:szCs w:val="24"/>
        </w:rPr>
        <w:t>women</w:t>
      </w:r>
      <w:proofErr w:type="spellEnd"/>
      <w:r w:rsidR="005C2EDB" w:rsidRPr="001021DA">
        <w:rPr>
          <w:rFonts w:asciiTheme="majorBidi" w:hAnsiTheme="majorBidi" w:cstheme="majorBidi"/>
          <w:sz w:val="24"/>
          <w:szCs w:val="24"/>
        </w:rPr>
        <w:t xml:space="preserve"> in the room. </w:t>
      </w:r>
      <w:r w:rsidR="00895361" w:rsidRPr="001021DA">
        <w:rPr>
          <w:rFonts w:asciiTheme="majorBidi" w:hAnsiTheme="majorBidi" w:cstheme="majorBidi"/>
          <w:sz w:val="24"/>
          <w:szCs w:val="24"/>
        </w:rPr>
        <w:t xml:space="preserve">(1.5 </w:t>
      </w:r>
      <w:proofErr w:type="gramStart"/>
      <w:r w:rsidR="00895361" w:rsidRPr="001021DA">
        <w:rPr>
          <w:rFonts w:asciiTheme="majorBidi" w:hAnsiTheme="majorBidi" w:cstheme="majorBidi"/>
          <w:sz w:val="24"/>
          <w:szCs w:val="24"/>
        </w:rPr>
        <w:t>pt</w:t>
      </w:r>
      <w:proofErr w:type="gramEnd"/>
      <w:r w:rsidR="00895361" w:rsidRPr="001021DA">
        <w:rPr>
          <w:rFonts w:asciiTheme="majorBidi" w:hAnsiTheme="majorBidi" w:cstheme="majorBidi"/>
          <w:sz w:val="24"/>
          <w:szCs w:val="24"/>
        </w:rPr>
        <w:t>)</w:t>
      </w:r>
    </w:p>
    <w:p w:rsidR="005C2EDB" w:rsidRPr="001021DA" w:rsidRDefault="005C2EDB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4-The line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suggests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women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interested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him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Prufrock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>)</w:t>
      </w:r>
      <w:r w:rsidR="00895361" w:rsidRPr="001021DA">
        <w:rPr>
          <w:rFonts w:asciiTheme="majorBidi" w:hAnsiTheme="majorBidi" w:cstheme="majorBidi"/>
          <w:sz w:val="24"/>
          <w:szCs w:val="24"/>
        </w:rPr>
        <w:t xml:space="preserve"> (1pt)</w:t>
      </w:r>
    </w:p>
    <w:p w:rsidR="005C2EDB" w:rsidRPr="001021DA" w:rsidRDefault="005C2EDB" w:rsidP="005D53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Part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Three</w:t>
      </w:r>
      <w:proofErr w:type="spellEnd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Sailing</w:t>
      </w:r>
      <w:proofErr w:type="spellEnd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to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Byzantuim</w:t>
      </w:r>
      <w:proofErr w:type="spellEnd"/>
      <w:r w:rsidR="009A543D"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(3pts)</w:t>
      </w:r>
    </w:p>
    <w:p w:rsidR="005C2EDB" w:rsidRPr="001021DA" w:rsidRDefault="005C2EDB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1-In the country of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young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men, the speaker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love. </w:t>
      </w:r>
    </w:p>
    <w:p w:rsidR="005C2EDB" w:rsidRPr="001021DA" w:rsidRDefault="005C2EDB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2-The speaker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reqyests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sages standing in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God’s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Holy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fire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singing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masters of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soul and to consume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heart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>.</w:t>
      </w:r>
    </w:p>
    <w:p w:rsidR="005C2EDB" w:rsidRPr="001021DA" w:rsidRDefault="005C2EDB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3-The speaker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describes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body as a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dying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animal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loathes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physicality</w:t>
      </w:r>
      <w:proofErr w:type="spellEnd"/>
      <w:r w:rsidR="009F4F00" w:rsidRPr="001021DA">
        <w:rPr>
          <w:rFonts w:asciiTheme="majorBidi" w:hAnsiTheme="majorBidi" w:cstheme="majorBidi"/>
          <w:sz w:val="24"/>
          <w:szCs w:val="24"/>
        </w:rPr>
        <w:t xml:space="preserve"> (or the body).</w:t>
      </w:r>
    </w:p>
    <w:p w:rsidR="009F4F00" w:rsidRPr="001021DA" w:rsidRDefault="009F4F00" w:rsidP="005D53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Part Four :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When</w:t>
      </w:r>
      <w:proofErr w:type="spellEnd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you</w:t>
      </w:r>
      <w:proofErr w:type="spellEnd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are Old</w:t>
      </w:r>
      <w:r w:rsidR="009A543D"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(2pts)</w:t>
      </w:r>
    </w:p>
    <w:p w:rsidR="009F4F00" w:rsidRPr="001021DA" w:rsidRDefault="009F4F00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1-Unlike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loved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beauty and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youthful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appearance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, the speaker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loved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inner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qualities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true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self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referred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to as </w:t>
      </w:r>
      <w:r w:rsidRPr="001021DA">
        <w:rPr>
          <w:rFonts w:asciiTheme="majorBidi" w:hAnsiTheme="majorBidi" w:cstheme="majorBidi"/>
          <w:sz w:val="24"/>
          <w:szCs w:val="24"/>
          <w:vertAlign w:val="superscript"/>
        </w:rPr>
        <w:t>« </w:t>
      </w:r>
      <w:r w:rsidRPr="001021D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pilgrim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soul </w:t>
      </w:r>
      <w:r w:rsidRPr="001021DA">
        <w:rPr>
          <w:rFonts w:asciiTheme="majorBidi" w:hAnsiTheme="majorBidi" w:cstheme="majorBidi"/>
          <w:sz w:val="24"/>
          <w:szCs w:val="24"/>
          <w:vertAlign w:val="superscript"/>
        </w:rPr>
        <w:t>»</w:t>
      </w:r>
    </w:p>
    <w:p w:rsidR="009F4F00" w:rsidRDefault="009F4F00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2-The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speaker and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addressee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lost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love (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unrequited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love).</w:t>
      </w:r>
    </w:p>
    <w:p w:rsidR="001021DA" w:rsidRDefault="001021DA" w:rsidP="005D53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021DA" w:rsidRPr="001021DA" w:rsidRDefault="001021DA" w:rsidP="005D53D9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9F4F00" w:rsidRPr="001021DA" w:rsidRDefault="009F4F00" w:rsidP="005D53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Part Five : The Second </w:t>
      </w:r>
      <w:proofErr w:type="spellStart"/>
      <w:r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>Coming</w:t>
      </w:r>
      <w:proofErr w:type="spellEnd"/>
      <w:r w:rsidR="009A543D" w:rsidRPr="001021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(2prs)</w:t>
      </w:r>
    </w:p>
    <w:p w:rsidR="009F4F00" w:rsidRPr="001021DA" w:rsidRDefault="009F4F00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>1-</w:t>
      </w:r>
      <w:r w:rsidRPr="001021DA">
        <w:rPr>
          <w:rFonts w:asciiTheme="majorBidi" w:hAnsiTheme="majorBidi" w:cstheme="majorBidi"/>
          <w:i/>
          <w:iCs/>
          <w:sz w:val="24"/>
          <w:szCs w:val="24"/>
        </w:rPr>
        <w:t xml:space="preserve">The Second </w:t>
      </w:r>
      <w:proofErr w:type="spellStart"/>
      <w:r w:rsidRPr="001021DA">
        <w:rPr>
          <w:rFonts w:asciiTheme="majorBidi" w:hAnsiTheme="majorBidi" w:cstheme="majorBidi"/>
          <w:i/>
          <w:iCs/>
          <w:sz w:val="24"/>
          <w:szCs w:val="24"/>
        </w:rPr>
        <w:t>Coming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concerned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coming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back of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Jesus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coming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creature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described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pitiless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rough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beast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whose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motion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startles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nearby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birds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angry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flight.</w:t>
      </w:r>
    </w:p>
    <w:p w:rsidR="009F4F00" w:rsidRPr="001021DA" w:rsidRDefault="009F4F00" w:rsidP="005D53D9">
      <w:pPr>
        <w:jc w:val="both"/>
        <w:rPr>
          <w:rFonts w:asciiTheme="majorBidi" w:hAnsiTheme="majorBidi" w:cstheme="majorBidi"/>
          <w:sz w:val="24"/>
          <w:szCs w:val="24"/>
        </w:rPr>
      </w:pPr>
      <w:r w:rsidRPr="001021DA">
        <w:rPr>
          <w:rFonts w:asciiTheme="majorBidi" w:hAnsiTheme="majorBidi" w:cstheme="majorBidi"/>
          <w:sz w:val="24"/>
          <w:szCs w:val="24"/>
        </w:rPr>
        <w:t xml:space="preserve">2-Both Eliot and Yeats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 the Modern society as </w:t>
      </w:r>
      <w:proofErr w:type="spellStart"/>
      <w:r w:rsidRPr="001021DA">
        <w:rPr>
          <w:rFonts w:asciiTheme="majorBidi" w:hAnsiTheme="majorBidi" w:cstheme="majorBidi"/>
          <w:sz w:val="24"/>
          <w:szCs w:val="24"/>
        </w:rPr>
        <w:t>fragmented</w:t>
      </w:r>
      <w:proofErr w:type="spellEnd"/>
      <w:r w:rsidRPr="001021DA">
        <w:rPr>
          <w:rFonts w:asciiTheme="majorBidi" w:hAnsiTheme="majorBidi" w:cstheme="majorBidi"/>
          <w:sz w:val="24"/>
          <w:szCs w:val="24"/>
        </w:rPr>
        <w:t xml:space="preserve">. </w:t>
      </w:r>
    </w:p>
    <w:p w:rsidR="005C2EDB" w:rsidRPr="001021DA" w:rsidRDefault="005C2EDB" w:rsidP="005D53D9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5C2EDB" w:rsidRPr="0010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8E"/>
    <w:rsid w:val="001021DA"/>
    <w:rsid w:val="0030139F"/>
    <w:rsid w:val="0036411A"/>
    <w:rsid w:val="003E05F6"/>
    <w:rsid w:val="00404FBA"/>
    <w:rsid w:val="00546285"/>
    <w:rsid w:val="005C2EDB"/>
    <w:rsid w:val="005D53D9"/>
    <w:rsid w:val="00605797"/>
    <w:rsid w:val="0066298E"/>
    <w:rsid w:val="006F5A74"/>
    <w:rsid w:val="00895361"/>
    <w:rsid w:val="009A543D"/>
    <w:rsid w:val="009F4F00"/>
    <w:rsid w:val="00AD6A0E"/>
    <w:rsid w:val="00C3238D"/>
    <w:rsid w:val="00D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F5F5C-39CD-4C47-8E2F-3D8F37DA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2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2026-01-14T10:25:00Z</cp:lastPrinted>
  <dcterms:created xsi:type="dcterms:W3CDTF">2026-01-14T09:22:00Z</dcterms:created>
  <dcterms:modified xsi:type="dcterms:W3CDTF">2026-02-04T11:05:00Z</dcterms:modified>
</cp:coreProperties>
</file>