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E15" w:rsidRPr="00536F68" w:rsidRDefault="00550E15" w:rsidP="00550E15">
      <w:pPr>
        <w:spacing w:after="0" w:line="240" w:lineRule="auto"/>
        <w:contextualSpacing/>
        <w:jc w:val="center"/>
        <w:rPr>
          <w:rFonts w:ascii="Sakkal Majalla" w:hAnsi="Sakkal Majalla" w:cs="Sakkal Majalla"/>
          <w:b/>
          <w:bCs/>
        </w:rPr>
      </w:pPr>
      <w:r w:rsidRPr="00536F68">
        <w:rPr>
          <w:rFonts w:ascii="Sakkal Majalla" w:hAnsi="Sakkal Majalla" w:cs="Sakkal Majalla"/>
          <w:b/>
          <w:bCs/>
          <w:rtl/>
        </w:rPr>
        <w:t>جامع</w:t>
      </w:r>
      <w:r>
        <w:rPr>
          <w:rFonts w:ascii="Sakkal Majalla" w:hAnsi="Sakkal Majalla" w:cs="Sakkal Majalla" w:hint="cs"/>
          <w:b/>
          <w:bCs/>
          <w:rtl/>
        </w:rPr>
        <w:t>ة المجاهد</w:t>
      </w:r>
      <w:r w:rsidRPr="00536F68">
        <w:rPr>
          <w:rFonts w:ascii="Sakkal Majalla" w:hAnsi="Sakkal Majalla" w:cs="Sakkal Majalla"/>
          <w:b/>
          <w:bCs/>
          <w:rtl/>
        </w:rPr>
        <w:t xml:space="preserve"> عبد الحفيظ بوالصوف </w:t>
      </w:r>
      <w:r>
        <w:rPr>
          <w:rFonts w:ascii="Sakkal Majalla" w:hAnsi="Sakkal Majalla" w:cs="Sakkal Majalla" w:hint="cs"/>
          <w:b/>
          <w:bCs/>
          <w:rtl/>
        </w:rPr>
        <w:t>ـ ـ</w:t>
      </w:r>
      <w:r w:rsidRPr="00536F68">
        <w:rPr>
          <w:rFonts w:ascii="Sakkal Majalla" w:hAnsi="Sakkal Majalla" w:cs="Sakkal Majalla"/>
          <w:b/>
          <w:bCs/>
          <w:rtl/>
        </w:rPr>
        <w:t>ميلة</w:t>
      </w:r>
      <w:r>
        <w:rPr>
          <w:rFonts w:ascii="Sakkal Majalla" w:hAnsi="Sakkal Majalla" w:cs="Sakkal Majalla" w:hint="cs"/>
          <w:b/>
          <w:bCs/>
          <w:rtl/>
        </w:rPr>
        <w:t xml:space="preserve"> ـــ</w:t>
      </w:r>
    </w:p>
    <w:p w:rsidR="00550E15" w:rsidRDefault="00550E15" w:rsidP="00550E15">
      <w:pPr>
        <w:spacing w:after="0" w:line="240" w:lineRule="auto"/>
        <w:jc w:val="center"/>
        <w:rPr>
          <w:rFonts w:ascii="Sakkal Majalla" w:hAnsi="Sakkal Majalla" w:cs="Sakkal Majalla"/>
          <w:b/>
          <w:bCs/>
          <w:rtl/>
        </w:rPr>
      </w:pPr>
      <w:r>
        <w:rPr>
          <w:rFonts w:ascii="Sakkal Majalla" w:hAnsi="Sakkal Majalla" w:cs="Sakkal Majalla"/>
          <w:b/>
          <w:bCs/>
          <w:noProof/>
          <w:rtl/>
          <w:lang w:eastAsia="fr-FR"/>
        </w:rPr>
        <w:drawing>
          <wp:anchor distT="0" distB="0" distL="114300" distR="114300" simplePos="0" relativeHeight="251661312" behindDoc="0" locked="0" layoutInCell="1" allowOverlap="1">
            <wp:simplePos x="0" y="0"/>
            <wp:positionH relativeFrom="column">
              <wp:posOffset>2397125</wp:posOffset>
            </wp:positionH>
            <wp:positionV relativeFrom="paragraph">
              <wp:posOffset>142875</wp:posOffset>
            </wp:positionV>
            <wp:extent cx="1047115" cy="353060"/>
            <wp:effectExtent l="38100" t="95250" r="248285" b="294640"/>
            <wp:wrapSquare wrapText="bothSides"/>
            <wp:docPr id="1" name="Image 1" descr="C:\Users\peace to you\Desktop\cumtransparent.png"/>
            <wp:cNvGraphicFramePr/>
            <a:graphic xmlns:a="http://schemas.openxmlformats.org/drawingml/2006/main">
              <a:graphicData uri="http://schemas.openxmlformats.org/drawingml/2006/picture">
                <pic:pic xmlns:pic="http://schemas.openxmlformats.org/drawingml/2006/picture">
                  <pic:nvPicPr>
                    <pic:cNvPr id="0" name="Image 1" descr="C:\Users\peace to you\Desktop\cumtransparent.png"/>
                    <pic:cNvPicPr>
                      <a:picLocks noChangeAspect="1" noChangeArrowheads="1"/>
                    </pic:cNvPicPr>
                  </pic:nvPicPr>
                  <pic:blipFill>
                    <a:blip r:embed="rId4"/>
                    <a:srcRect/>
                    <a:stretch>
                      <a:fillRect/>
                    </a:stretch>
                  </pic:blipFill>
                  <pic:spPr bwMode="auto">
                    <a:xfrm>
                      <a:off x="0" y="0"/>
                      <a:ext cx="1047115" cy="353060"/>
                    </a:xfrm>
                    <a:prstGeom prst="rect">
                      <a:avLst/>
                    </a:prstGeom>
                    <a:ln>
                      <a:noFill/>
                    </a:ln>
                    <a:effectLst>
                      <a:outerShdw blurRad="292100" dist="139700" dir="2700000" algn="tl" rotWithShape="0">
                        <a:srgbClr val="333333">
                          <a:alpha val="65000"/>
                        </a:srgbClr>
                      </a:outerShdw>
                    </a:effectLst>
                  </pic:spPr>
                </pic:pic>
              </a:graphicData>
            </a:graphic>
          </wp:anchor>
        </w:drawing>
      </w:r>
    </w:p>
    <w:p w:rsidR="00550E15" w:rsidRPr="003346CC" w:rsidRDefault="00550E15" w:rsidP="00550E15">
      <w:pPr>
        <w:pStyle w:val="En-tte"/>
        <w:jc w:val="center"/>
        <w:rPr>
          <w:rFonts w:ascii="inherit" w:hAnsi="inherit"/>
          <w:color w:val="1F1F1F"/>
          <w:sz w:val="20"/>
          <w:szCs w:val="20"/>
          <w:rtl/>
          <w:lang w:bidi="ar-DZ"/>
        </w:rPr>
      </w:pPr>
      <w:r w:rsidRPr="003346CC">
        <w:rPr>
          <w:rFonts w:ascii="Times New Roman" w:hAnsi="Times New Roman" w:cs="Times New Roman"/>
          <w:b/>
          <w:bCs/>
          <w:color w:val="1F1F1F"/>
          <w:sz w:val="20"/>
          <w:szCs w:val="20"/>
        </w:rPr>
        <w:t>Institute of Law</w:t>
      </w:r>
      <w:r>
        <w:rPr>
          <w:rFonts w:ascii="Times New Roman" w:hAnsi="Times New Roman" w:cs="Times New Roman"/>
          <w:b/>
          <w:bCs/>
          <w:color w:val="1F1F1F"/>
          <w:sz w:val="20"/>
          <w:szCs w:val="20"/>
        </w:rPr>
        <w:t xml:space="preserve">   </w:t>
      </w:r>
    </w:p>
    <w:p w:rsidR="00550E15" w:rsidRPr="009D7954" w:rsidRDefault="00550E15" w:rsidP="00550E15">
      <w:pPr>
        <w:tabs>
          <w:tab w:val="left" w:pos="3821"/>
          <w:tab w:val="center" w:pos="5233"/>
        </w:tabs>
        <w:bidi/>
        <w:spacing w:after="0" w:line="240" w:lineRule="auto"/>
        <w:rPr>
          <w:rFonts w:ascii="Sakkal Majalla" w:hAnsi="Sakkal Majalla" w:cs="Sakkal Majalla"/>
          <w:b/>
          <w:bCs/>
          <w:sz w:val="24"/>
          <w:szCs w:val="24"/>
          <w:rtl/>
        </w:rPr>
      </w:pPr>
      <w:r w:rsidRPr="00536F68">
        <w:rPr>
          <w:rFonts w:ascii="Sakkal Majalla" w:hAnsi="Sakkal Majalla" w:cs="Sakkal Majalla"/>
          <w:b/>
          <w:bCs/>
          <w:rtl/>
        </w:rPr>
        <w:t xml:space="preserve">معهد </w:t>
      </w:r>
      <w:proofErr w:type="gramStart"/>
      <w:r w:rsidRPr="00536F68">
        <w:rPr>
          <w:rFonts w:ascii="Sakkal Majalla" w:hAnsi="Sakkal Majalla" w:cs="Sakkal Majalla"/>
          <w:b/>
          <w:bCs/>
          <w:rtl/>
        </w:rPr>
        <w:t>الحقوق</w:t>
      </w:r>
      <w:r w:rsidRPr="001570E4">
        <w:rPr>
          <w:rFonts w:cs="Arial"/>
          <w:noProof/>
          <w:rtl/>
          <w:lang w:eastAsia="fr-FR"/>
        </w:rPr>
        <w:t xml:space="preserve"> </w:t>
      </w:r>
      <w:r>
        <w:rPr>
          <w:rFonts w:asciiTheme="minorBidi" w:hAnsiTheme="minorBidi"/>
          <w:b/>
          <w:bCs/>
          <w:sz w:val="28"/>
          <w:szCs w:val="28"/>
        </w:rPr>
        <w:br w:type="textWrapping" w:clear="all"/>
      </w:r>
      <w:r w:rsidRPr="00A46753">
        <w:rPr>
          <w:rFonts w:ascii="Sakkal Majalla" w:hAnsi="Sakkal Majalla" w:cs="Sakkal Majalla"/>
          <w:b/>
          <w:bCs/>
          <w:rtl/>
        </w:rPr>
        <w:t>ستة</w:t>
      </w:r>
      <w:proofErr w:type="gramEnd"/>
      <w:r w:rsidRPr="00A46753">
        <w:rPr>
          <w:rFonts w:ascii="Sakkal Majalla" w:hAnsi="Sakkal Majalla" w:cs="Sakkal Majalla"/>
          <w:b/>
          <w:bCs/>
          <w:rtl/>
        </w:rPr>
        <w:t xml:space="preserve"> ثالثة ليسانس حقـــــــــــــوق                                       </w:t>
      </w:r>
      <w:r w:rsidRPr="00A46753">
        <w:rPr>
          <w:rFonts w:ascii="Sakkal Majalla" w:hAnsi="Sakkal Majalla" w:cs="Sakkal Majalla" w:hint="cs"/>
          <w:b/>
          <w:bCs/>
          <w:rtl/>
        </w:rPr>
        <w:t xml:space="preserve">                                    </w:t>
      </w:r>
      <w:r>
        <w:rPr>
          <w:rFonts w:ascii="Sakkal Majalla" w:hAnsi="Sakkal Majalla" w:cs="Sakkal Majalla" w:hint="cs"/>
          <w:b/>
          <w:bCs/>
          <w:rtl/>
        </w:rPr>
        <w:t xml:space="preserve">            </w:t>
      </w:r>
      <w:r w:rsidRPr="00A46753">
        <w:rPr>
          <w:rFonts w:ascii="Sakkal Majalla" w:hAnsi="Sakkal Majalla" w:cs="Sakkal Majalla" w:hint="cs"/>
          <w:b/>
          <w:bCs/>
          <w:rtl/>
        </w:rPr>
        <w:t xml:space="preserve">                         </w:t>
      </w:r>
      <w:r w:rsidRPr="00A46753">
        <w:rPr>
          <w:rFonts w:ascii="Sakkal Majalla" w:hAnsi="Sakkal Majalla" w:cs="Sakkal Majalla"/>
          <w:b/>
          <w:bCs/>
          <w:rtl/>
        </w:rPr>
        <w:t xml:space="preserve"> </w:t>
      </w:r>
      <w:r>
        <w:rPr>
          <w:rFonts w:ascii="Sakkal Majalla" w:hAnsi="Sakkal Majalla" w:cs="Sakkal Majalla" w:hint="cs"/>
          <w:b/>
          <w:bCs/>
          <w:rtl/>
        </w:rPr>
        <w:t xml:space="preserve">      </w:t>
      </w:r>
      <w:r w:rsidRPr="00A46753">
        <w:rPr>
          <w:rFonts w:ascii="Sakkal Majalla" w:hAnsi="Sakkal Majalla" w:cs="Sakkal Majalla"/>
          <w:b/>
          <w:bCs/>
          <w:rtl/>
        </w:rPr>
        <w:t xml:space="preserve">   تخصص قانون عام </w:t>
      </w:r>
      <w:r w:rsidRPr="00A46753">
        <w:rPr>
          <w:rFonts w:ascii="Sakkal Majalla" w:hAnsi="Sakkal Majalla" w:cs="Sakkal Majalla"/>
          <w:b/>
          <w:bCs/>
          <w:rtl/>
        </w:rPr>
        <w:tab/>
        <w:t xml:space="preserve">                             امتحان الدورة العادية للسداسي </w:t>
      </w:r>
      <w:r w:rsidRPr="00A46753">
        <w:rPr>
          <w:rFonts w:ascii="Sakkal Majalla" w:hAnsi="Sakkal Majalla" w:cs="Sakkal Majalla" w:hint="cs"/>
          <w:b/>
          <w:bCs/>
          <w:rtl/>
        </w:rPr>
        <w:t>الأول</w:t>
      </w:r>
      <w:r w:rsidRPr="00A46753">
        <w:rPr>
          <w:rFonts w:ascii="Sakkal Majalla" w:hAnsi="Sakkal Majalla" w:cs="Sakkal Majalla"/>
          <w:b/>
          <w:bCs/>
          <w:rtl/>
        </w:rPr>
        <w:t xml:space="preserve">                </w:t>
      </w:r>
      <w:r w:rsidRPr="00A46753">
        <w:rPr>
          <w:rFonts w:ascii="Sakkal Majalla" w:hAnsi="Sakkal Majalla" w:cs="Sakkal Majalla" w:hint="cs"/>
          <w:b/>
          <w:bCs/>
          <w:rtl/>
        </w:rPr>
        <w:t xml:space="preserve">                                                                                </w:t>
      </w:r>
      <w:r>
        <w:rPr>
          <w:rFonts w:ascii="Sakkal Majalla" w:hAnsi="Sakkal Majalla" w:cs="Sakkal Majalla" w:hint="cs"/>
          <w:b/>
          <w:bCs/>
          <w:rtl/>
        </w:rPr>
        <w:t xml:space="preserve">             </w:t>
      </w:r>
      <w:r w:rsidRPr="00A46753">
        <w:rPr>
          <w:rFonts w:ascii="Sakkal Majalla" w:hAnsi="Sakkal Majalla" w:cs="Sakkal Majalla" w:hint="cs"/>
          <w:b/>
          <w:bCs/>
          <w:rtl/>
        </w:rPr>
        <w:t xml:space="preserve">     </w:t>
      </w:r>
      <w:r w:rsidRPr="00A46753">
        <w:rPr>
          <w:rFonts w:ascii="Sakkal Majalla" w:hAnsi="Sakkal Majalla" w:cs="Sakkal Majalla"/>
          <w:b/>
          <w:bCs/>
          <w:rtl/>
        </w:rPr>
        <w:t xml:space="preserve">     يوم </w:t>
      </w:r>
      <w:r w:rsidRPr="00A46753">
        <w:rPr>
          <w:rFonts w:ascii="Sakkal Majalla" w:hAnsi="Sakkal Majalla" w:cs="Sakkal Majalla" w:hint="cs"/>
          <w:b/>
          <w:bCs/>
          <w:rtl/>
        </w:rPr>
        <w:t>19/</w:t>
      </w:r>
      <w:r w:rsidRPr="00A46753">
        <w:rPr>
          <w:rFonts w:ascii="Sakkal Majalla" w:hAnsi="Sakkal Majalla" w:cs="Sakkal Majalla"/>
          <w:b/>
          <w:bCs/>
          <w:rtl/>
        </w:rPr>
        <w:t>0</w:t>
      </w:r>
      <w:r w:rsidRPr="00A46753">
        <w:rPr>
          <w:rFonts w:ascii="Sakkal Majalla" w:hAnsi="Sakkal Majalla" w:cs="Sakkal Majalla" w:hint="cs"/>
          <w:b/>
          <w:bCs/>
          <w:rtl/>
        </w:rPr>
        <w:t>1</w:t>
      </w:r>
      <w:r w:rsidRPr="00A46753">
        <w:rPr>
          <w:rFonts w:ascii="Sakkal Majalla" w:hAnsi="Sakkal Majalla" w:cs="Sakkal Majalla"/>
          <w:b/>
          <w:bCs/>
          <w:rtl/>
        </w:rPr>
        <w:t>/202</w:t>
      </w:r>
      <w:r w:rsidRPr="00A46753">
        <w:rPr>
          <w:rFonts w:ascii="Sakkal Majalla" w:hAnsi="Sakkal Majalla" w:cs="Sakkal Majalla" w:hint="cs"/>
          <w:b/>
          <w:bCs/>
          <w:rtl/>
        </w:rPr>
        <w:t>6</w:t>
      </w:r>
      <w:r>
        <w:rPr>
          <w:rFonts w:ascii="Sakkal Majalla" w:hAnsi="Sakkal Majalla" w:cs="Sakkal Majalla" w:hint="cs"/>
          <w:b/>
          <w:bCs/>
          <w:sz w:val="24"/>
          <w:szCs w:val="24"/>
          <w:rtl/>
        </w:rPr>
        <w:t xml:space="preserve">   </w:t>
      </w:r>
      <w:r w:rsidRPr="009D7954">
        <w:rPr>
          <w:rFonts w:ascii="Sakkal Majalla" w:hAnsi="Sakkal Majalla" w:cs="Sakkal Majalla"/>
          <w:b/>
          <w:bCs/>
          <w:sz w:val="24"/>
          <w:szCs w:val="24"/>
          <w:rtl/>
        </w:rPr>
        <w:t xml:space="preserve"> </w:t>
      </w:r>
    </w:p>
    <w:p w:rsidR="00550E15" w:rsidRPr="009D7954" w:rsidRDefault="00550E15" w:rsidP="00550E15">
      <w:pPr>
        <w:bidi/>
        <w:spacing w:after="0" w:line="240" w:lineRule="auto"/>
        <w:contextualSpacing/>
        <w:rPr>
          <w:rFonts w:ascii="Sakkal Majalla" w:hAnsi="Sakkal Majalla" w:cs="Sakkal Majalla"/>
          <w:b/>
          <w:bCs/>
          <w:sz w:val="24"/>
          <w:szCs w:val="24"/>
        </w:rPr>
      </w:pPr>
      <w:r w:rsidRPr="00B056AE">
        <w:rPr>
          <w:rFonts w:asciiTheme="minorBidi" w:hAnsiTheme="minorBidi"/>
          <w:b/>
          <w:bCs/>
          <w:noProof/>
          <w:lang w:val="en-US"/>
        </w:rPr>
        <w:pict>
          <v:roundrect id="_x0000_s1026" style="position:absolute;left:0;text-align:left;margin-left:156.25pt;margin-top:10.5pt;width:164.05pt;height:38.8pt;z-index:251660288;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" fillcolor="white [3201]" strokecolor="#4f81bd [3204]" strokeweight="2pt">
            <v:shadow on="t"/>
            <v:textbox style="mso-next-textbox:#_x0000_s1026">
              <w:txbxContent>
                <w:p w:rsidR="00550E15" w:rsidRPr="00327988" w:rsidRDefault="00550E15" w:rsidP="00550E15">
                  <w:pPr>
                    <w:jc w:val="center"/>
                    <w:rPr>
                      <w:rFonts w:ascii="Traditional Arabic" w:hAnsi="Traditional Arabic" w:cs="Traditional Arabic"/>
                      <w:b/>
                      <w:bCs/>
                      <w:sz w:val="32"/>
                      <w:szCs w:val="32"/>
                      <w:rtl/>
                    </w:rPr>
                  </w:pPr>
                  <w:proofErr w:type="gramStart"/>
                  <w:r w:rsidRPr="00327988">
                    <w:rPr>
                      <w:rFonts w:ascii="Traditional Arabic" w:hAnsi="Traditional Arabic" w:cs="Traditional Arabic" w:hint="cs"/>
                      <w:b/>
                      <w:bCs/>
                      <w:sz w:val="32"/>
                      <w:szCs w:val="32"/>
                      <w:rtl/>
                    </w:rPr>
                    <w:t>امتحان</w:t>
                  </w:r>
                  <w:proofErr w:type="gramEnd"/>
                  <w:r w:rsidRPr="00327988">
                    <w:rPr>
                      <w:rFonts w:ascii="Traditional Arabic" w:hAnsi="Traditional Arabic" w:cs="Traditional Arabic" w:hint="cs"/>
                      <w:b/>
                      <w:bCs/>
                      <w:sz w:val="32"/>
                      <w:szCs w:val="32"/>
                      <w:rtl/>
                    </w:rPr>
                    <w:t xml:space="preserve"> مقياس ال</w:t>
                  </w:r>
                  <w:r>
                    <w:rPr>
                      <w:rFonts w:ascii="Traditional Arabic" w:hAnsi="Traditional Arabic" w:cs="Traditional Arabic" w:hint="cs"/>
                      <w:b/>
                      <w:bCs/>
                      <w:sz w:val="32"/>
                      <w:szCs w:val="32"/>
                      <w:rtl/>
                    </w:rPr>
                    <w:t>وظيفة العامــ</w:t>
                  </w:r>
                  <w:r w:rsidRPr="00327988">
                    <w:rPr>
                      <w:rFonts w:ascii="Traditional Arabic" w:hAnsi="Traditional Arabic" w:cs="Traditional Arabic" w:hint="cs"/>
                      <w:b/>
                      <w:bCs/>
                      <w:sz w:val="32"/>
                      <w:szCs w:val="32"/>
                      <w:rtl/>
                    </w:rPr>
                    <w:t>ـــة</w:t>
                  </w:r>
                </w:p>
              </w:txbxContent>
            </v:textbox>
          </v:roundrect>
        </w:pict>
      </w:r>
    </w:p>
    <w:p w:rsidR="00550E15" w:rsidRPr="00327988" w:rsidRDefault="00550E15" w:rsidP="00550E15">
      <w:pPr>
        <w:bidi/>
        <w:spacing w:line="360" w:lineRule="auto"/>
        <w:contextualSpacing/>
        <w:rPr>
          <w:rFonts w:asciiTheme="minorBidi" w:hAnsiTheme="minorBidi"/>
          <w:b/>
          <w:bCs/>
        </w:rPr>
      </w:pPr>
      <w:r>
        <w:rPr>
          <w:rFonts w:asciiTheme="minorBidi" w:hAnsiTheme="minorBidi" w:hint="cs"/>
          <w:b/>
          <w:bCs/>
          <w:rtl/>
        </w:rPr>
        <w:t xml:space="preserve">                                             </w:t>
      </w:r>
    </w:p>
    <w:p w:rsidR="00550E15" w:rsidRDefault="00550E15" w:rsidP="00550E15">
      <w:pPr>
        <w:bidi/>
        <w:spacing w:line="360" w:lineRule="auto"/>
        <w:contextualSpacing/>
        <w:rPr>
          <w:rFonts w:asciiTheme="minorBidi" w:hAnsiTheme="minorBidi"/>
          <w:b/>
          <w:bCs/>
          <w:rtl/>
        </w:rPr>
      </w:pPr>
      <w:r>
        <w:rPr>
          <w:rFonts w:asciiTheme="minorBidi" w:hAnsiTheme="minorBidi" w:hint="cs"/>
          <w:b/>
          <w:bCs/>
          <w:rtl/>
        </w:rPr>
        <w:t xml:space="preserve">               </w:t>
      </w:r>
    </w:p>
    <w:p w:rsidR="00550E15" w:rsidRPr="00283797" w:rsidRDefault="00550E15" w:rsidP="00550E15">
      <w:pPr>
        <w:bidi/>
        <w:spacing w:line="360" w:lineRule="auto"/>
        <w:contextualSpacing/>
        <w:rPr>
          <w:rFonts w:asciiTheme="minorBidi" w:hAnsiTheme="minorBidi"/>
          <w:b/>
          <w:bCs/>
        </w:rPr>
      </w:pPr>
    </w:p>
    <w:p w:rsidR="00550E15" w:rsidRPr="00F955AF" w:rsidRDefault="00550E15" w:rsidP="00550E15">
      <w:pPr>
        <w:bidi/>
        <w:spacing w:after="0" w:line="240" w:lineRule="auto"/>
        <w:contextualSpacing/>
        <w:rPr>
          <w:rFonts w:ascii="Sakkal Majalla" w:hAnsi="Sakkal Majalla" w:cs="Sakkal Majalla"/>
          <w:b/>
          <w:bCs/>
          <w:sz w:val="28"/>
          <w:szCs w:val="28"/>
          <w:u w:val="single"/>
          <w:rtl/>
        </w:rPr>
      </w:pPr>
      <w:r w:rsidRPr="00F955AF">
        <w:rPr>
          <w:rFonts w:asciiTheme="minorBidi" w:hAnsiTheme="minorBidi" w:hint="cs"/>
          <w:b/>
          <w:bCs/>
          <w:sz w:val="28"/>
          <w:szCs w:val="28"/>
          <w:rtl/>
        </w:rPr>
        <w:t xml:space="preserve">  </w:t>
      </w:r>
      <w:r w:rsidRPr="00F955AF">
        <w:rPr>
          <w:rFonts w:ascii="Sakkal Majalla" w:hAnsi="Sakkal Majalla" w:cs="Sakkal Majalla"/>
          <w:b/>
          <w:bCs/>
          <w:sz w:val="28"/>
          <w:szCs w:val="28"/>
          <w:u w:val="single"/>
          <w:rtl/>
        </w:rPr>
        <w:t>أجب عن الآتي بكل دقة ووضوح:</w:t>
      </w:r>
    </w:p>
    <w:p w:rsidR="00550E15" w:rsidRPr="00A46753" w:rsidRDefault="00550E15" w:rsidP="00550E15">
      <w:pPr>
        <w:tabs>
          <w:tab w:val="left" w:pos="1136"/>
          <w:tab w:val="left" w:pos="2357"/>
        </w:tabs>
        <w:bidi/>
        <w:spacing w:after="0" w:line="240" w:lineRule="auto"/>
        <w:contextualSpacing/>
        <w:rPr>
          <w:rFonts w:ascii="Sakkal Majalla" w:hAnsi="Sakkal Majalla" w:cs="Sakkal Majalla"/>
          <w:b/>
          <w:bCs/>
          <w:sz w:val="28"/>
          <w:szCs w:val="28"/>
          <w:rtl/>
        </w:rPr>
      </w:pPr>
      <w:proofErr w:type="gramStart"/>
      <w:r w:rsidRPr="00A46753">
        <w:rPr>
          <w:rFonts w:ascii="Sakkal Majalla" w:hAnsi="Sakkal Majalla" w:cs="Sakkal Majalla"/>
          <w:b/>
          <w:bCs/>
          <w:sz w:val="28"/>
          <w:szCs w:val="28"/>
          <w:u w:val="single"/>
          <w:rtl/>
        </w:rPr>
        <w:t>السؤال</w:t>
      </w:r>
      <w:proofErr w:type="gramEnd"/>
      <w:r w:rsidRPr="00A46753">
        <w:rPr>
          <w:rFonts w:ascii="Sakkal Majalla" w:hAnsi="Sakkal Majalla" w:cs="Sakkal Majalla"/>
          <w:b/>
          <w:bCs/>
          <w:sz w:val="28"/>
          <w:szCs w:val="28"/>
          <w:u w:val="single"/>
          <w:rtl/>
        </w:rPr>
        <w:t xml:space="preserve"> الأول</w:t>
      </w:r>
      <w:r w:rsidRPr="00A46753">
        <w:rPr>
          <w:rFonts w:ascii="Sakkal Majalla" w:hAnsi="Sakkal Majalla" w:cs="Sakkal Majalla"/>
          <w:b/>
          <w:bCs/>
          <w:sz w:val="28"/>
          <w:szCs w:val="28"/>
          <w:rtl/>
        </w:rPr>
        <w:t>:(</w:t>
      </w:r>
      <w:r w:rsidRPr="00A46753">
        <w:rPr>
          <w:rFonts w:ascii="Sakkal Majalla" w:hAnsi="Sakkal Majalla" w:cs="Sakkal Majalla" w:hint="cs"/>
          <w:b/>
          <w:bCs/>
          <w:sz w:val="28"/>
          <w:szCs w:val="28"/>
          <w:rtl/>
        </w:rPr>
        <w:t>5</w:t>
      </w:r>
      <w:r w:rsidRPr="00A46753">
        <w:rPr>
          <w:rFonts w:ascii="Sakkal Majalla" w:hAnsi="Sakkal Majalla" w:cs="Sakkal Majalla"/>
          <w:b/>
          <w:bCs/>
          <w:sz w:val="28"/>
          <w:szCs w:val="28"/>
          <w:rtl/>
        </w:rPr>
        <w:t>ن)</w:t>
      </w:r>
      <w:r>
        <w:rPr>
          <w:rFonts w:ascii="Sakkal Majalla" w:hAnsi="Sakkal Majalla" w:cs="Sakkal Majalla"/>
          <w:b/>
          <w:bCs/>
          <w:sz w:val="28"/>
          <w:szCs w:val="28"/>
          <w:rtl/>
        </w:rPr>
        <w:tab/>
      </w:r>
    </w:p>
    <w:p w:rsidR="00550E15" w:rsidRPr="00A46753" w:rsidRDefault="00550E15" w:rsidP="00550E15">
      <w:pPr>
        <w:tabs>
          <w:tab w:val="left" w:pos="1136"/>
          <w:tab w:val="left" w:pos="5154"/>
        </w:tabs>
        <w:bidi/>
        <w:spacing w:after="0" w:line="240" w:lineRule="auto"/>
        <w:contextualSpacing/>
        <w:rPr>
          <w:rFonts w:ascii="Sakkal Majalla" w:hAnsi="Sakkal Majalla" w:cs="Sakkal Majalla"/>
          <w:sz w:val="28"/>
          <w:szCs w:val="28"/>
          <w:rtl/>
        </w:rPr>
      </w:pPr>
      <w:r w:rsidRPr="00F955AF">
        <w:rPr>
          <w:rFonts w:ascii="Sakkal Majalla" w:hAnsi="Sakkal Majalla" w:cs="Sakkal Majalla" w:hint="cs"/>
          <w:b/>
          <w:bCs/>
          <w:sz w:val="28"/>
          <w:szCs w:val="28"/>
          <w:rtl/>
        </w:rPr>
        <w:t>1</w:t>
      </w:r>
      <w:r w:rsidRPr="00F955AF">
        <w:rPr>
          <w:rFonts w:ascii="Sakkal Majalla" w:hAnsi="Sakkal Majalla" w:cs="Sakkal Majalla"/>
          <w:b/>
          <w:bCs/>
          <w:sz w:val="28"/>
          <w:szCs w:val="28"/>
          <w:rtl/>
        </w:rPr>
        <w:t>/</w:t>
      </w:r>
      <w:r w:rsidRPr="00A46753">
        <w:rPr>
          <w:rFonts w:ascii="Sakkal Majalla" w:hAnsi="Sakkal Majalla" w:cs="Sakkal Majalla" w:hint="cs"/>
          <w:sz w:val="28"/>
          <w:szCs w:val="28"/>
          <w:rtl/>
        </w:rPr>
        <w:t xml:space="preserve"> أخضع الأمر06/03 التوظيف لمبدأين أساسيين، أذكرهما. </w:t>
      </w:r>
      <w:r w:rsidRPr="00A46753">
        <w:rPr>
          <w:rFonts w:ascii="Sakkal Majalla" w:hAnsi="Sakkal Majalla" w:cs="Sakkal Majalla"/>
          <w:sz w:val="28"/>
          <w:szCs w:val="28"/>
          <w:rtl/>
        </w:rPr>
        <w:tab/>
      </w:r>
    </w:p>
    <w:p w:rsidR="00550E15" w:rsidRPr="00A46753" w:rsidRDefault="00550E15" w:rsidP="00550E15">
      <w:pPr>
        <w:tabs>
          <w:tab w:val="left" w:pos="1136"/>
        </w:tabs>
        <w:bidi/>
        <w:spacing w:after="0" w:line="240" w:lineRule="auto"/>
        <w:contextualSpacing/>
        <w:rPr>
          <w:rFonts w:ascii="Sakkal Majalla" w:hAnsi="Sakkal Majalla" w:cs="Sakkal Majalla"/>
          <w:sz w:val="28"/>
          <w:szCs w:val="28"/>
          <w:rtl/>
        </w:rPr>
      </w:pPr>
      <w:r w:rsidRPr="00F955AF">
        <w:rPr>
          <w:rFonts w:ascii="Sakkal Majalla" w:hAnsi="Sakkal Majalla" w:cs="Sakkal Majalla"/>
          <w:b/>
          <w:bCs/>
          <w:sz w:val="28"/>
          <w:szCs w:val="28"/>
          <w:rtl/>
        </w:rPr>
        <w:t>2/</w:t>
      </w:r>
      <w:r w:rsidRPr="00A46753">
        <w:rPr>
          <w:rFonts w:ascii="Sakkal Majalla" w:hAnsi="Sakkal Majalla" w:cs="Sakkal Majalla"/>
          <w:sz w:val="28"/>
          <w:szCs w:val="28"/>
          <w:rtl/>
        </w:rPr>
        <w:t xml:space="preserve"> بين المقصود ب</w:t>
      </w:r>
      <w:r w:rsidRPr="00A46753">
        <w:rPr>
          <w:rFonts w:ascii="Sakkal Majalla" w:hAnsi="Sakkal Majalla" w:cs="Sakkal Majalla" w:hint="cs"/>
          <w:sz w:val="28"/>
          <w:szCs w:val="28"/>
          <w:rtl/>
        </w:rPr>
        <w:t>عدم تعدد العقوبات التأديبية</w:t>
      </w:r>
    </w:p>
    <w:p w:rsidR="00550E15" w:rsidRPr="00A46753" w:rsidRDefault="00550E15" w:rsidP="00550E15">
      <w:pPr>
        <w:tabs>
          <w:tab w:val="left" w:pos="1136"/>
        </w:tabs>
        <w:bidi/>
        <w:spacing w:after="0" w:line="240" w:lineRule="auto"/>
        <w:contextualSpacing/>
        <w:rPr>
          <w:rFonts w:ascii="Sakkal Majalla" w:hAnsi="Sakkal Majalla" w:cs="Sakkal Majalla"/>
          <w:sz w:val="28"/>
          <w:szCs w:val="28"/>
          <w:rtl/>
        </w:rPr>
      </w:pPr>
      <w:r w:rsidRPr="00F955AF">
        <w:rPr>
          <w:rFonts w:ascii="Sakkal Majalla" w:hAnsi="Sakkal Majalla" w:cs="Sakkal Majalla"/>
          <w:b/>
          <w:bCs/>
          <w:sz w:val="28"/>
          <w:szCs w:val="28"/>
          <w:rtl/>
        </w:rPr>
        <w:t>3/</w:t>
      </w:r>
      <w:r w:rsidRPr="00A46753">
        <w:rPr>
          <w:rFonts w:ascii="Sakkal Majalla" w:hAnsi="Sakkal Majalla" w:cs="Sakkal Majalla"/>
          <w:sz w:val="28"/>
          <w:szCs w:val="28"/>
          <w:rtl/>
        </w:rPr>
        <w:t xml:space="preserve"> فرق بين </w:t>
      </w:r>
      <w:r w:rsidRPr="00A46753">
        <w:rPr>
          <w:rFonts w:ascii="Sakkal Majalla" w:hAnsi="Sakkal Majalla" w:cs="Sakkal Majalla" w:hint="cs"/>
          <w:sz w:val="28"/>
          <w:szCs w:val="28"/>
          <w:rtl/>
        </w:rPr>
        <w:t>الترقية في الرتبة والترقية في الدرجة</w:t>
      </w:r>
      <w:r w:rsidRPr="00A46753">
        <w:rPr>
          <w:rFonts w:ascii="Sakkal Majalla" w:hAnsi="Sakkal Majalla" w:cs="Sakkal Majalla"/>
          <w:sz w:val="28"/>
          <w:szCs w:val="28"/>
          <w:rtl/>
        </w:rPr>
        <w:t>.</w:t>
      </w:r>
    </w:p>
    <w:p w:rsidR="00550E15" w:rsidRPr="00A46753" w:rsidRDefault="00550E15" w:rsidP="00550E15">
      <w:pPr>
        <w:tabs>
          <w:tab w:val="left" w:pos="1136"/>
        </w:tabs>
        <w:bidi/>
        <w:spacing w:after="0" w:line="240" w:lineRule="auto"/>
        <w:contextualSpacing/>
        <w:rPr>
          <w:rFonts w:ascii="Sakkal Majalla" w:hAnsi="Sakkal Majalla" w:cs="Sakkal Majalla"/>
          <w:sz w:val="28"/>
          <w:szCs w:val="28"/>
          <w:rtl/>
        </w:rPr>
      </w:pPr>
      <w:r w:rsidRPr="00F955AF">
        <w:rPr>
          <w:rFonts w:ascii="Sakkal Majalla" w:hAnsi="Sakkal Majalla" w:cs="Sakkal Majalla"/>
          <w:b/>
          <w:bCs/>
          <w:sz w:val="28"/>
          <w:szCs w:val="28"/>
          <w:rtl/>
        </w:rPr>
        <w:t>4</w:t>
      </w:r>
      <w:r w:rsidRPr="00A46753">
        <w:rPr>
          <w:rFonts w:ascii="Sakkal Majalla" w:hAnsi="Sakkal Majalla" w:cs="Sakkal Majalla"/>
          <w:sz w:val="28"/>
          <w:szCs w:val="28"/>
          <w:rtl/>
        </w:rPr>
        <w:t xml:space="preserve">/ </w:t>
      </w:r>
      <w:r w:rsidRPr="00A46753">
        <w:rPr>
          <w:rFonts w:ascii="Sakkal Majalla" w:hAnsi="Sakkal Majalla" w:cs="Sakkal Majalla" w:hint="cs"/>
          <w:sz w:val="28"/>
          <w:szCs w:val="28"/>
          <w:rtl/>
        </w:rPr>
        <w:t>متى يحق للموظف طلب رد الاعتبار</w:t>
      </w:r>
      <w:r>
        <w:rPr>
          <w:rFonts w:ascii="Sakkal Majalla" w:hAnsi="Sakkal Majalla" w:cs="Sakkal Majalla" w:hint="cs"/>
          <w:sz w:val="28"/>
          <w:szCs w:val="28"/>
          <w:rtl/>
        </w:rPr>
        <w:t>.</w:t>
      </w:r>
      <w:r w:rsidRPr="00A46753">
        <w:rPr>
          <w:rFonts w:ascii="Sakkal Majalla" w:hAnsi="Sakkal Majalla" w:cs="Sakkal Majalla"/>
          <w:sz w:val="28"/>
          <w:szCs w:val="28"/>
          <w:rtl/>
        </w:rPr>
        <w:t xml:space="preserve"> </w:t>
      </w:r>
    </w:p>
    <w:p w:rsidR="00550E15" w:rsidRPr="00A46753" w:rsidRDefault="00550E15" w:rsidP="00550E15">
      <w:pPr>
        <w:tabs>
          <w:tab w:val="left" w:pos="1136"/>
          <w:tab w:val="left" w:pos="1955"/>
        </w:tabs>
        <w:bidi/>
        <w:spacing w:after="0" w:line="240" w:lineRule="auto"/>
        <w:contextualSpacing/>
        <w:rPr>
          <w:rFonts w:ascii="Sakkal Majalla" w:hAnsi="Sakkal Majalla" w:cs="Sakkal Majalla"/>
          <w:b/>
          <w:bCs/>
          <w:sz w:val="28"/>
          <w:szCs w:val="28"/>
          <w:rtl/>
        </w:rPr>
      </w:pPr>
      <w:proofErr w:type="gramStart"/>
      <w:r w:rsidRPr="00A46753">
        <w:rPr>
          <w:rFonts w:ascii="Sakkal Majalla" w:hAnsi="Sakkal Majalla" w:cs="Sakkal Majalla"/>
          <w:b/>
          <w:bCs/>
          <w:sz w:val="28"/>
          <w:szCs w:val="28"/>
          <w:u w:val="single"/>
          <w:rtl/>
        </w:rPr>
        <w:t>السؤال</w:t>
      </w:r>
      <w:proofErr w:type="gramEnd"/>
      <w:r w:rsidRPr="00A46753">
        <w:rPr>
          <w:rFonts w:ascii="Sakkal Majalla" w:hAnsi="Sakkal Majalla" w:cs="Sakkal Majalla"/>
          <w:b/>
          <w:bCs/>
          <w:sz w:val="28"/>
          <w:szCs w:val="28"/>
          <w:u w:val="single"/>
          <w:rtl/>
        </w:rPr>
        <w:t xml:space="preserve"> الثاني</w:t>
      </w:r>
      <w:r w:rsidRPr="00A46753">
        <w:rPr>
          <w:rFonts w:ascii="Sakkal Majalla" w:hAnsi="Sakkal Majalla" w:cs="Sakkal Majalla"/>
          <w:b/>
          <w:bCs/>
          <w:sz w:val="28"/>
          <w:szCs w:val="28"/>
          <w:rtl/>
        </w:rPr>
        <w:t>(5ن)</w:t>
      </w:r>
      <w:r>
        <w:rPr>
          <w:rFonts w:ascii="Sakkal Majalla" w:hAnsi="Sakkal Majalla" w:cs="Sakkal Majalla"/>
          <w:b/>
          <w:bCs/>
          <w:sz w:val="28"/>
          <w:szCs w:val="28"/>
          <w:rtl/>
        </w:rPr>
        <w:tab/>
      </w:r>
    </w:p>
    <w:p w:rsidR="00550E15" w:rsidRPr="00F80218" w:rsidRDefault="00550E15" w:rsidP="00550E15">
      <w:pPr>
        <w:tabs>
          <w:tab w:val="left" w:pos="1136"/>
          <w:tab w:val="left" w:pos="1969"/>
        </w:tabs>
        <w:bidi/>
        <w:spacing w:after="0" w:line="240" w:lineRule="auto"/>
        <w:contextualSpacing/>
        <w:rPr>
          <w:rFonts w:ascii="Sakkal Majalla" w:hAnsi="Sakkal Majalla" w:cs="Sakkal Majalla"/>
          <w:b/>
          <w:bCs/>
          <w:sz w:val="28"/>
          <w:szCs w:val="28"/>
          <w:rtl/>
        </w:rPr>
      </w:pPr>
      <w:r>
        <w:rPr>
          <w:rFonts w:ascii="Sakkal Majalla" w:hAnsi="Sakkal Majalla" w:cs="Sakkal Majalla" w:hint="cs"/>
          <w:b/>
          <w:bCs/>
          <w:sz w:val="28"/>
          <w:szCs w:val="28"/>
          <w:rtl/>
        </w:rPr>
        <w:t xml:space="preserve">                       </w:t>
      </w:r>
      <w:r w:rsidRPr="00F80218">
        <w:rPr>
          <w:rFonts w:ascii="Sakkal Majalla" w:hAnsi="Sakkal Majalla" w:cs="Sakkal Majalla" w:hint="cs"/>
          <w:b/>
          <w:bCs/>
          <w:sz w:val="28"/>
          <w:szCs w:val="28"/>
          <w:rtl/>
        </w:rPr>
        <w:t>بين الوضعيات القانونية للموظفين التاليين:</w:t>
      </w:r>
    </w:p>
    <w:p w:rsidR="00550E15" w:rsidRPr="00A46753" w:rsidRDefault="00550E15" w:rsidP="00550E15">
      <w:pPr>
        <w:tabs>
          <w:tab w:val="left" w:pos="1136"/>
          <w:tab w:val="left" w:pos="1969"/>
        </w:tabs>
        <w:bidi/>
        <w:spacing w:after="0" w:line="240" w:lineRule="auto"/>
        <w:contextualSpacing/>
        <w:rPr>
          <w:rFonts w:ascii="Sakkal Majalla" w:hAnsi="Sakkal Majalla" w:cs="Sakkal Majalla"/>
          <w:sz w:val="28"/>
          <w:szCs w:val="28"/>
          <w:rtl/>
        </w:rPr>
      </w:pPr>
      <w:r w:rsidRPr="00F955AF">
        <w:rPr>
          <w:rFonts w:ascii="Sakkal Majalla" w:hAnsi="Sakkal Majalla" w:cs="Sakkal Majalla" w:hint="cs"/>
          <w:b/>
          <w:bCs/>
          <w:sz w:val="28"/>
          <w:szCs w:val="28"/>
          <w:rtl/>
        </w:rPr>
        <w:t>1/</w:t>
      </w:r>
      <w:r w:rsidRPr="00A46753">
        <w:rPr>
          <w:rFonts w:ascii="Sakkal Majalla" w:hAnsi="Sakkal Majalla" w:cs="Sakkal Majalla" w:hint="cs"/>
          <w:sz w:val="28"/>
          <w:szCs w:val="28"/>
          <w:rtl/>
        </w:rPr>
        <w:t xml:space="preserve"> وضع محمد لدى جمعية الكشافة الإس</w:t>
      </w:r>
      <w:r>
        <w:rPr>
          <w:rFonts w:ascii="Sakkal Majalla" w:hAnsi="Sakkal Majalla" w:cs="Sakkal Majalla" w:hint="cs"/>
          <w:sz w:val="28"/>
          <w:szCs w:val="28"/>
          <w:rtl/>
        </w:rPr>
        <w:t>لا</w:t>
      </w:r>
      <w:r w:rsidRPr="00A46753">
        <w:rPr>
          <w:rFonts w:ascii="Sakkal Majalla" w:hAnsi="Sakkal Majalla" w:cs="Sakkal Majalla" w:hint="cs"/>
          <w:sz w:val="28"/>
          <w:szCs w:val="28"/>
          <w:rtl/>
        </w:rPr>
        <w:t>مية لتسيير الجانب المالي لها</w:t>
      </w:r>
      <w:r>
        <w:rPr>
          <w:rFonts w:ascii="Sakkal Majalla" w:hAnsi="Sakkal Majalla" w:cs="Sakkal Majalla" w:hint="cs"/>
          <w:sz w:val="28"/>
          <w:szCs w:val="28"/>
          <w:rtl/>
        </w:rPr>
        <w:t>.</w:t>
      </w:r>
    </w:p>
    <w:p w:rsidR="00550E15" w:rsidRPr="00A46753" w:rsidRDefault="00550E15" w:rsidP="00550E15">
      <w:pPr>
        <w:tabs>
          <w:tab w:val="left" w:pos="1136"/>
          <w:tab w:val="left" w:pos="1969"/>
        </w:tabs>
        <w:bidi/>
        <w:spacing w:after="0" w:line="240" w:lineRule="auto"/>
        <w:contextualSpacing/>
        <w:rPr>
          <w:rFonts w:ascii="Sakkal Majalla" w:hAnsi="Sakkal Majalla" w:cs="Sakkal Majalla"/>
          <w:sz w:val="28"/>
          <w:szCs w:val="28"/>
          <w:rtl/>
        </w:rPr>
      </w:pPr>
      <w:r w:rsidRPr="00F955AF">
        <w:rPr>
          <w:rFonts w:ascii="Sakkal Majalla" w:hAnsi="Sakkal Majalla" w:cs="Sakkal Majalla" w:hint="cs"/>
          <w:b/>
          <w:bCs/>
          <w:sz w:val="28"/>
          <w:szCs w:val="28"/>
          <w:rtl/>
        </w:rPr>
        <w:t>2/</w:t>
      </w:r>
      <w:r w:rsidRPr="00A46753">
        <w:rPr>
          <w:rFonts w:ascii="Sakkal Majalla" w:hAnsi="Sakkal Majalla" w:cs="Sakkal Majalla" w:hint="cs"/>
          <w:sz w:val="28"/>
          <w:szCs w:val="28"/>
          <w:rtl/>
        </w:rPr>
        <w:t xml:space="preserve"> أحمد في عطلة مرضية نتيجة حادث مهني</w:t>
      </w:r>
      <w:r>
        <w:rPr>
          <w:rFonts w:ascii="Sakkal Majalla" w:hAnsi="Sakkal Majalla" w:cs="Sakkal Majalla" w:hint="cs"/>
          <w:sz w:val="28"/>
          <w:szCs w:val="28"/>
          <w:rtl/>
        </w:rPr>
        <w:t>.</w:t>
      </w:r>
    </w:p>
    <w:p w:rsidR="00550E15" w:rsidRPr="00A46753" w:rsidRDefault="00550E15" w:rsidP="00550E15">
      <w:pPr>
        <w:tabs>
          <w:tab w:val="left" w:pos="1136"/>
          <w:tab w:val="left" w:pos="1969"/>
        </w:tabs>
        <w:bidi/>
        <w:spacing w:after="0" w:line="240" w:lineRule="auto"/>
        <w:contextualSpacing/>
        <w:rPr>
          <w:rFonts w:ascii="Sakkal Majalla" w:hAnsi="Sakkal Majalla" w:cs="Sakkal Majalla"/>
          <w:sz w:val="28"/>
          <w:szCs w:val="28"/>
          <w:rtl/>
        </w:rPr>
      </w:pPr>
      <w:r w:rsidRPr="00F955AF">
        <w:rPr>
          <w:rFonts w:ascii="Sakkal Majalla" w:hAnsi="Sakkal Majalla" w:cs="Sakkal Majalla" w:hint="cs"/>
          <w:b/>
          <w:bCs/>
          <w:sz w:val="28"/>
          <w:szCs w:val="28"/>
          <w:rtl/>
        </w:rPr>
        <w:t>3</w:t>
      </w:r>
      <w:r w:rsidRPr="00A46753">
        <w:rPr>
          <w:rFonts w:ascii="Sakkal Majalla" w:hAnsi="Sakkal Majalla" w:cs="Sakkal Majalla" w:hint="cs"/>
          <w:sz w:val="28"/>
          <w:szCs w:val="28"/>
          <w:rtl/>
        </w:rPr>
        <w:t>/تعيين الأستاذ "</w:t>
      </w:r>
      <w:proofErr w:type="gramStart"/>
      <w:r w:rsidRPr="00A46753">
        <w:rPr>
          <w:rFonts w:ascii="Sakkal Majalla" w:hAnsi="Sakkal Majalla" w:cs="Sakkal Majalla" w:hint="cs"/>
          <w:sz w:val="28"/>
          <w:szCs w:val="28"/>
          <w:rtl/>
        </w:rPr>
        <w:t>عابد</w:t>
      </w:r>
      <w:proofErr w:type="gramEnd"/>
      <w:r w:rsidRPr="00A46753">
        <w:rPr>
          <w:rFonts w:ascii="Sakkal Majalla" w:hAnsi="Sakkal Majalla" w:cs="Sakkal Majalla" w:hint="cs"/>
          <w:sz w:val="28"/>
          <w:szCs w:val="28"/>
          <w:rtl/>
        </w:rPr>
        <w:t>" عضوا لدى مجلس حقوق الإنسان</w:t>
      </w:r>
    </w:p>
    <w:p w:rsidR="00550E15" w:rsidRPr="00A46753" w:rsidRDefault="00550E15" w:rsidP="00550E15">
      <w:pPr>
        <w:tabs>
          <w:tab w:val="left" w:pos="1136"/>
          <w:tab w:val="left" w:pos="1969"/>
        </w:tabs>
        <w:bidi/>
        <w:spacing w:after="0" w:line="240" w:lineRule="auto"/>
        <w:contextualSpacing/>
        <w:rPr>
          <w:rFonts w:ascii="Sakkal Majalla" w:hAnsi="Sakkal Majalla" w:cs="Sakkal Majalla"/>
          <w:sz w:val="28"/>
          <w:szCs w:val="28"/>
          <w:rtl/>
        </w:rPr>
      </w:pPr>
      <w:r w:rsidRPr="00F955AF">
        <w:rPr>
          <w:rFonts w:ascii="Sakkal Majalla" w:hAnsi="Sakkal Majalla" w:cs="Sakkal Majalla" w:hint="cs"/>
          <w:b/>
          <w:bCs/>
          <w:sz w:val="28"/>
          <w:szCs w:val="28"/>
          <w:rtl/>
        </w:rPr>
        <w:t>4/</w:t>
      </w:r>
      <w:proofErr w:type="gramStart"/>
      <w:r w:rsidRPr="00A46753">
        <w:rPr>
          <w:rFonts w:ascii="Sakkal Majalla" w:hAnsi="Sakkal Majalla" w:cs="Sakkal Majalla" w:hint="cs"/>
          <w:sz w:val="28"/>
          <w:szCs w:val="28"/>
          <w:rtl/>
        </w:rPr>
        <w:t>تعيين</w:t>
      </w:r>
      <w:proofErr w:type="gramEnd"/>
      <w:r w:rsidRPr="00A46753">
        <w:rPr>
          <w:rFonts w:ascii="Sakkal Majalla" w:hAnsi="Sakkal Majalla" w:cs="Sakkal Majalla" w:hint="cs"/>
          <w:sz w:val="28"/>
          <w:szCs w:val="28"/>
          <w:rtl/>
        </w:rPr>
        <w:t xml:space="preserve"> زوج الموظفة"نادية" لدى سفارة الج</w:t>
      </w:r>
      <w:r>
        <w:rPr>
          <w:rFonts w:ascii="Sakkal Majalla" w:hAnsi="Sakkal Majalla" w:cs="Sakkal Majalla" w:hint="cs"/>
          <w:sz w:val="28"/>
          <w:szCs w:val="28"/>
          <w:rtl/>
        </w:rPr>
        <w:t>ز</w:t>
      </w:r>
      <w:r w:rsidRPr="00A46753">
        <w:rPr>
          <w:rFonts w:ascii="Sakkal Majalla" w:hAnsi="Sakkal Majalla" w:cs="Sakkal Majalla" w:hint="cs"/>
          <w:sz w:val="28"/>
          <w:szCs w:val="28"/>
          <w:rtl/>
        </w:rPr>
        <w:t>ائر بتونس</w:t>
      </w:r>
      <w:r>
        <w:rPr>
          <w:rFonts w:ascii="Sakkal Majalla" w:hAnsi="Sakkal Majalla" w:cs="Sakkal Majalla" w:hint="cs"/>
          <w:sz w:val="28"/>
          <w:szCs w:val="28"/>
          <w:rtl/>
        </w:rPr>
        <w:t>.</w:t>
      </w:r>
    </w:p>
    <w:p w:rsidR="00550E15" w:rsidRPr="00F955AF" w:rsidRDefault="00550E15" w:rsidP="00550E15">
      <w:pPr>
        <w:tabs>
          <w:tab w:val="left" w:pos="1136"/>
          <w:tab w:val="left" w:pos="1969"/>
        </w:tabs>
        <w:bidi/>
        <w:spacing w:after="0" w:line="240" w:lineRule="auto"/>
        <w:contextualSpacing/>
        <w:rPr>
          <w:rFonts w:ascii="Sakkal Majalla" w:hAnsi="Sakkal Majalla" w:cs="Sakkal Majalla"/>
          <w:b/>
          <w:bCs/>
          <w:sz w:val="28"/>
          <w:szCs w:val="28"/>
          <w:rtl/>
        </w:rPr>
      </w:pPr>
      <w:proofErr w:type="gramStart"/>
      <w:r w:rsidRPr="00A46753">
        <w:rPr>
          <w:rFonts w:ascii="Sakkal Majalla" w:hAnsi="Sakkal Majalla" w:cs="Sakkal Majalla" w:hint="cs"/>
          <w:b/>
          <w:bCs/>
          <w:sz w:val="28"/>
          <w:szCs w:val="28"/>
          <w:rtl/>
        </w:rPr>
        <w:t>السؤال</w:t>
      </w:r>
      <w:proofErr w:type="gramEnd"/>
      <w:r w:rsidRPr="00A46753">
        <w:rPr>
          <w:rFonts w:ascii="Sakkal Majalla" w:hAnsi="Sakkal Majalla" w:cs="Sakkal Majalla" w:hint="cs"/>
          <w:b/>
          <w:bCs/>
          <w:sz w:val="28"/>
          <w:szCs w:val="28"/>
          <w:rtl/>
        </w:rPr>
        <w:t xml:space="preserve"> الثالث</w:t>
      </w:r>
      <w:r w:rsidRPr="00A46753">
        <w:rPr>
          <w:rFonts w:ascii="Sakkal Majalla" w:hAnsi="Sakkal Majalla" w:cs="Sakkal Majalla" w:hint="cs"/>
          <w:sz w:val="28"/>
          <w:szCs w:val="28"/>
          <w:rtl/>
        </w:rPr>
        <w:t>:</w:t>
      </w:r>
      <w:r w:rsidRPr="00F955AF">
        <w:rPr>
          <w:rFonts w:ascii="Sakkal Majalla" w:hAnsi="Sakkal Majalla" w:cs="Sakkal Majalla" w:hint="cs"/>
          <w:b/>
          <w:bCs/>
          <w:sz w:val="28"/>
          <w:szCs w:val="28"/>
          <w:rtl/>
        </w:rPr>
        <w:t>(</w:t>
      </w:r>
      <w:r>
        <w:rPr>
          <w:rFonts w:ascii="Sakkal Majalla" w:hAnsi="Sakkal Majalla" w:cs="Sakkal Majalla" w:hint="cs"/>
          <w:b/>
          <w:bCs/>
          <w:sz w:val="28"/>
          <w:szCs w:val="28"/>
          <w:rtl/>
        </w:rPr>
        <w:t>10</w:t>
      </w:r>
      <w:r w:rsidRPr="00F955AF">
        <w:rPr>
          <w:rFonts w:ascii="Sakkal Majalla" w:hAnsi="Sakkal Majalla" w:cs="Sakkal Majalla" w:hint="cs"/>
          <w:b/>
          <w:bCs/>
          <w:sz w:val="28"/>
          <w:szCs w:val="28"/>
          <w:rtl/>
        </w:rPr>
        <w:t>ن)</w:t>
      </w:r>
    </w:p>
    <w:p w:rsidR="00550E15" w:rsidRDefault="00550E15" w:rsidP="00550E15">
      <w:pPr>
        <w:tabs>
          <w:tab w:val="left" w:pos="1136"/>
          <w:tab w:val="left" w:pos="1969"/>
        </w:tabs>
        <w:bidi/>
        <w:spacing w:after="0" w:line="240" w:lineRule="auto"/>
        <w:contextualSpacing/>
        <w:jc w:val="both"/>
        <w:rPr>
          <w:rFonts w:ascii="Sakkal Majalla" w:hAnsi="Sakkal Majalla" w:cs="Sakkal Majalla"/>
          <w:sz w:val="28"/>
          <w:szCs w:val="28"/>
          <w:rtl/>
        </w:rPr>
      </w:pPr>
      <w:r>
        <w:rPr>
          <w:rFonts w:ascii="Sakkal Majalla" w:hAnsi="Sakkal Majalla" w:cs="Sakkal Majalla" w:hint="cs"/>
          <w:sz w:val="28"/>
          <w:szCs w:val="28"/>
          <w:rtl/>
        </w:rPr>
        <w:t xml:space="preserve">       عمر متصرف رئيسي لدى وزارة الداخلية تلقى استدعاء للمثول أمام المجلس التأديبي بتاريخ 15/01/ 2026 وإيقافه تحفظيا عن العمل بمقتضى التقرير الإداري المرسل للمجلس بتاريخ 30/12/2025 المشار فيه بأنه كثير التغيب ويرفض تنفيذ تعليمات السلطة السلمية وتقترح هذه الأخيرة توقيع عقوبة التسريح . </w:t>
      </w:r>
    </w:p>
    <w:p w:rsidR="00550E15" w:rsidRDefault="00550E15" w:rsidP="00550E15">
      <w:pPr>
        <w:tabs>
          <w:tab w:val="left" w:pos="1136"/>
          <w:tab w:val="left" w:pos="1969"/>
        </w:tabs>
        <w:bidi/>
        <w:spacing w:after="0" w:line="240" w:lineRule="auto"/>
        <w:contextualSpacing/>
        <w:jc w:val="both"/>
        <w:rPr>
          <w:rFonts w:ascii="Sakkal Majalla" w:hAnsi="Sakkal Majalla" w:cs="Sakkal Majalla"/>
          <w:sz w:val="28"/>
          <w:szCs w:val="28"/>
          <w:rtl/>
        </w:rPr>
      </w:pPr>
      <w:r>
        <w:rPr>
          <w:rFonts w:ascii="Sakkal Majalla" w:hAnsi="Sakkal Majalla" w:cs="Sakkal Majalla" w:hint="cs"/>
          <w:sz w:val="28"/>
          <w:szCs w:val="28"/>
          <w:rtl/>
        </w:rPr>
        <w:t>بعد مثوله أمام المجلس أصدر  قرار  يؤيد التقرير الإداري وتوقيع عقوبة التنزيل إلى رتبة متصرف بدلا من التسريح.</w:t>
      </w:r>
    </w:p>
    <w:p w:rsidR="00550E15" w:rsidRDefault="00550E15" w:rsidP="00550E15">
      <w:pPr>
        <w:tabs>
          <w:tab w:val="left" w:pos="1136"/>
          <w:tab w:val="left" w:pos="1969"/>
        </w:tabs>
        <w:bidi/>
        <w:spacing w:after="0" w:line="240" w:lineRule="auto"/>
        <w:contextualSpacing/>
        <w:jc w:val="both"/>
        <w:rPr>
          <w:rFonts w:ascii="Sakkal Majalla" w:hAnsi="Sakkal Majalla" w:cs="Sakkal Majalla"/>
          <w:sz w:val="28"/>
          <w:szCs w:val="28"/>
          <w:rtl/>
        </w:rPr>
      </w:pPr>
      <w:r>
        <w:rPr>
          <w:rFonts w:ascii="Sakkal Majalla" w:hAnsi="Sakkal Majalla" w:cs="Sakkal Majalla" w:hint="cs"/>
          <w:sz w:val="28"/>
          <w:szCs w:val="28"/>
          <w:rtl/>
        </w:rPr>
        <w:t xml:space="preserve">  قام عمر  بالتظلم أمام لجنة الطعن خلال الآجال القانونية، فأيدت هذه الأخيرة قرار التنزيل ورفض طعن عمر.</w:t>
      </w:r>
    </w:p>
    <w:p w:rsidR="00550E15" w:rsidRDefault="00550E15" w:rsidP="00550E15">
      <w:pPr>
        <w:tabs>
          <w:tab w:val="left" w:pos="1136"/>
          <w:tab w:val="left" w:pos="1969"/>
        </w:tabs>
        <w:bidi/>
        <w:spacing w:after="0" w:line="240" w:lineRule="auto"/>
        <w:contextualSpacing/>
        <w:jc w:val="both"/>
        <w:rPr>
          <w:rFonts w:ascii="Sakkal Majalla" w:hAnsi="Sakkal Majalla" w:cs="Sakkal Majalla"/>
          <w:sz w:val="28"/>
          <w:szCs w:val="28"/>
          <w:rtl/>
        </w:rPr>
      </w:pPr>
      <w:r>
        <w:rPr>
          <w:rFonts w:ascii="Sakkal Majalla" w:hAnsi="Sakkal Majalla" w:cs="Sakkal Majalla" w:hint="cs"/>
          <w:sz w:val="28"/>
          <w:szCs w:val="28"/>
          <w:rtl/>
        </w:rPr>
        <w:t xml:space="preserve">       استعان عمر بمحامي لرفع دعوى قضائية.</w:t>
      </w:r>
    </w:p>
    <w:p w:rsidR="00550E15" w:rsidRDefault="00550E15" w:rsidP="00550E15">
      <w:pPr>
        <w:tabs>
          <w:tab w:val="left" w:pos="1136"/>
          <w:tab w:val="left" w:pos="1969"/>
        </w:tabs>
        <w:bidi/>
        <w:spacing w:after="0" w:line="240" w:lineRule="auto"/>
        <w:contextualSpacing/>
        <w:jc w:val="both"/>
        <w:rPr>
          <w:rFonts w:ascii="Sakkal Majalla" w:hAnsi="Sakkal Majalla" w:cs="Sakkal Majalla"/>
          <w:sz w:val="28"/>
          <w:szCs w:val="28"/>
          <w:rtl/>
        </w:rPr>
      </w:pPr>
      <w:r w:rsidRPr="00F80218">
        <w:rPr>
          <w:rFonts w:ascii="Sakkal Majalla" w:hAnsi="Sakkal Majalla" w:cs="Sakkal Majalla" w:hint="cs"/>
          <w:b/>
          <w:bCs/>
          <w:sz w:val="28"/>
          <w:szCs w:val="28"/>
          <w:rtl/>
        </w:rPr>
        <w:t xml:space="preserve"> 1/</w:t>
      </w:r>
      <w:r>
        <w:rPr>
          <w:rFonts w:ascii="Sakkal Majalla" w:hAnsi="Sakkal Majalla" w:cs="Sakkal Majalla" w:hint="cs"/>
          <w:sz w:val="28"/>
          <w:szCs w:val="28"/>
          <w:rtl/>
        </w:rPr>
        <w:t xml:space="preserve"> بين صحة الإجراءات المتخذة من :السلطة السلمية ،المجلس التأديبي ،ولجنة الطعن</w:t>
      </w:r>
    </w:p>
    <w:p w:rsidR="00550E15" w:rsidRDefault="00550E15" w:rsidP="00550E15">
      <w:pPr>
        <w:tabs>
          <w:tab w:val="left" w:pos="1136"/>
          <w:tab w:val="left" w:pos="1969"/>
        </w:tabs>
        <w:bidi/>
        <w:spacing w:after="0" w:line="240" w:lineRule="auto"/>
        <w:contextualSpacing/>
        <w:jc w:val="both"/>
        <w:rPr>
          <w:rFonts w:ascii="Sakkal Majalla" w:hAnsi="Sakkal Majalla" w:cs="Sakkal Majalla"/>
          <w:sz w:val="28"/>
          <w:szCs w:val="28"/>
          <w:rtl/>
        </w:rPr>
      </w:pPr>
      <w:proofErr w:type="gramStart"/>
      <w:r w:rsidRPr="00F80218">
        <w:rPr>
          <w:rFonts w:ascii="Sakkal Majalla" w:hAnsi="Sakkal Majalla" w:cs="Sakkal Majalla" w:hint="cs"/>
          <w:b/>
          <w:bCs/>
          <w:sz w:val="28"/>
          <w:szCs w:val="28"/>
          <w:rtl/>
        </w:rPr>
        <w:t>2/</w:t>
      </w:r>
      <w:r>
        <w:rPr>
          <w:rFonts w:ascii="Sakkal Majalla" w:hAnsi="Sakkal Majalla" w:cs="Sakkal Majalla" w:hint="cs"/>
          <w:sz w:val="28"/>
          <w:szCs w:val="28"/>
          <w:rtl/>
        </w:rPr>
        <w:t xml:space="preserve">  باعتبارك</w:t>
      </w:r>
      <w:proofErr w:type="gramEnd"/>
      <w:r>
        <w:rPr>
          <w:rFonts w:ascii="Sakkal Majalla" w:hAnsi="Sakkal Majalla" w:cs="Sakkal Majalla" w:hint="cs"/>
          <w:sz w:val="28"/>
          <w:szCs w:val="28"/>
          <w:rtl/>
        </w:rPr>
        <w:t xml:space="preserve"> محامي عمر ، بما تنصحه وما هي الأسانيد التي يمكن تقديمها في القضية.</w:t>
      </w:r>
    </w:p>
    <w:p w:rsidR="00550E15" w:rsidRDefault="00550E15" w:rsidP="00550E15">
      <w:pPr>
        <w:tabs>
          <w:tab w:val="left" w:pos="1136"/>
          <w:tab w:val="left" w:pos="1969"/>
        </w:tabs>
        <w:bidi/>
        <w:spacing w:after="0" w:line="240" w:lineRule="auto"/>
        <w:contextualSpacing/>
        <w:jc w:val="both"/>
        <w:rPr>
          <w:rFonts w:ascii="Sakkal Majalla" w:hAnsi="Sakkal Majalla" w:cs="Sakkal Majalla"/>
          <w:sz w:val="28"/>
          <w:szCs w:val="28"/>
          <w:rtl/>
        </w:rPr>
      </w:pPr>
      <w:r w:rsidRPr="00F80218">
        <w:rPr>
          <w:rFonts w:ascii="Sakkal Majalla" w:hAnsi="Sakkal Majalla" w:cs="Sakkal Majalla" w:hint="cs"/>
          <w:b/>
          <w:bCs/>
          <w:sz w:val="28"/>
          <w:szCs w:val="28"/>
          <w:rtl/>
        </w:rPr>
        <w:t>3</w:t>
      </w:r>
      <w:r>
        <w:rPr>
          <w:rFonts w:ascii="Sakkal Majalla" w:hAnsi="Sakkal Majalla" w:cs="Sakkal Majalla" w:hint="cs"/>
          <w:sz w:val="28"/>
          <w:szCs w:val="28"/>
          <w:rtl/>
        </w:rPr>
        <w:t xml:space="preserve">/ ما هي الجهات القضائية المختصة بنظر الدعوى، </w:t>
      </w:r>
      <w:proofErr w:type="gramStart"/>
      <w:r>
        <w:rPr>
          <w:rFonts w:ascii="Sakkal Majalla" w:hAnsi="Sakkal Majalla" w:cs="Sakkal Majalla" w:hint="cs"/>
          <w:sz w:val="28"/>
          <w:szCs w:val="28"/>
          <w:rtl/>
        </w:rPr>
        <w:t>مع</w:t>
      </w:r>
      <w:proofErr w:type="gramEnd"/>
      <w:r>
        <w:rPr>
          <w:rFonts w:ascii="Sakkal Majalla" w:hAnsi="Sakkal Majalla" w:cs="Sakkal Majalla" w:hint="cs"/>
          <w:sz w:val="28"/>
          <w:szCs w:val="28"/>
          <w:rtl/>
        </w:rPr>
        <w:t xml:space="preserve"> السند القانوني.</w:t>
      </w:r>
    </w:p>
    <w:p w:rsidR="00550E15" w:rsidRDefault="00550E15" w:rsidP="00550E15">
      <w:pPr>
        <w:tabs>
          <w:tab w:val="left" w:pos="1136"/>
          <w:tab w:val="left" w:pos="1969"/>
        </w:tabs>
        <w:bidi/>
        <w:spacing w:after="0" w:line="240" w:lineRule="auto"/>
        <w:contextualSpacing/>
        <w:jc w:val="both"/>
        <w:rPr>
          <w:rFonts w:ascii="Sakkal Majalla" w:hAnsi="Sakkal Majalla" w:cs="Sakkal Majalla"/>
          <w:sz w:val="28"/>
          <w:szCs w:val="28"/>
          <w:rtl/>
        </w:rPr>
      </w:pPr>
      <w:r w:rsidRPr="00F80218">
        <w:rPr>
          <w:rFonts w:ascii="Sakkal Majalla" w:hAnsi="Sakkal Majalla" w:cs="Sakkal Majalla" w:hint="cs"/>
          <w:b/>
          <w:bCs/>
          <w:sz w:val="28"/>
          <w:szCs w:val="28"/>
          <w:rtl/>
        </w:rPr>
        <w:t>4</w:t>
      </w:r>
      <w:r>
        <w:rPr>
          <w:rFonts w:ascii="Sakkal Majalla" w:hAnsi="Sakkal Majalla" w:cs="Sakkal Majalla" w:hint="cs"/>
          <w:sz w:val="28"/>
          <w:szCs w:val="28"/>
          <w:rtl/>
        </w:rPr>
        <w:t>/ هو الحكم القضائي المقرر صدوره.</w:t>
      </w:r>
    </w:p>
    <w:p w:rsidR="00550E15" w:rsidRDefault="00550E15" w:rsidP="00550E15">
      <w:pPr>
        <w:tabs>
          <w:tab w:val="left" w:pos="1136"/>
          <w:tab w:val="left" w:pos="1969"/>
        </w:tabs>
        <w:bidi/>
        <w:spacing w:after="0" w:line="240" w:lineRule="auto"/>
        <w:contextualSpacing/>
        <w:jc w:val="both"/>
        <w:rPr>
          <w:rFonts w:ascii="Sakkal Majalla" w:hAnsi="Sakkal Majalla" w:cs="Sakkal Majalla"/>
          <w:sz w:val="28"/>
          <w:szCs w:val="28"/>
          <w:rtl/>
        </w:rPr>
      </w:pPr>
      <w:r>
        <w:rPr>
          <w:rFonts w:ascii="Sakkal Majalla" w:hAnsi="Sakkal Majalla" w:cs="Sakkal Majalla" w:hint="cs"/>
          <w:sz w:val="28"/>
          <w:szCs w:val="28"/>
          <w:rtl/>
        </w:rPr>
        <w:t xml:space="preserve">                                                                                                                                                  </w:t>
      </w:r>
    </w:p>
    <w:p w:rsidR="00550E15" w:rsidRDefault="00550E15" w:rsidP="00550E15">
      <w:pPr>
        <w:tabs>
          <w:tab w:val="left" w:pos="1136"/>
          <w:tab w:val="left" w:pos="1969"/>
        </w:tabs>
        <w:bidi/>
        <w:spacing w:after="0" w:line="240" w:lineRule="auto"/>
        <w:contextualSpacing/>
        <w:jc w:val="both"/>
        <w:rPr>
          <w:rFonts w:ascii="Sakkal Majalla" w:hAnsi="Sakkal Majalla" w:cs="Sakkal Majalla"/>
          <w:sz w:val="28"/>
          <w:szCs w:val="28"/>
          <w:rtl/>
        </w:rPr>
      </w:pPr>
      <w:r>
        <w:rPr>
          <w:rFonts w:ascii="Sakkal Majalla" w:hAnsi="Sakkal Majalla" w:cs="Sakkal Majalla" w:hint="cs"/>
          <w:sz w:val="28"/>
          <w:szCs w:val="28"/>
          <w:rtl/>
        </w:rPr>
        <w:t xml:space="preserve">                                                                                                                                                          </w:t>
      </w:r>
      <w:proofErr w:type="gramStart"/>
      <w:r w:rsidRPr="00624C38">
        <w:rPr>
          <w:rFonts w:ascii="Sakkal Majalla" w:hAnsi="Sakkal Majalla" w:cs="Sakkal Majalla" w:hint="cs"/>
          <w:b/>
          <w:bCs/>
          <w:sz w:val="28"/>
          <w:szCs w:val="28"/>
          <w:rtl/>
        </w:rPr>
        <w:t>بالتوفيق</w:t>
      </w:r>
      <w:proofErr w:type="gramEnd"/>
      <w:r w:rsidRPr="00624C38">
        <w:rPr>
          <w:rFonts w:ascii="Sakkal Majalla" w:hAnsi="Sakkal Majalla" w:cs="Sakkal Majalla" w:hint="cs"/>
          <w:b/>
          <w:bCs/>
          <w:sz w:val="28"/>
          <w:szCs w:val="28"/>
          <w:rtl/>
        </w:rPr>
        <w:t xml:space="preserve"> للجميع</w:t>
      </w:r>
    </w:p>
    <w:p w:rsidR="00550E15" w:rsidRPr="00C64BB3" w:rsidRDefault="00550E15" w:rsidP="00550E15">
      <w:pPr>
        <w:tabs>
          <w:tab w:val="left" w:pos="1136"/>
          <w:tab w:val="left" w:pos="1969"/>
        </w:tabs>
        <w:bidi/>
        <w:spacing w:after="0" w:line="240" w:lineRule="auto"/>
        <w:contextualSpacing/>
        <w:jc w:val="both"/>
        <w:rPr>
          <w:rFonts w:ascii="Sakkal Majalla" w:hAnsi="Sakkal Majalla" w:cs="Sakkal Majalla"/>
          <w:sz w:val="28"/>
          <w:szCs w:val="28"/>
          <w:rtl/>
        </w:rPr>
      </w:pPr>
      <w:r>
        <w:rPr>
          <w:rFonts w:ascii="Sakkal Majalla" w:hAnsi="Sakkal Majalla" w:cs="Sakkal Majalla" w:hint="cs"/>
          <w:sz w:val="28"/>
          <w:szCs w:val="28"/>
          <w:rtl/>
        </w:rPr>
        <w:t xml:space="preserve">                                                                                                                                                  </w:t>
      </w:r>
      <w:r w:rsidRPr="00624C38">
        <w:rPr>
          <w:rFonts w:ascii="Sakkal Majalla" w:hAnsi="Sakkal Majalla" w:cs="Sakkal Majalla" w:hint="cs"/>
          <w:b/>
          <w:bCs/>
          <w:sz w:val="28"/>
          <w:szCs w:val="28"/>
          <w:rtl/>
        </w:rPr>
        <w:t xml:space="preserve">أستاذة المادة/ ليلى بن </w:t>
      </w:r>
      <w:proofErr w:type="spellStart"/>
      <w:r w:rsidRPr="00624C38">
        <w:rPr>
          <w:rFonts w:ascii="Sakkal Majalla" w:hAnsi="Sakkal Majalla" w:cs="Sakkal Majalla" w:hint="cs"/>
          <w:b/>
          <w:bCs/>
          <w:sz w:val="28"/>
          <w:szCs w:val="28"/>
          <w:rtl/>
        </w:rPr>
        <w:t>بغيلة</w:t>
      </w:r>
      <w:proofErr w:type="spellEnd"/>
    </w:p>
    <w:p w:rsidR="00550E15" w:rsidRPr="001577EC" w:rsidRDefault="00550E15" w:rsidP="00550E15">
      <w:pPr>
        <w:tabs>
          <w:tab w:val="left" w:pos="1136"/>
        </w:tabs>
        <w:bidi/>
        <w:spacing w:line="240" w:lineRule="auto"/>
        <w:contextualSpacing/>
        <w:jc w:val="center"/>
        <w:rPr>
          <w:rFonts w:ascii="Traditional Arabic" w:hAnsi="Traditional Arabic" w:cs="Traditional Arabic"/>
          <w:b/>
          <w:bCs/>
          <w:sz w:val="44"/>
          <w:szCs w:val="44"/>
          <w:u w:val="single"/>
          <w:rtl/>
        </w:rPr>
      </w:pPr>
      <w:r w:rsidRPr="001577EC">
        <w:rPr>
          <w:rFonts w:ascii="Traditional Arabic" w:hAnsi="Traditional Arabic" w:cs="Traditional Arabic" w:hint="cs"/>
          <w:b/>
          <w:bCs/>
          <w:sz w:val="44"/>
          <w:szCs w:val="44"/>
          <w:u w:val="single"/>
          <w:rtl/>
        </w:rPr>
        <w:lastRenderedPageBreak/>
        <w:t>الإجابة النموذجية لامتحان مقياس الوظيفة العامة</w:t>
      </w:r>
    </w:p>
    <w:p w:rsidR="00550E15" w:rsidRPr="001577EC" w:rsidRDefault="00550E15" w:rsidP="00550E15">
      <w:pPr>
        <w:tabs>
          <w:tab w:val="left" w:pos="1136"/>
        </w:tabs>
        <w:bidi/>
        <w:spacing w:line="240" w:lineRule="auto"/>
        <w:contextualSpacing/>
        <w:jc w:val="center"/>
        <w:rPr>
          <w:rFonts w:ascii="Traditional Arabic" w:hAnsi="Traditional Arabic" w:cs="Traditional Arabic"/>
          <w:b/>
          <w:bCs/>
          <w:sz w:val="44"/>
          <w:szCs w:val="44"/>
          <w:u w:val="single"/>
          <w:rtl/>
        </w:rPr>
      </w:pPr>
      <w:r w:rsidRPr="001577EC">
        <w:rPr>
          <w:rFonts w:ascii="Traditional Arabic" w:hAnsi="Traditional Arabic" w:cs="Traditional Arabic" w:hint="cs"/>
          <w:b/>
          <w:bCs/>
          <w:sz w:val="44"/>
          <w:szCs w:val="44"/>
          <w:u w:val="single"/>
          <w:rtl/>
        </w:rPr>
        <w:t>2025/2026</w:t>
      </w:r>
    </w:p>
    <w:p w:rsidR="00550E15" w:rsidRPr="00A46753" w:rsidRDefault="00550E15" w:rsidP="00550E15">
      <w:pPr>
        <w:tabs>
          <w:tab w:val="left" w:pos="1136"/>
          <w:tab w:val="left" w:pos="2357"/>
        </w:tabs>
        <w:bidi/>
        <w:spacing w:after="0" w:line="240" w:lineRule="auto"/>
        <w:contextualSpacing/>
        <w:rPr>
          <w:rFonts w:ascii="Sakkal Majalla" w:hAnsi="Sakkal Majalla" w:cs="Sakkal Majalla"/>
          <w:b/>
          <w:bCs/>
          <w:sz w:val="28"/>
          <w:szCs w:val="28"/>
          <w:rtl/>
        </w:rPr>
      </w:pPr>
      <w:r>
        <w:rPr>
          <w:rFonts w:ascii="Sakkal Majalla" w:hAnsi="Sakkal Majalla" w:cs="Sakkal Majalla" w:hint="cs"/>
          <w:b/>
          <w:bCs/>
          <w:sz w:val="28"/>
          <w:szCs w:val="28"/>
          <w:u w:val="single"/>
          <w:rtl/>
        </w:rPr>
        <w:t xml:space="preserve">الجواب عن </w:t>
      </w:r>
      <w:r w:rsidRPr="00A46753">
        <w:rPr>
          <w:rFonts w:ascii="Sakkal Majalla" w:hAnsi="Sakkal Majalla" w:cs="Sakkal Majalla"/>
          <w:b/>
          <w:bCs/>
          <w:sz w:val="28"/>
          <w:szCs w:val="28"/>
          <w:u w:val="single"/>
          <w:rtl/>
        </w:rPr>
        <w:t xml:space="preserve">السؤال </w:t>
      </w:r>
      <w:r w:rsidRPr="001577EC">
        <w:rPr>
          <w:rFonts w:ascii="Sakkal Majalla" w:hAnsi="Sakkal Majalla" w:cs="Sakkal Majalla"/>
          <w:b/>
          <w:bCs/>
          <w:sz w:val="28"/>
          <w:szCs w:val="28"/>
          <w:u w:val="single"/>
          <w:rtl/>
        </w:rPr>
        <w:t>الأول:(</w:t>
      </w:r>
      <w:r w:rsidRPr="001577EC">
        <w:rPr>
          <w:rFonts w:ascii="Sakkal Majalla" w:hAnsi="Sakkal Majalla" w:cs="Sakkal Majalla" w:hint="cs"/>
          <w:b/>
          <w:bCs/>
          <w:sz w:val="28"/>
          <w:szCs w:val="28"/>
          <w:u w:val="single"/>
          <w:rtl/>
        </w:rPr>
        <w:t>5</w:t>
      </w:r>
      <w:r w:rsidRPr="001577EC">
        <w:rPr>
          <w:rFonts w:ascii="Sakkal Majalla" w:hAnsi="Sakkal Majalla" w:cs="Sakkal Majalla"/>
          <w:b/>
          <w:bCs/>
          <w:sz w:val="28"/>
          <w:szCs w:val="28"/>
          <w:u w:val="single"/>
          <w:rtl/>
        </w:rPr>
        <w:t>ن)</w:t>
      </w:r>
      <w:r>
        <w:rPr>
          <w:rFonts w:ascii="Sakkal Majalla" w:hAnsi="Sakkal Majalla" w:cs="Sakkal Majalla"/>
          <w:b/>
          <w:bCs/>
          <w:sz w:val="28"/>
          <w:szCs w:val="28"/>
          <w:rtl/>
        </w:rPr>
        <w:tab/>
      </w:r>
    </w:p>
    <w:p w:rsidR="00550E15" w:rsidRPr="00A46753" w:rsidRDefault="00550E15" w:rsidP="00550E15">
      <w:pPr>
        <w:tabs>
          <w:tab w:val="left" w:pos="1136"/>
          <w:tab w:val="left" w:pos="5154"/>
        </w:tabs>
        <w:bidi/>
        <w:spacing w:after="0" w:line="240" w:lineRule="auto"/>
        <w:contextualSpacing/>
        <w:rPr>
          <w:rFonts w:ascii="Sakkal Majalla" w:hAnsi="Sakkal Majalla" w:cs="Sakkal Majalla"/>
          <w:sz w:val="28"/>
          <w:szCs w:val="28"/>
          <w:rtl/>
        </w:rPr>
      </w:pPr>
      <w:r w:rsidRPr="001577EC">
        <w:rPr>
          <w:rFonts w:ascii="Sakkal Majalla" w:hAnsi="Sakkal Majalla" w:cs="Sakkal Majalla" w:hint="cs"/>
          <w:b/>
          <w:bCs/>
          <w:sz w:val="28"/>
          <w:szCs w:val="28"/>
          <w:u w:val="single"/>
          <w:rtl/>
        </w:rPr>
        <w:t>1</w:t>
      </w:r>
      <w:r w:rsidRPr="001577EC">
        <w:rPr>
          <w:rFonts w:ascii="Sakkal Majalla" w:hAnsi="Sakkal Majalla" w:cs="Sakkal Majalla"/>
          <w:b/>
          <w:bCs/>
          <w:sz w:val="28"/>
          <w:szCs w:val="28"/>
          <w:u w:val="single"/>
          <w:rtl/>
        </w:rPr>
        <w:t>/</w:t>
      </w:r>
      <w:r w:rsidRPr="00A46753">
        <w:rPr>
          <w:rFonts w:ascii="Sakkal Majalla" w:hAnsi="Sakkal Majalla" w:cs="Sakkal Majalla" w:hint="cs"/>
          <w:sz w:val="28"/>
          <w:szCs w:val="28"/>
          <w:rtl/>
        </w:rPr>
        <w:t xml:space="preserve"> أخضع الأم</w:t>
      </w:r>
      <w:r>
        <w:rPr>
          <w:rFonts w:ascii="Sakkal Majalla" w:hAnsi="Sakkal Majalla" w:cs="Sakkal Majalla" w:hint="cs"/>
          <w:sz w:val="28"/>
          <w:szCs w:val="28"/>
          <w:rtl/>
        </w:rPr>
        <w:t xml:space="preserve">ر06/03 التوظيف لمبدأين أساسين هما المساواة </w:t>
      </w:r>
      <w:proofErr w:type="gramStart"/>
      <w:r>
        <w:rPr>
          <w:rFonts w:ascii="Sakkal Majalla" w:hAnsi="Sakkal Majalla" w:cs="Sakkal Majalla" w:hint="cs"/>
          <w:sz w:val="28"/>
          <w:szCs w:val="28"/>
          <w:rtl/>
        </w:rPr>
        <w:t xml:space="preserve">والجدارة </w:t>
      </w:r>
      <w:r w:rsidRPr="00A46753">
        <w:rPr>
          <w:rFonts w:ascii="Sakkal Majalla" w:hAnsi="Sakkal Majalla" w:cs="Sakkal Majalla" w:hint="cs"/>
          <w:sz w:val="28"/>
          <w:szCs w:val="28"/>
          <w:rtl/>
        </w:rPr>
        <w:t>.</w:t>
      </w:r>
      <w:proofErr w:type="gramEnd"/>
      <w:r>
        <w:rPr>
          <w:rFonts w:ascii="Sakkal Majalla" w:hAnsi="Sakkal Majalla" w:cs="Sakkal Majalla" w:hint="cs"/>
          <w:sz w:val="28"/>
          <w:szCs w:val="28"/>
          <w:rtl/>
        </w:rPr>
        <w:t xml:space="preserve"> 1ن</w:t>
      </w:r>
      <w:r w:rsidRPr="00A46753">
        <w:rPr>
          <w:rFonts w:ascii="Sakkal Majalla" w:hAnsi="Sakkal Majalla" w:cs="Sakkal Majalla" w:hint="cs"/>
          <w:sz w:val="28"/>
          <w:szCs w:val="28"/>
          <w:rtl/>
        </w:rPr>
        <w:t xml:space="preserve"> </w:t>
      </w:r>
      <w:r w:rsidRPr="00A46753">
        <w:rPr>
          <w:rFonts w:ascii="Sakkal Majalla" w:hAnsi="Sakkal Majalla" w:cs="Sakkal Majalla"/>
          <w:sz w:val="28"/>
          <w:szCs w:val="28"/>
          <w:rtl/>
        </w:rPr>
        <w:tab/>
      </w:r>
    </w:p>
    <w:p w:rsidR="00550E15" w:rsidRPr="00A46753" w:rsidRDefault="00550E15" w:rsidP="00550E15">
      <w:pPr>
        <w:tabs>
          <w:tab w:val="left" w:pos="1136"/>
        </w:tabs>
        <w:bidi/>
        <w:spacing w:after="0" w:line="240" w:lineRule="auto"/>
        <w:contextualSpacing/>
        <w:rPr>
          <w:rFonts w:ascii="Sakkal Majalla" w:hAnsi="Sakkal Majalla" w:cs="Sakkal Majalla"/>
          <w:sz w:val="28"/>
          <w:szCs w:val="28"/>
          <w:rtl/>
        </w:rPr>
      </w:pPr>
      <w:r w:rsidRPr="001577EC">
        <w:rPr>
          <w:rFonts w:ascii="Sakkal Majalla" w:hAnsi="Sakkal Majalla" w:cs="Sakkal Majalla"/>
          <w:b/>
          <w:bCs/>
          <w:sz w:val="28"/>
          <w:szCs w:val="28"/>
          <w:u w:val="single"/>
          <w:rtl/>
        </w:rPr>
        <w:t>2/</w:t>
      </w:r>
      <w:r w:rsidRPr="001577EC">
        <w:rPr>
          <w:rFonts w:ascii="Sakkal Majalla" w:hAnsi="Sakkal Majalla" w:cs="Sakkal Majalla"/>
          <w:sz w:val="28"/>
          <w:szCs w:val="28"/>
          <w:u w:val="single"/>
          <w:rtl/>
        </w:rPr>
        <w:t xml:space="preserve"> </w:t>
      </w:r>
      <w:r w:rsidRPr="00A46753">
        <w:rPr>
          <w:rFonts w:ascii="Sakkal Majalla" w:hAnsi="Sakkal Majalla" w:cs="Sakkal Majalla"/>
          <w:sz w:val="28"/>
          <w:szCs w:val="28"/>
          <w:rtl/>
        </w:rPr>
        <w:t xml:space="preserve"> المقصود ب</w:t>
      </w:r>
      <w:r w:rsidRPr="00A46753">
        <w:rPr>
          <w:rFonts w:ascii="Sakkal Majalla" w:hAnsi="Sakkal Majalla" w:cs="Sakkal Majalla" w:hint="cs"/>
          <w:sz w:val="28"/>
          <w:szCs w:val="28"/>
          <w:rtl/>
        </w:rPr>
        <w:t>عدم تعدد العقوبات التأديبية</w:t>
      </w:r>
      <w:r>
        <w:rPr>
          <w:rFonts w:ascii="Sakkal Majalla" w:hAnsi="Sakkal Majalla" w:cs="Sakkal Majalla" w:hint="cs"/>
          <w:sz w:val="28"/>
          <w:szCs w:val="28"/>
          <w:rtl/>
        </w:rPr>
        <w:t xml:space="preserve"> بأنه لا يمكن معاقبة الموظف على أكثر من عقوبة في حالة ارتكابه لأكثر من خطأ مهني بينما يمكن توقيع عقوبة تأديبية وأخرى جزائية  1.5ن</w:t>
      </w:r>
    </w:p>
    <w:p w:rsidR="00550E15" w:rsidRPr="00A46753" w:rsidRDefault="00550E15" w:rsidP="00550E15">
      <w:pPr>
        <w:tabs>
          <w:tab w:val="left" w:pos="1136"/>
        </w:tabs>
        <w:bidi/>
        <w:spacing w:after="0" w:line="240" w:lineRule="auto"/>
        <w:contextualSpacing/>
        <w:rPr>
          <w:rFonts w:ascii="Sakkal Majalla" w:hAnsi="Sakkal Majalla" w:cs="Sakkal Majalla"/>
          <w:sz w:val="28"/>
          <w:szCs w:val="28"/>
          <w:rtl/>
        </w:rPr>
      </w:pPr>
      <w:r w:rsidRPr="001577EC">
        <w:rPr>
          <w:rFonts w:ascii="Sakkal Majalla" w:hAnsi="Sakkal Majalla" w:cs="Sakkal Majalla"/>
          <w:b/>
          <w:bCs/>
          <w:sz w:val="28"/>
          <w:szCs w:val="28"/>
          <w:u w:val="single"/>
          <w:rtl/>
        </w:rPr>
        <w:t>3</w:t>
      </w:r>
      <w:r w:rsidRPr="00F955AF">
        <w:rPr>
          <w:rFonts w:ascii="Sakkal Majalla" w:hAnsi="Sakkal Majalla" w:cs="Sakkal Majalla"/>
          <w:b/>
          <w:bCs/>
          <w:sz w:val="28"/>
          <w:szCs w:val="28"/>
          <w:rtl/>
        </w:rPr>
        <w:t>/</w:t>
      </w:r>
      <w:r w:rsidRPr="00A46753">
        <w:rPr>
          <w:rFonts w:ascii="Sakkal Majalla" w:hAnsi="Sakkal Majalla" w:cs="Sakkal Majalla"/>
          <w:sz w:val="28"/>
          <w:szCs w:val="28"/>
          <w:rtl/>
        </w:rPr>
        <w:t xml:space="preserve"> فرق بين </w:t>
      </w:r>
      <w:r w:rsidRPr="00A46753">
        <w:rPr>
          <w:rFonts w:ascii="Sakkal Majalla" w:hAnsi="Sakkal Majalla" w:cs="Sakkal Majalla" w:hint="cs"/>
          <w:sz w:val="28"/>
          <w:szCs w:val="28"/>
          <w:rtl/>
        </w:rPr>
        <w:t>الترقية في الرتبة والترقية في الدرجة</w:t>
      </w:r>
      <w:r w:rsidRPr="00A46753">
        <w:rPr>
          <w:rFonts w:ascii="Sakkal Majalla" w:hAnsi="Sakkal Majalla" w:cs="Sakkal Majalla"/>
          <w:sz w:val="28"/>
          <w:szCs w:val="28"/>
          <w:rtl/>
        </w:rPr>
        <w:t>.</w:t>
      </w:r>
      <w:r>
        <w:rPr>
          <w:rFonts w:ascii="Sakkal Majalla" w:hAnsi="Sakkal Majalla" w:cs="Sakkal Majalla" w:hint="cs"/>
          <w:sz w:val="28"/>
          <w:szCs w:val="28"/>
          <w:rtl/>
        </w:rPr>
        <w:t xml:space="preserve"> </w:t>
      </w:r>
      <w:proofErr w:type="gramStart"/>
      <w:r>
        <w:rPr>
          <w:rFonts w:ascii="Sakkal Majalla" w:hAnsi="Sakkal Majalla" w:cs="Sakkal Majalla" w:hint="cs"/>
          <w:sz w:val="28"/>
          <w:szCs w:val="28"/>
          <w:rtl/>
        </w:rPr>
        <w:t>نذكر</w:t>
      </w:r>
      <w:proofErr w:type="gramEnd"/>
      <w:r>
        <w:rPr>
          <w:rFonts w:ascii="Sakkal Majalla" w:hAnsi="Sakkal Majalla" w:cs="Sakkal Majalla" w:hint="cs"/>
          <w:sz w:val="28"/>
          <w:szCs w:val="28"/>
          <w:rtl/>
        </w:rPr>
        <w:t xml:space="preserve"> فرق واحد وفق ما هو محدد في المحاضرات 1ن </w:t>
      </w:r>
    </w:p>
    <w:p w:rsidR="00550E15" w:rsidRPr="00A46753" w:rsidRDefault="00550E15" w:rsidP="00550E15">
      <w:pPr>
        <w:tabs>
          <w:tab w:val="left" w:pos="1136"/>
        </w:tabs>
        <w:bidi/>
        <w:spacing w:after="0" w:line="240" w:lineRule="auto"/>
        <w:contextualSpacing/>
        <w:rPr>
          <w:rFonts w:ascii="Sakkal Majalla" w:hAnsi="Sakkal Majalla" w:cs="Sakkal Majalla"/>
          <w:sz w:val="28"/>
          <w:szCs w:val="28"/>
          <w:rtl/>
        </w:rPr>
      </w:pPr>
      <w:r w:rsidRPr="001577EC">
        <w:rPr>
          <w:rFonts w:ascii="Sakkal Majalla" w:hAnsi="Sakkal Majalla" w:cs="Sakkal Majalla"/>
          <w:b/>
          <w:bCs/>
          <w:sz w:val="28"/>
          <w:szCs w:val="28"/>
          <w:u w:val="single"/>
          <w:rtl/>
        </w:rPr>
        <w:t>4</w:t>
      </w:r>
      <w:r w:rsidRPr="00A46753">
        <w:rPr>
          <w:rFonts w:ascii="Sakkal Majalla" w:hAnsi="Sakkal Majalla" w:cs="Sakkal Majalla"/>
          <w:sz w:val="28"/>
          <w:szCs w:val="28"/>
          <w:rtl/>
        </w:rPr>
        <w:t xml:space="preserve">/ </w:t>
      </w:r>
      <w:r w:rsidRPr="00A46753">
        <w:rPr>
          <w:rFonts w:ascii="Sakkal Majalla" w:hAnsi="Sakkal Majalla" w:cs="Sakkal Majalla" w:hint="cs"/>
          <w:sz w:val="28"/>
          <w:szCs w:val="28"/>
          <w:rtl/>
        </w:rPr>
        <w:t xml:space="preserve"> يحق للموظف طلب رد الاعتبار</w:t>
      </w:r>
      <w:r>
        <w:rPr>
          <w:rFonts w:ascii="Sakkal Majalla" w:hAnsi="Sakkal Majalla" w:cs="Sakkal Majalla" w:hint="cs"/>
          <w:sz w:val="28"/>
          <w:szCs w:val="28"/>
          <w:rtl/>
        </w:rPr>
        <w:t xml:space="preserve"> بعد مرور سنة من توقيع عقوبة تأديبية من الدرجة الأولى أو الثانية  أو بعد مضي سنتين بقوة القانون إذا لم يتعرض لعقوبة جديدة.</w:t>
      </w:r>
      <w:r w:rsidRPr="00A46753">
        <w:rPr>
          <w:rFonts w:ascii="Sakkal Majalla" w:hAnsi="Sakkal Majalla" w:cs="Sakkal Majalla"/>
          <w:sz w:val="28"/>
          <w:szCs w:val="28"/>
          <w:rtl/>
        </w:rPr>
        <w:t xml:space="preserve"> </w:t>
      </w:r>
      <w:r>
        <w:rPr>
          <w:rFonts w:ascii="Sakkal Majalla" w:hAnsi="Sakkal Majalla" w:cs="Sakkal Majalla" w:hint="cs"/>
          <w:sz w:val="28"/>
          <w:szCs w:val="28"/>
          <w:rtl/>
        </w:rPr>
        <w:t>1.5ن</w:t>
      </w:r>
    </w:p>
    <w:p w:rsidR="00550E15" w:rsidRPr="00A46753" w:rsidRDefault="00550E15" w:rsidP="00550E15">
      <w:pPr>
        <w:tabs>
          <w:tab w:val="left" w:pos="1136"/>
          <w:tab w:val="left" w:pos="1955"/>
        </w:tabs>
        <w:bidi/>
        <w:spacing w:after="0" w:line="240" w:lineRule="auto"/>
        <w:contextualSpacing/>
        <w:rPr>
          <w:rFonts w:ascii="Sakkal Majalla" w:hAnsi="Sakkal Majalla" w:cs="Sakkal Majalla"/>
          <w:b/>
          <w:bCs/>
          <w:sz w:val="28"/>
          <w:szCs w:val="28"/>
          <w:rtl/>
        </w:rPr>
      </w:pPr>
      <w:proofErr w:type="gramStart"/>
      <w:r w:rsidRPr="00A46753">
        <w:rPr>
          <w:rFonts w:ascii="Sakkal Majalla" w:hAnsi="Sakkal Majalla" w:cs="Sakkal Majalla"/>
          <w:b/>
          <w:bCs/>
          <w:sz w:val="28"/>
          <w:szCs w:val="28"/>
          <w:u w:val="single"/>
          <w:rtl/>
        </w:rPr>
        <w:t>السؤال</w:t>
      </w:r>
      <w:proofErr w:type="gramEnd"/>
      <w:r w:rsidRPr="00A46753">
        <w:rPr>
          <w:rFonts w:ascii="Sakkal Majalla" w:hAnsi="Sakkal Majalla" w:cs="Sakkal Majalla"/>
          <w:b/>
          <w:bCs/>
          <w:sz w:val="28"/>
          <w:szCs w:val="28"/>
          <w:u w:val="single"/>
          <w:rtl/>
        </w:rPr>
        <w:t xml:space="preserve"> </w:t>
      </w:r>
      <w:r w:rsidRPr="001577EC">
        <w:rPr>
          <w:rFonts w:ascii="Sakkal Majalla" w:hAnsi="Sakkal Majalla" w:cs="Sakkal Majalla"/>
          <w:b/>
          <w:bCs/>
          <w:sz w:val="28"/>
          <w:szCs w:val="28"/>
          <w:u w:val="single"/>
          <w:rtl/>
        </w:rPr>
        <w:t>الثاني(5ن)</w:t>
      </w:r>
      <w:r>
        <w:rPr>
          <w:rFonts w:ascii="Sakkal Majalla" w:hAnsi="Sakkal Majalla" w:cs="Sakkal Majalla"/>
          <w:b/>
          <w:bCs/>
          <w:sz w:val="28"/>
          <w:szCs w:val="28"/>
          <w:rtl/>
        </w:rPr>
        <w:tab/>
      </w:r>
    </w:p>
    <w:p w:rsidR="00550E15" w:rsidRPr="00F80218" w:rsidRDefault="00550E15" w:rsidP="00550E15">
      <w:pPr>
        <w:tabs>
          <w:tab w:val="left" w:pos="1136"/>
          <w:tab w:val="left" w:pos="1969"/>
        </w:tabs>
        <w:bidi/>
        <w:spacing w:after="0" w:line="240" w:lineRule="auto"/>
        <w:contextualSpacing/>
        <w:rPr>
          <w:rFonts w:ascii="Sakkal Majalla" w:hAnsi="Sakkal Majalla" w:cs="Sakkal Majalla"/>
          <w:b/>
          <w:bCs/>
          <w:sz w:val="28"/>
          <w:szCs w:val="28"/>
          <w:rtl/>
        </w:rPr>
      </w:pPr>
      <w:r>
        <w:rPr>
          <w:rFonts w:ascii="Sakkal Majalla" w:hAnsi="Sakkal Majalla" w:cs="Sakkal Majalla" w:hint="cs"/>
          <w:b/>
          <w:bCs/>
          <w:sz w:val="28"/>
          <w:szCs w:val="28"/>
          <w:rtl/>
        </w:rPr>
        <w:t xml:space="preserve">                       </w:t>
      </w:r>
      <w:r w:rsidRPr="00F80218">
        <w:rPr>
          <w:rFonts w:ascii="Sakkal Majalla" w:hAnsi="Sakkal Majalla" w:cs="Sakkal Majalla" w:hint="cs"/>
          <w:b/>
          <w:bCs/>
          <w:sz w:val="28"/>
          <w:szCs w:val="28"/>
          <w:rtl/>
        </w:rPr>
        <w:t>بين الوضعيات القانونية للموظفين التاليين:</w:t>
      </w:r>
    </w:p>
    <w:p w:rsidR="00550E15" w:rsidRPr="00A46753" w:rsidRDefault="00550E15" w:rsidP="00550E15">
      <w:pPr>
        <w:tabs>
          <w:tab w:val="left" w:pos="1136"/>
          <w:tab w:val="left" w:pos="1969"/>
        </w:tabs>
        <w:bidi/>
        <w:spacing w:after="0" w:line="240" w:lineRule="auto"/>
        <w:contextualSpacing/>
        <w:rPr>
          <w:rFonts w:ascii="Sakkal Majalla" w:hAnsi="Sakkal Majalla" w:cs="Sakkal Majalla"/>
          <w:sz w:val="28"/>
          <w:szCs w:val="28"/>
          <w:rtl/>
        </w:rPr>
      </w:pPr>
      <w:r w:rsidRPr="00F955AF">
        <w:rPr>
          <w:rFonts w:ascii="Sakkal Majalla" w:hAnsi="Sakkal Majalla" w:cs="Sakkal Majalla" w:hint="cs"/>
          <w:b/>
          <w:bCs/>
          <w:sz w:val="28"/>
          <w:szCs w:val="28"/>
          <w:rtl/>
        </w:rPr>
        <w:t>1/</w:t>
      </w:r>
      <w:r w:rsidRPr="00A46753">
        <w:rPr>
          <w:rFonts w:ascii="Sakkal Majalla" w:hAnsi="Sakkal Majalla" w:cs="Sakkal Majalla" w:hint="cs"/>
          <w:sz w:val="28"/>
          <w:szCs w:val="28"/>
          <w:rtl/>
        </w:rPr>
        <w:t xml:space="preserve"> وضع محمد لدى جمعية الكشافة الإس</w:t>
      </w:r>
      <w:r>
        <w:rPr>
          <w:rFonts w:ascii="Sakkal Majalla" w:hAnsi="Sakkal Majalla" w:cs="Sakkal Majalla" w:hint="cs"/>
          <w:sz w:val="28"/>
          <w:szCs w:val="28"/>
          <w:rtl/>
        </w:rPr>
        <w:t>لا</w:t>
      </w:r>
      <w:r w:rsidRPr="00A46753">
        <w:rPr>
          <w:rFonts w:ascii="Sakkal Majalla" w:hAnsi="Sakkal Majalla" w:cs="Sakkal Majalla" w:hint="cs"/>
          <w:sz w:val="28"/>
          <w:szCs w:val="28"/>
          <w:rtl/>
        </w:rPr>
        <w:t>مية لتسيير الجانب المالي لها</w:t>
      </w:r>
      <w:r>
        <w:rPr>
          <w:rFonts w:ascii="Sakkal Majalla" w:hAnsi="Sakkal Majalla" w:cs="Sakkal Majalla" w:hint="cs"/>
          <w:sz w:val="28"/>
          <w:szCs w:val="28"/>
          <w:rtl/>
        </w:rPr>
        <w:t>. وضع تحت التصرف المادة 131 (1.25ن)</w:t>
      </w:r>
    </w:p>
    <w:p w:rsidR="00550E15" w:rsidRPr="00A46753" w:rsidRDefault="00550E15" w:rsidP="00550E15">
      <w:pPr>
        <w:tabs>
          <w:tab w:val="left" w:pos="1136"/>
          <w:tab w:val="left" w:pos="1969"/>
        </w:tabs>
        <w:bidi/>
        <w:spacing w:after="0" w:line="240" w:lineRule="auto"/>
        <w:contextualSpacing/>
        <w:rPr>
          <w:rFonts w:ascii="Sakkal Majalla" w:hAnsi="Sakkal Majalla" w:cs="Sakkal Majalla"/>
          <w:sz w:val="28"/>
          <w:szCs w:val="28"/>
          <w:rtl/>
        </w:rPr>
      </w:pPr>
      <w:r w:rsidRPr="00F955AF">
        <w:rPr>
          <w:rFonts w:ascii="Sakkal Majalla" w:hAnsi="Sakkal Majalla" w:cs="Sakkal Majalla" w:hint="cs"/>
          <w:b/>
          <w:bCs/>
          <w:sz w:val="28"/>
          <w:szCs w:val="28"/>
          <w:rtl/>
        </w:rPr>
        <w:t>2/</w:t>
      </w:r>
      <w:r w:rsidRPr="00A46753">
        <w:rPr>
          <w:rFonts w:ascii="Sakkal Majalla" w:hAnsi="Sakkal Majalla" w:cs="Sakkal Majalla" w:hint="cs"/>
          <w:sz w:val="28"/>
          <w:szCs w:val="28"/>
          <w:rtl/>
        </w:rPr>
        <w:t xml:space="preserve"> أحمد في عطلة مرضية نتيجة حادث مهني</w:t>
      </w:r>
      <w:r>
        <w:rPr>
          <w:rFonts w:ascii="Sakkal Majalla" w:hAnsi="Sakkal Majalla" w:cs="Sakkal Majalla" w:hint="cs"/>
          <w:sz w:val="28"/>
          <w:szCs w:val="28"/>
          <w:rtl/>
        </w:rPr>
        <w:t>. وضع الخدمة الفعلية م 129(1.25ن)</w:t>
      </w:r>
    </w:p>
    <w:p w:rsidR="00550E15" w:rsidRPr="00A46753" w:rsidRDefault="00550E15" w:rsidP="00550E15">
      <w:pPr>
        <w:tabs>
          <w:tab w:val="left" w:pos="1136"/>
          <w:tab w:val="left" w:pos="1969"/>
        </w:tabs>
        <w:bidi/>
        <w:spacing w:after="0" w:line="240" w:lineRule="auto"/>
        <w:contextualSpacing/>
        <w:rPr>
          <w:rFonts w:ascii="Sakkal Majalla" w:hAnsi="Sakkal Majalla" w:cs="Sakkal Majalla"/>
          <w:sz w:val="28"/>
          <w:szCs w:val="28"/>
          <w:rtl/>
        </w:rPr>
      </w:pPr>
      <w:r w:rsidRPr="00F955AF">
        <w:rPr>
          <w:rFonts w:ascii="Sakkal Majalla" w:hAnsi="Sakkal Majalla" w:cs="Sakkal Majalla" w:hint="cs"/>
          <w:b/>
          <w:bCs/>
          <w:sz w:val="28"/>
          <w:szCs w:val="28"/>
          <w:rtl/>
        </w:rPr>
        <w:t>3</w:t>
      </w:r>
      <w:r w:rsidRPr="00A46753">
        <w:rPr>
          <w:rFonts w:ascii="Sakkal Majalla" w:hAnsi="Sakkal Majalla" w:cs="Sakkal Majalla" w:hint="cs"/>
          <w:sz w:val="28"/>
          <w:szCs w:val="28"/>
          <w:rtl/>
        </w:rPr>
        <w:t>/</w:t>
      </w:r>
      <w:proofErr w:type="gramStart"/>
      <w:r w:rsidRPr="00A46753">
        <w:rPr>
          <w:rFonts w:ascii="Sakkal Majalla" w:hAnsi="Sakkal Majalla" w:cs="Sakkal Majalla" w:hint="cs"/>
          <w:sz w:val="28"/>
          <w:szCs w:val="28"/>
          <w:rtl/>
        </w:rPr>
        <w:t>تعيين</w:t>
      </w:r>
      <w:proofErr w:type="gramEnd"/>
      <w:r w:rsidRPr="00A46753">
        <w:rPr>
          <w:rFonts w:ascii="Sakkal Majalla" w:hAnsi="Sakkal Majalla" w:cs="Sakkal Majalla" w:hint="cs"/>
          <w:sz w:val="28"/>
          <w:szCs w:val="28"/>
          <w:rtl/>
        </w:rPr>
        <w:t xml:space="preserve"> الأستاذ "عابد" عضوا لدى مجلس حقوق الإنسان</w:t>
      </w:r>
      <w:r>
        <w:rPr>
          <w:rFonts w:ascii="Sakkal Majalla" w:hAnsi="Sakkal Majalla" w:cs="Sakkal Majalla" w:hint="cs"/>
          <w:sz w:val="28"/>
          <w:szCs w:val="28"/>
          <w:rtl/>
        </w:rPr>
        <w:t xml:space="preserve"> وضع تحت الانتداب بقوة القانون م 134 '(1.25ن) </w:t>
      </w:r>
    </w:p>
    <w:p w:rsidR="00550E15" w:rsidRPr="00A46753" w:rsidRDefault="00550E15" w:rsidP="00550E15">
      <w:pPr>
        <w:tabs>
          <w:tab w:val="left" w:pos="1136"/>
          <w:tab w:val="left" w:pos="1969"/>
        </w:tabs>
        <w:bidi/>
        <w:spacing w:after="0" w:line="240" w:lineRule="auto"/>
        <w:contextualSpacing/>
        <w:rPr>
          <w:rFonts w:ascii="Sakkal Majalla" w:hAnsi="Sakkal Majalla" w:cs="Sakkal Majalla"/>
          <w:sz w:val="28"/>
          <w:szCs w:val="28"/>
          <w:rtl/>
        </w:rPr>
      </w:pPr>
      <w:r w:rsidRPr="00F955AF">
        <w:rPr>
          <w:rFonts w:ascii="Sakkal Majalla" w:hAnsi="Sakkal Majalla" w:cs="Sakkal Majalla" w:hint="cs"/>
          <w:b/>
          <w:bCs/>
          <w:sz w:val="28"/>
          <w:szCs w:val="28"/>
          <w:rtl/>
        </w:rPr>
        <w:t>4/</w:t>
      </w:r>
      <w:proofErr w:type="gramStart"/>
      <w:r w:rsidRPr="00A46753">
        <w:rPr>
          <w:rFonts w:ascii="Sakkal Majalla" w:hAnsi="Sakkal Majalla" w:cs="Sakkal Majalla" w:hint="cs"/>
          <w:sz w:val="28"/>
          <w:szCs w:val="28"/>
          <w:rtl/>
        </w:rPr>
        <w:t>تعيين</w:t>
      </w:r>
      <w:proofErr w:type="gramEnd"/>
      <w:r w:rsidRPr="00A46753">
        <w:rPr>
          <w:rFonts w:ascii="Sakkal Majalla" w:hAnsi="Sakkal Majalla" w:cs="Sakkal Majalla" w:hint="cs"/>
          <w:sz w:val="28"/>
          <w:szCs w:val="28"/>
          <w:rtl/>
        </w:rPr>
        <w:t xml:space="preserve"> زوج الموظفة"نادية" لدى سفارة الج</w:t>
      </w:r>
      <w:r>
        <w:rPr>
          <w:rFonts w:ascii="Sakkal Majalla" w:hAnsi="Sakkal Majalla" w:cs="Sakkal Majalla" w:hint="cs"/>
          <w:sz w:val="28"/>
          <w:szCs w:val="28"/>
          <w:rtl/>
        </w:rPr>
        <w:t>ز</w:t>
      </w:r>
      <w:r w:rsidRPr="00A46753">
        <w:rPr>
          <w:rFonts w:ascii="Sakkal Majalla" w:hAnsi="Sakkal Majalla" w:cs="Sakkal Majalla" w:hint="cs"/>
          <w:sz w:val="28"/>
          <w:szCs w:val="28"/>
          <w:rtl/>
        </w:rPr>
        <w:t>ائر بتونس</w:t>
      </w:r>
      <w:r>
        <w:rPr>
          <w:rFonts w:ascii="Sakkal Majalla" w:hAnsi="Sakkal Majalla" w:cs="Sakkal Majalla" w:hint="cs"/>
          <w:sz w:val="28"/>
          <w:szCs w:val="28"/>
          <w:rtl/>
        </w:rPr>
        <w:t>. وضع الاستيداع بقة القانون م145 (1.25ن)</w:t>
      </w:r>
    </w:p>
    <w:p w:rsidR="00550E15" w:rsidRPr="001577EC" w:rsidRDefault="00550E15" w:rsidP="00550E15">
      <w:pPr>
        <w:tabs>
          <w:tab w:val="left" w:pos="1136"/>
          <w:tab w:val="left" w:pos="1969"/>
        </w:tabs>
        <w:bidi/>
        <w:spacing w:after="0" w:line="240" w:lineRule="auto"/>
        <w:contextualSpacing/>
        <w:rPr>
          <w:rFonts w:ascii="Sakkal Majalla" w:hAnsi="Sakkal Majalla" w:cs="Sakkal Majalla"/>
          <w:b/>
          <w:bCs/>
          <w:sz w:val="28"/>
          <w:szCs w:val="28"/>
          <w:u w:val="single"/>
          <w:rtl/>
        </w:rPr>
      </w:pPr>
      <w:proofErr w:type="gramStart"/>
      <w:r w:rsidRPr="001577EC">
        <w:rPr>
          <w:rFonts w:ascii="Sakkal Majalla" w:hAnsi="Sakkal Majalla" w:cs="Sakkal Majalla" w:hint="cs"/>
          <w:b/>
          <w:bCs/>
          <w:sz w:val="28"/>
          <w:szCs w:val="28"/>
          <w:u w:val="single"/>
          <w:rtl/>
        </w:rPr>
        <w:t>السؤال</w:t>
      </w:r>
      <w:proofErr w:type="gramEnd"/>
      <w:r w:rsidRPr="001577EC">
        <w:rPr>
          <w:rFonts w:ascii="Sakkal Majalla" w:hAnsi="Sakkal Majalla" w:cs="Sakkal Majalla" w:hint="cs"/>
          <w:b/>
          <w:bCs/>
          <w:sz w:val="28"/>
          <w:szCs w:val="28"/>
          <w:u w:val="single"/>
          <w:rtl/>
        </w:rPr>
        <w:t xml:space="preserve"> الثالث</w:t>
      </w:r>
      <w:r w:rsidRPr="001577EC">
        <w:rPr>
          <w:rFonts w:ascii="Sakkal Majalla" w:hAnsi="Sakkal Majalla" w:cs="Sakkal Majalla" w:hint="cs"/>
          <w:sz w:val="28"/>
          <w:szCs w:val="28"/>
          <w:u w:val="single"/>
          <w:rtl/>
        </w:rPr>
        <w:t>:</w:t>
      </w:r>
      <w:r w:rsidRPr="001577EC">
        <w:rPr>
          <w:rFonts w:ascii="Sakkal Majalla" w:hAnsi="Sakkal Majalla" w:cs="Sakkal Majalla" w:hint="cs"/>
          <w:b/>
          <w:bCs/>
          <w:sz w:val="28"/>
          <w:szCs w:val="28"/>
          <w:u w:val="single"/>
          <w:rtl/>
        </w:rPr>
        <w:t>(10ن)</w:t>
      </w:r>
    </w:p>
    <w:p w:rsidR="00550E15" w:rsidRDefault="00550E15" w:rsidP="00550E15">
      <w:pPr>
        <w:tabs>
          <w:tab w:val="left" w:pos="1136"/>
          <w:tab w:val="left" w:pos="1969"/>
        </w:tabs>
        <w:bidi/>
        <w:spacing w:after="0" w:line="240" w:lineRule="auto"/>
        <w:contextualSpacing/>
        <w:jc w:val="both"/>
        <w:rPr>
          <w:rFonts w:ascii="Sakkal Majalla" w:hAnsi="Sakkal Majalla" w:cs="Sakkal Majalla"/>
          <w:sz w:val="28"/>
          <w:szCs w:val="28"/>
          <w:rtl/>
        </w:rPr>
      </w:pPr>
      <w:r>
        <w:rPr>
          <w:rFonts w:ascii="Sakkal Majalla" w:hAnsi="Sakkal Majalla" w:cs="Sakkal Majalla" w:hint="cs"/>
          <w:sz w:val="28"/>
          <w:szCs w:val="28"/>
          <w:rtl/>
        </w:rPr>
        <w:t xml:space="preserve">       عمر متصرف رئيسي لدى وزارة الداخلية تلقى استدعاء للمثول أمام المجلس التأديبي بتاريخ 15/01/ 2026 وإيقافه تحفظيا عن العمل بمقتضى التقرير الإداري المرسل للمجلس بتاريخ 30/12/2025 المشار فيه بأنه كثير التغيب ويرفض تنفيذ تعليمات السلطة السلمية وتقترح هذه الأخيرة توقيع عقوبة التسريح . </w:t>
      </w:r>
    </w:p>
    <w:p w:rsidR="00550E15" w:rsidRDefault="00550E15" w:rsidP="00550E15">
      <w:pPr>
        <w:tabs>
          <w:tab w:val="left" w:pos="1136"/>
          <w:tab w:val="left" w:pos="1969"/>
        </w:tabs>
        <w:bidi/>
        <w:spacing w:after="0" w:line="240" w:lineRule="auto"/>
        <w:contextualSpacing/>
        <w:jc w:val="both"/>
        <w:rPr>
          <w:rFonts w:ascii="Sakkal Majalla" w:hAnsi="Sakkal Majalla" w:cs="Sakkal Majalla"/>
          <w:sz w:val="28"/>
          <w:szCs w:val="28"/>
          <w:rtl/>
        </w:rPr>
      </w:pPr>
      <w:r>
        <w:rPr>
          <w:rFonts w:ascii="Sakkal Majalla" w:hAnsi="Sakkal Majalla" w:cs="Sakkal Majalla" w:hint="cs"/>
          <w:sz w:val="28"/>
          <w:szCs w:val="28"/>
          <w:rtl/>
        </w:rPr>
        <w:t>بعد مثوله أمام المجلس أصدر  قرار  يؤيد التقرير الإداري وتوقيع عقوبة التنزيل إلى رتبة متصرف بدلا من التسريح.</w:t>
      </w:r>
    </w:p>
    <w:p w:rsidR="00550E15" w:rsidRDefault="00550E15" w:rsidP="00550E15">
      <w:pPr>
        <w:tabs>
          <w:tab w:val="left" w:pos="1136"/>
          <w:tab w:val="left" w:pos="1969"/>
        </w:tabs>
        <w:bidi/>
        <w:spacing w:after="0" w:line="240" w:lineRule="auto"/>
        <w:contextualSpacing/>
        <w:jc w:val="both"/>
        <w:rPr>
          <w:rFonts w:ascii="Sakkal Majalla" w:hAnsi="Sakkal Majalla" w:cs="Sakkal Majalla"/>
          <w:sz w:val="28"/>
          <w:szCs w:val="28"/>
          <w:rtl/>
        </w:rPr>
      </w:pPr>
      <w:r>
        <w:rPr>
          <w:rFonts w:ascii="Sakkal Majalla" w:hAnsi="Sakkal Majalla" w:cs="Sakkal Majalla" w:hint="cs"/>
          <w:sz w:val="28"/>
          <w:szCs w:val="28"/>
          <w:rtl/>
        </w:rPr>
        <w:t xml:space="preserve">  قام عمر  بالتظلم أمام لجنة الطعن خلال الآجال القانونية، فأيدت هذه الأخيرة قرار التنزيل ورفض طعن عمر.</w:t>
      </w:r>
    </w:p>
    <w:p w:rsidR="00550E15" w:rsidRDefault="00550E15" w:rsidP="00550E15">
      <w:pPr>
        <w:tabs>
          <w:tab w:val="left" w:pos="1136"/>
          <w:tab w:val="left" w:pos="1969"/>
        </w:tabs>
        <w:bidi/>
        <w:spacing w:after="0" w:line="240" w:lineRule="auto"/>
        <w:contextualSpacing/>
        <w:jc w:val="both"/>
        <w:rPr>
          <w:rFonts w:ascii="Sakkal Majalla" w:hAnsi="Sakkal Majalla" w:cs="Sakkal Majalla"/>
          <w:sz w:val="28"/>
          <w:szCs w:val="28"/>
          <w:rtl/>
        </w:rPr>
      </w:pPr>
      <w:r>
        <w:rPr>
          <w:rFonts w:ascii="Sakkal Majalla" w:hAnsi="Sakkal Majalla" w:cs="Sakkal Majalla" w:hint="cs"/>
          <w:sz w:val="28"/>
          <w:szCs w:val="28"/>
          <w:rtl/>
        </w:rPr>
        <w:t xml:space="preserve">       استعان عمر بمحامي لرفع دعوى قضائية. </w:t>
      </w:r>
    </w:p>
    <w:p w:rsidR="00550E15" w:rsidRDefault="00550E15" w:rsidP="00550E15">
      <w:pPr>
        <w:tabs>
          <w:tab w:val="left" w:pos="1136"/>
          <w:tab w:val="left" w:pos="1969"/>
        </w:tabs>
        <w:bidi/>
        <w:spacing w:after="0" w:line="240" w:lineRule="auto"/>
        <w:contextualSpacing/>
        <w:jc w:val="both"/>
        <w:rPr>
          <w:rFonts w:ascii="Sakkal Majalla" w:hAnsi="Sakkal Majalla" w:cs="Sakkal Majalla"/>
          <w:sz w:val="28"/>
          <w:szCs w:val="28"/>
          <w:rtl/>
        </w:rPr>
      </w:pPr>
      <w:proofErr w:type="gramStart"/>
      <w:r>
        <w:rPr>
          <w:rFonts w:ascii="Sakkal Majalla" w:hAnsi="Sakkal Majalla" w:cs="Sakkal Majalla" w:hint="cs"/>
          <w:sz w:val="28"/>
          <w:szCs w:val="28"/>
          <w:rtl/>
        </w:rPr>
        <w:t>الوقائع</w:t>
      </w:r>
      <w:proofErr w:type="gramEnd"/>
      <w:r>
        <w:rPr>
          <w:rFonts w:ascii="Sakkal Majalla" w:hAnsi="Sakkal Majalla" w:cs="Sakkal Majalla" w:hint="cs"/>
          <w:sz w:val="28"/>
          <w:szCs w:val="28"/>
          <w:rtl/>
        </w:rPr>
        <w:t>:  0.5ن</w:t>
      </w:r>
    </w:p>
    <w:p w:rsidR="00550E15" w:rsidRDefault="00550E15" w:rsidP="00550E15">
      <w:pPr>
        <w:tabs>
          <w:tab w:val="left" w:pos="1136"/>
          <w:tab w:val="left" w:pos="1969"/>
        </w:tabs>
        <w:bidi/>
        <w:spacing w:after="0" w:line="240" w:lineRule="auto"/>
        <w:contextualSpacing/>
        <w:jc w:val="both"/>
        <w:rPr>
          <w:rFonts w:ascii="Sakkal Majalla" w:hAnsi="Sakkal Majalla" w:cs="Sakkal Majalla"/>
          <w:sz w:val="28"/>
          <w:szCs w:val="28"/>
          <w:rtl/>
        </w:rPr>
      </w:pPr>
      <w:r w:rsidRPr="00F80218">
        <w:rPr>
          <w:rFonts w:ascii="Sakkal Majalla" w:hAnsi="Sakkal Majalla" w:cs="Sakkal Majalla" w:hint="cs"/>
          <w:b/>
          <w:bCs/>
          <w:sz w:val="28"/>
          <w:szCs w:val="28"/>
          <w:rtl/>
        </w:rPr>
        <w:t xml:space="preserve"> 1/</w:t>
      </w:r>
      <w:r>
        <w:rPr>
          <w:rFonts w:ascii="Sakkal Majalla" w:hAnsi="Sakkal Majalla" w:cs="Sakkal Majalla" w:hint="cs"/>
          <w:sz w:val="28"/>
          <w:szCs w:val="28"/>
          <w:rtl/>
        </w:rPr>
        <w:t xml:space="preserve"> صحة الإجراءات المتخذة من :السلطة السلمية ،المجلس التأديبي ،ولجنة الطعن</w:t>
      </w:r>
    </w:p>
    <w:p w:rsidR="00550E15" w:rsidRDefault="00550E15" w:rsidP="00550E15">
      <w:pPr>
        <w:tabs>
          <w:tab w:val="left" w:pos="1136"/>
          <w:tab w:val="left" w:pos="1969"/>
        </w:tabs>
        <w:bidi/>
        <w:spacing w:after="0" w:line="240" w:lineRule="auto"/>
        <w:contextualSpacing/>
        <w:jc w:val="both"/>
        <w:rPr>
          <w:rFonts w:ascii="Sakkal Majalla" w:hAnsi="Sakkal Majalla" w:cs="Sakkal Majalla" w:hint="cs"/>
          <w:sz w:val="28"/>
          <w:szCs w:val="28"/>
          <w:rtl/>
          <w:lang w:bidi="ar-DZ"/>
        </w:rPr>
      </w:pPr>
      <w:r w:rsidRPr="00347592">
        <w:rPr>
          <w:rFonts w:ascii="Sakkal Majalla" w:hAnsi="Sakkal Majalla" w:cs="Sakkal Majalla" w:hint="cs"/>
          <w:b/>
          <w:bCs/>
          <w:sz w:val="28"/>
          <w:szCs w:val="28"/>
          <w:u w:val="single"/>
          <w:rtl/>
          <w:lang w:bidi="ar-DZ"/>
        </w:rPr>
        <w:t>السلطة السلمية</w:t>
      </w:r>
      <w:r>
        <w:rPr>
          <w:rFonts w:ascii="Sakkal Majalla" w:hAnsi="Sakkal Majalla" w:cs="Sakkal Majalla" w:hint="cs"/>
          <w:sz w:val="28"/>
          <w:szCs w:val="28"/>
          <w:rtl/>
          <w:lang w:bidi="ar-DZ"/>
        </w:rPr>
        <w:t xml:space="preserve"> :أخطأت من حيث تكييفها لنوع العقوبة 0.5 ن</w:t>
      </w:r>
    </w:p>
    <w:p w:rsidR="00550E15" w:rsidRDefault="00550E15" w:rsidP="00550E15">
      <w:pPr>
        <w:tabs>
          <w:tab w:val="left" w:pos="1136"/>
          <w:tab w:val="left" w:pos="1969"/>
        </w:tabs>
        <w:bidi/>
        <w:spacing w:after="0" w:line="240" w:lineRule="auto"/>
        <w:contextualSpacing/>
        <w:jc w:val="both"/>
        <w:rPr>
          <w:rFonts w:ascii="Sakkal Majalla" w:hAnsi="Sakkal Majalla" w:cs="Sakkal Majalla" w:hint="cs"/>
          <w:sz w:val="28"/>
          <w:szCs w:val="28"/>
          <w:rtl/>
          <w:lang w:bidi="ar-DZ"/>
        </w:rPr>
      </w:pPr>
      <w:r>
        <w:rPr>
          <w:rFonts w:ascii="Sakkal Majalla" w:hAnsi="Sakkal Majalla" w:cs="Sakkal Majalla" w:hint="cs"/>
          <w:sz w:val="28"/>
          <w:szCs w:val="28"/>
          <w:rtl/>
          <w:lang w:bidi="ar-DZ"/>
        </w:rPr>
        <w:t xml:space="preserve">أخطأت من حيث الإجراءات المتبعة حيث كان عليها إعلام الموظف بالتقرير المتخذ ضده لأجل الاطلاع على ملفه </w:t>
      </w:r>
    </w:p>
    <w:p w:rsidR="00550E15" w:rsidRDefault="00550E15" w:rsidP="00550E15">
      <w:pPr>
        <w:tabs>
          <w:tab w:val="left" w:pos="1136"/>
          <w:tab w:val="left" w:pos="1969"/>
        </w:tabs>
        <w:bidi/>
        <w:spacing w:after="0" w:line="240" w:lineRule="auto"/>
        <w:contextualSpacing/>
        <w:jc w:val="both"/>
        <w:rPr>
          <w:rFonts w:ascii="Sakkal Majalla" w:hAnsi="Sakkal Majalla" w:cs="Sakkal Majalla" w:hint="cs"/>
          <w:sz w:val="28"/>
          <w:szCs w:val="28"/>
          <w:rtl/>
          <w:lang w:bidi="ar-DZ"/>
        </w:rPr>
      </w:pPr>
      <w:r>
        <w:rPr>
          <w:rFonts w:ascii="Sakkal Majalla" w:hAnsi="Sakkal Majalla" w:cs="Sakkal Majalla" w:hint="cs"/>
          <w:sz w:val="28"/>
          <w:szCs w:val="28"/>
          <w:rtl/>
          <w:lang w:bidi="ar-DZ"/>
        </w:rPr>
        <w:t>أيضا لم توفق في تكييفها لنوع الخطأ المرتكب والعقوبة المقررة له،.1ن</w:t>
      </w:r>
    </w:p>
    <w:p w:rsidR="00550E15" w:rsidRDefault="00550E15" w:rsidP="00550E15">
      <w:pPr>
        <w:tabs>
          <w:tab w:val="left" w:pos="1136"/>
          <w:tab w:val="left" w:pos="1969"/>
        </w:tabs>
        <w:bidi/>
        <w:spacing w:after="0" w:line="240" w:lineRule="auto"/>
        <w:contextualSpacing/>
        <w:jc w:val="both"/>
        <w:rPr>
          <w:rFonts w:ascii="Sakkal Majalla" w:hAnsi="Sakkal Majalla" w:cs="Sakkal Majalla" w:hint="cs"/>
          <w:sz w:val="28"/>
          <w:szCs w:val="28"/>
          <w:rtl/>
          <w:lang w:bidi="ar-DZ"/>
        </w:rPr>
      </w:pPr>
      <w:r>
        <w:rPr>
          <w:rFonts w:ascii="Sakkal Majalla" w:hAnsi="Sakkal Majalla" w:cs="Sakkal Majalla" w:hint="cs"/>
          <w:sz w:val="28"/>
          <w:szCs w:val="28"/>
          <w:rtl/>
          <w:lang w:bidi="ar-DZ"/>
        </w:rPr>
        <w:t xml:space="preserve">أخطأت بإيقافها </w:t>
      </w:r>
      <w:r w:rsidRPr="00347592">
        <w:rPr>
          <w:rFonts w:ascii="Sakkal Majalla" w:hAnsi="Sakkal Majalla" w:cs="Sakkal Majalla" w:hint="cs"/>
          <w:b/>
          <w:bCs/>
          <w:sz w:val="28"/>
          <w:szCs w:val="28"/>
          <w:u w:val="single"/>
          <w:rtl/>
          <w:lang w:bidi="ar-DZ"/>
        </w:rPr>
        <w:t>التحفظي</w:t>
      </w:r>
      <w:r>
        <w:rPr>
          <w:rFonts w:ascii="Sakkal Majalla" w:hAnsi="Sakkal Majalla" w:cs="Sakkal Majalla" w:hint="cs"/>
          <w:sz w:val="28"/>
          <w:szCs w:val="28"/>
          <w:rtl/>
          <w:lang w:bidi="ar-DZ"/>
        </w:rPr>
        <w:t xml:space="preserve"> والذي لا يكون إلا في الأخطاء المهنية من الدرجة الرابعة 1ن</w:t>
      </w:r>
    </w:p>
    <w:p w:rsidR="00550E15" w:rsidRDefault="00550E15" w:rsidP="00550E15">
      <w:pPr>
        <w:tabs>
          <w:tab w:val="left" w:pos="1136"/>
          <w:tab w:val="left" w:pos="1969"/>
        </w:tabs>
        <w:bidi/>
        <w:spacing w:after="0" w:line="240" w:lineRule="auto"/>
        <w:contextualSpacing/>
        <w:jc w:val="both"/>
        <w:rPr>
          <w:rFonts w:ascii="Sakkal Majalla" w:hAnsi="Sakkal Majalla" w:cs="Sakkal Majalla" w:hint="cs"/>
          <w:sz w:val="28"/>
          <w:szCs w:val="28"/>
          <w:rtl/>
          <w:lang w:bidi="ar-DZ"/>
        </w:rPr>
      </w:pPr>
      <w:r w:rsidRPr="00347592">
        <w:rPr>
          <w:rFonts w:ascii="Sakkal Majalla" w:hAnsi="Sakkal Majalla" w:cs="Sakkal Majalla" w:hint="cs"/>
          <w:b/>
          <w:bCs/>
          <w:sz w:val="28"/>
          <w:szCs w:val="28"/>
          <w:u w:val="single"/>
          <w:rtl/>
          <w:lang w:bidi="ar-DZ"/>
        </w:rPr>
        <w:t>المجلس التأديبي</w:t>
      </w:r>
      <w:r>
        <w:rPr>
          <w:rFonts w:ascii="Sakkal Majalla" w:hAnsi="Sakkal Majalla" w:cs="Sakkal Majalla" w:hint="cs"/>
          <w:sz w:val="28"/>
          <w:szCs w:val="28"/>
          <w:rtl/>
          <w:lang w:bidi="ar-DZ"/>
        </w:rPr>
        <w:t xml:space="preserve"> قراره خاطئ من حيث تكييف نوع العقوبة المقررة 0.5ن</w:t>
      </w:r>
    </w:p>
    <w:p w:rsidR="00550E15" w:rsidRDefault="00550E15" w:rsidP="00550E15">
      <w:pPr>
        <w:tabs>
          <w:tab w:val="left" w:pos="1136"/>
          <w:tab w:val="left" w:pos="1969"/>
        </w:tabs>
        <w:bidi/>
        <w:spacing w:after="0" w:line="240" w:lineRule="auto"/>
        <w:contextualSpacing/>
        <w:jc w:val="both"/>
        <w:rPr>
          <w:rFonts w:ascii="Sakkal Majalla" w:hAnsi="Sakkal Majalla" w:cs="Sakkal Majalla" w:hint="cs"/>
          <w:sz w:val="28"/>
          <w:szCs w:val="28"/>
          <w:rtl/>
          <w:lang w:bidi="ar-DZ"/>
        </w:rPr>
      </w:pPr>
      <w:r>
        <w:rPr>
          <w:rFonts w:ascii="Sakkal Majalla" w:hAnsi="Sakkal Majalla" w:cs="Sakkal Majalla" w:hint="cs"/>
          <w:sz w:val="28"/>
          <w:szCs w:val="28"/>
          <w:rtl/>
          <w:lang w:bidi="ar-DZ"/>
        </w:rPr>
        <w:t>كان على المجلس التأديبي بما أنه تقيد بالإجراءات المقررة من حيث إعلام الموظف بتاريخ الجلسة أن يتأكد من صحة العقوبة المقررة للخطأ المرتكب والذي يعد من الدرجة الثالثة  1ن</w:t>
      </w:r>
    </w:p>
    <w:p w:rsidR="00550E15" w:rsidRDefault="00550E15" w:rsidP="00550E15">
      <w:pPr>
        <w:tabs>
          <w:tab w:val="left" w:pos="1136"/>
          <w:tab w:val="left" w:pos="1969"/>
        </w:tabs>
        <w:bidi/>
        <w:spacing w:after="0" w:line="240" w:lineRule="auto"/>
        <w:contextualSpacing/>
        <w:jc w:val="both"/>
        <w:rPr>
          <w:rFonts w:ascii="Sakkal Majalla" w:hAnsi="Sakkal Majalla" w:cs="Sakkal Majalla" w:hint="cs"/>
          <w:sz w:val="28"/>
          <w:szCs w:val="28"/>
          <w:rtl/>
          <w:lang w:bidi="ar-DZ"/>
        </w:rPr>
      </w:pPr>
      <w:r w:rsidRPr="00347592">
        <w:rPr>
          <w:rFonts w:ascii="Sakkal Majalla" w:hAnsi="Sakkal Majalla" w:cs="Sakkal Majalla" w:hint="cs"/>
          <w:b/>
          <w:bCs/>
          <w:sz w:val="28"/>
          <w:szCs w:val="28"/>
          <w:rtl/>
          <w:lang w:bidi="ar-DZ"/>
        </w:rPr>
        <w:t>لجنة الطعن</w:t>
      </w:r>
      <w:r>
        <w:rPr>
          <w:rFonts w:ascii="Sakkal Majalla" w:hAnsi="Sakkal Majalla" w:cs="Sakkal Majalla" w:hint="cs"/>
          <w:b/>
          <w:bCs/>
          <w:sz w:val="28"/>
          <w:szCs w:val="28"/>
          <w:rtl/>
          <w:lang w:bidi="ar-DZ"/>
        </w:rPr>
        <w:t xml:space="preserve">: </w:t>
      </w:r>
      <w:r w:rsidRPr="00347592">
        <w:rPr>
          <w:rFonts w:ascii="Sakkal Majalla" w:hAnsi="Sakkal Majalla" w:cs="Sakkal Majalla" w:hint="cs"/>
          <w:sz w:val="28"/>
          <w:szCs w:val="28"/>
          <w:rtl/>
          <w:lang w:bidi="ar-DZ"/>
        </w:rPr>
        <w:t>قرارها خاطئ</w:t>
      </w:r>
      <w:r>
        <w:rPr>
          <w:rFonts w:ascii="Sakkal Majalla" w:hAnsi="Sakkal Majalla" w:cs="Sakkal Majalla" w:hint="cs"/>
          <w:sz w:val="28"/>
          <w:szCs w:val="28"/>
          <w:rtl/>
          <w:lang w:bidi="ar-DZ"/>
        </w:rPr>
        <w:t xml:space="preserve">، بتأييدها لقرار المجلس التأديبي ورفض طعن عمر بالرغم من تقديمه في الآجال المقررة </w:t>
      </w:r>
    </w:p>
    <w:p w:rsidR="00550E15" w:rsidRDefault="00550E15" w:rsidP="00550E15">
      <w:pPr>
        <w:tabs>
          <w:tab w:val="left" w:pos="1136"/>
          <w:tab w:val="left" w:pos="1969"/>
        </w:tabs>
        <w:bidi/>
        <w:spacing w:after="0" w:line="240" w:lineRule="auto"/>
        <w:contextualSpacing/>
        <w:jc w:val="both"/>
        <w:rPr>
          <w:rFonts w:ascii="Sakkal Majalla" w:hAnsi="Sakkal Majalla" w:cs="Sakkal Majalla" w:hint="cs"/>
          <w:sz w:val="28"/>
          <w:szCs w:val="28"/>
          <w:rtl/>
          <w:lang w:bidi="ar-DZ"/>
        </w:rPr>
      </w:pPr>
      <w:r>
        <w:rPr>
          <w:rFonts w:ascii="Sakkal Majalla" w:hAnsi="Sakkal Majalla" w:cs="Sakkal Majalla" w:hint="cs"/>
          <w:sz w:val="28"/>
          <w:szCs w:val="28"/>
          <w:rtl/>
          <w:lang w:bidi="ar-DZ"/>
        </w:rPr>
        <w:t xml:space="preserve">كما أنه كان عليها قبول الطعن ورفض توقيع العقوبة المقررة وهي التنزيل في الرتبة لتكون بدلا من ذلك </w:t>
      </w:r>
      <w:proofErr w:type="spellStart"/>
      <w:r>
        <w:rPr>
          <w:rFonts w:ascii="Sakkal Majalla" w:hAnsi="Sakkal Majalla" w:cs="Sakkal Majalla" w:hint="cs"/>
          <w:sz w:val="28"/>
          <w:szCs w:val="28"/>
          <w:rtl/>
          <w:lang w:bidi="ar-DZ"/>
        </w:rPr>
        <w:t>التنزبل</w:t>
      </w:r>
      <w:proofErr w:type="spellEnd"/>
      <w:r>
        <w:rPr>
          <w:rFonts w:ascii="Sakkal Majalla" w:hAnsi="Sakkal Majalla" w:cs="Sakkal Majalla" w:hint="cs"/>
          <w:sz w:val="28"/>
          <w:szCs w:val="28"/>
          <w:rtl/>
          <w:lang w:bidi="ar-DZ"/>
        </w:rPr>
        <w:t xml:space="preserve"> في الدرجة. 1.5ن</w:t>
      </w:r>
    </w:p>
    <w:p w:rsidR="00550E15" w:rsidRDefault="00550E15" w:rsidP="00550E15">
      <w:pPr>
        <w:tabs>
          <w:tab w:val="left" w:pos="1136"/>
          <w:tab w:val="left" w:pos="1969"/>
        </w:tabs>
        <w:bidi/>
        <w:spacing w:after="0" w:line="240" w:lineRule="auto"/>
        <w:contextualSpacing/>
        <w:jc w:val="both"/>
        <w:rPr>
          <w:rFonts w:ascii="Sakkal Majalla" w:hAnsi="Sakkal Majalla" w:cs="Sakkal Majalla" w:hint="cs"/>
          <w:sz w:val="28"/>
          <w:szCs w:val="28"/>
          <w:rtl/>
        </w:rPr>
      </w:pPr>
      <w:r>
        <w:rPr>
          <w:rFonts w:ascii="Sakkal Majalla" w:hAnsi="Sakkal Majalla" w:cs="Sakkal Majalla" w:hint="cs"/>
          <w:sz w:val="28"/>
          <w:szCs w:val="28"/>
          <w:rtl/>
          <w:lang w:bidi="ar-DZ"/>
        </w:rPr>
        <w:lastRenderedPageBreak/>
        <w:t xml:space="preserve"> </w:t>
      </w:r>
      <w:r w:rsidRPr="00F80218">
        <w:rPr>
          <w:rFonts w:ascii="Sakkal Majalla" w:hAnsi="Sakkal Majalla" w:cs="Sakkal Majalla" w:hint="cs"/>
          <w:b/>
          <w:bCs/>
          <w:sz w:val="28"/>
          <w:szCs w:val="28"/>
          <w:rtl/>
        </w:rPr>
        <w:t>2/</w:t>
      </w:r>
      <w:r>
        <w:rPr>
          <w:rFonts w:ascii="Sakkal Majalla" w:hAnsi="Sakkal Majalla" w:cs="Sakkal Majalla" w:hint="cs"/>
          <w:sz w:val="28"/>
          <w:szCs w:val="28"/>
          <w:rtl/>
        </w:rPr>
        <w:t xml:space="preserve">  باعتباري محامي عمر ، وبما أنه اتبع كل الإجراءات المقررة في توقيع العقوبات التأديبية وكان القرار المتخذ من الهيئات الإدارية معيبا فانصحه برفع دعوى قضائية للمطالبة بإلغاء العقوبة المقررة مستندا في ذلك لعيب الإجراءات المتبعة من السلطة السلمية وعدم التناسب بين العقوبة المقررة و الفعل المرتكب طبقا للمادة 180  من الامر06/03.</w:t>
      </w:r>
    </w:p>
    <w:p w:rsidR="00550E15" w:rsidRDefault="00550E15" w:rsidP="00550E15">
      <w:pPr>
        <w:tabs>
          <w:tab w:val="left" w:pos="1136"/>
          <w:tab w:val="left" w:pos="1969"/>
        </w:tabs>
        <w:bidi/>
        <w:spacing w:after="0" w:line="240" w:lineRule="auto"/>
        <w:contextualSpacing/>
        <w:jc w:val="both"/>
        <w:rPr>
          <w:rFonts w:ascii="Sakkal Majalla" w:hAnsi="Sakkal Majalla" w:cs="Sakkal Majalla"/>
          <w:sz w:val="28"/>
          <w:szCs w:val="28"/>
          <w:rtl/>
        </w:rPr>
      </w:pPr>
      <w:r>
        <w:rPr>
          <w:rFonts w:ascii="Sakkal Majalla" w:hAnsi="Sakkal Majalla" w:cs="Sakkal Majalla" w:hint="cs"/>
          <w:sz w:val="28"/>
          <w:szCs w:val="28"/>
          <w:rtl/>
        </w:rPr>
        <w:t>المطالبة بالتعويض 2ن</w:t>
      </w:r>
    </w:p>
    <w:p w:rsidR="00550E15" w:rsidRDefault="00550E15" w:rsidP="00550E15">
      <w:pPr>
        <w:tabs>
          <w:tab w:val="left" w:pos="1136"/>
          <w:tab w:val="left" w:pos="1969"/>
        </w:tabs>
        <w:bidi/>
        <w:spacing w:after="0" w:line="240" w:lineRule="auto"/>
        <w:contextualSpacing/>
        <w:jc w:val="both"/>
        <w:rPr>
          <w:rFonts w:ascii="Sakkal Majalla" w:hAnsi="Sakkal Majalla" w:cs="Sakkal Majalla" w:hint="cs"/>
          <w:sz w:val="28"/>
          <w:szCs w:val="28"/>
          <w:rtl/>
        </w:rPr>
      </w:pPr>
      <w:proofErr w:type="gramStart"/>
      <w:r w:rsidRPr="00F80218">
        <w:rPr>
          <w:rFonts w:ascii="Sakkal Majalla" w:hAnsi="Sakkal Majalla" w:cs="Sakkal Majalla" w:hint="cs"/>
          <w:b/>
          <w:bCs/>
          <w:sz w:val="28"/>
          <w:szCs w:val="28"/>
          <w:rtl/>
        </w:rPr>
        <w:t>3</w:t>
      </w:r>
      <w:r>
        <w:rPr>
          <w:rFonts w:ascii="Sakkal Majalla" w:hAnsi="Sakkal Majalla" w:cs="Sakkal Majalla" w:hint="cs"/>
          <w:sz w:val="28"/>
          <w:szCs w:val="28"/>
          <w:rtl/>
        </w:rPr>
        <w:t>/  الجهة</w:t>
      </w:r>
      <w:proofErr w:type="gramEnd"/>
      <w:r>
        <w:rPr>
          <w:rFonts w:ascii="Sakkal Majalla" w:hAnsi="Sakkal Majalla" w:cs="Sakkal Majalla" w:hint="cs"/>
          <w:sz w:val="28"/>
          <w:szCs w:val="28"/>
          <w:rtl/>
        </w:rPr>
        <w:t xml:space="preserve"> القضائية المختصة بنظر الدعوى، هي المحكمة الإدارية للاستئناف بالجزائر العاصمة حسب المادة 900 مكرر ق ا م ا ج .1ن</w:t>
      </w:r>
    </w:p>
    <w:p w:rsidR="00550E15" w:rsidRDefault="00550E15" w:rsidP="00550E15">
      <w:pPr>
        <w:tabs>
          <w:tab w:val="left" w:pos="1136"/>
          <w:tab w:val="left" w:pos="1969"/>
        </w:tabs>
        <w:bidi/>
        <w:spacing w:after="0" w:line="240" w:lineRule="auto"/>
        <w:contextualSpacing/>
        <w:jc w:val="both"/>
        <w:rPr>
          <w:rFonts w:ascii="Sakkal Majalla" w:hAnsi="Sakkal Majalla" w:cs="Sakkal Majalla"/>
          <w:sz w:val="28"/>
          <w:szCs w:val="28"/>
          <w:rtl/>
        </w:rPr>
      </w:pPr>
      <w:proofErr w:type="gramStart"/>
      <w:r w:rsidRPr="00F80218">
        <w:rPr>
          <w:rFonts w:ascii="Sakkal Majalla" w:hAnsi="Sakkal Majalla" w:cs="Sakkal Majalla" w:hint="cs"/>
          <w:b/>
          <w:bCs/>
          <w:sz w:val="28"/>
          <w:szCs w:val="28"/>
          <w:rtl/>
        </w:rPr>
        <w:t>4</w:t>
      </w:r>
      <w:r>
        <w:rPr>
          <w:rFonts w:ascii="Sakkal Majalla" w:hAnsi="Sakkal Majalla" w:cs="Sakkal Majalla" w:hint="cs"/>
          <w:sz w:val="28"/>
          <w:szCs w:val="28"/>
          <w:rtl/>
        </w:rPr>
        <w:t>/  الحكم</w:t>
      </w:r>
      <w:proofErr w:type="gramEnd"/>
      <w:r>
        <w:rPr>
          <w:rFonts w:ascii="Sakkal Majalla" w:hAnsi="Sakkal Majalla" w:cs="Sakkal Majalla" w:hint="cs"/>
          <w:sz w:val="28"/>
          <w:szCs w:val="28"/>
          <w:rtl/>
        </w:rPr>
        <w:t xml:space="preserve"> القضائي المقرر صدوره هو إلغاء القرار الإداري المشوب بعيب عدم الملائمة والمطالبة بتعويض عمر عن التوقيف التحفظي.1ن</w:t>
      </w:r>
    </w:p>
    <w:p w:rsidR="007309D8" w:rsidRDefault="007309D8"/>
    <w:sectPr w:rsidR="007309D8" w:rsidSect="007309D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inherit">
    <w:altName w:val="Times New Roman"/>
    <w:panose1 w:val="00000000000000000000"/>
    <w:charset w:val="00"/>
    <w:family w:val="roman"/>
    <w:notTrueType/>
    <w:pitch w:val="default"/>
    <w:sig w:usb0="00000000" w:usb1="00000000" w:usb2="00000000" w:usb3="00000000" w:csb0="00000000"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rsids>
    <w:rsidRoot w:val="00550E15"/>
    <w:rsid w:val="00550E15"/>
    <w:rsid w:val="007309D8"/>
    <w:rsid w:val="0077217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E1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50E15"/>
    <w:pPr>
      <w:tabs>
        <w:tab w:val="center" w:pos="4536"/>
        <w:tab w:val="right" w:pos="9072"/>
      </w:tabs>
      <w:spacing w:after="0" w:line="240" w:lineRule="auto"/>
      <w:jc w:val="right"/>
    </w:pPr>
  </w:style>
  <w:style w:type="character" w:customStyle="1" w:styleId="En-tteCar">
    <w:name w:val="En-tête Car"/>
    <w:basedOn w:val="Policepardfaut"/>
    <w:link w:val="En-tte"/>
    <w:uiPriority w:val="99"/>
    <w:rsid w:val="00550E1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827</Words>
  <Characters>4554</Characters>
  <Application>Microsoft Office Word</Application>
  <DocSecurity>0</DocSecurity>
  <Lines>37</Lines>
  <Paragraphs>10</Paragraphs>
  <ScaleCrop>false</ScaleCrop>
  <Company/>
  <LinksUpToDate>false</LinksUpToDate>
  <CharactersWithSpaces>5371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c:creator>
  <cp:lastModifiedBy>p</cp:lastModifiedBy>
  <cp:revision>1</cp:revision>
  <dcterms:created xsi:type="dcterms:W3CDTF">2026-01-26T19:41:00Z</dcterms:created>
  <dcterms:modified xsi:type="dcterms:W3CDTF">2026-01-26T19:46:00Z</dcterms:modified>
</cp:coreProperties>
</file>