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11" w:rsidRDefault="001E1C6F" w:rsidP="00D30C11">
      <w:pPr>
        <w:rPr>
          <w:lang w:val="en-US"/>
        </w:rPr>
      </w:pPr>
      <w:r w:rsidRPr="001E1C6F">
        <w:rPr>
          <w:lang w:val="en-US"/>
        </w:rPr>
        <w:t xml:space="preserve">Didactics                                                                                           </w:t>
      </w:r>
    </w:p>
    <w:p w:rsidR="001E1C6F" w:rsidRPr="001E1C6F" w:rsidRDefault="001E1C6F" w:rsidP="00D30C11">
      <w:pPr>
        <w:rPr>
          <w:lang w:val="en-US"/>
        </w:rPr>
      </w:pPr>
      <w:r w:rsidRPr="001E1C6F">
        <w:rPr>
          <w:lang w:val="en-US"/>
        </w:rPr>
        <w:t xml:space="preserve">   3rd Year English</w:t>
      </w:r>
    </w:p>
    <w:p w:rsidR="001E1C6F" w:rsidRDefault="001E1C6F" w:rsidP="001E1C6F">
      <w:pPr>
        <w:rPr>
          <w:rFonts w:ascii="TimesNewRomanPS-BoldMT" w:hAnsi="TimesNewRomanPS-BoldMT"/>
          <w:color w:val="000000"/>
          <w:lang w:val="en-US"/>
        </w:rPr>
      </w:pPr>
      <w:r>
        <w:rPr>
          <w:rFonts w:ascii="TimesNewRomanPS-BoldMT" w:hAnsi="TimesNewRomanPS-BoldMT"/>
          <w:color w:val="000000"/>
          <w:lang w:val="en-US"/>
        </w:rPr>
        <w:t>The Direct Method</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As in the case of the Grammar-Translation Method, the Direct Method is a traditional one as well. </w:t>
      </w:r>
    </w:p>
    <w:p w:rsidR="001E1C6F" w:rsidRPr="001E1C6F" w:rsidRDefault="001E1C6F" w:rsidP="005C45DB">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Its ide</w:t>
      </w:r>
      <w:r w:rsidR="005C45DB">
        <w:rPr>
          <w:rFonts w:eastAsia="Times New Roman"/>
          <w:b w:val="0"/>
          <w:bCs w:val="0"/>
          <w:color w:val="000000"/>
          <w:sz w:val="23"/>
          <w:szCs w:val="23"/>
          <w:lang w:val="en-US"/>
        </w:rPr>
        <w:t>o</w:t>
      </w:r>
      <w:r w:rsidRPr="001E1C6F">
        <w:rPr>
          <w:rFonts w:eastAsia="Times New Roman"/>
          <w:b w:val="0"/>
          <w:bCs w:val="0"/>
          <w:color w:val="000000"/>
          <w:sz w:val="23"/>
          <w:szCs w:val="23"/>
          <w:lang w:val="en-US"/>
        </w:rPr>
        <w:t xml:space="preserve">logies have been used by foreign language instructors and educators for several years. Previously, it was re-energized as a method when the objective of teaching converted to be about learning how to use another language to communicate. Since the Grammar- Translation Method </w:t>
      </w:r>
      <w:r w:rsidR="005C45DB">
        <w:rPr>
          <w:rFonts w:eastAsia="Times New Roman"/>
          <w:b w:val="0"/>
          <w:bCs w:val="0"/>
          <w:color w:val="000000"/>
          <w:sz w:val="23"/>
          <w:szCs w:val="23"/>
          <w:lang w:val="en-US"/>
        </w:rPr>
        <w:t xml:space="preserve">was </w:t>
      </w:r>
      <w:r w:rsidRPr="001E1C6F">
        <w:rPr>
          <w:rFonts w:eastAsia="Times New Roman"/>
          <w:b w:val="0"/>
          <w:bCs w:val="0"/>
          <w:color w:val="000000"/>
          <w:sz w:val="23"/>
          <w:szCs w:val="23"/>
          <w:lang w:val="en-US"/>
        </w:rPr>
        <w:t>not very efficient in making learners using the targe</w:t>
      </w:r>
      <w:r w:rsidR="00D30C11">
        <w:rPr>
          <w:rFonts w:eastAsia="Times New Roman"/>
          <w:b w:val="0"/>
          <w:bCs w:val="0"/>
          <w:color w:val="000000"/>
          <w:sz w:val="23"/>
          <w:szCs w:val="23"/>
          <w:lang w:val="en-US"/>
        </w:rPr>
        <w:t>t language more communicatively;</w:t>
      </w:r>
      <w:r w:rsidRPr="001E1C6F">
        <w:rPr>
          <w:rFonts w:eastAsia="Times New Roman"/>
          <w:b w:val="0"/>
          <w:bCs w:val="0"/>
          <w:color w:val="000000"/>
          <w:sz w:val="23"/>
          <w:szCs w:val="23"/>
          <w:lang w:val="en-US"/>
        </w:rPr>
        <w:t xml:space="preserve"> therefore, The Direct Method turn</w:t>
      </w:r>
      <w:r w:rsidR="005E3707">
        <w:rPr>
          <w:rFonts w:eastAsia="Times New Roman"/>
          <w:b w:val="0"/>
          <w:bCs w:val="0"/>
          <w:color w:val="000000"/>
          <w:sz w:val="23"/>
          <w:szCs w:val="23"/>
          <w:lang w:val="en-US"/>
        </w:rPr>
        <w:t>ed</w:t>
      </w:r>
      <w:r w:rsidRPr="001E1C6F">
        <w:rPr>
          <w:rFonts w:eastAsia="Times New Roman"/>
          <w:b w:val="0"/>
          <w:bCs w:val="0"/>
          <w:color w:val="000000"/>
          <w:sz w:val="23"/>
          <w:szCs w:val="23"/>
          <w:lang w:val="en-US"/>
        </w:rPr>
        <w:t xml:space="preserve"> out to be</w:t>
      </w:r>
      <w:r w:rsidR="005C45DB">
        <w:rPr>
          <w:rFonts w:eastAsia="Times New Roman"/>
          <w:b w:val="0"/>
          <w:bCs w:val="0"/>
          <w:color w:val="000000"/>
          <w:sz w:val="23"/>
          <w:szCs w:val="23"/>
          <w:lang w:val="en-US"/>
        </w:rPr>
        <w:t xml:space="preserve"> </w:t>
      </w:r>
      <w:r w:rsidRPr="001E1C6F">
        <w:rPr>
          <w:rFonts w:eastAsia="Times New Roman"/>
          <w:b w:val="0"/>
          <w:bCs w:val="0"/>
          <w:color w:val="000000"/>
          <w:sz w:val="23"/>
          <w:szCs w:val="23"/>
          <w:lang w:val="en-US"/>
        </w:rPr>
        <w:t xml:space="preserve">famous.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The Direct Method has a single fundamental rule: No translation is authorized. Actually, the Direct Method obtains</w:t>
      </w:r>
      <w:r>
        <w:rPr>
          <w:rFonts w:eastAsia="Times New Roman"/>
          <w:b w:val="0"/>
          <w:bCs w:val="0"/>
          <w:color w:val="000000"/>
          <w:sz w:val="23"/>
          <w:szCs w:val="23"/>
          <w:lang w:val="en-US"/>
        </w:rPr>
        <w:t xml:space="preserve"> </w:t>
      </w:r>
      <w:r w:rsidRPr="001E1C6F">
        <w:rPr>
          <w:rFonts w:eastAsia="Times New Roman"/>
          <w:b w:val="0"/>
          <w:bCs w:val="0"/>
          <w:color w:val="000000"/>
          <w:sz w:val="23"/>
          <w:szCs w:val="23"/>
          <w:lang w:val="en-US"/>
        </w:rPr>
        <w:t xml:space="preserve">its term from the fact that meaning is to be transported unswervingly in the target language through the use of demonstrations and visual aids, with no recourse or resort to the learners’ native language.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Direct Method ought to be related immediately to target language without translation into native </w:t>
      </w:r>
    </w:p>
    <w:p w:rsidR="001E1C6F" w:rsidRPr="001E1C6F" w:rsidRDefault="001E1C6F" w:rsidP="005C45DB">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language</w:t>
      </w:r>
      <w:proofErr w:type="gramEnd"/>
      <w:r w:rsidRPr="001E1C6F">
        <w:rPr>
          <w:rFonts w:eastAsia="Times New Roman"/>
          <w:b w:val="0"/>
          <w:bCs w:val="0"/>
          <w:color w:val="000000"/>
          <w:sz w:val="23"/>
          <w:szCs w:val="23"/>
          <w:lang w:val="en-US"/>
        </w:rPr>
        <w:t xml:space="preserve">. The purpose is to afford language students with an efficiently beneficial method to thrust them to know how to communicate. The instructor should not clarify but relate the meaning over using actions and demonstrations. In this period, apprentices who </w:t>
      </w:r>
      <w:r w:rsidR="005C45DB">
        <w:rPr>
          <w:rFonts w:eastAsia="Times New Roman"/>
          <w:b w:val="0"/>
          <w:bCs w:val="0"/>
          <w:color w:val="000000"/>
          <w:sz w:val="23"/>
          <w:szCs w:val="23"/>
          <w:lang w:val="en-US"/>
        </w:rPr>
        <w:t>are</w:t>
      </w:r>
      <w:r w:rsidRPr="001E1C6F">
        <w:rPr>
          <w:rFonts w:eastAsia="Times New Roman"/>
          <w:b w:val="0"/>
          <w:bCs w:val="0"/>
          <w:color w:val="000000"/>
          <w:sz w:val="23"/>
          <w:szCs w:val="23"/>
          <w:lang w:val="en-US"/>
        </w:rPr>
        <w:t xml:space="preserve"> learning about a specific subject matter are inducing grammar rules over using illustrations and demonstrations. This method brings the teacher-student and student-student tasks into practice. Accurate pronunciation has given a scrupulous concern in this method and new lexes are imparted through using identified words.</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The Direct Method is as well labeled the Natural Method that is very widespread that allows </w:t>
      </w:r>
    </w:p>
    <w:p w:rsidR="00FE5841" w:rsidRDefault="001E1C6F" w:rsidP="005C45DB">
      <w:pPr>
        <w:spacing w:before="0" w:beforeAutospacing="0" w:after="0" w:afterAutospacing="0" w:line="240" w:lineRule="auto"/>
        <w:rPr>
          <w:rFonts w:ascii="TimesNewRomanPS-BoldMT" w:eastAsia="Times New Roman" w:hAnsi="TimesNewRomanPS-BoldMT"/>
          <w:color w:val="000000"/>
          <w:sz w:val="23"/>
          <w:szCs w:val="23"/>
          <w:lang w:val="en-US"/>
        </w:rPr>
      </w:pPr>
      <w:r w:rsidRPr="001E1C6F">
        <w:rPr>
          <w:rFonts w:eastAsia="Times New Roman"/>
          <w:b w:val="0"/>
          <w:bCs w:val="0"/>
          <w:color w:val="000000"/>
          <w:sz w:val="23"/>
          <w:szCs w:val="23"/>
          <w:lang w:val="en-US"/>
        </w:rPr>
        <w:t xml:space="preserve">learners to perform a specific act that provides the chance to apprentices to communicate with someone </w:t>
      </w:r>
      <w:r w:rsidR="005C45DB">
        <w:rPr>
          <w:rFonts w:eastAsia="Times New Roman"/>
          <w:b w:val="0"/>
          <w:bCs w:val="0"/>
          <w:color w:val="000000"/>
          <w:sz w:val="23"/>
          <w:szCs w:val="23"/>
          <w:lang w:val="en-US"/>
        </w:rPr>
        <w:t>they</w:t>
      </w:r>
      <w:r w:rsidRPr="001E1C6F">
        <w:rPr>
          <w:rFonts w:eastAsia="Times New Roman"/>
          <w:b w:val="0"/>
          <w:bCs w:val="0"/>
          <w:color w:val="000000"/>
          <w:sz w:val="23"/>
          <w:szCs w:val="23"/>
          <w:lang w:val="en-US"/>
        </w:rPr>
        <w:t xml:space="preserve"> share or exchange knowledge with which comprises a variety of sounds or printed signs. The Natural Method is manipulated day after day for communication and also gives attention to the answer-question pattern that concentrates on the language teaching process. The essential drive of this method is concentrated upon the meaning of a word, meaningful gestures and language accomplishments which straightly</w:t>
      </w:r>
      <w:r>
        <w:rPr>
          <w:rFonts w:eastAsia="Times New Roman"/>
          <w:b w:val="0"/>
          <w:bCs w:val="0"/>
          <w:color w:val="000000"/>
          <w:sz w:val="23"/>
          <w:szCs w:val="23"/>
          <w:lang w:val="en-US"/>
        </w:rPr>
        <w:t xml:space="preserve"> </w:t>
      </w:r>
      <w:r w:rsidRPr="001E1C6F">
        <w:rPr>
          <w:rFonts w:eastAsia="Times New Roman"/>
          <w:b w:val="0"/>
          <w:bCs w:val="0"/>
          <w:color w:val="000000"/>
          <w:sz w:val="23"/>
          <w:szCs w:val="23"/>
          <w:lang w:val="en-US"/>
        </w:rPr>
        <w:t xml:space="preserve">linked to the picture inside your mind that you think of and have such a plain memory or conception of which help you to know how to see it </w:t>
      </w:r>
      <w:r w:rsidRPr="001E1C6F">
        <w:rPr>
          <w:rFonts w:ascii="TimesNewRomanPS-BoldMT" w:eastAsia="Times New Roman" w:hAnsi="TimesNewRomanPS-BoldMT"/>
          <w:color w:val="000000"/>
          <w:sz w:val="23"/>
          <w:szCs w:val="23"/>
          <w:lang w:val="en-US"/>
        </w:rPr>
        <w:t>(Larson-Freeman, 1986).</w:t>
      </w:r>
    </w:p>
    <w:p w:rsidR="001E1C6F" w:rsidRPr="005C45DB" w:rsidRDefault="001E1C6F" w:rsidP="005C45DB">
      <w:pPr>
        <w:pStyle w:val="Paragraphedeliste"/>
        <w:numPr>
          <w:ilvl w:val="0"/>
          <w:numId w:val="1"/>
        </w:numPr>
        <w:spacing w:before="0" w:beforeAutospacing="0" w:after="0" w:afterAutospacing="0" w:line="240" w:lineRule="auto"/>
        <w:rPr>
          <w:rFonts w:eastAsia="Times New Roman"/>
          <w:b w:val="0"/>
          <w:bCs w:val="0"/>
          <w:lang w:val="en-US"/>
        </w:rPr>
      </w:pPr>
      <w:r w:rsidRPr="005C45DB">
        <w:rPr>
          <w:rFonts w:ascii="TimesNewRomanPS-BoldMT" w:eastAsia="Times New Roman" w:hAnsi="TimesNewRomanPS-BoldMT"/>
          <w:color w:val="000000"/>
          <w:sz w:val="23"/>
          <w:szCs w:val="23"/>
          <w:lang w:val="en-US"/>
        </w:rPr>
        <w:t xml:space="preserve">Objectives of the Direct Method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Lecturers who implement the Direct Method plan learners to know how to communicate in the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target</w:t>
      </w:r>
      <w:proofErr w:type="gramEnd"/>
      <w:r w:rsidRPr="001E1C6F">
        <w:rPr>
          <w:rFonts w:eastAsia="Times New Roman"/>
          <w:b w:val="0"/>
          <w:bCs w:val="0"/>
          <w:color w:val="000000"/>
          <w:sz w:val="23"/>
          <w:szCs w:val="23"/>
          <w:lang w:val="en-US"/>
        </w:rPr>
        <w:t xml:space="preserve"> language contexts. In an attempt to organize this effectively, learners should learn how to think in the target language.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ascii="TimesNewRomanPS-BoldMT" w:eastAsia="Times New Roman" w:hAnsi="TimesNewRomanPS-BoldMT"/>
          <w:color w:val="000000"/>
          <w:sz w:val="23"/>
          <w:szCs w:val="23"/>
          <w:lang w:val="en-US"/>
        </w:rPr>
        <w:t xml:space="preserve">2 </w:t>
      </w:r>
      <w:r w:rsidR="005C45DB">
        <w:rPr>
          <w:rFonts w:ascii="TimesNewRomanPS-BoldMT" w:eastAsia="Times New Roman" w:hAnsi="TimesNewRomanPS-BoldMT"/>
          <w:color w:val="000000"/>
          <w:sz w:val="23"/>
          <w:szCs w:val="23"/>
          <w:lang w:val="en-US"/>
        </w:rPr>
        <w:t>.</w:t>
      </w:r>
      <w:proofErr w:type="gramEnd"/>
      <w:r w:rsidR="005C45DB">
        <w:rPr>
          <w:rFonts w:ascii="TimesNewRomanPS-BoldMT" w:eastAsia="Times New Roman" w:hAnsi="TimesNewRomanPS-BoldMT"/>
          <w:color w:val="000000"/>
          <w:sz w:val="23"/>
          <w:szCs w:val="23"/>
          <w:lang w:val="en-US"/>
        </w:rPr>
        <w:t xml:space="preserve"> </w:t>
      </w:r>
      <w:r w:rsidRPr="001E1C6F">
        <w:rPr>
          <w:rFonts w:ascii="TimesNewRomanPS-BoldMT" w:eastAsia="Times New Roman" w:hAnsi="TimesNewRomanPS-BoldMT"/>
          <w:color w:val="000000"/>
          <w:sz w:val="23"/>
          <w:szCs w:val="23"/>
          <w:lang w:val="en-US"/>
        </w:rPr>
        <w:t xml:space="preserve">Features of the Direct Method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In practice, the ultimate principles of the Direct Method as stated by Richards and Rodgers (1986,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pp. 9-10) are: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1. </w:t>
      </w:r>
      <w:r w:rsidRPr="001E1C6F">
        <w:rPr>
          <w:rFonts w:eastAsia="Times New Roman"/>
          <w:b w:val="0"/>
          <w:bCs w:val="0"/>
          <w:color w:val="000000"/>
          <w:sz w:val="23"/>
          <w:szCs w:val="23"/>
          <w:lang w:val="en-US"/>
        </w:rPr>
        <w:t xml:space="preserve">No L1 is handled in the academic setting.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2. </w:t>
      </w:r>
      <w:r w:rsidRPr="001E1C6F">
        <w:rPr>
          <w:rFonts w:eastAsia="Times New Roman"/>
          <w:b w:val="0"/>
          <w:bCs w:val="0"/>
          <w:color w:val="000000"/>
          <w:sz w:val="23"/>
          <w:szCs w:val="23"/>
          <w:lang w:val="en-US"/>
        </w:rPr>
        <w:t xml:space="preserve">Lexical items and sentences should be taught and used from daily forms. Tangible terminologies are taught over the use of pictures and real items; however, abstract ones are displayed through stream of consciousness.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3. </w:t>
      </w:r>
      <w:r w:rsidRPr="001E1C6F">
        <w:rPr>
          <w:rFonts w:eastAsia="Times New Roman"/>
          <w:b w:val="0"/>
          <w:bCs w:val="0"/>
          <w:color w:val="000000"/>
          <w:sz w:val="23"/>
          <w:szCs w:val="23"/>
          <w:lang w:val="en-US"/>
        </w:rPr>
        <w:t xml:space="preserve">Oral communication competencies are developed in a wisely arranged advance systematized about question-and-answer interactions between teachers and learners in small and intensive/ full classes.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4. </w:t>
      </w:r>
      <w:r w:rsidRPr="001E1C6F">
        <w:rPr>
          <w:rFonts w:eastAsia="Times New Roman"/>
          <w:b w:val="0"/>
          <w:bCs w:val="0"/>
          <w:color w:val="000000"/>
          <w:sz w:val="23"/>
          <w:szCs w:val="23"/>
          <w:lang w:val="en-US"/>
        </w:rPr>
        <w:t xml:space="preserve">Grammar is taught through inductive ways.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5. </w:t>
      </w:r>
      <w:r w:rsidRPr="001E1C6F">
        <w:rPr>
          <w:rFonts w:eastAsia="Times New Roman"/>
          <w:b w:val="0"/>
          <w:bCs w:val="0"/>
          <w:color w:val="000000"/>
          <w:sz w:val="23"/>
          <w:szCs w:val="23"/>
          <w:lang w:val="en-US"/>
        </w:rPr>
        <w:t xml:space="preserve">Correct pronunciation and grammar are highlighted.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6. </w:t>
      </w:r>
      <w:r w:rsidRPr="001E1C6F">
        <w:rPr>
          <w:rFonts w:eastAsia="Times New Roman"/>
          <w:b w:val="0"/>
          <w:bCs w:val="0"/>
          <w:color w:val="000000"/>
          <w:sz w:val="23"/>
          <w:szCs w:val="23"/>
          <w:lang w:val="en-US"/>
        </w:rPr>
        <w:t xml:space="preserve">The demonstration is favored for elucidation and translation versions. Meaning must be taught in the first place by demonstration to determine the exact meaning and then be identified and applied in a specific context to boost thinking in the target language.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lastRenderedPageBreak/>
        <w:t xml:space="preserve">7. </w:t>
      </w:r>
      <w:r w:rsidRPr="001E1C6F">
        <w:rPr>
          <w:rFonts w:eastAsia="Times New Roman"/>
          <w:b w:val="0"/>
          <w:bCs w:val="0"/>
          <w:color w:val="000000"/>
          <w:sz w:val="23"/>
          <w:szCs w:val="23"/>
          <w:lang w:val="en-US"/>
        </w:rPr>
        <w:t xml:space="preserve">Every single teaching point is presented orally first and then it is orally mastered, reading and writing will be coped with later.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8. </w:t>
      </w:r>
      <w:r w:rsidRPr="001E1C6F">
        <w:rPr>
          <w:rFonts w:eastAsia="Times New Roman"/>
          <w:b w:val="0"/>
          <w:bCs w:val="0"/>
          <w:color w:val="000000"/>
          <w:sz w:val="23"/>
          <w:szCs w:val="23"/>
          <w:lang w:val="en-US"/>
        </w:rPr>
        <w:t xml:space="preserve">Conversation is taught over the use of imitation and practice. Because of this, either native or nativelike instructors could be occupied by these institutes.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9. </w:t>
      </w:r>
      <w:r w:rsidRPr="001E1C6F">
        <w:rPr>
          <w:rFonts w:eastAsia="Times New Roman"/>
          <w:b w:val="0"/>
          <w:bCs w:val="0"/>
          <w:color w:val="000000"/>
          <w:sz w:val="23"/>
          <w:szCs w:val="23"/>
          <w:lang w:val="en-US"/>
        </w:rPr>
        <w:t xml:space="preserve">Pronunciation has been given a primary attention focusing on the form of correct pronunciation.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10. </w:t>
      </w:r>
      <w:r w:rsidRPr="001E1C6F">
        <w:rPr>
          <w:rFonts w:eastAsia="Times New Roman"/>
          <w:b w:val="0"/>
          <w:bCs w:val="0"/>
          <w:color w:val="000000"/>
          <w:sz w:val="23"/>
          <w:szCs w:val="23"/>
          <w:lang w:val="en-US"/>
        </w:rPr>
        <w:t xml:space="preserve">Instant correction is recommended: self-correction is favored to tutors’ correction. </w:t>
      </w:r>
    </w:p>
    <w:p w:rsidR="001E1C6F" w:rsidRPr="001E1C6F" w:rsidRDefault="001E1C6F" w:rsidP="00D30C11">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1</w:t>
      </w:r>
      <w:r w:rsidR="00D30C11">
        <w:rPr>
          <w:rFonts w:ascii="TimesNewRomanPS-BoldMT" w:eastAsia="Times New Roman" w:hAnsi="TimesNewRomanPS-BoldMT"/>
          <w:color w:val="333333"/>
          <w:lang w:val="en-US"/>
        </w:rPr>
        <w:t>1</w:t>
      </w:r>
      <w:r w:rsidRPr="001E1C6F">
        <w:rPr>
          <w:rFonts w:ascii="TimesNewRomanPS-BoldMT" w:eastAsia="Times New Roman" w:hAnsi="TimesNewRomanPS-BoldMT"/>
          <w:color w:val="333333"/>
          <w:lang w:val="en-US"/>
        </w:rPr>
        <w:t xml:space="preserve">. </w:t>
      </w:r>
      <w:r w:rsidRPr="001E1C6F">
        <w:rPr>
          <w:rFonts w:eastAsia="Times New Roman"/>
          <w:b w:val="0"/>
          <w:bCs w:val="0"/>
          <w:color w:val="000000"/>
          <w:sz w:val="23"/>
          <w:szCs w:val="23"/>
          <w:lang w:val="en-US"/>
        </w:rPr>
        <w:t xml:space="preserve">Culture is a fundamental section of the linguistic system; thus, the two items should be taught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together</w:t>
      </w:r>
      <w:proofErr w:type="gramEnd"/>
      <w:r w:rsidRPr="001E1C6F">
        <w:rPr>
          <w:rFonts w:eastAsia="Times New Roman"/>
          <w:b w:val="0"/>
          <w:bCs w:val="0"/>
          <w:color w:val="000000"/>
          <w:sz w:val="23"/>
          <w:szCs w:val="23"/>
          <w:lang w:val="en-US"/>
        </w:rPr>
        <w:t xml:space="preserve">. In effect, learning a foreign language should be similar to visiting the needed country where it is spoken, that is more operative because “the language has been systematically, methodically, and </w:t>
      </w:r>
      <w:r>
        <w:rPr>
          <w:rFonts w:eastAsia="Times New Roman"/>
          <w:b w:val="0"/>
          <w:bCs w:val="0"/>
          <w:lang w:val="en-US"/>
        </w:rPr>
        <w:t>l</w:t>
      </w:r>
      <w:r w:rsidRPr="001E1C6F">
        <w:rPr>
          <w:rFonts w:eastAsia="Times New Roman"/>
          <w:b w:val="0"/>
          <w:bCs w:val="0"/>
          <w:color w:val="000000"/>
          <w:sz w:val="23"/>
          <w:szCs w:val="23"/>
          <w:lang w:val="en-US"/>
        </w:rPr>
        <w:t xml:space="preserve">ogically settled”. </w:t>
      </w:r>
    </w:p>
    <w:p w:rsidR="001E1C6F" w:rsidRPr="001E1C6F" w:rsidRDefault="005C45DB" w:rsidP="001E1C6F">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3.</w:t>
      </w:r>
      <w:r w:rsidR="001E1C6F" w:rsidRPr="001E1C6F">
        <w:rPr>
          <w:rFonts w:ascii="TimesNewRomanPS-BoldMT" w:eastAsia="Times New Roman" w:hAnsi="TimesNewRomanPS-BoldMT"/>
          <w:color w:val="000000"/>
          <w:sz w:val="23"/>
          <w:szCs w:val="23"/>
          <w:lang w:val="en-US"/>
        </w:rPr>
        <w:t xml:space="preserve"> Techniques of the Direct Method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1</w:t>
      </w:r>
      <w:r w:rsidRPr="00D30C11">
        <w:rPr>
          <w:rFonts w:ascii="TimesNewRomanPS-BoldMT" w:eastAsia="Times New Roman" w:hAnsi="TimesNewRomanPS-BoldMT"/>
          <w:color w:val="000000"/>
          <w:sz w:val="23"/>
          <w:szCs w:val="23"/>
          <w:lang w:val="en-US"/>
        </w:rPr>
        <w:t xml:space="preserve">. </w:t>
      </w:r>
      <w:r w:rsidRPr="00D30C11">
        <w:rPr>
          <w:rFonts w:eastAsia="Times New Roman"/>
          <w:color w:val="000000"/>
          <w:sz w:val="23"/>
          <w:szCs w:val="23"/>
          <w:lang w:val="en-US"/>
        </w:rPr>
        <w:t>Reading Aloud:</w:t>
      </w:r>
      <w:r w:rsidRPr="001E1C6F">
        <w:rPr>
          <w:rFonts w:eastAsia="Times New Roman"/>
          <w:b w:val="0"/>
          <w:bCs w:val="0"/>
          <w:color w:val="000000"/>
          <w:sz w:val="23"/>
          <w:szCs w:val="23"/>
          <w:lang w:val="en-US"/>
        </w:rPr>
        <w:t xml:space="preserve"> learners act in sequence reading a unit of an extract, play, or dialogue performance </w:t>
      </w:r>
      <w:r w:rsidR="005C45DB">
        <w:rPr>
          <w:rFonts w:eastAsia="Times New Roman"/>
          <w:b w:val="0"/>
          <w:bCs w:val="0"/>
          <w:color w:val="000000"/>
          <w:sz w:val="23"/>
          <w:szCs w:val="23"/>
          <w:lang w:val="en-US"/>
        </w:rPr>
        <w:t>should be out loud. S</w:t>
      </w:r>
      <w:r w:rsidRPr="001E1C6F">
        <w:rPr>
          <w:rFonts w:eastAsia="Times New Roman"/>
          <w:b w:val="0"/>
          <w:bCs w:val="0"/>
          <w:color w:val="000000"/>
          <w:sz w:val="23"/>
          <w:szCs w:val="23"/>
          <w:lang w:val="en-US"/>
        </w:rPr>
        <w:t xml:space="preserve">ubsequent to each apprentice’s turn, the tutor displays gestures, pictures, regalia, illustrations, or other resources to make the meaning of the unit plain. </w:t>
      </w:r>
    </w:p>
    <w:p w:rsidR="001E1C6F" w:rsidRPr="001E1C6F" w:rsidRDefault="001E1C6F" w:rsidP="00D30C11">
      <w:pPr>
        <w:spacing w:before="0" w:beforeAutospacing="0" w:after="0" w:afterAutospacing="0" w:line="240" w:lineRule="auto"/>
        <w:rPr>
          <w:rFonts w:eastAsia="Times New Roman"/>
          <w:b w:val="0"/>
          <w:bCs w:val="0"/>
          <w:lang w:val="en-US"/>
        </w:rPr>
      </w:pPr>
      <w:r w:rsidRPr="00D30C11">
        <w:rPr>
          <w:rFonts w:ascii="TimesNewRomanPS-BoldMT" w:eastAsia="Times New Roman" w:hAnsi="TimesNewRomanPS-BoldMT"/>
          <w:color w:val="000000"/>
          <w:sz w:val="23"/>
          <w:szCs w:val="23"/>
          <w:lang w:val="en-US"/>
        </w:rPr>
        <w:t xml:space="preserve">2. </w:t>
      </w:r>
      <w:r w:rsidRPr="00D30C11">
        <w:rPr>
          <w:rFonts w:eastAsia="Times New Roman"/>
          <w:color w:val="000000"/>
          <w:sz w:val="23"/>
          <w:szCs w:val="23"/>
          <w:lang w:val="en-US"/>
        </w:rPr>
        <w:t>Question and Answer Exercise</w:t>
      </w:r>
      <w:r w:rsidRPr="001E1C6F">
        <w:rPr>
          <w:rFonts w:eastAsia="Times New Roman"/>
          <w:b w:val="0"/>
          <w:bCs w:val="0"/>
          <w:color w:val="000000"/>
          <w:sz w:val="23"/>
          <w:szCs w:val="23"/>
          <w:lang w:val="en-US"/>
        </w:rPr>
        <w:t xml:space="preserve">: this task is directed only in the target language. Undergraduates are requested questions and answers in full sentences with the intention of practicing new lexes and grammatical constructions. They have the chance to ask questions in addition to that answer them all. </w:t>
      </w:r>
    </w:p>
    <w:p w:rsidR="001E1C6F" w:rsidRPr="001E1C6F" w:rsidRDefault="001E1C6F" w:rsidP="001E1C6F">
      <w:pPr>
        <w:spacing w:before="0" w:beforeAutospacing="0" w:after="0" w:afterAutospacing="0" w:line="240" w:lineRule="auto"/>
        <w:rPr>
          <w:rFonts w:eastAsia="Times New Roman"/>
          <w:b w:val="0"/>
          <w:bCs w:val="0"/>
          <w:lang w:val="en-US"/>
        </w:rPr>
      </w:pPr>
      <w:r w:rsidRPr="00D30C11">
        <w:rPr>
          <w:rFonts w:ascii="TimesNewRomanPS-BoldMT" w:eastAsia="Times New Roman" w:hAnsi="TimesNewRomanPS-BoldMT"/>
          <w:color w:val="000000"/>
          <w:sz w:val="23"/>
          <w:szCs w:val="23"/>
          <w:lang w:val="en-US"/>
        </w:rPr>
        <w:t xml:space="preserve">3. </w:t>
      </w:r>
      <w:r w:rsidRPr="00D30C11">
        <w:rPr>
          <w:rFonts w:eastAsia="Times New Roman"/>
          <w:color w:val="000000"/>
          <w:sz w:val="23"/>
          <w:szCs w:val="23"/>
          <w:lang w:val="en-US"/>
        </w:rPr>
        <w:t>Learner Self-Correction:</w:t>
      </w:r>
      <w:r w:rsidRPr="00D30C11">
        <w:rPr>
          <w:rFonts w:eastAsia="Times New Roman"/>
          <w:b w:val="0"/>
          <w:bCs w:val="0"/>
          <w:color w:val="000000"/>
          <w:sz w:val="23"/>
          <w:szCs w:val="23"/>
          <w:lang w:val="en-US"/>
        </w:rPr>
        <w:t xml:space="preserve"> </w:t>
      </w:r>
      <w:r w:rsidRPr="001E1C6F">
        <w:rPr>
          <w:rFonts w:eastAsia="Times New Roman"/>
          <w:b w:val="0"/>
          <w:bCs w:val="0"/>
          <w:color w:val="000000"/>
          <w:sz w:val="23"/>
          <w:szCs w:val="23"/>
          <w:lang w:val="en-US"/>
        </w:rPr>
        <w:t xml:space="preserve">tutor of the lecture urges the learners to do self-correction by asking them to make an alternative answer about what s/he supplied or said. There are, however, other techniques of having learners to do self-correction. Another opportunity is for the lecturer to reproduce what the learner said, stopping just before the committed mistakes and errors. Then, the learners distinguish that the following word was incorrect. </w:t>
      </w:r>
    </w:p>
    <w:p w:rsidR="001E1C6F" w:rsidRPr="001E1C6F" w:rsidRDefault="001E1C6F" w:rsidP="001E1C6F">
      <w:pPr>
        <w:spacing w:before="0" w:beforeAutospacing="0" w:after="0" w:afterAutospacing="0" w:line="240" w:lineRule="auto"/>
        <w:rPr>
          <w:rFonts w:eastAsia="Times New Roman"/>
          <w:b w:val="0"/>
          <w:bCs w:val="0"/>
          <w:lang w:val="en-US"/>
        </w:rPr>
      </w:pPr>
      <w:r w:rsidRPr="00D30C11">
        <w:rPr>
          <w:rFonts w:ascii="TimesNewRomanPS-BoldMT" w:eastAsia="Times New Roman" w:hAnsi="TimesNewRomanPS-BoldMT"/>
          <w:color w:val="000000"/>
          <w:sz w:val="23"/>
          <w:szCs w:val="23"/>
          <w:lang w:val="en-US"/>
        </w:rPr>
        <w:t xml:space="preserve">4. </w:t>
      </w:r>
      <w:r w:rsidRPr="00D30C11">
        <w:rPr>
          <w:rFonts w:eastAsia="Times New Roman"/>
          <w:color w:val="000000"/>
          <w:sz w:val="23"/>
          <w:szCs w:val="23"/>
          <w:lang w:val="en-US"/>
        </w:rPr>
        <w:t>Conversation Practice:</w:t>
      </w:r>
      <w:r w:rsidRPr="001E1C6F">
        <w:rPr>
          <w:rFonts w:eastAsia="Times New Roman"/>
          <w:b w:val="0"/>
          <w:bCs w:val="0"/>
          <w:color w:val="000000"/>
          <w:sz w:val="23"/>
          <w:szCs w:val="23"/>
          <w:lang w:val="en-US"/>
        </w:rPr>
        <w:t xml:space="preserve"> the instructor asks learners several questions in the target language, which the lea</w:t>
      </w:r>
      <w:r>
        <w:rPr>
          <w:rFonts w:eastAsia="Times New Roman"/>
          <w:b w:val="0"/>
          <w:bCs w:val="0"/>
          <w:color w:val="000000"/>
          <w:sz w:val="23"/>
          <w:szCs w:val="23"/>
          <w:lang w:val="en-US"/>
        </w:rPr>
        <w:t>r</w:t>
      </w:r>
      <w:r w:rsidRPr="001E1C6F">
        <w:rPr>
          <w:rFonts w:eastAsia="Times New Roman"/>
          <w:b w:val="0"/>
          <w:bCs w:val="0"/>
          <w:color w:val="000000"/>
          <w:sz w:val="23"/>
          <w:szCs w:val="23"/>
          <w:lang w:val="en-US"/>
        </w:rPr>
        <w:t xml:space="preserve">ners should recognize to be able to answer them properly. The questions involved a specific grammar construction. Far ahead, learners will be able to ask one another their own questions applying the identical grammatical structure. </w:t>
      </w:r>
    </w:p>
    <w:p w:rsidR="001E1C6F" w:rsidRPr="001E1C6F" w:rsidRDefault="001E1C6F" w:rsidP="001E1C6F">
      <w:pPr>
        <w:spacing w:before="0" w:beforeAutospacing="0" w:after="0" w:afterAutospacing="0" w:line="240" w:lineRule="auto"/>
        <w:rPr>
          <w:rFonts w:eastAsia="Times New Roman"/>
          <w:b w:val="0"/>
          <w:bCs w:val="0"/>
          <w:lang w:val="en-US"/>
        </w:rPr>
      </w:pPr>
      <w:r w:rsidRPr="00D30C11">
        <w:rPr>
          <w:rFonts w:ascii="TimesNewRomanPS-BoldMT" w:eastAsia="Times New Roman" w:hAnsi="TimesNewRomanPS-BoldMT"/>
          <w:color w:val="000000"/>
          <w:sz w:val="23"/>
          <w:szCs w:val="23"/>
          <w:lang w:val="en-US"/>
        </w:rPr>
        <w:t xml:space="preserve">5. </w:t>
      </w:r>
      <w:r w:rsidRPr="00D30C11">
        <w:rPr>
          <w:rFonts w:eastAsia="Times New Roman"/>
          <w:color w:val="000000"/>
          <w:sz w:val="23"/>
          <w:szCs w:val="23"/>
          <w:lang w:val="en-US"/>
        </w:rPr>
        <w:t>Fill-in-the-blank Exercise:</w:t>
      </w:r>
      <w:r w:rsidRPr="001E1C6F">
        <w:rPr>
          <w:rFonts w:eastAsia="Times New Roman"/>
          <w:b w:val="0"/>
          <w:bCs w:val="0"/>
          <w:color w:val="000000"/>
          <w:sz w:val="23"/>
          <w:szCs w:val="23"/>
          <w:lang w:val="en-US"/>
        </w:rPr>
        <w:t xml:space="preserve"> all the elements are in the target language; additionally, no plain grammar rules would be used. Learners should have induced the grammar rules they require to fill in the gaps from instances and rehearsals with previous sections of the lecture. </w:t>
      </w:r>
    </w:p>
    <w:p w:rsidR="001E1C6F" w:rsidRPr="001E1C6F" w:rsidRDefault="001E1C6F" w:rsidP="001E1C6F">
      <w:pPr>
        <w:spacing w:before="0" w:beforeAutospacing="0" w:after="0" w:afterAutospacing="0" w:line="240" w:lineRule="auto"/>
        <w:rPr>
          <w:rFonts w:eastAsia="Times New Roman"/>
          <w:b w:val="0"/>
          <w:bCs w:val="0"/>
          <w:lang w:val="en-US"/>
        </w:rPr>
      </w:pPr>
      <w:r w:rsidRPr="00D30C11">
        <w:rPr>
          <w:rFonts w:ascii="TimesNewRomanPS-BoldMT" w:eastAsia="Times New Roman" w:hAnsi="TimesNewRomanPS-BoldMT"/>
          <w:color w:val="000000"/>
          <w:sz w:val="23"/>
          <w:szCs w:val="23"/>
          <w:lang w:val="en-US"/>
        </w:rPr>
        <w:t xml:space="preserve">6. </w:t>
      </w:r>
      <w:r w:rsidRPr="00D30C11">
        <w:rPr>
          <w:rFonts w:eastAsia="Times New Roman"/>
          <w:color w:val="000000"/>
          <w:sz w:val="23"/>
          <w:szCs w:val="23"/>
          <w:lang w:val="en-US"/>
        </w:rPr>
        <w:t>Dictation:</w:t>
      </w:r>
      <w:r w:rsidRPr="001E1C6F">
        <w:rPr>
          <w:rFonts w:eastAsia="Times New Roman"/>
          <w:b w:val="0"/>
          <w:bCs w:val="0"/>
          <w:color w:val="000000"/>
          <w:sz w:val="23"/>
          <w:szCs w:val="23"/>
          <w:lang w:val="en-US"/>
        </w:rPr>
        <w:t xml:space="preserve"> the lecturer reads the extract three times. The first time the lecturer reads it at a normal pace, while learners just hear. The second time s/he reads the extract phrase by phrase, breaking off long enough to let learners write down what they have heard. The last time the lecturer again reads at a normal velocity, and learners examine their own works. </w:t>
      </w:r>
    </w:p>
    <w:p w:rsidR="001E1C6F" w:rsidRPr="001E1C6F" w:rsidRDefault="001E1C6F" w:rsidP="00D30C11">
      <w:pPr>
        <w:spacing w:before="0" w:beforeAutospacing="0" w:after="0" w:afterAutospacing="0" w:line="240" w:lineRule="auto"/>
        <w:rPr>
          <w:rFonts w:eastAsia="Times New Roman"/>
          <w:b w:val="0"/>
          <w:bCs w:val="0"/>
          <w:lang w:val="en-US"/>
        </w:rPr>
      </w:pPr>
      <w:r w:rsidRPr="00D30C11">
        <w:rPr>
          <w:rFonts w:ascii="TimesNewRomanPS-BoldMT" w:eastAsia="Times New Roman" w:hAnsi="TimesNewRomanPS-BoldMT"/>
          <w:color w:val="000000"/>
          <w:sz w:val="23"/>
          <w:szCs w:val="23"/>
          <w:lang w:val="en-US"/>
        </w:rPr>
        <w:t xml:space="preserve">7. </w:t>
      </w:r>
      <w:r w:rsidRPr="00D30C11">
        <w:rPr>
          <w:rFonts w:eastAsia="Times New Roman"/>
          <w:color w:val="000000"/>
          <w:sz w:val="23"/>
          <w:szCs w:val="23"/>
          <w:lang w:val="en-US"/>
        </w:rPr>
        <w:t>Paragraph Writing</w:t>
      </w:r>
      <w:r w:rsidRPr="001E1C6F">
        <w:rPr>
          <w:rFonts w:eastAsia="Times New Roman"/>
          <w:b w:val="0"/>
          <w:bCs w:val="0"/>
          <w:color w:val="000000"/>
          <w:sz w:val="23"/>
          <w:szCs w:val="23"/>
          <w:lang w:val="en-US"/>
        </w:rPr>
        <w:t xml:space="preserve">: the lecture in this lesson asked the apprentices to write a paragraph in their own words on a given geographical aspects. They could do this from memory, or they could use the reading extract as a model to perform the task.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 xml:space="preserve">8. </w:t>
      </w:r>
      <w:r w:rsidRPr="00D30C11">
        <w:rPr>
          <w:rFonts w:eastAsia="Times New Roman"/>
          <w:color w:val="000000"/>
          <w:sz w:val="23"/>
          <w:szCs w:val="23"/>
          <w:lang w:val="en-US"/>
        </w:rPr>
        <w:t>Map drawing:</w:t>
      </w:r>
      <w:r w:rsidR="00D30C11">
        <w:rPr>
          <w:rFonts w:eastAsia="Times New Roman"/>
          <w:b w:val="0"/>
          <w:bCs w:val="0"/>
          <w:color w:val="000000"/>
          <w:sz w:val="23"/>
          <w:szCs w:val="23"/>
          <w:lang w:val="en-US"/>
        </w:rPr>
        <w:t xml:space="preserve"> t</w:t>
      </w:r>
      <w:r w:rsidRPr="001E1C6F">
        <w:rPr>
          <w:rFonts w:eastAsia="Times New Roman"/>
          <w:b w:val="0"/>
          <w:bCs w:val="0"/>
          <w:color w:val="000000"/>
          <w:sz w:val="23"/>
          <w:szCs w:val="23"/>
          <w:lang w:val="en-US"/>
        </w:rPr>
        <w:t xml:space="preserve">he lesson involved one illustration of a technique applied for learners to bring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listening</w:t>
      </w:r>
      <w:proofErr w:type="gramEnd"/>
      <w:r w:rsidRPr="001E1C6F">
        <w:rPr>
          <w:rFonts w:eastAsia="Times New Roman"/>
          <w:b w:val="0"/>
          <w:bCs w:val="0"/>
          <w:color w:val="000000"/>
          <w:sz w:val="23"/>
          <w:szCs w:val="23"/>
          <w:lang w:val="en-US"/>
        </w:rPr>
        <w:t xml:space="preserve"> to comprehensive practice. Learners should be given a map with geographical aspects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anonymous</w:t>
      </w:r>
      <w:proofErr w:type="gramEnd"/>
      <w:r w:rsidRPr="001E1C6F">
        <w:rPr>
          <w:rFonts w:eastAsia="Times New Roman"/>
          <w:b w:val="0"/>
          <w:bCs w:val="0"/>
          <w:color w:val="000000"/>
          <w:sz w:val="23"/>
          <w:szCs w:val="23"/>
          <w:lang w:val="en-US"/>
        </w:rPr>
        <w:t>. Then the lecturer provi</w:t>
      </w:r>
      <w:bookmarkStart w:id="0" w:name="_GoBack"/>
      <w:bookmarkEnd w:id="0"/>
      <w:r w:rsidRPr="001E1C6F">
        <w:rPr>
          <w:rFonts w:eastAsia="Times New Roman"/>
          <w:b w:val="0"/>
          <w:bCs w:val="0"/>
          <w:color w:val="000000"/>
          <w:sz w:val="23"/>
          <w:szCs w:val="23"/>
          <w:lang w:val="en-US"/>
        </w:rPr>
        <w:t>des students with instructions.</w:t>
      </w:r>
    </w:p>
    <w:sectPr w:rsidR="001E1C6F" w:rsidRPr="001E1C6F" w:rsidSect="00FE5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30323"/>
    <w:multiLevelType w:val="hybridMultilevel"/>
    <w:tmpl w:val="EFDC720E"/>
    <w:lvl w:ilvl="0" w:tplc="E4B0D3A4">
      <w:start w:val="1"/>
      <w:numFmt w:val="decimal"/>
      <w:lvlText w:val="%1."/>
      <w:lvlJc w:val="left"/>
      <w:pPr>
        <w:ind w:left="720" w:hanging="360"/>
      </w:pPr>
      <w:rPr>
        <w:rFonts w:ascii="TimesNewRomanPS-BoldMT" w:hAnsi="TimesNewRomanPS-BoldMT" w:hint="default"/>
        <w:b/>
        <w:color w:val="000000"/>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1E1C6F"/>
    <w:rsid w:val="001E1C6F"/>
    <w:rsid w:val="005C45DB"/>
    <w:rsid w:val="005E3707"/>
    <w:rsid w:val="00D30C11"/>
    <w:rsid w:val="00FE58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6F"/>
    <w:pPr>
      <w:spacing w:before="100" w:beforeAutospacing="1" w:after="100" w:afterAutospacing="1" w:line="268" w:lineRule="auto"/>
    </w:pPr>
    <w:rPr>
      <w:rFonts w:ascii="Times New Roman" w:eastAsia="Calibri"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5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70903">
      <w:bodyDiv w:val="1"/>
      <w:marLeft w:val="0"/>
      <w:marRight w:val="0"/>
      <w:marTop w:val="0"/>
      <w:marBottom w:val="0"/>
      <w:divBdr>
        <w:top w:val="none" w:sz="0" w:space="0" w:color="auto"/>
        <w:left w:val="none" w:sz="0" w:space="0" w:color="auto"/>
        <w:bottom w:val="none" w:sz="0" w:space="0" w:color="auto"/>
        <w:right w:val="none" w:sz="0" w:space="0" w:color="auto"/>
      </w:divBdr>
    </w:div>
    <w:div w:id="801194023">
      <w:bodyDiv w:val="1"/>
      <w:marLeft w:val="0"/>
      <w:marRight w:val="0"/>
      <w:marTop w:val="0"/>
      <w:marBottom w:val="0"/>
      <w:divBdr>
        <w:top w:val="none" w:sz="0" w:space="0" w:color="auto"/>
        <w:left w:val="none" w:sz="0" w:space="0" w:color="auto"/>
        <w:bottom w:val="none" w:sz="0" w:space="0" w:color="auto"/>
        <w:right w:val="none" w:sz="0" w:space="0" w:color="auto"/>
      </w:divBdr>
      <w:divsChild>
        <w:div w:id="1470975028">
          <w:marLeft w:val="0"/>
          <w:marRight w:val="0"/>
          <w:marTop w:val="0"/>
          <w:marBottom w:val="0"/>
          <w:divBdr>
            <w:top w:val="none" w:sz="0" w:space="0" w:color="auto"/>
            <w:left w:val="none" w:sz="0" w:space="0" w:color="auto"/>
            <w:bottom w:val="none" w:sz="0" w:space="0" w:color="auto"/>
            <w:right w:val="none" w:sz="0" w:space="0" w:color="auto"/>
          </w:divBdr>
        </w:div>
      </w:divsChild>
    </w:div>
    <w:div w:id="920331640">
      <w:bodyDiv w:val="1"/>
      <w:marLeft w:val="0"/>
      <w:marRight w:val="0"/>
      <w:marTop w:val="0"/>
      <w:marBottom w:val="0"/>
      <w:divBdr>
        <w:top w:val="none" w:sz="0" w:space="0" w:color="auto"/>
        <w:left w:val="none" w:sz="0" w:space="0" w:color="auto"/>
        <w:bottom w:val="none" w:sz="0" w:space="0" w:color="auto"/>
        <w:right w:val="none" w:sz="0" w:space="0" w:color="auto"/>
      </w:divBdr>
      <w:divsChild>
        <w:div w:id="194075419">
          <w:marLeft w:val="0"/>
          <w:marRight w:val="0"/>
          <w:marTop w:val="0"/>
          <w:marBottom w:val="0"/>
          <w:divBdr>
            <w:top w:val="none" w:sz="0" w:space="0" w:color="auto"/>
            <w:left w:val="none" w:sz="0" w:space="0" w:color="auto"/>
            <w:bottom w:val="none" w:sz="0" w:space="0" w:color="auto"/>
            <w:right w:val="none" w:sz="0" w:space="0" w:color="auto"/>
          </w:divBdr>
        </w:div>
        <w:div w:id="1066026044">
          <w:marLeft w:val="0"/>
          <w:marRight w:val="0"/>
          <w:marTop w:val="0"/>
          <w:marBottom w:val="0"/>
          <w:divBdr>
            <w:top w:val="none" w:sz="0" w:space="0" w:color="auto"/>
            <w:left w:val="none" w:sz="0" w:space="0" w:color="auto"/>
            <w:bottom w:val="none" w:sz="0" w:space="0" w:color="auto"/>
            <w:right w:val="none" w:sz="0" w:space="0" w:color="auto"/>
          </w:divBdr>
        </w:div>
        <w:div w:id="1378970035">
          <w:marLeft w:val="0"/>
          <w:marRight w:val="0"/>
          <w:marTop w:val="0"/>
          <w:marBottom w:val="0"/>
          <w:divBdr>
            <w:top w:val="none" w:sz="0" w:space="0" w:color="auto"/>
            <w:left w:val="none" w:sz="0" w:space="0" w:color="auto"/>
            <w:bottom w:val="none" w:sz="0" w:space="0" w:color="auto"/>
            <w:right w:val="none" w:sz="0" w:space="0" w:color="auto"/>
          </w:divBdr>
        </w:div>
        <w:div w:id="840387864">
          <w:marLeft w:val="0"/>
          <w:marRight w:val="0"/>
          <w:marTop w:val="0"/>
          <w:marBottom w:val="0"/>
          <w:divBdr>
            <w:top w:val="none" w:sz="0" w:space="0" w:color="auto"/>
            <w:left w:val="none" w:sz="0" w:space="0" w:color="auto"/>
            <w:bottom w:val="none" w:sz="0" w:space="0" w:color="auto"/>
            <w:right w:val="none" w:sz="0" w:space="0" w:color="auto"/>
          </w:divBdr>
        </w:div>
        <w:div w:id="805974182">
          <w:marLeft w:val="0"/>
          <w:marRight w:val="0"/>
          <w:marTop w:val="0"/>
          <w:marBottom w:val="0"/>
          <w:divBdr>
            <w:top w:val="none" w:sz="0" w:space="0" w:color="auto"/>
            <w:left w:val="none" w:sz="0" w:space="0" w:color="auto"/>
            <w:bottom w:val="none" w:sz="0" w:space="0" w:color="auto"/>
            <w:right w:val="none" w:sz="0" w:space="0" w:color="auto"/>
          </w:divBdr>
        </w:div>
        <w:div w:id="1879392937">
          <w:marLeft w:val="0"/>
          <w:marRight w:val="0"/>
          <w:marTop w:val="0"/>
          <w:marBottom w:val="0"/>
          <w:divBdr>
            <w:top w:val="none" w:sz="0" w:space="0" w:color="auto"/>
            <w:left w:val="none" w:sz="0" w:space="0" w:color="auto"/>
            <w:bottom w:val="none" w:sz="0" w:space="0" w:color="auto"/>
            <w:right w:val="none" w:sz="0" w:space="0" w:color="auto"/>
          </w:divBdr>
        </w:div>
        <w:div w:id="1681005014">
          <w:marLeft w:val="0"/>
          <w:marRight w:val="0"/>
          <w:marTop w:val="0"/>
          <w:marBottom w:val="0"/>
          <w:divBdr>
            <w:top w:val="none" w:sz="0" w:space="0" w:color="auto"/>
            <w:left w:val="none" w:sz="0" w:space="0" w:color="auto"/>
            <w:bottom w:val="none" w:sz="0" w:space="0" w:color="auto"/>
            <w:right w:val="none" w:sz="0" w:space="0" w:color="auto"/>
          </w:divBdr>
        </w:div>
      </w:divsChild>
    </w:div>
    <w:div w:id="1232813241">
      <w:bodyDiv w:val="1"/>
      <w:marLeft w:val="0"/>
      <w:marRight w:val="0"/>
      <w:marTop w:val="0"/>
      <w:marBottom w:val="0"/>
      <w:divBdr>
        <w:top w:val="none" w:sz="0" w:space="0" w:color="auto"/>
        <w:left w:val="none" w:sz="0" w:space="0" w:color="auto"/>
        <w:bottom w:val="none" w:sz="0" w:space="0" w:color="auto"/>
        <w:right w:val="none" w:sz="0" w:space="0" w:color="auto"/>
      </w:divBdr>
      <w:divsChild>
        <w:div w:id="1692028551">
          <w:marLeft w:val="0"/>
          <w:marRight w:val="0"/>
          <w:marTop w:val="0"/>
          <w:marBottom w:val="0"/>
          <w:divBdr>
            <w:top w:val="none" w:sz="0" w:space="0" w:color="auto"/>
            <w:left w:val="none" w:sz="0" w:space="0" w:color="auto"/>
            <w:bottom w:val="none" w:sz="0" w:space="0" w:color="auto"/>
            <w:right w:val="none" w:sz="0" w:space="0" w:color="auto"/>
          </w:divBdr>
        </w:div>
        <w:div w:id="538249529">
          <w:marLeft w:val="0"/>
          <w:marRight w:val="0"/>
          <w:marTop w:val="0"/>
          <w:marBottom w:val="0"/>
          <w:divBdr>
            <w:top w:val="none" w:sz="0" w:space="0" w:color="auto"/>
            <w:left w:val="none" w:sz="0" w:space="0" w:color="auto"/>
            <w:bottom w:val="none" w:sz="0" w:space="0" w:color="auto"/>
            <w:right w:val="none" w:sz="0" w:space="0" w:color="auto"/>
          </w:divBdr>
        </w:div>
        <w:div w:id="1774587784">
          <w:marLeft w:val="0"/>
          <w:marRight w:val="0"/>
          <w:marTop w:val="0"/>
          <w:marBottom w:val="0"/>
          <w:divBdr>
            <w:top w:val="none" w:sz="0" w:space="0" w:color="auto"/>
            <w:left w:val="none" w:sz="0" w:space="0" w:color="auto"/>
            <w:bottom w:val="none" w:sz="0" w:space="0" w:color="auto"/>
            <w:right w:val="none" w:sz="0" w:space="0" w:color="auto"/>
          </w:divBdr>
        </w:div>
        <w:div w:id="1525096416">
          <w:marLeft w:val="0"/>
          <w:marRight w:val="0"/>
          <w:marTop w:val="0"/>
          <w:marBottom w:val="0"/>
          <w:divBdr>
            <w:top w:val="none" w:sz="0" w:space="0" w:color="auto"/>
            <w:left w:val="none" w:sz="0" w:space="0" w:color="auto"/>
            <w:bottom w:val="none" w:sz="0" w:space="0" w:color="auto"/>
            <w:right w:val="none" w:sz="0" w:space="0" w:color="auto"/>
          </w:divBdr>
        </w:div>
        <w:div w:id="1656953611">
          <w:marLeft w:val="0"/>
          <w:marRight w:val="0"/>
          <w:marTop w:val="0"/>
          <w:marBottom w:val="0"/>
          <w:divBdr>
            <w:top w:val="none" w:sz="0" w:space="0" w:color="auto"/>
            <w:left w:val="none" w:sz="0" w:space="0" w:color="auto"/>
            <w:bottom w:val="none" w:sz="0" w:space="0" w:color="auto"/>
            <w:right w:val="none" w:sz="0" w:space="0" w:color="auto"/>
          </w:divBdr>
        </w:div>
        <w:div w:id="1939293589">
          <w:marLeft w:val="0"/>
          <w:marRight w:val="0"/>
          <w:marTop w:val="0"/>
          <w:marBottom w:val="0"/>
          <w:divBdr>
            <w:top w:val="none" w:sz="0" w:space="0" w:color="auto"/>
            <w:left w:val="none" w:sz="0" w:space="0" w:color="auto"/>
            <w:bottom w:val="none" w:sz="0" w:space="0" w:color="auto"/>
            <w:right w:val="none" w:sz="0" w:space="0" w:color="auto"/>
          </w:divBdr>
        </w:div>
        <w:div w:id="156771727">
          <w:marLeft w:val="0"/>
          <w:marRight w:val="0"/>
          <w:marTop w:val="0"/>
          <w:marBottom w:val="0"/>
          <w:divBdr>
            <w:top w:val="none" w:sz="0" w:space="0" w:color="auto"/>
            <w:left w:val="none" w:sz="0" w:space="0" w:color="auto"/>
            <w:bottom w:val="none" w:sz="0" w:space="0" w:color="auto"/>
            <w:right w:val="none" w:sz="0" w:space="0" w:color="auto"/>
          </w:divBdr>
        </w:div>
        <w:div w:id="2020234664">
          <w:marLeft w:val="0"/>
          <w:marRight w:val="0"/>
          <w:marTop w:val="0"/>
          <w:marBottom w:val="0"/>
          <w:divBdr>
            <w:top w:val="none" w:sz="0" w:space="0" w:color="auto"/>
            <w:left w:val="none" w:sz="0" w:space="0" w:color="auto"/>
            <w:bottom w:val="none" w:sz="0" w:space="0" w:color="auto"/>
            <w:right w:val="none" w:sz="0" w:space="0" w:color="auto"/>
          </w:divBdr>
        </w:div>
        <w:div w:id="517474658">
          <w:marLeft w:val="0"/>
          <w:marRight w:val="0"/>
          <w:marTop w:val="0"/>
          <w:marBottom w:val="0"/>
          <w:divBdr>
            <w:top w:val="none" w:sz="0" w:space="0" w:color="auto"/>
            <w:left w:val="none" w:sz="0" w:space="0" w:color="auto"/>
            <w:bottom w:val="none" w:sz="0" w:space="0" w:color="auto"/>
            <w:right w:val="none" w:sz="0" w:space="0" w:color="auto"/>
          </w:divBdr>
        </w:div>
        <w:div w:id="2128889196">
          <w:marLeft w:val="0"/>
          <w:marRight w:val="0"/>
          <w:marTop w:val="0"/>
          <w:marBottom w:val="0"/>
          <w:divBdr>
            <w:top w:val="none" w:sz="0" w:space="0" w:color="auto"/>
            <w:left w:val="none" w:sz="0" w:space="0" w:color="auto"/>
            <w:bottom w:val="none" w:sz="0" w:space="0" w:color="auto"/>
            <w:right w:val="none" w:sz="0" w:space="0" w:color="auto"/>
          </w:divBdr>
        </w:div>
        <w:div w:id="1544249230">
          <w:marLeft w:val="0"/>
          <w:marRight w:val="0"/>
          <w:marTop w:val="0"/>
          <w:marBottom w:val="0"/>
          <w:divBdr>
            <w:top w:val="none" w:sz="0" w:space="0" w:color="auto"/>
            <w:left w:val="none" w:sz="0" w:space="0" w:color="auto"/>
            <w:bottom w:val="none" w:sz="0" w:space="0" w:color="auto"/>
            <w:right w:val="none" w:sz="0" w:space="0" w:color="auto"/>
          </w:divBdr>
        </w:div>
        <w:div w:id="1703439287">
          <w:marLeft w:val="0"/>
          <w:marRight w:val="0"/>
          <w:marTop w:val="0"/>
          <w:marBottom w:val="0"/>
          <w:divBdr>
            <w:top w:val="none" w:sz="0" w:space="0" w:color="auto"/>
            <w:left w:val="none" w:sz="0" w:space="0" w:color="auto"/>
            <w:bottom w:val="none" w:sz="0" w:space="0" w:color="auto"/>
            <w:right w:val="none" w:sz="0" w:space="0" w:color="auto"/>
          </w:divBdr>
        </w:div>
        <w:div w:id="2147235949">
          <w:marLeft w:val="0"/>
          <w:marRight w:val="0"/>
          <w:marTop w:val="0"/>
          <w:marBottom w:val="0"/>
          <w:divBdr>
            <w:top w:val="none" w:sz="0" w:space="0" w:color="auto"/>
            <w:left w:val="none" w:sz="0" w:space="0" w:color="auto"/>
            <w:bottom w:val="none" w:sz="0" w:space="0" w:color="auto"/>
            <w:right w:val="none" w:sz="0" w:space="0" w:color="auto"/>
          </w:divBdr>
        </w:div>
        <w:div w:id="936252314">
          <w:marLeft w:val="0"/>
          <w:marRight w:val="0"/>
          <w:marTop w:val="0"/>
          <w:marBottom w:val="0"/>
          <w:divBdr>
            <w:top w:val="none" w:sz="0" w:space="0" w:color="auto"/>
            <w:left w:val="none" w:sz="0" w:space="0" w:color="auto"/>
            <w:bottom w:val="none" w:sz="0" w:space="0" w:color="auto"/>
            <w:right w:val="none" w:sz="0" w:space="0" w:color="auto"/>
          </w:divBdr>
        </w:div>
        <w:div w:id="190648855">
          <w:marLeft w:val="0"/>
          <w:marRight w:val="0"/>
          <w:marTop w:val="0"/>
          <w:marBottom w:val="0"/>
          <w:divBdr>
            <w:top w:val="none" w:sz="0" w:space="0" w:color="auto"/>
            <w:left w:val="none" w:sz="0" w:space="0" w:color="auto"/>
            <w:bottom w:val="none" w:sz="0" w:space="0" w:color="auto"/>
            <w:right w:val="none" w:sz="0" w:space="0" w:color="auto"/>
          </w:divBdr>
        </w:div>
      </w:divsChild>
    </w:div>
    <w:div w:id="2104493931">
      <w:bodyDiv w:val="1"/>
      <w:marLeft w:val="0"/>
      <w:marRight w:val="0"/>
      <w:marTop w:val="0"/>
      <w:marBottom w:val="0"/>
      <w:divBdr>
        <w:top w:val="none" w:sz="0" w:space="0" w:color="auto"/>
        <w:left w:val="none" w:sz="0" w:space="0" w:color="auto"/>
        <w:bottom w:val="none" w:sz="0" w:space="0" w:color="auto"/>
        <w:right w:val="none" w:sz="0" w:space="0" w:color="auto"/>
      </w:divBdr>
      <w:divsChild>
        <w:div w:id="591816341">
          <w:marLeft w:val="0"/>
          <w:marRight w:val="0"/>
          <w:marTop w:val="0"/>
          <w:marBottom w:val="0"/>
          <w:divBdr>
            <w:top w:val="none" w:sz="0" w:space="0" w:color="auto"/>
            <w:left w:val="none" w:sz="0" w:space="0" w:color="auto"/>
            <w:bottom w:val="none" w:sz="0" w:space="0" w:color="auto"/>
            <w:right w:val="none" w:sz="0" w:space="0" w:color="auto"/>
          </w:divBdr>
        </w:div>
        <w:div w:id="84351268">
          <w:marLeft w:val="0"/>
          <w:marRight w:val="0"/>
          <w:marTop w:val="0"/>
          <w:marBottom w:val="0"/>
          <w:divBdr>
            <w:top w:val="none" w:sz="0" w:space="0" w:color="auto"/>
            <w:left w:val="none" w:sz="0" w:space="0" w:color="auto"/>
            <w:bottom w:val="none" w:sz="0" w:space="0" w:color="auto"/>
            <w:right w:val="none" w:sz="0" w:space="0" w:color="auto"/>
          </w:divBdr>
        </w:div>
        <w:div w:id="273367968">
          <w:marLeft w:val="0"/>
          <w:marRight w:val="0"/>
          <w:marTop w:val="0"/>
          <w:marBottom w:val="0"/>
          <w:divBdr>
            <w:top w:val="none" w:sz="0" w:space="0" w:color="auto"/>
            <w:left w:val="none" w:sz="0" w:space="0" w:color="auto"/>
            <w:bottom w:val="none" w:sz="0" w:space="0" w:color="auto"/>
            <w:right w:val="none" w:sz="0" w:space="0" w:color="auto"/>
          </w:divBdr>
        </w:div>
        <w:div w:id="1921334229">
          <w:marLeft w:val="0"/>
          <w:marRight w:val="0"/>
          <w:marTop w:val="0"/>
          <w:marBottom w:val="0"/>
          <w:divBdr>
            <w:top w:val="none" w:sz="0" w:space="0" w:color="auto"/>
            <w:left w:val="none" w:sz="0" w:space="0" w:color="auto"/>
            <w:bottom w:val="none" w:sz="0" w:space="0" w:color="auto"/>
            <w:right w:val="none" w:sz="0" w:space="0" w:color="auto"/>
          </w:divBdr>
        </w:div>
        <w:div w:id="2025521632">
          <w:marLeft w:val="0"/>
          <w:marRight w:val="0"/>
          <w:marTop w:val="0"/>
          <w:marBottom w:val="0"/>
          <w:divBdr>
            <w:top w:val="none" w:sz="0" w:space="0" w:color="auto"/>
            <w:left w:val="none" w:sz="0" w:space="0" w:color="auto"/>
            <w:bottom w:val="none" w:sz="0" w:space="0" w:color="auto"/>
            <w:right w:val="none" w:sz="0" w:space="0" w:color="auto"/>
          </w:divBdr>
        </w:div>
        <w:div w:id="1898473985">
          <w:marLeft w:val="0"/>
          <w:marRight w:val="0"/>
          <w:marTop w:val="0"/>
          <w:marBottom w:val="0"/>
          <w:divBdr>
            <w:top w:val="none" w:sz="0" w:space="0" w:color="auto"/>
            <w:left w:val="none" w:sz="0" w:space="0" w:color="auto"/>
            <w:bottom w:val="none" w:sz="0" w:space="0" w:color="auto"/>
            <w:right w:val="none" w:sz="0" w:space="0" w:color="auto"/>
          </w:divBdr>
        </w:div>
        <w:div w:id="1252203788">
          <w:marLeft w:val="0"/>
          <w:marRight w:val="0"/>
          <w:marTop w:val="0"/>
          <w:marBottom w:val="0"/>
          <w:divBdr>
            <w:top w:val="none" w:sz="0" w:space="0" w:color="auto"/>
            <w:left w:val="none" w:sz="0" w:space="0" w:color="auto"/>
            <w:bottom w:val="none" w:sz="0" w:space="0" w:color="auto"/>
            <w:right w:val="none" w:sz="0" w:space="0" w:color="auto"/>
          </w:divBdr>
        </w:div>
        <w:div w:id="2022850922">
          <w:marLeft w:val="0"/>
          <w:marRight w:val="0"/>
          <w:marTop w:val="0"/>
          <w:marBottom w:val="0"/>
          <w:divBdr>
            <w:top w:val="none" w:sz="0" w:space="0" w:color="auto"/>
            <w:left w:val="none" w:sz="0" w:space="0" w:color="auto"/>
            <w:bottom w:val="none" w:sz="0" w:space="0" w:color="auto"/>
            <w:right w:val="none" w:sz="0" w:space="0" w:color="auto"/>
          </w:divBdr>
        </w:div>
        <w:div w:id="425925577">
          <w:marLeft w:val="0"/>
          <w:marRight w:val="0"/>
          <w:marTop w:val="0"/>
          <w:marBottom w:val="0"/>
          <w:divBdr>
            <w:top w:val="none" w:sz="0" w:space="0" w:color="auto"/>
            <w:left w:val="none" w:sz="0" w:space="0" w:color="auto"/>
            <w:bottom w:val="none" w:sz="0" w:space="0" w:color="auto"/>
            <w:right w:val="none" w:sz="0" w:space="0" w:color="auto"/>
          </w:divBdr>
        </w:div>
        <w:div w:id="108403150">
          <w:marLeft w:val="0"/>
          <w:marRight w:val="0"/>
          <w:marTop w:val="0"/>
          <w:marBottom w:val="0"/>
          <w:divBdr>
            <w:top w:val="none" w:sz="0" w:space="0" w:color="auto"/>
            <w:left w:val="none" w:sz="0" w:space="0" w:color="auto"/>
            <w:bottom w:val="none" w:sz="0" w:space="0" w:color="auto"/>
            <w:right w:val="none" w:sz="0" w:space="0" w:color="auto"/>
          </w:divBdr>
        </w:div>
        <w:div w:id="1948735413">
          <w:marLeft w:val="0"/>
          <w:marRight w:val="0"/>
          <w:marTop w:val="0"/>
          <w:marBottom w:val="0"/>
          <w:divBdr>
            <w:top w:val="none" w:sz="0" w:space="0" w:color="auto"/>
            <w:left w:val="none" w:sz="0" w:space="0" w:color="auto"/>
            <w:bottom w:val="none" w:sz="0" w:space="0" w:color="auto"/>
            <w:right w:val="none" w:sz="0" w:space="0" w:color="auto"/>
          </w:divBdr>
        </w:div>
        <w:div w:id="1712027486">
          <w:marLeft w:val="0"/>
          <w:marRight w:val="0"/>
          <w:marTop w:val="0"/>
          <w:marBottom w:val="0"/>
          <w:divBdr>
            <w:top w:val="none" w:sz="0" w:space="0" w:color="auto"/>
            <w:left w:val="none" w:sz="0" w:space="0" w:color="auto"/>
            <w:bottom w:val="none" w:sz="0" w:space="0" w:color="auto"/>
            <w:right w:val="none" w:sz="0" w:space="0" w:color="auto"/>
          </w:divBdr>
        </w:div>
        <w:div w:id="2031640519">
          <w:marLeft w:val="0"/>
          <w:marRight w:val="0"/>
          <w:marTop w:val="0"/>
          <w:marBottom w:val="0"/>
          <w:divBdr>
            <w:top w:val="none" w:sz="0" w:space="0" w:color="auto"/>
            <w:left w:val="none" w:sz="0" w:space="0" w:color="auto"/>
            <w:bottom w:val="none" w:sz="0" w:space="0" w:color="auto"/>
            <w:right w:val="none" w:sz="0" w:space="0" w:color="auto"/>
          </w:divBdr>
        </w:div>
        <w:div w:id="1806117690">
          <w:marLeft w:val="0"/>
          <w:marRight w:val="0"/>
          <w:marTop w:val="0"/>
          <w:marBottom w:val="0"/>
          <w:divBdr>
            <w:top w:val="none" w:sz="0" w:space="0" w:color="auto"/>
            <w:left w:val="none" w:sz="0" w:space="0" w:color="auto"/>
            <w:bottom w:val="none" w:sz="0" w:space="0" w:color="auto"/>
            <w:right w:val="none" w:sz="0" w:space="0" w:color="auto"/>
          </w:divBdr>
        </w:div>
        <w:div w:id="1713964237">
          <w:marLeft w:val="0"/>
          <w:marRight w:val="0"/>
          <w:marTop w:val="0"/>
          <w:marBottom w:val="0"/>
          <w:divBdr>
            <w:top w:val="none" w:sz="0" w:space="0" w:color="auto"/>
            <w:left w:val="none" w:sz="0" w:space="0" w:color="auto"/>
            <w:bottom w:val="none" w:sz="0" w:space="0" w:color="auto"/>
            <w:right w:val="none" w:sz="0" w:space="0" w:color="auto"/>
          </w:divBdr>
        </w:div>
        <w:div w:id="658728190">
          <w:marLeft w:val="0"/>
          <w:marRight w:val="0"/>
          <w:marTop w:val="0"/>
          <w:marBottom w:val="0"/>
          <w:divBdr>
            <w:top w:val="none" w:sz="0" w:space="0" w:color="auto"/>
            <w:left w:val="none" w:sz="0" w:space="0" w:color="auto"/>
            <w:bottom w:val="none" w:sz="0" w:space="0" w:color="auto"/>
            <w:right w:val="none" w:sz="0" w:space="0" w:color="auto"/>
          </w:divBdr>
        </w:div>
        <w:div w:id="266231784">
          <w:marLeft w:val="0"/>
          <w:marRight w:val="0"/>
          <w:marTop w:val="0"/>
          <w:marBottom w:val="0"/>
          <w:divBdr>
            <w:top w:val="none" w:sz="0" w:space="0" w:color="auto"/>
            <w:left w:val="none" w:sz="0" w:space="0" w:color="auto"/>
            <w:bottom w:val="none" w:sz="0" w:space="0" w:color="auto"/>
            <w:right w:val="none" w:sz="0" w:space="0" w:color="auto"/>
          </w:divBdr>
        </w:div>
        <w:div w:id="1603684686">
          <w:marLeft w:val="0"/>
          <w:marRight w:val="0"/>
          <w:marTop w:val="0"/>
          <w:marBottom w:val="0"/>
          <w:divBdr>
            <w:top w:val="none" w:sz="0" w:space="0" w:color="auto"/>
            <w:left w:val="none" w:sz="0" w:space="0" w:color="auto"/>
            <w:bottom w:val="none" w:sz="0" w:space="0" w:color="auto"/>
            <w:right w:val="none" w:sz="0" w:space="0" w:color="auto"/>
          </w:divBdr>
        </w:div>
        <w:div w:id="1376807435">
          <w:marLeft w:val="0"/>
          <w:marRight w:val="0"/>
          <w:marTop w:val="0"/>
          <w:marBottom w:val="0"/>
          <w:divBdr>
            <w:top w:val="none" w:sz="0" w:space="0" w:color="auto"/>
            <w:left w:val="none" w:sz="0" w:space="0" w:color="auto"/>
            <w:bottom w:val="none" w:sz="0" w:space="0" w:color="auto"/>
            <w:right w:val="none" w:sz="0" w:space="0" w:color="auto"/>
          </w:divBdr>
        </w:div>
        <w:div w:id="1612662789">
          <w:marLeft w:val="0"/>
          <w:marRight w:val="0"/>
          <w:marTop w:val="0"/>
          <w:marBottom w:val="0"/>
          <w:divBdr>
            <w:top w:val="none" w:sz="0" w:space="0" w:color="auto"/>
            <w:left w:val="none" w:sz="0" w:space="0" w:color="auto"/>
            <w:bottom w:val="none" w:sz="0" w:space="0" w:color="auto"/>
            <w:right w:val="none" w:sz="0" w:space="0" w:color="auto"/>
          </w:divBdr>
        </w:div>
        <w:div w:id="43794326">
          <w:marLeft w:val="0"/>
          <w:marRight w:val="0"/>
          <w:marTop w:val="0"/>
          <w:marBottom w:val="0"/>
          <w:divBdr>
            <w:top w:val="none" w:sz="0" w:space="0" w:color="auto"/>
            <w:left w:val="none" w:sz="0" w:space="0" w:color="auto"/>
            <w:bottom w:val="none" w:sz="0" w:space="0" w:color="auto"/>
            <w:right w:val="none" w:sz="0" w:space="0" w:color="auto"/>
          </w:divBdr>
        </w:div>
        <w:div w:id="1755126933">
          <w:marLeft w:val="0"/>
          <w:marRight w:val="0"/>
          <w:marTop w:val="0"/>
          <w:marBottom w:val="0"/>
          <w:divBdr>
            <w:top w:val="none" w:sz="0" w:space="0" w:color="auto"/>
            <w:left w:val="none" w:sz="0" w:space="0" w:color="auto"/>
            <w:bottom w:val="none" w:sz="0" w:space="0" w:color="auto"/>
            <w:right w:val="none" w:sz="0" w:space="0" w:color="auto"/>
          </w:divBdr>
        </w:div>
        <w:div w:id="2146387064">
          <w:marLeft w:val="0"/>
          <w:marRight w:val="0"/>
          <w:marTop w:val="0"/>
          <w:marBottom w:val="0"/>
          <w:divBdr>
            <w:top w:val="none" w:sz="0" w:space="0" w:color="auto"/>
            <w:left w:val="none" w:sz="0" w:space="0" w:color="auto"/>
            <w:bottom w:val="none" w:sz="0" w:space="0" w:color="auto"/>
            <w:right w:val="none" w:sz="0" w:space="0" w:color="auto"/>
          </w:divBdr>
        </w:div>
        <w:div w:id="1344936729">
          <w:marLeft w:val="0"/>
          <w:marRight w:val="0"/>
          <w:marTop w:val="0"/>
          <w:marBottom w:val="0"/>
          <w:divBdr>
            <w:top w:val="none" w:sz="0" w:space="0" w:color="auto"/>
            <w:left w:val="none" w:sz="0" w:space="0" w:color="auto"/>
            <w:bottom w:val="none" w:sz="0" w:space="0" w:color="auto"/>
            <w:right w:val="none" w:sz="0" w:space="0" w:color="auto"/>
          </w:divBdr>
        </w:div>
        <w:div w:id="610476759">
          <w:marLeft w:val="0"/>
          <w:marRight w:val="0"/>
          <w:marTop w:val="0"/>
          <w:marBottom w:val="0"/>
          <w:divBdr>
            <w:top w:val="none" w:sz="0" w:space="0" w:color="auto"/>
            <w:left w:val="none" w:sz="0" w:space="0" w:color="auto"/>
            <w:bottom w:val="none" w:sz="0" w:space="0" w:color="auto"/>
            <w:right w:val="none" w:sz="0" w:space="0" w:color="auto"/>
          </w:divBdr>
        </w:div>
        <w:div w:id="664479547">
          <w:marLeft w:val="0"/>
          <w:marRight w:val="0"/>
          <w:marTop w:val="0"/>
          <w:marBottom w:val="0"/>
          <w:divBdr>
            <w:top w:val="none" w:sz="0" w:space="0" w:color="auto"/>
            <w:left w:val="none" w:sz="0" w:space="0" w:color="auto"/>
            <w:bottom w:val="none" w:sz="0" w:space="0" w:color="auto"/>
            <w:right w:val="none" w:sz="0" w:space="0" w:color="auto"/>
          </w:divBdr>
        </w:div>
        <w:div w:id="335960504">
          <w:marLeft w:val="0"/>
          <w:marRight w:val="0"/>
          <w:marTop w:val="0"/>
          <w:marBottom w:val="0"/>
          <w:divBdr>
            <w:top w:val="none" w:sz="0" w:space="0" w:color="auto"/>
            <w:left w:val="none" w:sz="0" w:space="0" w:color="auto"/>
            <w:bottom w:val="none" w:sz="0" w:space="0" w:color="auto"/>
            <w:right w:val="none" w:sz="0" w:space="0" w:color="auto"/>
          </w:divBdr>
        </w:div>
        <w:div w:id="81875563">
          <w:marLeft w:val="0"/>
          <w:marRight w:val="0"/>
          <w:marTop w:val="0"/>
          <w:marBottom w:val="0"/>
          <w:divBdr>
            <w:top w:val="none" w:sz="0" w:space="0" w:color="auto"/>
            <w:left w:val="none" w:sz="0" w:space="0" w:color="auto"/>
            <w:bottom w:val="none" w:sz="0" w:space="0" w:color="auto"/>
            <w:right w:val="none" w:sz="0" w:space="0" w:color="auto"/>
          </w:divBdr>
        </w:div>
        <w:div w:id="1866020791">
          <w:marLeft w:val="0"/>
          <w:marRight w:val="0"/>
          <w:marTop w:val="0"/>
          <w:marBottom w:val="0"/>
          <w:divBdr>
            <w:top w:val="none" w:sz="0" w:space="0" w:color="auto"/>
            <w:left w:val="none" w:sz="0" w:space="0" w:color="auto"/>
            <w:bottom w:val="none" w:sz="0" w:space="0" w:color="auto"/>
            <w:right w:val="none" w:sz="0" w:space="0" w:color="auto"/>
          </w:divBdr>
        </w:div>
        <w:div w:id="1883520184">
          <w:marLeft w:val="0"/>
          <w:marRight w:val="0"/>
          <w:marTop w:val="0"/>
          <w:marBottom w:val="0"/>
          <w:divBdr>
            <w:top w:val="none" w:sz="0" w:space="0" w:color="auto"/>
            <w:left w:val="none" w:sz="0" w:space="0" w:color="auto"/>
            <w:bottom w:val="none" w:sz="0" w:space="0" w:color="auto"/>
            <w:right w:val="none" w:sz="0" w:space="0" w:color="auto"/>
          </w:divBdr>
        </w:div>
        <w:div w:id="183400586">
          <w:marLeft w:val="0"/>
          <w:marRight w:val="0"/>
          <w:marTop w:val="0"/>
          <w:marBottom w:val="0"/>
          <w:divBdr>
            <w:top w:val="none" w:sz="0" w:space="0" w:color="auto"/>
            <w:left w:val="none" w:sz="0" w:space="0" w:color="auto"/>
            <w:bottom w:val="none" w:sz="0" w:space="0" w:color="auto"/>
            <w:right w:val="none" w:sz="0" w:space="0" w:color="auto"/>
          </w:divBdr>
        </w:div>
        <w:div w:id="1811365032">
          <w:marLeft w:val="0"/>
          <w:marRight w:val="0"/>
          <w:marTop w:val="0"/>
          <w:marBottom w:val="0"/>
          <w:divBdr>
            <w:top w:val="none" w:sz="0" w:space="0" w:color="auto"/>
            <w:left w:val="none" w:sz="0" w:space="0" w:color="auto"/>
            <w:bottom w:val="none" w:sz="0" w:space="0" w:color="auto"/>
            <w:right w:val="none" w:sz="0" w:space="0" w:color="auto"/>
          </w:divBdr>
        </w:div>
        <w:div w:id="521817334">
          <w:marLeft w:val="0"/>
          <w:marRight w:val="0"/>
          <w:marTop w:val="0"/>
          <w:marBottom w:val="0"/>
          <w:divBdr>
            <w:top w:val="none" w:sz="0" w:space="0" w:color="auto"/>
            <w:left w:val="none" w:sz="0" w:space="0" w:color="auto"/>
            <w:bottom w:val="none" w:sz="0" w:space="0" w:color="auto"/>
            <w:right w:val="none" w:sz="0" w:space="0" w:color="auto"/>
          </w:divBdr>
        </w:div>
        <w:div w:id="602688199">
          <w:marLeft w:val="0"/>
          <w:marRight w:val="0"/>
          <w:marTop w:val="0"/>
          <w:marBottom w:val="0"/>
          <w:divBdr>
            <w:top w:val="none" w:sz="0" w:space="0" w:color="auto"/>
            <w:left w:val="none" w:sz="0" w:space="0" w:color="auto"/>
            <w:bottom w:val="none" w:sz="0" w:space="0" w:color="auto"/>
            <w:right w:val="none" w:sz="0" w:space="0" w:color="auto"/>
          </w:divBdr>
        </w:div>
        <w:div w:id="1281642466">
          <w:marLeft w:val="0"/>
          <w:marRight w:val="0"/>
          <w:marTop w:val="0"/>
          <w:marBottom w:val="0"/>
          <w:divBdr>
            <w:top w:val="none" w:sz="0" w:space="0" w:color="auto"/>
            <w:left w:val="none" w:sz="0" w:space="0" w:color="auto"/>
            <w:bottom w:val="none" w:sz="0" w:space="0" w:color="auto"/>
            <w:right w:val="none" w:sz="0" w:space="0" w:color="auto"/>
          </w:divBdr>
        </w:div>
        <w:div w:id="697581979">
          <w:marLeft w:val="0"/>
          <w:marRight w:val="0"/>
          <w:marTop w:val="0"/>
          <w:marBottom w:val="0"/>
          <w:divBdr>
            <w:top w:val="none" w:sz="0" w:space="0" w:color="auto"/>
            <w:left w:val="none" w:sz="0" w:space="0" w:color="auto"/>
            <w:bottom w:val="none" w:sz="0" w:space="0" w:color="auto"/>
            <w:right w:val="none" w:sz="0" w:space="0" w:color="auto"/>
          </w:divBdr>
        </w:div>
        <w:div w:id="1695574334">
          <w:marLeft w:val="0"/>
          <w:marRight w:val="0"/>
          <w:marTop w:val="0"/>
          <w:marBottom w:val="0"/>
          <w:divBdr>
            <w:top w:val="none" w:sz="0" w:space="0" w:color="auto"/>
            <w:left w:val="none" w:sz="0" w:space="0" w:color="auto"/>
            <w:bottom w:val="none" w:sz="0" w:space="0" w:color="auto"/>
            <w:right w:val="none" w:sz="0" w:space="0" w:color="auto"/>
          </w:divBdr>
        </w:div>
        <w:div w:id="601690986">
          <w:marLeft w:val="0"/>
          <w:marRight w:val="0"/>
          <w:marTop w:val="0"/>
          <w:marBottom w:val="0"/>
          <w:divBdr>
            <w:top w:val="none" w:sz="0" w:space="0" w:color="auto"/>
            <w:left w:val="none" w:sz="0" w:space="0" w:color="auto"/>
            <w:bottom w:val="none" w:sz="0" w:space="0" w:color="auto"/>
            <w:right w:val="none" w:sz="0" w:space="0" w:color="auto"/>
          </w:divBdr>
        </w:div>
        <w:div w:id="1649087716">
          <w:marLeft w:val="0"/>
          <w:marRight w:val="0"/>
          <w:marTop w:val="0"/>
          <w:marBottom w:val="0"/>
          <w:divBdr>
            <w:top w:val="none" w:sz="0" w:space="0" w:color="auto"/>
            <w:left w:val="none" w:sz="0" w:space="0" w:color="auto"/>
            <w:bottom w:val="none" w:sz="0" w:space="0" w:color="auto"/>
            <w:right w:val="none" w:sz="0" w:space="0" w:color="auto"/>
          </w:divBdr>
        </w:div>
        <w:div w:id="90903197">
          <w:marLeft w:val="0"/>
          <w:marRight w:val="0"/>
          <w:marTop w:val="0"/>
          <w:marBottom w:val="0"/>
          <w:divBdr>
            <w:top w:val="none" w:sz="0" w:space="0" w:color="auto"/>
            <w:left w:val="none" w:sz="0" w:space="0" w:color="auto"/>
            <w:bottom w:val="none" w:sz="0" w:space="0" w:color="auto"/>
            <w:right w:val="none" w:sz="0" w:space="0" w:color="auto"/>
          </w:divBdr>
        </w:div>
        <w:div w:id="651908301">
          <w:marLeft w:val="0"/>
          <w:marRight w:val="0"/>
          <w:marTop w:val="0"/>
          <w:marBottom w:val="0"/>
          <w:divBdr>
            <w:top w:val="none" w:sz="0" w:space="0" w:color="auto"/>
            <w:left w:val="none" w:sz="0" w:space="0" w:color="auto"/>
            <w:bottom w:val="none" w:sz="0" w:space="0" w:color="auto"/>
            <w:right w:val="none" w:sz="0" w:space="0" w:color="auto"/>
          </w:divBdr>
        </w:div>
        <w:div w:id="1334646649">
          <w:marLeft w:val="0"/>
          <w:marRight w:val="0"/>
          <w:marTop w:val="0"/>
          <w:marBottom w:val="0"/>
          <w:divBdr>
            <w:top w:val="none" w:sz="0" w:space="0" w:color="auto"/>
            <w:left w:val="none" w:sz="0" w:space="0" w:color="auto"/>
            <w:bottom w:val="none" w:sz="0" w:space="0" w:color="auto"/>
            <w:right w:val="none" w:sz="0" w:space="0" w:color="auto"/>
          </w:divBdr>
        </w:div>
        <w:div w:id="120078959">
          <w:marLeft w:val="0"/>
          <w:marRight w:val="0"/>
          <w:marTop w:val="0"/>
          <w:marBottom w:val="0"/>
          <w:divBdr>
            <w:top w:val="none" w:sz="0" w:space="0" w:color="auto"/>
            <w:left w:val="none" w:sz="0" w:space="0" w:color="auto"/>
            <w:bottom w:val="none" w:sz="0" w:space="0" w:color="auto"/>
            <w:right w:val="none" w:sz="0" w:space="0" w:color="auto"/>
          </w:divBdr>
        </w:div>
        <w:div w:id="905607429">
          <w:marLeft w:val="0"/>
          <w:marRight w:val="0"/>
          <w:marTop w:val="0"/>
          <w:marBottom w:val="0"/>
          <w:divBdr>
            <w:top w:val="none" w:sz="0" w:space="0" w:color="auto"/>
            <w:left w:val="none" w:sz="0" w:space="0" w:color="auto"/>
            <w:bottom w:val="none" w:sz="0" w:space="0" w:color="auto"/>
            <w:right w:val="none" w:sz="0" w:space="0" w:color="auto"/>
          </w:divBdr>
        </w:div>
        <w:div w:id="1534805160">
          <w:marLeft w:val="0"/>
          <w:marRight w:val="0"/>
          <w:marTop w:val="0"/>
          <w:marBottom w:val="0"/>
          <w:divBdr>
            <w:top w:val="none" w:sz="0" w:space="0" w:color="auto"/>
            <w:left w:val="none" w:sz="0" w:space="0" w:color="auto"/>
            <w:bottom w:val="none" w:sz="0" w:space="0" w:color="auto"/>
            <w:right w:val="none" w:sz="0" w:space="0" w:color="auto"/>
          </w:divBdr>
        </w:div>
        <w:div w:id="257949800">
          <w:marLeft w:val="0"/>
          <w:marRight w:val="0"/>
          <w:marTop w:val="0"/>
          <w:marBottom w:val="0"/>
          <w:divBdr>
            <w:top w:val="none" w:sz="0" w:space="0" w:color="auto"/>
            <w:left w:val="none" w:sz="0" w:space="0" w:color="auto"/>
            <w:bottom w:val="none" w:sz="0" w:space="0" w:color="auto"/>
            <w:right w:val="none" w:sz="0" w:space="0" w:color="auto"/>
          </w:divBdr>
        </w:div>
        <w:div w:id="562179449">
          <w:marLeft w:val="0"/>
          <w:marRight w:val="0"/>
          <w:marTop w:val="0"/>
          <w:marBottom w:val="0"/>
          <w:divBdr>
            <w:top w:val="none" w:sz="0" w:space="0" w:color="auto"/>
            <w:left w:val="none" w:sz="0" w:space="0" w:color="auto"/>
            <w:bottom w:val="none" w:sz="0" w:space="0" w:color="auto"/>
            <w:right w:val="none" w:sz="0" w:space="0" w:color="auto"/>
          </w:divBdr>
        </w:div>
        <w:div w:id="136849566">
          <w:marLeft w:val="0"/>
          <w:marRight w:val="0"/>
          <w:marTop w:val="0"/>
          <w:marBottom w:val="0"/>
          <w:divBdr>
            <w:top w:val="none" w:sz="0" w:space="0" w:color="auto"/>
            <w:left w:val="none" w:sz="0" w:space="0" w:color="auto"/>
            <w:bottom w:val="none" w:sz="0" w:space="0" w:color="auto"/>
            <w:right w:val="none" w:sz="0" w:space="0" w:color="auto"/>
          </w:divBdr>
        </w:div>
        <w:div w:id="1421104104">
          <w:marLeft w:val="0"/>
          <w:marRight w:val="0"/>
          <w:marTop w:val="0"/>
          <w:marBottom w:val="0"/>
          <w:divBdr>
            <w:top w:val="none" w:sz="0" w:space="0" w:color="auto"/>
            <w:left w:val="none" w:sz="0" w:space="0" w:color="auto"/>
            <w:bottom w:val="none" w:sz="0" w:space="0" w:color="auto"/>
            <w:right w:val="none" w:sz="0" w:space="0" w:color="auto"/>
          </w:divBdr>
        </w:div>
        <w:div w:id="76367850">
          <w:marLeft w:val="0"/>
          <w:marRight w:val="0"/>
          <w:marTop w:val="0"/>
          <w:marBottom w:val="0"/>
          <w:divBdr>
            <w:top w:val="none" w:sz="0" w:space="0" w:color="auto"/>
            <w:left w:val="none" w:sz="0" w:space="0" w:color="auto"/>
            <w:bottom w:val="none" w:sz="0" w:space="0" w:color="auto"/>
            <w:right w:val="none" w:sz="0" w:space="0" w:color="auto"/>
          </w:divBdr>
        </w:div>
        <w:div w:id="1983344070">
          <w:marLeft w:val="0"/>
          <w:marRight w:val="0"/>
          <w:marTop w:val="0"/>
          <w:marBottom w:val="0"/>
          <w:divBdr>
            <w:top w:val="none" w:sz="0" w:space="0" w:color="auto"/>
            <w:left w:val="none" w:sz="0" w:space="0" w:color="auto"/>
            <w:bottom w:val="none" w:sz="0" w:space="0" w:color="auto"/>
            <w:right w:val="none" w:sz="0" w:space="0" w:color="auto"/>
          </w:divBdr>
        </w:div>
        <w:div w:id="1668097381">
          <w:marLeft w:val="0"/>
          <w:marRight w:val="0"/>
          <w:marTop w:val="0"/>
          <w:marBottom w:val="0"/>
          <w:divBdr>
            <w:top w:val="none" w:sz="0" w:space="0" w:color="auto"/>
            <w:left w:val="none" w:sz="0" w:space="0" w:color="auto"/>
            <w:bottom w:val="none" w:sz="0" w:space="0" w:color="auto"/>
            <w:right w:val="none" w:sz="0" w:space="0" w:color="auto"/>
          </w:divBdr>
        </w:div>
        <w:div w:id="949775144">
          <w:marLeft w:val="0"/>
          <w:marRight w:val="0"/>
          <w:marTop w:val="0"/>
          <w:marBottom w:val="0"/>
          <w:divBdr>
            <w:top w:val="none" w:sz="0" w:space="0" w:color="auto"/>
            <w:left w:val="none" w:sz="0" w:space="0" w:color="auto"/>
            <w:bottom w:val="none" w:sz="0" w:space="0" w:color="auto"/>
            <w:right w:val="none" w:sz="0" w:space="0" w:color="auto"/>
          </w:divBdr>
        </w:div>
        <w:div w:id="241987335">
          <w:marLeft w:val="0"/>
          <w:marRight w:val="0"/>
          <w:marTop w:val="0"/>
          <w:marBottom w:val="0"/>
          <w:divBdr>
            <w:top w:val="none" w:sz="0" w:space="0" w:color="auto"/>
            <w:left w:val="none" w:sz="0" w:space="0" w:color="auto"/>
            <w:bottom w:val="none" w:sz="0" w:space="0" w:color="auto"/>
            <w:right w:val="none" w:sz="0" w:space="0" w:color="auto"/>
          </w:divBdr>
        </w:div>
        <w:div w:id="253823714">
          <w:marLeft w:val="0"/>
          <w:marRight w:val="0"/>
          <w:marTop w:val="0"/>
          <w:marBottom w:val="0"/>
          <w:divBdr>
            <w:top w:val="none" w:sz="0" w:space="0" w:color="auto"/>
            <w:left w:val="none" w:sz="0" w:space="0" w:color="auto"/>
            <w:bottom w:val="none" w:sz="0" w:space="0" w:color="auto"/>
            <w:right w:val="none" w:sz="0" w:space="0" w:color="auto"/>
          </w:divBdr>
        </w:div>
        <w:div w:id="258104204">
          <w:marLeft w:val="0"/>
          <w:marRight w:val="0"/>
          <w:marTop w:val="0"/>
          <w:marBottom w:val="0"/>
          <w:divBdr>
            <w:top w:val="none" w:sz="0" w:space="0" w:color="auto"/>
            <w:left w:val="none" w:sz="0" w:space="0" w:color="auto"/>
            <w:bottom w:val="none" w:sz="0" w:space="0" w:color="auto"/>
            <w:right w:val="none" w:sz="0" w:space="0" w:color="auto"/>
          </w:divBdr>
        </w:div>
        <w:div w:id="823084338">
          <w:marLeft w:val="0"/>
          <w:marRight w:val="0"/>
          <w:marTop w:val="0"/>
          <w:marBottom w:val="0"/>
          <w:divBdr>
            <w:top w:val="none" w:sz="0" w:space="0" w:color="auto"/>
            <w:left w:val="none" w:sz="0" w:space="0" w:color="auto"/>
            <w:bottom w:val="none" w:sz="0" w:space="0" w:color="auto"/>
            <w:right w:val="none" w:sz="0" w:space="0" w:color="auto"/>
          </w:divBdr>
        </w:div>
        <w:div w:id="583682803">
          <w:marLeft w:val="0"/>
          <w:marRight w:val="0"/>
          <w:marTop w:val="0"/>
          <w:marBottom w:val="0"/>
          <w:divBdr>
            <w:top w:val="none" w:sz="0" w:space="0" w:color="auto"/>
            <w:left w:val="none" w:sz="0" w:space="0" w:color="auto"/>
            <w:bottom w:val="none" w:sz="0" w:space="0" w:color="auto"/>
            <w:right w:val="none" w:sz="0" w:space="0" w:color="auto"/>
          </w:divBdr>
        </w:div>
        <w:div w:id="1805538306">
          <w:marLeft w:val="0"/>
          <w:marRight w:val="0"/>
          <w:marTop w:val="0"/>
          <w:marBottom w:val="0"/>
          <w:divBdr>
            <w:top w:val="none" w:sz="0" w:space="0" w:color="auto"/>
            <w:left w:val="none" w:sz="0" w:space="0" w:color="auto"/>
            <w:bottom w:val="none" w:sz="0" w:space="0" w:color="auto"/>
            <w:right w:val="none" w:sz="0" w:space="0" w:color="auto"/>
          </w:divBdr>
        </w:div>
        <w:div w:id="2027097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1087</Words>
  <Characters>5981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2024-12-02T09:33:00Z</dcterms:created>
  <dcterms:modified xsi:type="dcterms:W3CDTF">2025-12-28T19:26:00Z</dcterms:modified>
</cp:coreProperties>
</file>