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B14" w:rsidRDefault="006E5B14" w:rsidP="006E5B14">
      <w:pPr>
        <w:spacing w:before="100" w:beforeAutospacing="1" w:after="100" w:afterAutospacing="1" w:line="360" w:lineRule="auto"/>
        <w:jc w:val="center"/>
        <w:outlineLvl w:val="1"/>
        <w:rPr>
          <w:rFonts w:asciiTheme="majorBidi" w:eastAsia="Times New Roman" w:hAnsiTheme="majorBidi" w:cstheme="majorBidi"/>
          <w:b/>
          <w:bCs/>
          <w:sz w:val="24"/>
          <w:szCs w:val="24"/>
          <w:lang w:val="en-US" w:eastAsia="fr-FR"/>
        </w:rPr>
      </w:pPr>
      <w:r>
        <w:rPr>
          <w:rFonts w:asciiTheme="majorBidi" w:eastAsia="Times New Roman" w:hAnsiTheme="majorBidi" w:cstheme="majorBidi"/>
          <w:b/>
          <w:bCs/>
          <w:sz w:val="24"/>
          <w:szCs w:val="24"/>
          <w:lang w:val="en-US" w:eastAsia="fr-FR"/>
        </w:rPr>
        <w:t xml:space="preserve">Chapter 05: </w:t>
      </w:r>
      <w:proofErr w:type="spellStart"/>
      <w:r>
        <w:rPr>
          <w:rFonts w:asciiTheme="majorBidi" w:eastAsia="Times New Roman" w:hAnsiTheme="majorBidi" w:cstheme="majorBidi"/>
          <w:b/>
          <w:bCs/>
          <w:sz w:val="24"/>
          <w:szCs w:val="24"/>
          <w:lang w:val="en-US" w:eastAsia="fr-FR"/>
        </w:rPr>
        <w:t>Anabolisme</w:t>
      </w:r>
      <w:proofErr w:type="spellEnd"/>
      <w:r>
        <w:rPr>
          <w:rFonts w:asciiTheme="majorBidi" w:eastAsia="Times New Roman" w:hAnsiTheme="majorBidi" w:cstheme="majorBidi"/>
          <w:b/>
          <w:bCs/>
          <w:sz w:val="24"/>
          <w:szCs w:val="24"/>
          <w:lang w:val="en-US" w:eastAsia="fr-FR"/>
        </w:rPr>
        <w:t xml:space="preserve"> reactions</w:t>
      </w:r>
    </w:p>
    <w:p w:rsidR="00B602C1" w:rsidRPr="00B602C1" w:rsidRDefault="00B602C1" w:rsidP="006E5696">
      <w:pPr>
        <w:spacing w:before="100" w:beforeAutospacing="1" w:after="100" w:afterAutospacing="1" w:line="360" w:lineRule="auto"/>
        <w:outlineLvl w:val="1"/>
        <w:rPr>
          <w:rFonts w:asciiTheme="majorBidi" w:eastAsia="Times New Roman" w:hAnsiTheme="majorBidi" w:cstheme="majorBidi"/>
          <w:b/>
          <w:bCs/>
          <w:sz w:val="24"/>
          <w:szCs w:val="24"/>
          <w:lang w:val="en-US" w:eastAsia="fr-FR"/>
        </w:rPr>
      </w:pPr>
      <w:r w:rsidRPr="00B602C1">
        <w:rPr>
          <w:rFonts w:asciiTheme="majorBidi" w:eastAsia="Times New Roman" w:hAnsiTheme="majorBidi" w:cstheme="majorBidi"/>
          <w:b/>
          <w:bCs/>
          <w:sz w:val="24"/>
          <w:szCs w:val="24"/>
          <w:lang w:val="en-US" w:eastAsia="fr-FR"/>
        </w:rPr>
        <w:t>I. General Principles of Amino Acid Synthesis</w:t>
      </w:r>
    </w:p>
    <w:p w:rsidR="00B602C1" w:rsidRPr="00B602C1" w:rsidRDefault="00B602C1" w:rsidP="006E5696">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B602C1">
        <w:rPr>
          <w:rFonts w:asciiTheme="majorBidi" w:eastAsia="Times New Roman" w:hAnsiTheme="majorBidi" w:cstheme="majorBidi"/>
          <w:b/>
          <w:bCs/>
          <w:sz w:val="24"/>
          <w:szCs w:val="24"/>
          <w:lang w:val="en-US" w:eastAsia="fr-FR"/>
        </w:rPr>
        <w:t>A. Precursors and Metabolic Origin</w:t>
      </w:r>
    </w:p>
    <w:p w:rsidR="00B602C1" w:rsidRPr="00B602C1" w:rsidRDefault="00B602C1" w:rsidP="006E5696">
      <w:pPr>
        <w:spacing w:before="100" w:beforeAutospacing="1" w:after="100" w:afterAutospacing="1" w:line="360" w:lineRule="auto"/>
        <w:rPr>
          <w:rFonts w:asciiTheme="majorBidi" w:eastAsia="Times New Roman" w:hAnsiTheme="majorBidi" w:cstheme="majorBidi"/>
          <w:sz w:val="24"/>
          <w:szCs w:val="24"/>
          <w:lang w:val="en-US" w:eastAsia="fr-FR"/>
        </w:rPr>
      </w:pPr>
      <w:r w:rsidRPr="00B602C1">
        <w:rPr>
          <w:rFonts w:asciiTheme="majorBidi" w:eastAsia="Times New Roman" w:hAnsiTheme="majorBidi" w:cstheme="majorBidi"/>
          <w:sz w:val="24"/>
          <w:szCs w:val="24"/>
          <w:lang w:val="en-US" w:eastAsia="fr-FR"/>
        </w:rPr>
        <w:t xml:space="preserve">All 20 amino acids are synthesized from six fundamental intermediate products of carbohydrate metabolism, specifically </w:t>
      </w:r>
      <w:proofErr w:type="spellStart"/>
      <w:r w:rsidRPr="00B602C1">
        <w:rPr>
          <w:rFonts w:asciiTheme="majorBidi" w:eastAsia="Times New Roman" w:hAnsiTheme="majorBidi" w:cstheme="majorBidi"/>
          <w:b/>
          <w:bCs/>
          <w:sz w:val="24"/>
          <w:szCs w:val="24"/>
          <w:lang w:val="en-US" w:eastAsia="fr-FR"/>
        </w:rPr>
        <w:t>Glycolysis</w:t>
      </w:r>
      <w:proofErr w:type="spellEnd"/>
      <w:r w:rsidRPr="00B602C1">
        <w:rPr>
          <w:rFonts w:asciiTheme="majorBidi" w:eastAsia="Times New Roman" w:hAnsiTheme="majorBidi" w:cstheme="majorBidi"/>
          <w:sz w:val="24"/>
          <w:szCs w:val="24"/>
          <w:lang w:val="en-US" w:eastAsia="fr-FR"/>
        </w:rPr>
        <w:t xml:space="preserve"> and the </w:t>
      </w:r>
      <w:r w:rsidRPr="00B602C1">
        <w:rPr>
          <w:rFonts w:asciiTheme="majorBidi" w:eastAsia="Times New Roman" w:hAnsiTheme="majorBidi" w:cstheme="majorBidi"/>
          <w:b/>
          <w:bCs/>
          <w:sz w:val="24"/>
          <w:szCs w:val="24"/>
          <w:lang w:val="en-US" w:eastAsia="fr-FR"/>
        </w:rPr>
        <w:t>Krebs cycle (TCA cycle)</w:t>
      </w:r>
      <w:r w:rsidRPr="00B602C1">
        <w:rPr>
          <w:rFonts w:asciiTheme="majorBidi" w:eastAsia="Times New Roman" w:hAnsiTheme="majorBidi" w:cstheme="majorBidi"/>
          <w:sz w:val="24"/>
          <w:szCs w:val="24"/>
          <w:lang w:val="en-US" w:eastAsia="fr-FR"/>
        </w:rPr>
        <w:t>.</w:t>
      </w:r>
    </w:p>
    <w:p w:rsidR="00B602C1" w:rsidRPr="006E5696" w:rsidRDefault="00B602C1" w:rsidP="006E5696">
      <w:pPr>
        <w:spacing w:line="360" w:lineRule="auto"/>
        <w:rPr>
          <w:rFonts w:asciiTheme="majorBidi" w:hAnsiTheme="majorBidi" w:cstheme="majorBidi"/>
          <w:sz w:val="24"/>
          <w:szCs w:val="24"/>
          <w:lang w:val="en-US"/>
        </w:rPr>
      </w:pPr>
      <w:r w:rsidRPr="006E5696">
        <w:rPr>
          <w:rFonts w:asciiTheme="majorBidi" w:hAnsiTheme="majorBidi" w:cstheme="majorBidi"/>
          <w:noProof/>
          <w:sz w:val="24"/>
          <w:szCs w:val="24"/>
          <w:lang w:eastAsia="fr-FR"/>
        </w:rPr>
        <w:drawing>
          <wp:inline distT="0" distB="0" distL="0" distR="0">
            <wp:extent cx="3829050" cy="2828925"/>
            <wp:effectExtent l="19050" t="0" r="0" b="0"/>
            <wp:docPr id="1" name="Image 1" descr="Amino Acid Biosynthesis Path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ino Acid Biosynthesis Pathways"/>
                    <pic:cNvPicPr>
                      <a:picLocks noChangeAspect="1" noChangeArrowheads="1"/>
                    </pic:cNvPicPr>
                  </pic:nvPicPr>
                  <pic:blipFill>
                    <a:blip r:embed="rId5" cstate="print"/>
                    <a:srcRect/>
                    <a:stretch>
                      <a:fillRect/>
                    </a:stretch>
                  </pic:blipFill>
                  <pic:spPr bwMode="auto">
                    <a:xfrm>
                      <a:off x="0" y="0"/>
                      <a:ext cx="3827784" cy="2827990"/>
                    </a:xfrm>
                    <a:prstGeom prst="rect">
                      <a:avLst/>
                    </a:prstGeom>
                    <a:noFill/>
                    <a:ln w="9525">
                      <a:noFill/>
                      <a:miter lim="800000"/>
                      <a:headEnd/>
                      <a:tailEnd/>
                    </a:ln>
                  </pic:spPr>
                </pic:pic>
              </a:graphicData>
            </a:graphic>
          </wp:inline>
        </w:drawing>
      </w:r>
    </w:p>
    <w:p w:rsidR="00B602C1" w:rsidRPr="006E5696" w:rsidRDefault="00B602C1" w:rsidP="006E5696">
      <w:pPr>
        <w:pStyle w:val="NormalWeb"/>
        <w:spacing w:line="360" w:lineRule="auto"/>
        <w:rPr>
          <w:rFonts w:asciiTheme="majorBidi" w:hAnsiTheme="majorBidi" w:cstheme="majorBidi"/>
        </w:rPr>
      </w:pPr>
      <w:r w:rsidRPr="006E5696">
        <w:rPr>
          <w:rFonts w:asciiTheme="majorBidi" w:hAnsiTheme="majorBidi" w:cstheme="majorBidi"/>
        </w:rPr>
        <w:t xml:space="preserve">The main </w:t>
      </w:r>
      <w:proofErr w:type="spellStart"/>
      <w:r w:rsidRPr="006E5696">
        <w:rPr>
          <w:rFonts w:asciiTheme="majorBidi" w:hAnsiTheme="majorBidi" w:cstheme="majorBidi"/>
        </w:rPr>
        <w:t>precursors</w:t>
      </w:r>
      <w:proofErr w:type="spellEnd"/>
      <w:r w:rsidRPr="006E5696">
        <w:rPr>
          <w:rFonts w:asciiTheme="majorBidi" w:hAnsiTheme="majorBidi" w:cstheme="majorBidi"/>
        </w:rPr>
        <w:t xml:space="preserve"> are:</w:t>
      </w:r>
    </w:p>
    <w:p w:rsidR="00B602C1" w:rsidRPr="006E5696" w:rsidRDefault="00B602C1" w:rsidP="006E5696">
      <w:pPr>
        <w:pStyle w:val="NormalWeb"/>
        <w:numPr>
          <w:ilvl w:val="0"/>
          <w:numId w:val="1"/>
        </w:numPr>
        <w:spacing w:line="360" w:lineRule="auto"/>
        <w:rPr>
          <w:rFonts w:asciiTheme="majorBidi" w:hAnsiTheme="majorBidi" w:cstheme="majorBidi"/>
          <w:lang w:val="en-US"/>
        </w:rPr>
      </w:pPr>
      <w:r w:rsidRPr="006E5696">
        <w:rPr>
          <w:rFonts w:asciiTheme="majorBidi" w:hAnsiTheme="majorBidi" w:cstheme="majorBidi"/>
          <w:b/>
          <w:bCs/>
          <w:lang w:val="en-US"/>
        </w:rPr>
        <w:t xml:space="preserve">From </w:t>
      </w:r>
      <w:proofErr w:type="spellStart"/>
      <w:r w:rsidRPr="006E5696">
        <w:rPr>
          <w:rFonts w:asciiTheme="majorBidi" w:hAnsiTheme="majorBidi" w:cstheme="majorBidi"/>
          <w:b/>
          <w:bCs/>
          <w:lang w:val="en-US"/>
        </w:rPr>
        <w:t>Glycolysis</w:t>
      </w:r>
      <w:proofErr w:type="spellEnd"/>
      <w:r w:rsidRPr="006E5696">
        <w:rPr>
          <w:rFonts w:asciiTheme="majorBidi" w:hAnsiTheme="majorBidi" w:cstheme="majorBidi"/>
          <w:b/>
          <w:bCs/>
          <w:lang w:val="en-US"/>
        </w:rPr>
        <w:t>/</w:t>
      </w:r>
      <w:proofErr w:type="spellStart"/>
      <w:r w:rsidRPr="006E5696">
        <w:rPr>
          <w:rFonts w:asciiTheme="majorBidi" w:hAnsiTheme="majorBidi" w:cstheme="majorBidi"/>
          <w:b/>
          <w:bCs/>
          <w:lang w:val="en-US"/>
        </w:rPr>
        <w:t>Gluconeogenesis</w:t>
      </w:r>
      <w:proofErr w:type="spellEnd"/>
      <w:r w:rsidRPr="006E5696">
        <w:rPr>
          <w:rFonts w:asciiTheme="majorBidi" w:hAnsiTheme="majorBidi" w:cstheme="majorBidi"/>
          <w:b/>
          <w:bCs/>
          <w:lang w:val="en-US"/>
        </w:rPr>
        <w:t>:</w:t>
      </w:r>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Triose</w:t>
      </w:r>
      <w:proofErr w:type="spellEnd"/>
      <w:r w:rsidRPr="006E5696">
        <w:rPr>
          <w:rFonts w:asciiTheme="majorBidi" w:hAnsiTheme="majorBidi" w:cstheme="majorBidi"/>
          <w:lang w:val="en-US"/>
        </w:rPr>
        <w:t xml:space="preserve">-P (3-Phosphoglycerate, </w:t>
      </w:r>
      <w:proofErr w:type="spellStart"/>
      <w:r w:rsidRPr="006E5696">
        <w:rPr>
          <w:rFonts w:asciiTheme="majorBidi" w:hAnsiTheme="majorBidi" w:cstheme="majorBidi"/>
          <w:lang w:val="en-US"/>
        </w:rPr>
        <w:t>Phosphoenolpyruvate</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Pyruvate</w:t>
      </w:r>
      <w:proofErr w:type="spellEnd"/>
      <w:r w:rsidRPr="006E5696">
        <w:rPr>
          <w:rFonts w:asciiTheme="majorBidi" w:hAnsiTheme="majorBidi" w:cstheme="majorBidi"/>
          <w:lang w:val="en-US"/>
        </w:rPr>
        <w:t>.</w:t>
      </w:r>
    </w:p>
    <w:p w:rsidR="00B602C1" w:rsidRPr="006E5696" w:rsidRDefault="00B602C1" w:rsidP="006E5696">
      <w:pPr>
        <w:pStyle w:val="NormalWeb"/>
        <w:numPr>
          <w:ilvl w:val="0"/>
          <w:numId w:val="1"/>
        </w:numPr>
        <w:spacing w:line="360" w:lineRule="auto"/>
        <w:rPr>
          <w:rFonts w:asciiTheme="majorBidi" w:hAnsiTheme="majorBidi" w:cstheme="majorBidi"/>
          <w:lang w:val="en-US"/>
        </w:rPr>
      </w:pPr>
      <w:r w:rsidRPr="006E5696">
        <w:rPr>
          <w:rFonts w:asciiTheme="majorBidi" w:hAnsiTheme="majorBidi" w:cstheme="majorBidi"/>
          <w:b/>
          <w:bCs/>
          <w:lang w:val="en-US"/>
        </w:rPr>
        <w:t>From TCA Cycle:</w:t>
      </w:r>
      <w:r w:rsidRPr="006E5696">
        <w:rPr>
          <w:rFonts w:asciiTheme="majorBidi" w:hAnsiTheme="majorBidi" w:cstheme="majorBidi"/>
          <w:lang w:val="en-US"/>
        </w:rPr>
        <w:t xml:space="preserve"> Acetyl-</w:t>
      </w:r>
      <w:proofErr w:type="spellStart"/>
      <w:r w:rsidRPr="006E5696">
        <w:rPr>
          <w:rFonts w:asciiTheme="majorBidi" w:hAnsiTheme="majorBidi" w:cstheme="majorBidi"/>
          <w:lang w:val="en-US"/>
        </w:rPr>
        <w:t>CoA</w:t>
      </w:r>
      <w:proofErr w:type="spellEnd"/>
      <w:r w:rsidRPr="006E5696">
        <w:rPr>
          <w:rFonts w:asciiTheme="majorBidi" w:hAnsiTheme="majorBidi" w:cstheme="majorBidi"/>
          <w:lang w:val="en-US"/>
        </w:rPr>
        <w:t xml:space="preserve">, </w:t>
      </w:r>
      <w:r w:rsidRPr="006E5696">
        <w:rPr>
          <w:rStyle w:val="mord"/>
          <w:rFonts w:asciiTheme="majorBidi" w:hAnsiTheme="majorBidi" w:cstheme="majorBidi"/>
        </w:rPr>
        <w:t>α</w:t>
      </w:r>
      <w:r w:rsidRPr="006E5696">
        <w:rPr>
          <w:rFonts w:asciiTheme="majorBidi" w:hAnsiTheme="majorBidi" w:cstheme="majorBidi"/>
          <w:lang w:val="en-US"/>
        </w:rPr>
        <w:t>-</w:t>
      </w:r>
      <w:proofErr w:type="spellStart"/>
      <w:r w:rsidRPr="006E5696">
        <w:rPr>
          <w:rFonts w:asciiTheme="majorBidi" w:hAnsiTheme="majorBidi" w:cstheme="majorBidi"/>
          <w:lang w:val="en-US"/>
        </w:rPr>
        <w:t>Ketoglutarate</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Oxaloacetate</w:t>
      </w:r>
      <w:proofErr w:type="spellEnd"/>
      <w:r w:rsidRPr="006E5696">
        <w:rPr>
          <w:rFonts w:asciiTheme="majorBidi" w:hAnsiTheme="majorBidi" w:cstheme="majorBidi"/>
          <w:lang w:val="en-US"/>
        </w:rPr>
        <w:t>.</w:t>
      </w:r>
    </w:p>
    <w:p w:rsidR="00B602C1" w:rsidRPr="006E5696" w:rsidRDefault="00B602C1" w:rsidP="006E5696">
      <w:pPr>
        <w:pStyle w:val="NormalWeb"/>
        <w:numPr>
          <w:ilvl w:val="0"/>
          <w:numId w:val="1"/>
        </w:numPr>
        <w:spacing w:line="360" w:lineRule="auto"/>
        <w:rPr>
          <w:rFonts w:asciiTheme="majorBidi" w:hAnsiTheme="majorBidi" w:cstheme="majorBidi"/>
        </w:rPr>
      </w:pPr>
      <w:proofErr w:type="spellStart"/>
      <w:r w:rsidRPr="006E5696">
        <w:rPr>
          <w:rFonts w:asciiTheme="majorBidi" w:hAnsiTheme="majorBidi" w:cstheme="majorBidi"/>
          <w:b/>
          <w:bCs/>
        </w:rPr>
        <w:t>Other</w:t>
      </w:r>
      <w:proofErr w:type="spellEnd"/>
      <w:r w:rsidRPr="006E5696">
        <w:rPr>
          <w:rFonts w:asciiTheme="majorBidi" w:hAnsiTheme="majorBidi" w:cstheme="majorBidi"/>
          <w:b/>
          <w:bCs/>
        </w:rPr>
        <w:t>:</w:t>
      </w:r>
      <w:r w:rsidRPr="006E5696">
        <w:rPr>
          <w:rFonts w:asciiTheme="majorBidi" w:hAnsiTheme="majorBidi" w:cstheme="majorBidi"/>
        </w:rPr>
        <w:t xml:space="preserve"> </w:t>
      </w:r>
      <w:proofErr w:type="spellStart"/>
      <w:r w:rsidRPr="006E5696">
        <w:rPr>
          <w:rFonts w:asciiTheme="majorBidi" w:hAnsiTheme="majorBidi" w:cstheme="majorBidi"/>
        </w:rPr>
        <w:t>Erythrose</w:t>
      </w:r>
      <w:proofErr w:type="spellEnd"/>
      <w:r w:rsidRPr="006E5696">
        <w:rPr>
          <w:rFonts w:asciiTheme="majorBidi" w:hAnsiTheme="majorBidi" w:cstheme="majorBidi"/>
        </w:rPr>
        <w:t>-P.</w:t>
      </w:r>
    </w:p>
    <w:p w:rsidR="00B602C1" w:rsidRPr="006E5696" w:rsidRDefault="00B602C1" w:rsidP="006E5696">
      <w:pPr>
        <w:pStyle w:val="Titre3"/>
        <w:spacing w:line="360" w:lineRule="auto"/>
        <w:rPr>
          <w:rFonts w:asciiTheme="majorBidi" w:hAnsiTheme="majorBidi" w:cstheme="majorBidi"/>
          <w:sz w:val="24"/>
          <w:szCs w:val="24"/>
        </w:rPr>
      </w:pPr>
      <w:r w:rsidRPr="006E5696">
        <w:rPr>
          <w:rFonts w:asciiTheme="majorBidi" w:hAnsiTheme="majorBidi" w:cstheme="majorBidi"/>
          <w:sz w:val="24"/>
          <w:szCs w:val="24"/>
        </w:rPr>
        <w:t xml:space="preserve">B. </w:t>
      </w:r>
      <w:proofErr w:type="spellStart"/>
      <w:r w:rsidRPr="006E5696">
        <w:rPr>
          <w:rFonts w:asciiTheme="majorBidi" w:hAnsiTheme="majorBidi" w:cstheme="majorBidi"/>
          <w:sz w:val="24"/>
          <w:szCs w:val="24"/>
        </w:rPr>
        <w:t>Nitrogen</w:t>
      </w:r>
      <w:proofErr w:type="spellEnd"/>
      <w:r w:rsidRPr="006E5696">
        <w:rPr>
          <w:rFonts w:asciiTheme="majorBidi" w:hAnsiTheme="majorBidi" w:cstheme="majorBidi"/>
          <w:sz w:val="24"/>
          <w:szCs w:val="24"/>
        </w:rPr>
        <w:t xml:space="preserve"> Incorporation</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The most crucial step is incorporating nitrogen (</w:t>
      </w:r>
      <w:r w:rsidRPr="006E5696">
        <w:rPr>
          <w:rStyle w:val="mord"/>
          <w:rFonts w:asciiTheme="majorBidi" w:hAnsiTheme="majorBidi" w:cstheme="majorBidi"/>
          <w:lang w:val="en-US"/>
        </w:rPr>
        <w:t>N</w:t>
      </w:r>
      <w:r w:rsidRPr="006E5696">
        <w:rPr>
          <w:rFonts w:asciiTheme="majorBidi" w:hAnsiTheme="majorBidi" w:cstheme="majorBidi"/>
          <w:lang w:val="en-US"/>
        </w:rPr>
        <w:t>) into the carbon skeletons.</w:t>
      </w:r>
    </w:p>
    <w:p w:rsidR="00B602C1" w:rsidRPr="006E5696" w:rsidRDefault="00B602C1" w:rsidP="006E5696">
      <w:pPr>
        <w:pStyle w:val="NormalWeb"/>
        <w:numPr>
          <w:ilvl w:val="0"/>
          <w:numId w:val="2"/>
        </w:numPr>
        <w:spacing w:line="360" w:lineRule="auto"/>
        <w:rPr>
          <w:rFonts w:asciiTheme="majorBidi" w:hAnsiTheme="majorBidi" w:cstheme="majorBidi"/>
          <w:lang w:val="en-US"/>
        </w:rPr>
      </w:pPr>
      <w:r w:rsidRPr="006E5696">
        <w:rPr>
          <w:rFonts w:asciiTheme="majorBidi" w:hAnsiTheme="majorBidi" w:cstheme="majorBidi"/>
          <w:b/>
          <w:bCs/>
          <w:lang w:val="en-US"/>
        </w:rPr>
        <w:t>Preferred Form:</w:t>
      </w:r>
      <w:r w:rsidRPr="006E5696">
        <w:rPr>
          <w:rFonts w:asciiTheme="majorBidi" w:hAnsiTheme="majorBidi" w:cstheme="majorBidi"/>
          <w:lang w:val="en-US"/>
        </w:rPr>
        <w:t xml:space="preserve"> </w:t>
      </w:r>
      <w:r w:rsidRPr="006E5696">
        <w:rPr>
          <w:rFonts w:asciiTheme="majorBidi" w:hAnsiTheme="majorBidi" w:cstheme="majorBidi"/>
          <w:b/>
          <w:bCs/>
          <w:lang w:val="en-US"/>
        </w:rPr>
        <w:t>Ammonium (</w:t>
      </w:r>
      <w:r w:rsidRPr="006E5696">
        <w:rPr>
          <w:rStyle w:val="mord"/>
          <w:rFonts w:asciiTheme="majorBidi" w:hAnsiTheme="majorBidi" w:cstheme="majorBidi"/>
          <w:b/>
          <w:bCs/>
          <w:lang w:val="en-US"/>
        </w:rPr>
        <w:t>NH3</w:t>
      </w:r>
      <w:r w:rsidRPr="006E5696">
        <w:rPr>
          <w:rStyle w:val="vlist-s"/>
          <w:rFonts w:asciiTheme="majorBidi" w:hAnsiTheme="majorBidi" w:cstheme="majorBidi"/>
          <w:b/>
          <w:bCs/>
          <w:lang w:val="en-US"/>
        </w:rPr>
        <w:t>​</w:t>
      </w:r>
      <w:r w:rsidRPr="006E5696">
        <w:rPr>
          <w:rFonts w:asciiTheme="majorBidi" w:hAnsiTheme="majorBidi" w:cstheme="majorBidi"/>
          <w:b/>
          <w:bCs/>
          <w:lang w:val="en-US"/>
        </w:rPr>
        <w:t>/</w:t>
      </w:r>
      <w:r w:rsidRPr="006E5696">
        <w:rPr>
          <w:rStyle w:val="mord"/>
          <w:rFonts w:asciiTheme="majorBidi" w:hAnsiTheme="majorBidi" w:cstheme="majorBidi"/>
          <w:b/>
          <w:bCs/>
          <w:lang w:val="en-US"/>
        </w:rPr>
        <w:t>NH4</w:t>
      </w:r>
      <w:proofErr w:type="gramStart"/>
      <w:r w:rsidRPr="006E5696">
        <w:rPr>
          <w:rStyle w:val="mbin"/>
          <w:rFonts w:asciiTheme="majorBidi" w:hAnsiTheme="majorBidi" w:cstheme="majorBidi"/>
          <w:b/>
          <w:bCs/>
          <w:lang w:val="en-US"/>
        </w:rPr>
        <w:t>+</w:t>
      </w:r>
      <w:r w:rsidRPr="006E5696">
        <w:rPr>
          <w:rStyle w:val="vlist-s"/>
          <w:rFonts w:asciiTheme="majorBidi" w:hAnsiTheme="majorBidi" w:cstheme="majorBidi"/>
          <w:b/>
          <w:bCs/>
          <w:lang w:val="en-US"/>
        </w:rPr>
        <w:t>​</w:t>
      </w:r>
      <w:r w:rsidRPr="006E5696">
        <w:rPr>
          <w:rFonts w:asciiTheme="majorBidi" w:hAnsiTheme="majorBidi" w:cstheme="majorBidi"/>
          <w:b/>
          <w:bCs/>
          <w:lang w:val="en-US"/>
        </w:rPr>
        <w:t>)</w:t>
      </w:r>
      <w:proofErr w:type="gramEnd"/>
      <w:r w:rsidRPr="006E5696">
        <w:rPr>
          <w:rFonts w:asciiTheme="majorBidi" w:hAnsiTheme="majorBidi" w:cstheme="majorBidi"/>
          <w:lang w:val="en-US"/>
        </w:rPr>
        <w:t xml:space="preserve"> is the form most easily utilized by the cell.</w:t>
      </w:r>
    </w:p>
    <w:p w:rsidR="00B602C1" w:rsidRPr="006E5696" w:rsidRDefault="00B602C1" w:rsidP="006E5696">
      <w:pPr>
        <w:pStyle w:val="NormalWeb"/>
        <w:numPr>
          <w:ilvl w:val="0"/>
          <w:numId w:val="2"/>
        </w:numPr>
        <w:spacing w:line="360" w:lineRule="auto"/>
        <w:rPr>
          <w:rFonts w:asciiTheme="majorBidi" w:hAnsiTheme="majorBidi" w:cstheme="majorBidi"/>
        </w:rPr>
      </w:pPr>
      <w:proofErr w:type="spellStart"/>
      <w:r w:rsidRPr="006E5696">
        <w:rPr>
          <w:rFonts w:asciiTheme="majorBidi" w:hAnsiTheme="majorBidi" w:cstheme="majorBidi"/>
          <w:b/>
          <w:bCs/>
        </w:rPr>
        <w:t>Other</w:t>
      </w:r>
      <w:proofErr w:type="spellEnd"/>
      <w:r w:rsidRPr="006E5696">
        <w:rPr>
          <w:rFonts w:asciiTheme="majorBidi" w:hAnsiTheme="majorBidi" w:cstheme="majorBidi"/>
          <w:b/>
          <w:bCs/>
        </w:rPr>
        <w:t xml:space="preserve"> Sources:</w:t>
      </w:r>
    </w:p>
    <w:p w:rsidR="00B602C1" w:rsidRPr="006E5696" w:rsidRDefault="00B602C1" w:rsidP="006E5696">
      <w:pPr>
        <w:pStyle w:val="NormalWeb"/>
        <w:numPr>
          <w:ilvl w:val="0"/>
          <w:numId w:val="13"/>
        </w:numPr>
        <w:spacing w:line="360" w:lineRule="auto"/>
        <w:rPr>
          <w:rFonts w:asciiTheme="majorBidi" w:hAnsiTheme="majorBidi" w:cstheme="majorBidi"/>
          <w:lang w:val="en-US"/>
        </w:rPr>
      </w:pPr>
      <w:r w:rsidRPr="006E5696">
        <w:rPr>
          <w:rFonts w:asciiTheme="majorBidi" w:hAnsiTheme="majorBidi" w:cstheme="majorBidi"/>
          <w:b/>
          <w:bCs/>
          <w:lang w:val="en-US"/>
        </w:rPr>
        <w:lastRenderedPageBreak/>
        <w:t>Nitrates/Nitrites (</w:t>
      </w:r>
      <w:r w:rsidRPr="006E5696">
        <w:rPr>
          <w:rStyle w:val="mord"/>
          <w:rFonts w:asciiTheme="majorBidi" w:hAnsiTheme="majorBidi" w:cstheme="majorBidi"/>
          <w:b/>
          <w:bCs/>
          <w:lang w:val="en-US"/>
        </w:rPr>
        <w:t>NO3</w:t>
      </w:r>
      <w:r w:rsidRPr="006E5696">
        <w:rPr>
          <w:rStyle w:val="mbin"/>
          <w:rFonts w:asciiTheme="majorBidi" w:hAnsiTheme="majorBidi" w:cstheme="majorBidi"/>
          <w:b/>
          <w:bCs/>
          <w:lang w:val="en-US"/>
        </w:rPr>
        <w:t>−</w:t>
      </w:r>
      <w:r w:rsidRPr="006E5696">
        <w:rPr>
          <w:rStyle w:val="vlist-s"/>
          <w:rFonts w:asciiTheme="majorBidi" w:hAnsiTheme="majorBidi" w:cstheme="majorBidi"/>
          <w:b/>
          <w:bCs/>
          <w:lang w:val="en-US"/>
        </w:rPr>
        <w:t>​</w:t>
      </w:r>
      <w:r w:rsidRPr="006E5696">
        <w:rPr>
          <w:rFonts w:asciiTheme="majorBidi" w:hAnsiTheme="majorBidi" w:cstheme="majorBidi"/>
          <w:b/>
          <w:bCs/>
          <w:lang w:val="en-US"/>
        </w:rPr>
        <w:t>/</w:t>
      </w:r>
      <w:r w:rsidRPr="006E5696">
        <w:rPr>
          <w:rStyle w:val="mord"/>
          <w:rFonts w:asciiTheme="majorBidi" w:hAnsiTheme="majorBidi" w:cstheme="majorBidi"/>
          <w:b/>
          <w:bCs/>
          <w:lang w:val="en-US"/>
        </w:rPr>
        <w:t>NO2</w:t>
      </w:r>
      <w:proofErr w:type="gramStart"/>
      <w:r w:rsidRPr="006E5696">
        <w:rPr>
          <w:rStyle w:val="mbin"/>
          <w:rFonts w:asciiTheme="majorBidi" w:hAnsiTheme="majorBidi" w:cstheme="majorBidi"/>
          <w:b/>
          <w:bCs/>
          <w:lang w:val="en-US"/>
        </w:rPr>
        <w:t>−</w:t>
      </w:r>
      <w:r w:rsidRPr="006E5696">
        <w:rPr>
          <w:rStyle w:val="vlist-s"/>
          <w:rFonts w:asciiTheme="majorBidi" w:hAnsiTheme="majorBidi" w:cstheme="majorBidi"/>
          <w:b/>
          <w:bCs/>
          <w:lang w:val="en-US"/>
        </w:rPr>
        <w:t>​</w:t>
      </w:r>
      <w:r w:rsidRPr="006E5696">
        <w:rPr>
          <w:rFonts w:asciiTheme="majorBidi" w:hAnsiTheme="majorBidi" w:cstheme="majorBidi"/>
          <w:b/>
          <w:bCs/>
          <w:lang w:val="en-US"/>
        </w:rPr>
        <w:t>)</w:t>
      </w:r>
      <w:proofErr w:type="gramEnd"/>
      <w:r w:rsidRPr="006E5696">
        <w:rPr>
          <w:rFonts w:asciiTheme="majorBidi" w:hAnsiTheme="majorBidi" w:cstheme="majorBidi"/>
          <w:b/>
          <w:bCs/>
          <w:lang w:val="en-US"/>
        </w:rPr>
        <w:t>:</w:t>
      </w:r>
      <w:r w:rsidRPr="006E5696">
        <w:rPr>
          <w:rFonts w:asciiTheme="majorBidi" w:hAnsiTheme="majorBidi" w:cstheme="majorBidi"/>
          <w:lang w:val="en-US"/>
        </w:rPr>
        <w:t xml:space="preserve"> These are first converted to ammonium by specific </w:t>
      </w:r>
      <w:proofErr w:type="spellStart"/>
      <w:r w:rsidRPr="006E5696">
        <w:rPr>
          <w:rFonts w:asciiTheme="majorBidi" w:hAnsiTheme="majorBidi" w:cstheme="majorBidi"/>
          <w:b/>
          <w:bCs/>
          <w:lang w:val="en-US"/>
        </w:rPr>
        <w:t>reductases</w:t>
      </w:r>
      <w:proofErr w:type="spellEnd"/>
      <w:r w:rsidRPr="006E5696">
        <w:rPr>
          <w:rFonts w:asciiTheme="majorBidi" w:hAnsiTheme="majorBidi" w:cstheme="majorBidi"/>
          <w:lang w:val="en-US"/>
        </w:rPr>
        <w:t xml:space="preserve"> before being incorporated.</w:t>
      </w:r>
    </w:p>
    <w:p w:rsidR="00B602C1" w:rsidRPr="006E5696" w:rsidRDefault="00B602C1" w:rsidP="006E5696">
      <w:pPr>
        <w:pStyle w:val="NormalWeb"/>
        <w:numPr>
          <w:ilvl w:val="0"/>
          <w:numId w:val="13"/>
        </w:numPr>
        <w:spacing w:line="360" w:lineRule="auto"/>
        <w:rPr>
          <w:rFonts w:asciiTheme="majorBidi" w:hAnsiTheme="majorBidi" w:cstheme="majorBidi"/>
          <w:lang w:val="en-US"/>
        </w:rPr>
      </w:pPr>
      <w:r w:rsidRPr="006E5696">
        <w:rPr>
          <w:rFonts w:asciiTheme="majorBidi" w:hAnsiTheme="majorBidi" w:cstheme="majorBidi"/>
          <w:b/>
          <w:bCs/>
          <w:lang w:val="en-US"/>
        </w:rPr>
        <w:t>Molecular Nitrogen (</w:t>
      </w:r>
      <w:proofErr w:type="gramStart"/>
      <w:r w:rsidRPr="006E5696">
        <w:rPr>
          <w:rStyle w:val="mord"/>
          <w:rFonts w:asciiTheme="majorBidi" w:hAnsiTheme="majorBidi" w:cstheme="majorBidi"/>
          <w:b/>
          <w:bCs/>
          <w:lang w:val="en-US"/>
        </w:rPr>
        <w:t>N2</w:t>
      </w:r>
      <w:r w:rsidRPr="006E5696">
        <w:rPr>
          <w:rStyle w:val="vlist-s"/>
          <w:rFonts w:asciiTheme="majorBidi" w:hAnsiTheme="majorBidi" w:cstheme="majorBidi"/>
          <w:b/>
          <w:bCs/>
          <w:lang w:val="en-US"/>
        </w:rPr>
        <w:t>​</w:t>
      </w:r>
      <w:r w:rsidRPr="006E5696">
        <w:rPr>
          <w:rFonts w:asciiTheme="majorBidi" w:hAnsiTheme="majorBidi" w:cstheme="majorBidi"/>
          <w:b/>
          <w:bCs/>
          <w:lang w:val="en-US"/>
        </w:rPr>
        <w:t>)</w:t>
      </w:r>
      <w:proofErr w:type="gramEnd"/>
      <w:r w:rsidRPr="006E5696">
        <w:rPr>
          <w:rFonts w:asciiTheme="majorBidi" w:hAnsiTheme="majorBidi" w:cstheme="majorBidi"/>
          <w:b/>
          <w:bCs/>
          <w:lang w:val="en-US"/>
        </w:rPr>
        <w:t>:</w:t>
      </w:r>
      <w:r w:rsidRPr="006E5696">
        <w:rPr>
          <w:rFonts w:asciiTheme="majorBidi" w:hAnsiTheme="majorBidi" w:cstheme="majorBidi"/>
          <w:lang w:val="en-US"/>
        </w:rPr>
        <w:t xml:space="preserve"> This is a specialized process called </w:t>
      </w:r>
      <w:r w:rsidRPr="006E5696">
        <w:rPr>
          <w:rFonts w:asciiTheme="majorBidi" w:hAnsiTheme="majorBidi" w:cstheme="majorBidi"/>
          <w:b/>
          <w:bCs/>
          <w:lang w:val="en-US"/>
        </w:rPr>
        <w:t>Nitrogen Fixation</w:t>
      </w:r>
      <w:r w:rsidRPr="006E5696">
        <w:rPr>
          <w:rFonts w:asciiTheme="majorBidi" w:hAnsiTheme="majorBidi" w:cstheme="majorBidi"/>
          <w:lang w:val="en-US"/>
        </w:rPr>
        <w:t xml:space="preserve">, catalyzed by the </w:t>
      </w:r>
      <w:proofErr w:type="spellStart"/>
      <w:r w:rsidRPr="006E5696">
        <w:rPr>
          <w:rFonts w:asciiTheme="majorBidi" w:hAnsiTheme="majorBidi" w:cstheme="majorBidi"/>
          <w:b/>
          <w:bCs/>
          <w:lang w:val="en-US"/>
        </w:rPr>
        <w:t>Nitrogenase</w:t>
      </w:r>
      <w:proofErr w:type="spellEnd"/>
      <w:r w:rsidRPr="006E5696">
        <w:rPr>
          <w:rFonts w:asciiTheme="majorBidi" w:hAnsiTheme="majorBidi" w:cstheme="majorBidi"/>
          <w:lang w:val="en-US"/>
        </w:rPr>
        <w:t xml:space="preserve"> enzyme complex. It is restricted to a limited number of bacteria (e.g., </w:t>
      </w:r>
      <w:proofErr w:type="spellStart"/>
      <w:r w:rsidRPr="006E5696">
        <w:rPr>
          <w:rFonts w:asciiTheme="majorBidi" w:hAnsiTheme="majorBidi" w:cstheme="majorBidi"/>
          <w:i/>
          <w:iCs/>
          <w:lang w:val="en-US"/>
        </w:rPr>
        <w:t>Azotobacter</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i/>
          <w:iCs/>
          <w:lang w:val="en-US"/>
        </w:rPr>
        <w:t>Rhizobium</w:t>
      </w:r>
      <w:proofErr w:type="spellEnd"/>
      <w:r w:rsidRPr="006E5696">
        <w:rPr>
          <w:rFonts w:asciiTheme="majorBidi" w:hAnsiTheme="majorBidi" w:cstheme="majorBidi"/>
          <w:lang w:val="en-US"/>
        </w:rPr>
        <w:t xml:space="preserve">—symbiotic) and </w:t>
      </w:r>
      <w:proofErr w:type="spellStart"/>
      <w:r w:rsidRPr="006E5696">
        <w:rPr>
          <w:rFonts w:asciiTheme="majorBidi" w:hAnsiTheme="majorBidi" w:cstheme="majorBidi"/>
          <w:lang w:val="en-US"/>
        </w:rPr>
        <w:t>cyanophyceae</w:t>
      </w:r>
      <w:proofErr w:type="spellEnd"/>
      <w:r w:rsidRPr="006E5696">
        <w:rPr>
          <w:rFonts w:asciiTheme="majorBidi" w:hAnsiTheme="majorBidi" w:cstheme="majorBidi"/>
          <w:lang w:val="en-US"/>
        </w:rPr>
        <w:t>.</w:t>
      </w:r>
    </w:p>
    <w:p w:rsidR="00B602C1" w:rsidRPr="006E5696" w:rsidRDefault="00B602C1" w:rsidP="006E5696">
      <w:pPr>
        <w:spacing w:line="360" w:lineRule="auto"/>
        <w:rPr>
          <w:rFonts w:asciiTheme="majorBidi" w:hAnsiTheme="majorBidi" w:cstheme="majorBidi"/>
          <w:sz w:val="24"/>
          <w:szCs w:val="24"/>
          <w:lang w:val="en-US"/>
        </w:rPr>
      </w:pPr>
    </w:p>
    <w:p w:rsidR="00B602C1" w:rsidRPr="006E5696" w:rsidRDefault="00B602C1" w:rsidP="006E5696">
      <w:pPr>
        <w:spacing w:line="360" w:lineRule="auto"/>
        <w:rPr>
          <w:rFonts w:asciiTheme="majorBidi" w:hAnsiTheme="majorBidi" w:cstheme="majorBidi"/>
          <w:sz w:val="24"/>
          <w:szCs w:val="24"/>
          <w:lang w:val="en-US"/>
        </w:rPr>
      </w:pPr>
      <w:r w:rsidRPr="006E5696">
        <w:rPr>
          <w:rFonts w:asciiTheme="majorBidi" w:hAnsiTheme="majorBidi" w:cstheme="majorBidi"/>
          <w:noProof/>
          <w:sz w:val="24"/>
          <w:szCs w:val="24"/>
          <w:lang w:eastAsia="fr-FR"/>
        </w:rPr>
        <w:drawing>
          <wp:inline distT="0" distB="0" distL="0" distR="0">
            <wp:extent cx="5760720" cy="224768"/>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760720" cy="224768"/>
                    </a:xfrm>
                    <a:prstGeom prst="rect">
                      <a:avLst/>
                    </a:prstGeom>
                    <a:noFill/>
                    <a:ln w="9525">
                      <a:noFill/>
                      <a:miter lim="800000"/>
                      <a:headEnd/>
                      <a:tailEnd/>
                    </a:ln>
                  </pic:spPr>
                </pic:pic>
              </a:graphicData>
            </a:graphic>
          </wp:inline>
        </w:drawing>
      </w:r>
    </w:p>
    <w:p w:rsidR="00B602C1" w:rsidRPr="006E5696" w:rsidRDefault="00B602C1" w:rsidP="006E5696">
      <w:pPr>
        <w:spacing w:line="360" w:lineRule="auto"/>
        <w:rPr>
          <w:rFonts w:asciiTheme="majorBidi" w:hAnsiTheme="majorBidi" w:cstheme="majorBidi"/>
          <w:sz w:val="24"/>
          <w:szCs w:val="24"/>
          <w:lang w:val="en-US"/>
        </w:rPr>
      </w:pPr>
    </w:p>
    <w:p w:rsidR="00B602C1" w:rsidRPr="006E5696" w:rsidRDefault="00B602C1" w:rsidP="006E5696">
      <w:pPr>
        <w:pStyle w:val="Titre2"/>
        <w:spacing w:line="360" w:lineRule="auto"/>
        <w:rPr>
          <w:rFonts w:asciiTheme="majorBidi" w:hAnsiTheme="majorBidi" w:cstheme="majorBidi"/>
          <w:sz w:val="24"/>
          <w:szCs w:val="24"/>
          <w:lang w:val="en-US"/>
        </w:rPr>
      </w:pPr>
      <w:r w:rsidRPr="006E5696">
        <w:rPr>
          <w:rFonts w:asciiTheme="majorBidi" w:hAnsiTheme="majorBidi" w:cstheme="majorBidi"/>
          <w:sz w:val="24"/>
          <w:szCs w:val="24"/>
          <w:lang w:val="en-US"/>
        </w:rPr>
        <w:t xml:space="preserve">II. Amino Acids Derived from Glutamate and </w:t>
      </w:r>
      <w:r w:rsidRPr="006E5696">
        <w:rPr>
          <w:rStyle w:val="mord"/>
          <w:rFonts w:asciiTheme="majorBidi" w:hAnsiTheme="majorBidi" w:cstheme="majorBidi"/>
          <w:sz w:val="24"/>
          <w:szCs w:val="24"/>
        </w:rPr>
        <w:t>α</w:t>
      </w:r>
      <w:r w:rsidRPr="006E5696">
        <w:rPr>
          <w:rFonts w:asciiTheme="majorBidi" w:hAnsiTheme="majorBidi" w:cstheme="majorBidi"/>
          <w:sz w:val="24"/>
          <w:szCs w:val="24"/>
          <w:lang w:val="en-US"/>
        </w:rPr>
        <w:t>-</w:t>
      </w:r>
      <w:proofErr w:type="spellStart"/>
      <w:r w:rsidRPr="006E5696">
        <w:rPr>
          <w:rFonts w:asciiTheme="majorBidi" w:hAnsiTheme="majorBidi" w:cstheme="majorBidi"/>
          <w:sz w:val="24"/>
          <w:szCs w:val="24"/>
          <w:lang w:val="en-US"/>
        </w:rPr>
        <w:t>Ketoglutarate</w:t>
      </w:r>
      <w:proofErr w:type="spellEnd"/>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 xml:space="preserve">This group derives its carbon skeleton from </w:t>
      </w:r>
      <w:r w:rsidRPr="006E5696">
        <w:rPr>
          <w:rStyle w:val="mord"/>
          <w:rFonts w:asciiTheme="majorBidi" w:hAnsiTheme="majorBidi" w:cstheme="majorBidi"/>
        </w:rPr>
        <w:t>α</w:t>
      </w:r>
      <w:r w:rsidRPr="006E5696">
        <w:rPr>
          <w:rFonts w:asciiTheme="majorBidi" w:hAnsiTheme="majorBidi" w:cstheme="majorBidi"/>
          <w:lang w:val="en-US"/>
        </w:rPr>
        <w:t>-</w:t>
      </w:r>
      <w:proofErr w:type="spellStart"/>
      <w:r w:rsidRPr="006E5696">
        <w:rPr>
          <w:rFonts w:asciiTheme="majorBidi" w:hAnsiTheme="majorBidi" w:cstheme="majorBidi"/>
          <w:lang w:val="en-US"/>
        </w:rPr>
        <w:t>Ketoglutarate</w:t>
      </w:r>
      <w:proofErr w:type="spellEnd"/>
      <w:r w:rsidRPr="006E5696">
        <w:rPr>
          <w:rFonts w:asciiTheme="majorBidi" w:hAnsiTheme="majorBidi" w:cstheme="majorBidi"/>
          <w:lang w:val="en-US"/>
        </w:rPr>
        <w:t>, a five-carbon intermediate of the Krebs cycle.</w:t>
      </w:r>
    </w:p>
    <w:p w:rsidR="00B602C1" w:rsidRPr="006E5696" w:rsidRDefault="00B602C1" w:rsidP="006E5696">
      <w:pPr>
        <w:pStyle w:val="Titre3"/>
        <w:spacing w:line="360" w:lineRule="auto"/>
        <w:rPr>
          <w:rFonts w:asciiTheme="majorBidi" w:hAnsiTheme="majorBidi" w:cstheme="majorBidi"/>
          <w:sz w:val="24"/>
          <w:szCs w:val="24"/>
          <w:lang w:val="en-US"/>
        </w:rPr>
      </w:pPr>
      <w:r w:rsidRPr="006E5696">
        <w:rPr>
          <w:rFonts w:asciiTheme="majorBidi" w:hAnsiTheme="majorBidi" w:cstheme="majorBidi"/>
          <w:sz w:val="24"/>
          <w:szCs w:val="24"/>
          <w:lang w:val="en-US"/>
        </w:rPr>
        <w:t>A. L-Glutamate Synthesis (The Initial Incorporation)</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Glutamate is the primary entry point for ammonium (</w:t>
      </w:r>
      <w:proofErr w:type="gramStart"/>
      <w:r w:rsidRPr="006E5696">
        <w:rPr>
          <w:rStyle w:val="mord"/>
          <w:rFonts w:asciiTheme="majorBidi" w:hAnsiTheme="majorBidi" w:cstheme="majorBidi"/>
          <w:lang w:val="en-US"/>
        </w:rPr>
        <w:t>NH3</w:t>
      </w:r>
      <w:r w:rsidRPr="006E5696">
        <w:rPr>
          <w:rStyle w:val="vlist-s"/>
          <w:rFonts w:asciiTheme="majorBidi" w:hAnsiTheme="majorBidi" w:cstheme="majorBidi"/>
          <w:lang w:val="en-US"/>
        </w:rPr>
        <w:t>​</w:t>
      </w:r>
      <w:r w:rsidRPr="006E5696">
        <w:rPr>
          <w:rFonts w:asciiTheme="majorBidi" w:hAnsiTheme="majorBidi" w:cstheme="majorBidi"/>
          <w:lang w:val="en-US"/>
        </w:rPr>
        <w:t>)</w:t>
      </w:r>
      <w:proofErr w:type="gramEnd"/>
      <w:r w:rsidRPr="006E5696">
        <w:rPr>
          <w:rFonts w:asciiTheme="majorBidi" w:hAnsiTheme="majorBidi" w:cstheme="majorBidi"/>
          <w:lang w:val="en-US"/>
        </w:rPr>
        <w:t xml:space="preserve"> into many amino acids.</w:t>
      </w:r>
    </w:p>
    <w:p w:rsidR="00B602C1" w:rsidRPr="006E5696" w:rsidRDefault="00B602C1" w:rsidP="006E5696">
      <w:pPr>
        <w:spacing w:line="360" w:lineRule="auto"/>
        <w:rPr>
          <w:rFonts w:asciiTheme="majorBidi" w:hAnsiTheme="majorBidi" w:cstheme="majorBidi"/>
          <w:sz w:val="24"/>
          <w:szCs w:val="24"/>
          <w:lang w:val="en-US"/>
        </w:rPr>
      </w:pPr>
      <w:r w:rsidRPr="006E5696">
        <w:rPr>
          <w:rFonts w:asciiTheme="majorBidi" w:hAnsiTheme="majorBidi" w:cstheme="majorBidi"/>
          <w:noProof/>
          <w:sz w:val="24"/>
          <w:szCs w:val="24"/>
          <w:lang w:eastAsia="fr-FR"/>
        </w:rPr>
        <w:drawing>
          <wp:inline distT="0" distB="0" distL="0" distR="0">
            <wp:extent cx="5762625" cy="476250"/>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b="15254"/>
                    <a:stretch>
                      <a:fillRect/>
                    </a:stretch>
                  </pic:blipFill>
                  <pic:spPr bwMode="auto">
                    <a:xfrm>
                      <a:off x="0" y="0"/>
                      <a:ext cx="5762625" cy="476250"/>
                    </a:xfrm>
                    <a:prstGeom prst="rect">
                      <a:avLst/>
                    </a:prstGeom>
                    <a:noFill/>
                    <a:ln w="9525">
                      <a:noFill/>
                      <a:miter lim="800000"/>
                      <a:headEnd/>
                      <a:tailEnd/>
                    </a:ln>
                  </pic:spPr>
                </pic:pic>
              </a:graphicData>
            </a:graphic>
          </wp:inline>
        </w:drawing>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b/>
          <w:bCs/>
          <w:lang w:val="en-US"/>
        </w:rPr>
        <w:t>Industrial Production:</w:t>
      </w:r>
      <w:r w:rsidRPr="006E5696">
        <w:rPr>
          <w:rFonts w:asciiTheme="majorBidi" w:hAnsiTheme="majorBidi" w:cstheme="majorBidi"/>
          <w:lang w:val="en-US"/>
        </w:rPr>
        <w:t xml:space="preserve"> High yields of L-glutamate are achieved through fermentation using strains like </w:t>
      </w:r>
      <w:r w:rsidRPr="006E5696">
        <w:rPr>
          <w:rFonts w:asciiTheme="majorBidi" w:hAnsiTheme="majorBidi" w:cstheme="majorBidi"/>
          <w:i/>
          <w:iCs/>
          <w:lang w:val="en-US"/>
        </w:rPr>
        <w:t xml:space="preserve">Micrococcus </w:t>
      </w:r>
      <w:proofErr w:type="spellStart"/>
      <w:r w:rsidRPr="006E5696">
        <w:rPr>
          <w:rFonts w:asciiTheme="majorBidi" w:hAnsiTheme="majorBidi" w:cstheme="majorBidi"/>
          <w:i/>
          <w:iCs/>
          <w:lang w:val="en-US"/>
        </w:rPr>
        <w:t>glutamicus</w:t>
      </w:r>
      <w:proofErr w:type="spellEnd"/>
      <w:r w:rsidRPr="006E5696">
        <w:rPr>
          <w:rFonts w:asciiTheme="majorBidi" w:hAnsiTheme="majorBidi" w:cstheme="majorBidi"/>
          <w:lang w:val="en-US"/>
        </w:rPr>
        <w:t xml:space="preserve"> (now </w:t>
      </w:r>
      <w:proofErr w:type="spellStart"/>
      <w:r w:rsidRPr="006E5696">
        <w:rPr>
          <w:rFonts w:asciiTheme="majorBidi" w:hAnsiTheme="majorBidi" w:cstheme="majorBidi"/>
          <w:i/>
          <w:iCs/>
          <w:lang w:val="en-US"/>
        </w:rPr>
        <w:t>Corynebacterium</w:t>
      </w:r>
      <w:proofErr w:type="spellEnd"/>
      <w:r w:rsidRPr="006E5696">
        <w:rPr>
          <w:rFonts w:asciiTheme="majorBidi" w:hAnsiTheme="majorBidi" w:cstheme="majorBidi"/>
          <w:i/>
          <w:iCs/>
          <w:lang w:val="en-US"/>
        </w:rPr>
        <w:t xml:space="preserve"> </w:t>
      </w:r>
      <w:proofErr w:type="spellStart"/>
      <w:r w:rsidRPr="006E5696">
        <w:rPr>
          <w:rFonts w:asciiTheme="majorBidi" w:hAnsiTheme="majorBidi" w:cstheme="majorBidi"/>
          <w:i/>
          <w:iCs/>
          <w:lang w:val="en-US"/>
        </w:rPr>
        <w:t>glutamicum</w:t>
      </w:r>
      <w:proofErr w:type="spellEnd"/>
      <w:r w:rsidRPr="006E5696">
        <w:rPr>
          <w:rFonts w:asciiTheme="majorBidi" w:hAnsiTheme="majorBidi" w:cstheme="majorBidi"/>
          <w:lang w:val="en-US"/>
        </w:rPr>
        <w:t xml:space="preserve">). The key strategy is using a mutant that has lost the enzyme necessary to convert </w:t>
      </w:r>
      <w:r w:rsidRPr="006E5696">
        <w:rPr>
          <w:rStyle w:val="mord"/>
          <w:rFonts w:asciiTheme="majorBidi" w:hAnsiTheme="majorBidi" w:cstheme="majorBidi"/>
        </w:rPr>
        <w:t>α</w:t>
      </w:r>
      <w:r w:rsidRPr="006E5696">
        <w:rPr>
          <w:rFonts w:asciiTheme="majorBidi" w:hAnsiTheme="majorBidi" w:cstheme="majorBidi"/>
          <w:lang w:val="en-US"/>
        </w:rPr>
        <w:t>-</w:t>
      </w:r>
      <w:proofErr w:type="spellStart"/>
      <w:r w:rsidRPr="006E5696">
        <w:rPr>
          <w:rFonts w:asciiTheme="majorBidi" w:hAnsiTheme="majorBidi" w:cstheme="majorBidi"/>
          <w:lang w:val="en-US"/>
        </w:rPr>
        <w:t>ketoglutarate</w:t>
      </w:r>
      <w:proofErr w:type="spellEnd"/>
      <w:r w:rsidRPr="006E5696">
        <w:rPr>
          <w:rFonts w:asciiTheme="majorBidi" w:hAnsiTheme="majorBidi" w:cstheme="majorBidi"/>
          <w:lang w:val="en-US"/>
        </w:rPr>
        <w:t xml:space="preserve"> into </w:t>
      </w:r>
      <w:proofErr w:type="spellStart"/>
      <w:r w:rsidRPr="006E5696">
        <w:rPr>
          <w:rFonts w:asciiTheme="majorBidi" w:hAnsiTheme="majorBidi" w:cstheme="majorBidi"/>
          <w:lang w:val="en-US"/>
        </w:rPr>
        <w:t>succinate</w:t>
      </w:r>
      <w:proofErr w:type="spellEnd"/>
      <w:r w:rsidRPr="006E5696">
        <w:rPr>
          <w:rFonts w:asciiTheme="majorBidi" w:hAnsiTheme="majorBidi" w:cstheme="majorBidi"/>
          <w:lang w:val="en-US"/>
        </w:rPr>
        <w:t xml:space="preserve">, effectively damming the TCA cycle and forcing </w:t>
      </w:r>
      <w:r w:rsidRPr="006E5696">
        <w:rPr>
          <w:rStyle w:val="mord"/>
          <w:rFonts w:asciiTheme="majorBidi" w:hAnsiTheme="majorBidi" w:cstheme="majorBidi"/>
        </w:rPr>
        <w:t>α</w:t>
      </w:r>
      <w:r w:rsidRPr="006E5696">
        <w:rPr>
          <w:rFonts w:asciiTheme="majorBidi" w:hAnsiTheme="majorBidi" w:cstheme="majorBidi"/>
          <w:lang w:val="en-US"/>
        </w:rPr>
        <w:t>-</w:t>
      </w:r>
      <w:proofErr w:type="spellStart"/>
      <w:r w:rsidRPr="006E5696">
        <w:rPr>
          <w:rFonts w:asciiTheme="majorBidi" w:hAnsiTheme="majorBidi" w:cstheme="majorBidi"/>
          <w:lang w:val="en-US"/>
        </w:rPr>
        <w:t>ketoglutarate</w:t>
      </w:r>
      <w:proofErr w:type="spellEnd"/>
      <w:r w:rsidRPr="006E5696">
        <w:rPr>
          <w:rFonts w:asciiTheme="majorBidi" w:hAnsiTheme="majorBidi" w:cstheme="majorBidi"/>
          <w:lang w:val="en-US"/>
        </w:rPr>
        <w:t xml:space="preserve"> to accumulate and be shunted into glutamate synthesis.</w:t>
      </w:r>
    </w:p>
    <w:p w:rsidR="00B602C1" w:rsidRPr="006E5696" w:rsidRDefault="00B602C1" w:rsidP="006E5696">
      <w:pPr>
        <w:pStyle w:val="Titre3"/>
        <w:spacing w:line="360" w:lineRule="auto"/>
        <w:rPr>
          <w:rFonts w:asciiTheme="majorBidi" w:hAnsiTheme="majorBidi" w:cstheme="majorBidi"/>
          <w:sz w:val="24"/>
          <w:szCs w:val="24"/>
          <w:lang w:val="en-US"/>
        </w:rPr>
      </w:pPr>
      <w:r w:rsidRPr="006E5696">
        <w:rPr>
          <w:rFonts w:asciiTheme="majorBidi" w:hAnsiTheme="majorBidi" w:cstheme="majorBidi"/>
          <w:sz w:val="24"/>
          <w:szCs w:val="24"/>
          <w:lang w:val="en-US"/>
        </w:rPr>
        <w:t>B. Branched Pathways</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From glutamate, the synthetic pathways branch out:</w:t>
      </w:r>
    </w:p>
    <w:p w:rsidR="00B602C1" w:rsidRPr="006E5696" w:rsidRDefault="00B602C1" w:rsidP="006E5696">
      <w:pPr>
        <w:pStyle w:val="NormalWeb"/>
        <w:numPr>
          <w:ilvl w:val="0"/>
          <w:numId w:val="4"/>
        </w:numPr>
        <w:spacing w:line="360" w:lineRule="auto"/>
        <w:rPr>
          <w:rFonts w:asciiTheme="majorBidi" w:hAnsiTheme="majorBidi" w:cstheme="majorBidi"/>
          <w:lang w:val="en-US"/>
        </w:rPr>
      </w:pPr>
      <w:r w:rsidRPr="006E5696">
        <w:rPr>
          <w:rFonts w:asciiTheme="majorBidi" w:hAnsiTheme="majorBidi" w:cstheme="majorBidi"/>
          <w:lang w:val="en-US"/>
        </w:rPr>
        <w:t xml:space="preserve">Glutamine: Formed by adding a second </w:t>
      </w:r>
      <w:r w:rsidRPr="006E5696">
        <w:rPr>
          <w:rStyle w:val="mord"/>
          <w:rFonts w:asciiTheme="majorBidi" w:hAnsiTheme="majorBidi" w:cstheme="majorBidi"/>
          <w:lang w:val="en-US"/>
        </w:rPr>
        <w:t>NH3</w:t>
      </w:r>
      <w:proofErr w:type="gramStart"/>
      <w:r w:rsidRPr="006E5696">
        <w:rPr>
          <w:rStyle w:val="vlist-s"/>
          <w:rFonts w:asciiTheme="majorBidi" w:hAnsiTheme="majorBidi" w:cstheme="majorBidi"/>
          <w:lang w:val="en-US"/>
        </w:rPr>
        <w:t>​</w:t>
      </w:r>
      <w:r w:rsidRPr="006E5696">
        <w:rPr>
          <w:rFonts w:asciiTheme="majorBidi" w:hAnsiTheme="majorBidi" w:cstheme="majorBidi"/>
          <w:lang w:val="en-US"/>
        </w:rPr>
        <w:t xml:space="preserve"> to</w:t>
      </w:r>
      <w:proofErr w:type="gramEnd"/>
      <w:r w:rsidRPr="006E5696">
        <w:rPr>
          <w:rFonts w:asciiTheme="majorBidi" w:hAnsiTheme="majorBidi" w:cstheme="majorBidi"/>
          <w:lang w:val="en-US"/>
        </w:rPr>
        <w:t xml:space="preserve"> glutamate.</w:t>
      </w:r>
    </w:p>
    <w:p w:rsidR="00B602C1" w:rsidRPr="006E5696" w:rsidRDefault="00B602C1" w:rsidP="006E5696">
      <w:pPr>
        <w:pStyle w:val="NormalWeb"/>
        <w:numPr>
          <w:ilvl w:val="0"/>
          <w:numId w:val="4"/>
        </w:numPr>
        <w:spacing w:line="360" w:lineRule="auto"/>
        <w:rPr>
          <w:rFonts w:asciiTheme="majorBidi" w:hAnsiTheme="majorBidi" w:cstheme="majorBidi"/>
        </w:rPr>
      </w:pPr>
      <w:proofErr w:type="spellStart"/>
      <w:r w:rsidRPr="006E5696">
        <w:rPr>
          <w:rFonts w:asciiTheme="majorBidi" w:hAnsiTheme="majorBidi" w:cstheme="majorBidi"/>
          <w:lang w:val="en-US"/>
        </w:rPr>
        <w:t>Proline</w:t>
      </w:r>
      <w:proofErr w:type="spellEnd"/>
      <w:r w:rsidRPr="006E5696">
        <w:rPr>
          <w:rFonts w:asciiTheme="majorBidi" w:hAnsiTheme="majorBidi" w:cstheme="majorBidi"/>
          <w:lang w:val="en-US"/>
        </w:rPr>
        <w:t xml:space="preserve">: Synthesized by the </w:t>
      </w:r>
      <w:proofErr w:type="spellStart"/>
      <w:r w:rsidRPr="006E5696">
        <w:rPr>
          <w:rFonts w:asciiTheme="majorBidi" w:hAnsiTheme="majorBidi" w:cstheme="majorBidi"/>
          <w:lang w:val="en-US"/>
        </w:rPr>
        <w:t>cyclization</w:t>
      </w:r>
      <w:proofErr w:type="spellEnd"/>
      <w:r w:rsidRPr="006E5696">
        <w:rPr>
          <w:rFonts w:asciiTheme="majorBidi" w:hAnsiTheme="majorBidi" w:cstheme="majorBidi"/>
          <w:lang w:val="en-US"/>
        </w:rPr>
        <w:t xml:space="preserve"> of 5-phosphoglutamate. </w:t>
      </w:r>
      <w:r w:rsidRPr="006E5696">
        <w:rPr>
          <w:rFonts w:asciiTheme="majorBidi" w:hAnsiTheme="majorBidi" w:cstheme="majorBidi"/>
        </w:rPr>
        <w:t>(</w:t>
      </w:r>
      <w:proofErr w:type="spellStart"/>
      <w:r w:rsidRPr="006E5696">
        <w:rPr>
          <w:rFonts w:asciiTheme="majorBidi" w:hAnsiTheme="majorBidi" w:cstheme="majorBidi"/>
        </w:rPr>
        <w:t>Low</w:t>
      </w:r>
      <w:proofErr w:type="spellEnd"/>
      <w:r w:rsidRPr="006E5696">
        <w:rPr>
          <w:rFonts w:asciiTheme="majorBidi" w:hAnsiTheme="majorBidi" w:cstheme="majorBidi"/>
        </w:rPr>
        <w:t xml:space="preserve"> </w:t>
      </w:r>
      <w:proofErr w:type="spellStart"/>
      <w:r w:rsidRPr="006E5696">
        <w:rPr>
          <w:rFonts w:asciiTheme="majorBidi" w:hAnsiTheme="majorBidi" w:cstheme="majorBidi"/>
        </w:rPr>
        <w:t>industrial</w:t>
      </w:r>
      <w:proofErr w:type="spellEnd"/>
      <w:r w:rsidRPr="006E5696">
        <w:rPr>
          <w:rFonts w:asciiTheme="majorBidi" w:hAnsiTheme="majorBidi" w:cstheme="majorBidi"/>
        </w:rPr>
        <w:t xml:space="preserve"> </w:t>
      </w:r>
      <w:proofErr w:type="spellStart"/>
      <w:r w:rsidRPr="006E5696">
        <w:rPr>
          <w:rFonts w:asciiTheme="majorBidi" w:hAnsiTheme="majorBidi" w:cstheme="majorBidi"/>
        </w:rPr>
        <w:t>interest</w:t>
      </w:r>
      <w:proofErr w:type="spellEnd"/>
      <w:r w:rsidRPr="006E5696">
        <w:rPr>
          <w:rFonts w:asciiTheme="majorBidi" w:hAnsiTheme="majorBidi" w:cstheme="majorBidi"/>
        </w:rPr>
        <w:t>).</w:t>
      </w:r>
    </w:p>
    <w:p w:rsidR="00B602C1" w:rsidRPr="006E5696" w:rsidRDefault="00B602C1" w:rsidP="006E5696">
      <w:pPr>
        <w:pStyle w:val="NormalWeb"/>
        <w:numPr>
          <w:ilvl w:val="0"/>
          <w:numId w:val="4"/>
        </w:numPr>
        <w:spacing w:line="360" w:lineRule="auto"/>
        <w:rPr>
          <w:rFonts w:asciiTheme="majorBidi" w:hAnsiTheme="majorBidi" w:cstheme="majorBidi"/>
          <w:lang w:val="en-US"/>
        </w:rPr>
      </w:pPr>
      <w:proofErr w:type="spellStart"/>
      <w:r w:rsidRPr="006E5696">
        <w:rPr>
          <w:rFonts w:asciiTheme="majorBidi" w:hAnsiTheme="majorBidi" w:cstheme="majorBidi"/>
          <w:lang w:val="en-US"/>
        </w:rPr>
        <w:lastRenderedPageBreak/>
        <w:t>Ornithine</w:t>
      </w:r>
      <w:proofErr w:type="spellEnd"/>
      <w:r w:rsidRPr="006E5696">
        <w:rPr>
          <w:rFonts w:asciiTheme="majorBidi" w:hAnsiTheme="majorBidi" w:cstheme="majorBidi"/>
          <w:lang w:val="en-US"/>
        </w:rPr>
        <w:t xml:space="preserve"> </w:t>
      </w:r>
      <w:r w:rsidRPr="006E5696">
        <w:rPr>
          <w:rStyle w:val="mrel"/>
          <w:rFonts w:asciiTheme="majorBidi" w:hAnsiTheme="majorBidi" w:cstheme="majorBidi"/>
          <w:lang w:val="en-US"/>
        </w:rPr>
        <w:t>→</w:t>
      </w:r>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Citrulline</w:t>
      </w:r>
      <w:proofErr w:type="spellEnd"/>
      <w:r w:rsidRPr="006E5696">
        <w:rPr>
          <w:rFonts w:asciiTheme="majorBidi" w:hAnsiTheme="majorBidi" w:cstheme="majorBidi"/>
          <w:lang w:val="en-US"/>
        </w:rPr>
        <w:t xml:space="preserve"> </w:t>
      </w:r>
      <w:r w:rsidRPr="006E5696">
        <w:rPr>
          <w:rStyle w:val="mrel"/>
          <w:rFonts w:asciiTheme="majorBidi" w:hAnsiTheme="majorBidi" w:cstheme="majorBidi"/>
          <w:lang w:val="en-US"/>
        </w:rPr>
        <w:t>→</w:t>
      </w:r>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Arginine</w:t>
      </w:r>
      <w:proofErr w:type="spellEnd"/>
      <w:r w:rsidRPr="006E5696">
        <w:rPr>
          <w:rFonts w:asciiTheme="majorBidi" w:hAnsiTheme="majorBidi" w:cstheme="majorBidi"/>
          <w:lang w:val="en-US"/>
        </w:rPr>
        <w:t>: These are crucial for the Urea Cycle and protein synthesis.</w:t>
      </w:r>
    </w:p>
    <w:p w:rsidR="00B602C1" w:rsidRPr="006E5696" w:rsidRDefault="00B602C1" w:rsidP="006E5696">
      <w:pPr>
        <w:pStyle w:val="NormalWeb"/>
        <w:numPr>
          <w:ilvl w:val="1"/>
          <w:numId w:val="4"/>
        </w:numPr>
        <w:spacing w:line="360" w:lineRule="auto"/>
        <w:rPr>
          <w:rFonts w:asciiTheme="majorBidi" w:hAnsiTheme="majorBidi" w:cstheme="majorBidi"/>
          <w:lang w:val="en-US"/>
        </w:rPr>
      </w:pPr>
      <w:r w:rsidRPr="006E5696">
        <w:rPr>
          <w:rFonts w:asciiTheme="majorBidi" w:hAnsiTheme="majorBidi" w:cstheme="majorBidi"/>
          <w:lang w:val="en-US"/>
        </w:rPr>
        <w:t xml:space="preserve">Industrial Strategy: </w:t>
      </w:r>
      <w:proofErr w:type="spellStart"/>
      <w:r w:rsidRPr="006E5696">
        <w:rPr>
          <w:rFonts w:asciiTheme="majorBidi" w:hAnsiTheme="majorBidi" w:cstheme="majorBidi"/>
          <w:lang w:val="en-US"/>
        </w:rPr>
        <w:t>Ornithine</w:t>
      </w:r>
      <w:proofErr w:type="spellEnd"/>
      <w:r w:rsidRPr="006E5696">
        <w:rPr>
          <w:rFonts w:asciiTheme="majorBidi" w:hAnsiTheme="majorBidi" w:cstheme="majorBidi"/>
          <w:lang w:val="en-US"/>
        </w:rPr>
        <w:t xml:space="preserve"> can be produced using </w:t>
      </w:r>
      <w:r w:rsidRPr="006E5696">
        <w:rPr>
          <w:rFonts w:asciiTheme="majorBidi" w:hAnsiTheme="majorBidi" w:cstheme="majorBidi"/>
          <w:i/>
          <w:iCs/>
          <w:lang w:val="en-US"/>
        </w:rPr>
        <w:t xml:space="preserve">M. </w:t>
      </w:r>
      <w:proofErr w:type="spellStart"/>
      <w:r w:rsidRPr="006E5696">
        <w:rPr>
          <w:rFonts w:asciiTheme="majorBidi" w:hAnsiTheme="majorBidi" w:cstheme="majorBidi"/>
          <w:i/>
          <w:iCs/>
          <w:lang w:val="en-US"/>
        </w:rPr>
        <w:t>glutamicus</w:t>
      </w:r>
      <w:proofErr w:type="spellEnd"/>
      <w:r w:rsidRPr="006E5696">
        <w:rPr>
          <w:rFonts w:asciiTheme="majorBidi" w:hAnsiTheme="majorBidi" w:cstheme="majorBidi"/>
          <w:lang w:val="en-US"/>
        </w:rPr>
        <w:t xml:space="preserve"> mutants that are </w:t>
      </w:r>
      <w:proofErr w:type="spellStart"/>
      <w:r w:rsidRPr="006E5696">
        <w:rPr>
          <w:rFonts w:asciiTheme="majorBidi" w:hAnsiTheme="majorBidi" w:cstheme="majorBidi"/>
          <w:lang w:val="en-US"/>
        </w:rPr>
        <w:t>auxotrophic</w:t>
      </w:r>
      <w:proofErr w:type="spellEnd"/>
      <w:r w:rsidRPr="006E5696">
        <w:rPr>
          <w:rFonts w:asciiTheme="majorBidi" w:hAnsiTheme="majorBidi" w:cstheme="majorBidi"/>
          <w:lang w:val="en-US"/>
        </w:rPr>
        <w:t xml:space="preserve"> (require supplementation) for </w:t>
      </w:r>
      <w:proofErr w:type="spellStart"/>
      <w:r w:rsidRPr="006E5696">
        <w:rPr>
          <w:rFonts w:asciiTheme="majorBidi" w:hAnsiTheme="majorBidi" w:cstheme="majorBidi"/>
          <w:lang w:val="en-US"/>
        </w:rPr>
        <w:t>citrulline</w:t>
      </w:r>
      <w:proofErr w:type="spellEnd"/>
      <w:r w:rsidRPr="006E5696">
        <w:rPr>
          <w:rFonts w:asciiTheme="majorBidi" w:hAnsiTheme="majorBidi" w:cstheme="majorBidi"/>
          <w:lang w:val="en-US"/>
        </w:rPr>
        <w:t xml:space="preserve"> or </w:t>
      </w:r>
      <w:proofErr w:type="spellStart"/>
      <w:r w:rsidRPr="006E5696">
        <w:rPr>
          <w:rFonts w:asciiTheme="majorBidi" w:hAnsiTheme="majorBidi" w:cstheme="majorBidi"/>
          <w:lang w:val="en-US"/>
        </w:rPr>
        <w:t>arginine</w:t>
      </w:r>
      <w:proofErr w:type="spellEnd"/>
      <w:r w:rsidRPr="006E5696">
        <w:rPr>
          <w:rFonts w:asciiTheme="majorBidi" w:hAnsiTheme="majorBidi" w:cstheme="majorBidi"/>
          <w:lang w:val="en-US"/>
        </w:rPr>
        <w:t>, causing the precursor (</w:t>
      </w:r>
      <w:proofErr w:type="spellStart"/>
      <w:r w:rsidRPr="006E5696">
        <w:rPr>
          <w:rFonts w:asciiTheme="majorBidi" w:hAnsiTheme="majorBidi" w:cstheme="majorBidi"/>
          <w:lang w:val="en-US"/>
        </w:rPr>
        <w:t>Ornithine</w:t>
      </w:r>
      <w:proofErr w:type="spellEnd"/>
      <w:r w:rsidRPr="006E5696">
        <w:rPr>
          <w:rFonts w:asciiTheme="majorBidi" w:hAnsiTheme="majorBidi" w:cstheme="majorBidi"/>
          <w:lang w:val="en-US"/>
        </w:rPr>
        <w:t>) to accumulate.</w:t>
      </w:r>
    </w:p>
    <w:p w:rsidR="00B602C1" w:rsidRPr="006E5696" w:rsidRDefault="00B602C1" w:rsidP="006E5696">
      <w:pPr>
        <w:pStyle w:val="Titre2"/>
        <w:spacing w:line="360" w:lineRule="auto"/>
        <w:rPr>
          <w:rFonts w:asciiTheme="majorBidi" w:hAnsiTheme="majorBidi" w:cstheme="majorBidi"/>
          <w:sz w:val="24"/>
          <w:szCs w:val="24"/>
          <w:lang w:val="en-US"/>
        </w:rPr>
      </w:pPr>
      <w:r w:rsidRPr="006E5696">
        <w:rPr>
          <w:rFonts w:asciiTheme="majorBidi" w:hAnsiTheme="majorBidi" w:cstheme="majorBidi"/>
          <w:sz w:val="24"/>
          <w:szCs w:val="24"/>
          <w:lang w:val="en-US"/>
        </w:rPr>
        <w:t xml:space="preserve">III. Amino Acids Derived from </w:t>
      </w:r>
      <w:proofErr w:type="spellStart"/>
      <w:r w:rsidRPr="006E5696">
        <w:rPr>
          <w:rFonts w:asciiTheme="majorBidi" w:hAnsiTheme="majorBidi" w:cstheme="majorBidi"/>
          <w:sz w:val="24"/>
          <w:szCs w:val="24"/>
          <w:lang w:val="en-US"/>
        </w:rPr>
        <w:t>Aspartate</w:t>
      </w:r>
      <w:proofErr w:type="spellEnd"/>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 xml:space="preserve">This group derives its carbon skeleton from </w:t>
      </w:r>
      <w:proofErr w:type="spellStart"/>
      <w:r w:rsidRPr="006E5696">
        <w:rPr>
          <w:rFonts w:asciiTheme="majorBidi" w:hAnsiTheme="majorBidi" w:cstheme="majorBidi"/>
          <w:lang w:val="en-US"/>
        </w:rPr>
        <w:t>Oxaloacetate</w:t>
      </w:r>
      <w:proofErr w:type="spellEnd"/>
      <w:r w:rsidRPr="006E5696">
        <w:rPr>
          <w:rFonts w:asciiTheme="majorBidi" w:hAnsiTheme="majorBidi" w:cstheme="majorBidi"/>
          <w:lang w:val="en-US"/>
        </w:rPr>
        <w:t>, another four-carbon intermediate of the Krebs cycle.</w:t>
      </w:r>
    </w:p>
    <w:p w:rsidR="00B602C1" w:rsidRPr="006E5696" w:rsidRDefault="00B602C1" w:rsidP="006E5696">
      <w:pPr>
        <w:pStyle w:val="Titre3"/>
        <w:spacing w:line="360" w:lineRule="auto"/>
        <w:rPr>
          <w:rFonts w:asciiTheme="majorBidi" w:hAnsiTheme="majorBidi" w:cstheme="majorBidi"/>
          <w:sz w:val="24"/>
          <w:szCs w:val="24"/>
          <w:lang w:val="en-US"/>
        </w:rPr>
      </w:pPr>
      <w:r w:rsidRPr="006E5696">
        <w:rPr>
          <w:rFonts w:asciiTheme="majorBidi" w:hAnsiTheme="majorBidi" w:cstheme="majorBidi"/>
          <w:sz w:val="24"/>
          <w:szCs w:val="24"/>
          <w:lang w:val="en-US"/>
        </w:rPr>
        <w:t>A. L-</w:t>
      </w:r>
      <w:proofErr w:type="spellStart"/>
      <w:r w:rsidRPr="006E5696">
        <w:rPr>
          <w:rFonts w:asciiTheme="majorBidi" w:hAnsiTheme="majorBidi" w:cstheme="majorBidi"/>
          <w:sz w:val="24"/>
          <w:szCs w:val="24"/>
          <w:lang w:val="en-US"/>
        </w:rPr>
        <w:t>Aspartate</w:t>
      </w:r>
      <w:proofErr w:type="spellEnd"/>
      <w:r w:rsidRPr="006E5696">
        <w:rPr>
          <w:rFonts w:asciiTheme="majorBidi" w:hAnsiTheme="majorBidi" w:cstheme="majorBidi"/>
          <w:sz w:val="24"/>
          <w:szCs w:val="24"/>
          <w:lang w:val="en-US"/>
        </w:rPr>
        <w:t xml:space="preserve"> Synthesis</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L-</w:t>
      </w:r>
      <w:proofErr w:type="spellStart"/>
      <w:r w:rsidRPr="006E5696">
        <w:rPr>
          <w:rFonts w:asciiTheme="majorBidi" w:hAnsiTheme="majorBidi" w:cstheme="majorBidi"/>
          <w:lang w:val="en-US"/>
        </w:rPr>
        <w:t>aspartate</w:t>
      </w:r>
      <w:proofErr w:type="spellEnd"/>
      <w:r w:rsidRPr="006E5696">
        <w:rPr>
          <w:rFonts w:asciiTheme="majorBidi" w:hAnsiTheme="majorBidi" w:cstheme="majorBidi"/>
          <w:lang w:val="en-US"/>
        </w:rPr>
        <w:t xml:space="preserve"> is formed by the </w:t>
      </w:r>
      <w:proofErr w:type="spellStart"/>
      <w:r w:rsidRPr="006E5696">
        <w:rPr>
          <w:rFonts w:asciiTheme="majorBidi" w:hAnsiTheme="majorBidi" w:cstheme="majorBidi"/>
          <w:lang w:val="en-US"/>
        </w:rPr>
        <w:t>amination</w:t>
      </w:r>
      <w:proofErr w:type="spellEnd"/>
      <w:r w:rsidRPr="006E5696">
        <w:rPr>
          <w:rFonts w:asciiTheme="majorBidi" w:hAnsiTheme="majorBidi" w:cstheme="majorBidi"/>
          <w:lang w:val="en-US"/>
        </w:rPr>
        <w:t xml:space="preserve"> of </w:t>
      </w:r>
      <w:proofErr w:type="spellStart"/>
      <w:r w:rsidRPr="006E5696">
        <w:rPr>
          <w:rFonts w:asciiTheme="majorBidi" w:hAnsiTheme="majorBidi" w:cstheme="majorBidi"/>
          <w:lang w:val="en-US"/>
        </w:rPr>
        <w:t>fumarate</w:t>
      </w:r>
      <w:proofErr w:type="spellEnd"/>
      <w:r w:rsidRPr="006E5696">
        <w:rPr>
          <w:rFonts w:asciiTheme="majorBidi" w:hAnsiTheme="majorBidi" w:cstheme="majorBidi"/>
          <w:lang w:val="en-US"/>
        </w:rPr>
        <w:t xml:space="preserve"> (a TCA cycle product) or through </w:t>
      </w:r>
      <w:proofErr w:type="spellStart"/>
      <w:r w:rsidRPr="006E5696">
        <w:rPr>
          <w:rFonts w:asciiTheme="majorBidi" w:hAnsiTheme="majorBidi" w:cstheme="majorBidi"/>
          <w:lang w:val="en-US"/>
        </w:rPr>
        <w:t>transamination</w:t>
      </w:r>
      <w:proofErr w:type="spellEnd"/>
      <w:r w:rsidRPr="006E5696">
        <w:rPr>
          <w:rFonts w:asciiTheme="majorBidi" w:hAnsiTheme="majorBidi" w:cstheme="majorBidi"/>
          <w:lang w:val="en-US"/>
        </w:rPr>
        <w:t xml:space="preserve"> of </w:t>
      </w:r>
      <w:proofErr w:type="spellStart"/>
      <w:r w:rsidRPr="006E5696">
        <w:rPr>
          <w:rFonts w:asciiTheme="majorBidi" w:hAnsiTheme="majorBidi" w:cstheme="majorBidi"/>
          <w:lang w:val="en-US"/>
        </w:rPr>
        <w:t>oxaloacetate</w:t>
      </w:r>
      <w:proofErr w:type="spellEnd"/>
      <w:r w:rsidRPr="006E5696">
        <w:rPr>
          <w:rFonts w:asciiTheme="majorBidi" w:hAnsiTheme="majorBidi" w:cstheme="majorBidi"/>
          <w:lang w:val="en-US"/>
        </w:rPr>
        <w:t>.</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noProof/>
        </w:rPr>
        <w:drawing>
          <wp:inline distT="0" distB="0" distL="0" distR="0">
            <wp:extent cx="5760720" cy="216443"/>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760720" cy="216443"/>
                    </a:xfrm>
                    <a:prstGeom prst="rect">
                      <a:avLst/>
                    </a:prstGeom>
                    <a:noFill/>
                    <a:ln w="9525">
                      <a:noFill/>
                      <a:miter lim="800000"/>
                      <a:headEnd/>
                      <a:tailEnd/>
                    </a:ln>
                  </pic:spPr>
                </pic:pic>
              </a:graphicData>
            </a:graphic>
          </wp:inline>
        </w:drawing>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noProof/>
        </w:rPr>
        <w:drawing>
          <wp:inline distT="0" distB="0" distL="0" distR="0">
            <wp:extent cx="5760720" cy="233093"/>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5760720" cy="233093"/>
                    </a:xfrm>
                    <a:prstGeom prst="rect">
                      <a:avLst/>
                    </a:prstGeom>
                    <a:noFill/>
                    <a:ln w="9525">
                      <a:noFill/>
                      <a:miter lim="800000"/>
                      <a:headEnd/>
                      <a:tailEnd/>
                    </a:ln>
                  </pic:spPr>
                </pic:pic>
              </a:graphicData>
            </a:graphic>
          </wp:inline>
        </w:drawing>
      </w:r>
    </w:p>
    <w:p w:rsidR="00B602C1" w:rsidRPr="006E5696" w:rsidRDefault="00B602C1" w:rsidP="006E5696">
      <w:pPr>
        <w:pStyle w:val="Titre3"/>
        <w:spacing w:line="360" w:lineRule="auto"/>
        <w:rPr>
          <w:rFonts w:asciiTheme="majorBidi" w:hAnsiTheme="majorBidi" w:cstheme="majorBidi"/>
          <w:sz w:val="24"/>
          <w:szCs w:val="24"/>
          <w:lang w:val="en-US"/>
        </w:rPr>
      </w:pPr>
      <w:r w:rsidRPr="006E5696">
        <w:rPr>
          <w:rFonts w:asciiTheme="majorBidi" w:hAnsiTheme="majorBidi" w:cstheme="majorBidi"/>
          <w:sz w:val="24"/>
          <w:szCs w:val="24"/>
          <w:lang w:val="en-US"/>
        </w:rPr>
        <w:t>B. Branched (</w:t>
      </w:r>
      <w:proofErr w:type="spellStart"/>
      <w:r w:rsidRPr="006E5696">
        <w:rPr>
          <w:rFonts w:asciiTheme="majorBidi" w:hAnsiTheme="majorBidi" w:cstheme="majorBidi"/>
          <w:sz w:val="24"/>
          <w:szCs w:val="24"/>
          <w:lang w:val="en-US"/>
        </w:rPr>
        <w:t>Aspartate</w:t>
      </w:r>
      <w:proofErr w:type="spellEnd"/>
      <w:r w:rsidRPr="006E5696">
        <w:rPr>
          <w:rFonts w:asciiTheme="majorBidi" w:hAnsiTheme="majorBidi" w:cstheme="majorBidi"/>
          <w:sz w:val="24"/>
          <w:szCs w:val="24"/>
          <w:lang w:val="en-US"/>
        </w:rPr>
        <w:t xml:space="preserve"> Family) Pathways</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 xml:space="preserve">From </w:t>
      </w:r>
      <w:proofErr w:type="spellStart"/>
      <w:r w:rsidRPr="006E5696">
        <w:rPr>
          <w:rFonts w:asciiTheme="majorBidi" w:hAnsiTheme="majorBidi" w:cstheme="majorBidi"/>
          <w:lang w:val="en-US"/>
        </w:rPr>
        <w:t>aspartate</w:t>
      </w:r>
      <w:proofErr w:type="spellEnd"/>
      <w:r w:rsidRPr="006E5696">
        <w:rPr>
          <w:rFonts w:asciiTheme="majorBidi" w:hAnsiTheme="majorBidi" w:cstheme="majorBidi"/>
          <w:lang w:val="en-US"/>
        </w:rPr>
        <w:t>, a crucial set of essential amino acids are derived:</w:t>
      </w:r>
    </w:p>
    <w:p w:rsidR="004F17C9" w:rsidRPr="006E5696" w:rsidRDefault="00B602C1" w:rsidP="006E5696">
      <w:pPr>
        <w:pStyle w:val="NormalWeb"/>
        <w:numPr>
          <w:ilvl w:val="0"/>
          <w:numId w:val="6"/>
        </w:numPr>
        <w:spacing w:line="360" w:lineRule="auto"/>
        <w:rPr>
          <w:rFonts w:asciiTheme="majorBidi" w:hAnsiTheme="majorBidi" w:cstheme="majorBidi"/>
        </w:rPr>
      </w:pPr>
      <w:r w:rsidRPr="006E5696">
        <w:rPr>
          <w:rFonts w:asciiTheme="majorBidi" w:hAnsiTheme="majorBidi" w:cstheme="majorBidi"/>
          <w:lang w:val="en-US"/>
        </w:rPr>
        <w:t xml:space="preserve">Lysine (in Bacteria): </w:t>
      </w:r>
    </w:p>
    <w:p w:rsidR="00B602C1" w:rsidRPr="006E5696" w:rsidRDefault="00B602C1" w:rsidP="006E5696">
      <w:pPr>
        <w:pStyle w:val="NormalWeb"/>
        <w:numPr>
          <w:ilvl w:val="0"/>
          <w:numId w:val="6"/>
        </w:numPr>
        <w:spacing w:line="360" w:lineRule="auto"/>
        <w:rPr>
          <w:rFonts w:asciiTheme="majorBidi" w:hAnsiTheme="majorBidi" w:cstheme="majorBidi"/>
        </w:rPr>
      </w:pPr>
      <w:proofErr w:type="spellStart"/>
      <w:r w:rsidRPr="006E5696">
        <w:rPr>
          <w:rFonts w:asciiTheme="majorBidi" w:hAnsiTheme="majorBidi" w:cstheme="majorBidi"/>
        </w:rPr>
        <w:t>Methionine</w:t>
      </w:r>
      <w:proofErr w:type="spellEnd"/>
      <w:r w:rsidRPr="006E5696">
        <w:rPr>
          <w:rFonts w:asciiTheme="majorBidi" w:hAnsiTheme="majorBidi" w:cstheme="majorBidi"/>
        </w:rPr>
        <w:t xml:space="preserve"> (Met)</w:t>
      </w:r>
    </w:p>
    <w:p w:rsidR="00B602C1" w:rsidRPr="006E5696" w:rsidRDefault="00B602C1" w:rsidP="006E5696">
      <w:pPr>
        <w:pStyle w:val="NormalWeb"/>
        <w:numPr>
          <w:ilvl w:val="0"/>
          <w:numId w:val="6"/>
        </w:numPr>
        <w:spacing w:line="360" w:lineRule="auto"/>
        <w:rPr>
          <w:rFonts w:asciiTheme="majorBidi" w:hAnsiTheme="majorBidi" w:cstheme="majorBidi"/>
        </w:rPr>
      </w:pPr>
      <w:proofErr w:type="spellStart"/>
      <w:r w:rsidRPr="006E5696">
        <w:rPr>
          <w:rFonts w:asciiTheme="majorBidi" w:hAnsiTheme="majorBidi" w:cstheme="majorBidi"/>
        </w:rPr>
        <w:t>Threonine</w:t>
      </w:r>
      <w:proofErr w:type="spellEnd"/>
      <w:r w:rsidRPr="006E5696">
        <w:rPr>
          <w:rFonts w:asciiTheme="majorBidi" w:hAnsiTheme="majorBidi" w:cstheme="majorBidi"/>
        </w:rPr>
        <w:t xml:space="preserve"> (</w:t>
      </w:r>
      <w:proofErr w:type="spellStart"/>
      <w:r w:rsidRPr="006E5696">
        <w:rPr>
          <w:rFonts w:asciiTheme="majorBidi" w:hAnsiTheme="majorBidi" w:cstheme="majorBidi"/>
        </w:rPr>
        <w:t>Thr</w:t>
      </w:r>
      <w:proofErr w:type="spellEnd"/>
      <w:r w:rsidRPr="006E5696">
        <w:rPr>
          <w:rFonts w:asciiTheme="majorBidi" w:hAnsiTheme="majorBidi" w:cstheme="majorBidi"/>
        </w:rPr>
        <w:t>)</w:t>
      </w:r>
    </w:p>
    <w:p w:rsidR="00B602C1" w:rsidRPr="006E5696" w:rsidRDefault="00B602C1" w:rsidP="006E5696">
      <w:pPr>
        <w:pStyle w:val="NormalWeb"/>
        <w:numPr>
          <w:ilvl w:val="0"/>
          <w:numId w:val="6"/>
        </w:numPr>
        <w:spacing w:line="360" w:lineRule="auto"/>
        <w:rPr>
          <w:rFonts w:asciiTheme="majorBidi" w:hAnsiTheme="majorBidi" w:cstheme="majorBidi"/>
        </w:rPr>
      </w:pPr>
      <w:r w:rsidRPr="006E5696">
        <w:rPr>
          <w:rFonts w:asciiTheme="majorBidi" w:hAnsiTheme="majorBidi" w:cstheme="majorBidi"/>
        </w:rPr>
        <w:t>Isoleucine (Ile)</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Industrial Strategies (</w:t>
      </w:r>
      <w:proofErr w:type="spellStart"/>
      <w:r w:rsidRPr="006E5696">
        <w:rPr>
          <w:rFonts w:asciiTheme="majorBidi" w:hAnsiTheme="majorBidi" w:cstheme="majorBidi"/>
          <w:lang w:val="en-US"/>
        </w:rPr>
        <w:t>Auxotrophic</w:t>
      </w:r>
      <w:proofErr w:type="spellEnd"/>
      <w:r w:rsidRPr="006E5696">
        <w:rPr>
          <w:rFonts w:asciiTheme="majorBidi" w:hAnsiTheme="majorBidi" w:cstheme="majorBidi"/>
          <w:lang w:val="en-US"/>
        </w:rPr>
        <w:t xml:space="preserve"> Mutants): To force a precursor to accumulate, mutants are created that are blocked at a later step in the pathway:</w:t>
      </w:r>
    </w:p>
    <w:p w:rsidR="00B602C1" w:rsidRPr="006E5696" w:rsidRDefault="00B602C1" w:rsidP="006E5696">
      <w:pPr>
        <w:pStyle w:val="NormalWeb"/>
        <w:numPr>
          <w:ilvl w:val="0"/>
          <w:numId w:val="7"/>
        </w:numPr>
        <w:spacing w:line="360" w:lineRule="auto"/>
        <w:rPr>
          <w:rFonts w:asciiTheme="majorBidi" w:hAnsiTheme="majorBidi" w:cstheme="majorBidi"/>
          <w:lang w:val="en-US"/>
        </w:rPr>
      </w:pPr>
      <w:r w:rsidRPr="006E5696">
        <w:rPr>
          <w:rFonts w:asciiTheme="majorBidi" w:hAnsiTheme="majorBidi" w:cstheme="majorBidi"/>
          <w:lang w:val="en-US"/>
        </w:rPr>
        <w:t xml:space="preserve">Lysine Accumulation: Achieved in mutants </w:t>
      </w:r>
      <w:proofErr w:type="spellStart"/>
      <w:r w:rsidRPr="006E5696">
        <w:rPr>
          <w:rFonts w:asciiTheme="majorBidi" w:hAnsiTheme="majorBidi" w:cstheme="majorBidi"/>
          <w:lang w:val="en-US"/>
        </w:rPr>
        <w:t>auxotrophic</w:t>
      </w:r>
      <w:proofErr w:type="spellEnd"/>
      <w:r w:rsidRPr="006E5696">
        <w:rPr>
          <w:rFonts w:asciiTheme="majorBidi" w:hAnsiTheme="majorBidi" w:cstheme="majorBidi"/>
          <w:lang w:val="en-US"/>
        </w:rPr>
        <w:t xml:space="preserve"> for </w:t>
      </w:r>
      <w:proofErr w:type="spellStart"/>
      <w:r w:rsidRPr="006E5696">
        <w:rPr>
          <w:rFonts w:asciiTheme="majorBidi" w:hAnsiTheme="majorBidi" w:cstheme="majorBidi"/>
          <w:lang w:val="en-US"/>
        </w:rPr>
        <w:t>methionine</w:t>
      </w:r>
      <w:proofErr w:type="spellEnd"/>
      <w:r w:rsidRPr="006E5696">
        <w:rPr>
          <w:rFonts w:asciiTheme="majorBidi" w:hAnsiTheme="majorBidi" w:cstheme="majorBidi"/>
          <w:lang w:val="en-US"/>
        </w:rPr>
        <w:t xml:space="preserve"> and </w:t>
      </w:r>
      <w:proofErr w:type="spellStart"/>
      <w:r w:rsidRPr="006E5696">
        <w:rPr>
          <w:rFonts w:asciiTheme="majorBidi" w:hAnsiTheme="majorBidi" w:cstheme="majorBidi"/>
          <w:lang w:val="en-US"/>
        </w:rPr>
        <w:t>threonine</w:t>
      </w:r>
      <w:proofErr w:type="spellEnd"/>
      <w:r w:rsidRPr="006E5696">
        <w:rPr>
          <w:rFonts w:asciiTheme="majorBidi" w:hAnsiTheme="majorBidi" w:cstheme="majorBidi"/>
          <w:lang w:val="en-US"/>
        </w:rPr>
        <w:t>. This block prevents Met/</w:t>
      </w:r>
      <w:proofErr w:type="spellStart"/>
      <w:r w:rsidRPr="006E5696">
        <w:rPr>
          <w:rFonts w:asciiTheme="majorBidi" w:hAnsiTheme="majorBidi" w:cstheme="majorBidi"/>
          <w:lang w:val="en-US"/>
        </w:rPr>
        <w:t>Thr</w:t>
      </w:r>
      <w:proofErr w:type="spellEnd"/>
      <w:r w:rsidRPr="006E5696">
        <w:rPr>
          <w:rFonts w:asciiTheme="majorBidi" w:hAnsiTheme="majorBidi" w:cstheme="majorBidi"/>
          <w:lang w:val="en-US"/>
        </w:rPr>
        <w:t xml:space="preserve"> synthesis, pushing the carbon flux toward Lysine accumulation.</w:t>
      </w:r>
    </w:p>
    <w:p w:rsidR="00B602C1" w:rsidRPr="006E5696" w:rsidRDefault="00B602C1" w:rsidP="006E5696">
      <w:pPr>
        <w:pStyle w:val="NormalWeb"/>
        <w:numPr>
          <w:ilvl w:val="0"/>
          <w:numId w:val="7"/>
        </w:numPr>
        <w:spacing w:line="360" w:lineRule="auto"/>
        <w:rPr>
          <w:rFonts w:asciiTheme="majorBidi" w:hAnsiTheme="majorBidi" w:cstheme="majorBidi"/>
          <w:lang w:val="en-US"/>
        </w:rPr>
      </w:pPr>
      <w:proofErr w:type="spellStart"/>
      <w:r w:rsidRPr="006E5696">
        <w:rPr>
          <w:rFonts w:asciiTheme="majorBidi" w:hAnsiTheme="majorBidi" w:cstheme="majorBidi"/>
          <w:lang w:val="en-US"/>
        </w:rPr>
        <w:t>Threonine</w:t>
      </w:r>
      <w:proofErr w:type="spellEnd"/>
      <w:r w:rsidRPr="006E5696">
        <w:rPr>
          <w:rFonts w:asciiTheme="majorBidi" w:hAnsiTheme="majorBidi" w:cstheme="majorBidi"/>
          <w:lang w:val="en-US"/>
        </w:rPr>
        <w:t xml:space="preserve"> Accumulation: Achieved in </w:t>
      </w:r>
      <w:r w:rsidRPr="006E5696">
        <w:rPr>
          <w:rFonts w:asciiTheme="majorBidi" w:hAnsiTheme="majorBidi" w:cstheme="majorBidi"/>
          <w:i/>
          <w:iCs/>
          <w:lang w:val="en-US"/>
        </w:rPr>
        <w:t>Escherichia coli</w:t>
      </w:r>
      <w:r w:rsidRPr="006E5696">
        <w:rPr>
          <w:rFonts w:asciiTheme="majorBidi" w:hAnsiTheme="majorBidi" w:cstheme="majorBidi"/>
          <w:lang w:val="en-US"/>
        </w:rPr>
        <w:t xml:space="preserve"> mutants </w:t>
      </w:r>
      <w:proofErr w:type="spellStart"/>
      <w:r w:rsidRPr="006E5696">
        <w:rPr>
          <w:rFonts w:asciiTheme="majorBidi" w:hAnsiTheme="majorBidi" w:cstheme="majorBidi"/>
          <w:lang w:val="en-US"/>
        </w:rPr>
        <w:t>auxotrophic</w:t>
      </w:r>
      <w:proofErr w:type="spellEnd"/>
      <w:r w:rsidRPr="006E5696">
        <w:rPr>
          <w:rFonts w:asciiTheme="majorBidi" w:hAnsiTheme="majorBidi" w:cstheme="majorBidi"/>
          <w:lang w:val="en-US"/>
        </w:rPr>
        <w:t xml:space="preserve"> for lysine and </w:t>
      </w:r>
      <w:proofErr w:type="spellStart"/>
      <w:r w:rsidRPr="006E5696">
        <w:rPr>
          <w:rFonts w:asciiTheme="majorBidi" w:hAnsiTheme="majorBidi" w:cstheme="majorBidi"/>
          <w:lang w:val="en-US"/>
        </w:rPr>
        <w:t>methionine</w:t>
      </w:r>
      <w:proofErr w:type="spellEnd"/>
      <w:r w:rsidRPr="006E5696">
        <w:rPr>
          <w:rFonts w:asciiTheme="majorBidi" w:hAnsiTheme="majorBidi" w:cstheme="majorBidi"/>
          <w:lang w:val="en-US"/>
        </w:rPr>
        <w:t>.</w:t>
      </w:r>
    </w:p>
    <w:p w:rsidR="00B602C1" w:rsidRPr="006E5696" w:rsidRDefault="00B602C1" w:rsidP="006E5696">
      <w:pPr>
        <w:pStyle w:val="NormalWeb"/>
        <w:numPr>
          <w:ilvl w:val="0"/>
          <w:numId w:val="7"/>
        </w:numPr>
        <w:spacing w:line="360" w:lineRule="auto"/>
        <w:rPr>
          <w:rFonts w:asciiTheme="majorBidi" w:hAnsiTheme="majorBidi" w:cstheme="majorBidi"/>
          <w:lang w:val="en-US"/>
        </w:rPr>
      </w:pPr>
      <w:proofErr w:type="spellStart"/>
      <w:r w:rsidRPr="006E5696">
        <w:rPr>
          <w:rFonts w:asciiTheme="majorBidi" w:hAnsiTheme="majorBidi" w:cstheme="majorBidi"/>
          <w:lang w:val="en-US"/>
        </w:rPr>
        <w:lastRenderedPageBreak/>
        <w:t>Isoleucine</w:t>
      </w:r>
      <w:proofErr w:type="spellEnd"/>
      <w:r w:rsidRPr="006E5696">
        <w:rPr>
          <w:rFonts w:asciiTheme="majorBidi" w:hAnsiTheme="majorBidi" w:cstheme="majorBidi"/>
          <w:lang w:val="en-US"/>
        </w:rPr>
        <w:t xml:space="preserve"> Production: Often produced from a </w:t>
      </w:r>
      <w:proofErr w:type="spellStart"/>
      <w:r w:rsidRPr="006E5696">
        <w:rPr>
          <w:rFonts w:asciiTheme="majorBidi" w:hAnsiTheme="majorBidi" w:cstheme="majorBidi"/>
          <w:lang w:val="en-US"/>
        </w:rPr>
        <w:t>threonine</w:t>
      </w:r>
      <w:proofErr w:type="spellEnd"/>
      <w:r w:rsidRPr="006E5696">
        <w:rPr>
          <w:rFonts w:asciiTheme="majorBidi" w:hAnsiTheme="majorBidi" w:cstheme="majorBidi"/>
          <w:lang w:val="en-US"/>
        </w:rPr>
        <w:t xml:space="preserve">-rich medium using species like </w:t>
      </w:r>
      <w:proofErr w:type="spellStart"/>
      <w:r w:rsidRPr="006E5696">
        <w:rPr>
          <w:rFonts w:asciiTheme="majorBidi" w:hAnsiTheme="majorBidi" w:cstheme="majorBidi"/>
          <w:i/>
          <w:iCs/>
          <w:lang w:val="en-US"/>
        </w:rPr>
        <w:t>Streptomyces</w:t>
      </w:r>
      <w:proofErr w:type="spellEnd"/>
      <w:r w:rsidRPr="006E5696">
        <w:rPr>
          <w:rFonts w:asciiTheme="majorBidi" w:hAnsiTheme="majorBidi" w:cstheme="majorBidi"/>
          <w:i/>
          <w:iCs/>
          <w:lang w:val="en-US"/>
        </w:rPr>
        <w:t xml:space="preserve"> </w:t>
      </w:r>
      <w:proofErr w:type="spellStart"/>
      <w:r w:rsidRPr="006E5696">
        <w:rPr>
          <w:rFonts w:asciiTheme="majorBidi" w:hAnsiTheme="majorBidi" w:cstheme="majorBidi"/>
          <w:i/>
          <w:iCs/>
          <w:lang w:val="en-US"/>
        </w:rPr>
        <w:t>rimosus</w:t>
      </w:r>
      <w:proofErr w:type="spellEnd"/>
      <w:r w:rsidRPr="006E5696">
        <w:rPr>
          <w:rFonts w:asciiTheme="majorBidi" w:hAnsiTheme="majorBidi" w:cstheme="majorBidi"/>
          <w:lang w:val="en-US"/>
        </w:rPr>
        <w:t xml:space="preserve">, as </w:t>
      </w:r>
      <w:proofErr w:type="spellStart"/>
      <w:r w:rsidRPr="006E5696">
        <w:rPr>
          <w:rFonts w:asciiTheme="majorBidi" w:hAnsiTheme="majorBidi" w:cstheme="majorBidi"/>
          <w:lang w:val="en-US"/>
        </w:rPr>
        <w:t>threonine</w:t>
      </w:r>
      <w:proofErr w:type="spellEnd"/>
      <w:r w:rsidRPr="006E5696">
        <w:rPr>
          <w:rFonts w:asciiTheme="majorBidi" w:hAnsiTheme="majorBidi" w:cstheme="majorBidi"/>
          <w:lang w:val="en-US"/>
        </w:rPr>
        <w:t xml:space="preserve"> is a direct precursor to </w:t>
      </w:r>
      <w:proofErr w:type="spellStart"/>
      <w:r w:rsidRPr="006E5696">
        <w:rPr>
          <w:rFonts w:asciiTheme="majorBidi" w:hAnsiTheme="majorBidi" w:cstheme="majorBidi"/>
          <w:lang w:val="en-US"/>
        </w:rPr>
        <w:t>isoleucine</w:t>
      </w:r>
      <w:proofErr w:type="spellEnd"/>
      <w:r w:rsidRPr="006E5696">
        <w:rPr>
          <w:rFonts w:asciiTheme="majorBidi" w:hAnsiTheme="majorBidi" w:cstheme="majorBidi"/>
          <w:lang w:val="en-US"/>
        </w:rPr>
        <w:t>.</w:t>
      </w:r>
    </w:p>
    <w:p w:rsidR="00B602C1" w:rsidRPr="006E5696" w:rsidRDefault="00B602C1" w:rsidP="006E5696">
      <w:pPr>
        <w:pStyle w:val="Titre2"/>
        <w:spacing w:line="360" w:lineRule="auto"/>
        <w:rPr>
          <w:rFonts w:asciiTheme="majorBidi" w:hAnsiTheme="majorBidi" w:cstheme="majorBidi"/>
          <w:sz w:val="24"/>
          <w:szCs w:val="24"/>
          <w:lang w:val="en-US"/>
        </w:rPr>
      </w:pPr>
      <w:r w:rsidRPr="006E5696">
        <w:rPr>
          <w:rFonts w:asciiTheme="majorBidi" w:hAnsiTheme="majorBidi" w:cstheme="majorBidi"/>
          <w:sz w:val="24"/>
          <w:szCs w:val="24"/>
          <w:lang w:val="en-US"/>
        </w:rPr>
        <w:t xml:space="preserve">IV. Synthesis of </w:t>
      </w:r>
      <w:proofErr w:type="spellStart"/>
      <w:r w:rsidRPr="006E5696">
        <w:rPr>
          <w:rFonts w:asciiTheme="majorBidi" w:hAnsiTheme="majorBidi" w:cstheme="majorBidi"/>
          <w:sz w:val="24"/>
          <w:szCs w:val="24"/>
          <w:lang w:val="en-US"/>
        </w:rPr>
        <w:t>Leucine</w:t>
      </w:r>
      <w:proofErr w:type="spellEnd"/>
      <w:r w:rsidRPr="006E5696">
        <w:rPr>
          <w:rFonts w:asciiTheme="majorBidi" w:hAnsiTheme="majorBidi" w:cstheme="majorBidi"/>
          <w:sz w:val="24"/>
          <w:szCs w:val="24"/>
          <w:lang w:val="en-US"/>
        </w:rPr>
        <w:t xml:space="preserve"> and </w:t>
      </w:r>
      <w:proofErr w:type="spellStart"/>
      <w:r w:rsidRPr="006E5696">
        <w:rPr>
          <w:rFonts w:asciiTheme="majorBidi" w:hAnsiTheme="majorBidi" w:cstheme="majorBidi"/>
          <w:sz w:val="24"/>
          <w:szCs w:val="24"/>
          <w:lang w:val="en-US"/>
        </w:rPr>
        <w:t>Valine</w:t>
      </w:r>
      <w:proofErr w:type="spellEnd"/>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 xml:space="preserve">The pathways for </w:t>
      </w:r>
      <w:proofErr w:type="spellStart"/>
      <w:r w:rsidRPr="006E5696">
        <w:rPr>
          <w:rFonts w:asciiTheme="majorBidi" w:hAnsiTheme="majorBidi" w:cstheme="majorBidi"/>
          <w:b/>
          <w:bCs/>
          <w:lang w:val="en-US"/>
        </w:rPr>
        <w:t>Leucine</w:t>
      </w:r>
      <w:proofErr w:type="spellEnd"/>
      <w:r w:rsidRPr="006E5696">
        <w:rPr>
          <w:rFonts w:asciiTheme="majorBidi" w:hAnsiTheme="majorBidi" w:cstheme="majorBidi"/>
          <w:b/>
          <w:bCs/>
          <w:lang w:val="en-US"/>
        </w:rPr>
        <w:t xml:space="preserve"> (</w:t>
      </w:r>
      <w:proofErr w:type="spellStart"/>
      <w:r w:rsidRPr="006E5696">
        <w:rPr>
          <w:rFonts w:asciiTheme="majorBidi" w:hAnsiTheme="majorBidi" w:cstheme="majorBidi"/>
          <w:b/>
          <w:bCs/>
          <w:lang w:val="en-US"/>
        </w:rPr>
        <w:t>Leu</w:t>
      </w:r>
      <w:proofErr w:type="spellEnd"/>
      <w:r w:rsidRPr="006E5696">
        <w:rPr>
          <w:rFonts w:asciiTheme="majorBidi" w:hAnsiTheme="majorBidi" w:cstheme="majorBidi"/>
          <w:b/>
          <w:bCs/>
          <w:lang w:val="en-US"/>
        </w:rPr>
        <w:t>)</w:t>
      </w:r>
      <w:r w:rsidRPr="006E5696">
        <w:rPr>
          <w:rFonts w:asciiTheme="majorBidi" w:hAnsiTheme="majorBidi" w:cstheme="majorBidi"/>
          <w:lang w:val="en-US"/>
        </w:rPr>
        <w:t xml:space="preserve"> and </w:t>
      </w:r>
      <w:proofErr w:type="spellStart"/>
      <w:r w:rsidRPr="006E5696">
        <w:rPr>
          <w:rFonts w:asciiTheme="majorBidi" w:hAnsiTheme="majorBidi" w:cstheme="majorBidi"/>
          <w:b/>
          <w:bCs/>
          <w:lang w:val="en-US"/>
        </w:rPr>
        <w:t>Valine</w:t>
      </w:r>
      <w:proofErr w:type="spellEnd"/>
      <w:r w:rsidRPr="006E5696">
        <w:rPr>
          <w:rFonts w:asciiTheme="majorBidi" w:hAnsiTheme="majorBidi" w:cstheme="majorBidi"/>
          <w:b/>
          <w:bCs/>
          <w:lang w:val="en-US"/>
        </w:rPr>
        <w:t xml:space="preserve"> (Val)</w:t>
      </w:r>
      <w:r w:rsidRPr="006E5696">
        <w:rPr>
          <w:rFonts w:asciiTheme="majorBidi" w:hAnsiTheme="majorBidi" w:cstheme="majorBidi"/>
          <w:lang w:val="en-US"/>
        </w:rPr>
        <w:t xml:space="preserve">, as well as </w:t>
      </w:r>
      <w:proofErr w:type="spellStart"/>
      <w:r w:rsidRPr="006E5696">
        <w:rPr>
          <w:rFonts w:asciiTheme="majorBidi" w:hAnsiTheme="majorBidi" w:cstheme="majorBidi"/>
          <w:b/>
          <w:bCs/>
          <w:lang w:val="en-US"/>
        </w:rPr>
        <w:t>Isoleucine</w:t>
      </w:r>
      <w:proofErr w:type="spellEnd"/>
      <w:r w:rsidRPr="006E5696">
        <w:rPr>
          <w:rFonts w:asciiTheme="majorBidi" w:hAnsiTheme="majorBidi" w:cstheme="majorBidi"/>
          <w:b/>
          <w:bCs/>
          <w:lang w:val="en-US"/>
        </w:rPr>
        <w:t xml:space="preserve"> (Ile)</w:t>
      </w:r>
      <w:r w:rsidRPr="006E5696">
        <w:rPr>
          <w:rFonts w:asciiTheme="majorBidi" w:hAnsiTheme="majorBidi" w:cstheme="majorBidi"/>
          <w:lang w:val="en-US"/>
        </w:rPr>
        <w:t>, are closely linked and share several initial enzymes.</w:t>
      </w:r>
    </w:p>
    <w:p w:rsidR="00B602C1" w:rsidRPr="006E5696" w:rsidRDefault="00B602C1" w:rsidP="006E5696">
      <w:pPr>
        <w:pStyle w:val="NormalWeb"/>
        <w:numPr>
          <w:ilvl w:val="0"/>
          <w:numId w:val="8"/>
        </w:numPr>
        <w:spacing w:line="360" w:lineRule="auto"/>
        <w:rPr>
          <w:rFonts w:asciiTheme="majorBidi" w:hAnsiTheme="majorBidi" w:cstheme="majorBidi"/>
          <w:lang w:val="en-US"/>
        </w:rPr>
      </w:pPr>
      <w:r w:rsidRPr="006E5696">
        <w:rPr>
          <w:rFonts w:asciiTheme="majorBidi" w:hAnsiTheme="majorBidi" w:cstheme="majorBidi"/>
          <w:b/>
          <w:bCs/>
          <w:lang w:val="en-US"/>
        </w:rPr>
        <w:t>Precursor:</w:t>
      </w:r>
      <w:r w:rsidRPr="006E5696">
        <w:rPr>
          <w:rFonts w:asciiTheme="majorBidi" w:hAnsiTheme="majorBidi" w:cstheme="majorBidi"/>
          <w:lang w:val="en-US"/>
        </w:rPr>
        <w:t xml:space="preserve"> These branched-chain amino acids (BCAAs) are derived from </w:t>
      </w:r>
      <w:proofErr w:type="spellStart"/>
      <w:r w:rsidRPr="006E5696">
        <w:rPr>
          <w:rFonts w:asciiTheme="majorBidi" w:hAnsiTheme="majorBidi" w:cstheme="majorBidi"/>
          <w:b/>
          <w:bCs/>
          <w:lang w:val="en-US"/>
        </w:rPr>
        <w:t>Pyruvate</w:t>
      </w:r>
      <w:proofErr w:type="spellEnd"/>
      <w:r w:rsidRPr="006E5696">
        <w:rPr>
          <w:rFonts w:asciiTheme="majorBidi" w:hAnsiTheme="majorBidi" w:cstheme="majorBidi"/>
          <w:lang w:val="en-US"/>
        </w:rPr>
        <w:t>.</w:t>
      </w:r>
    </w:p>
    <w:p w:rsidR="006E5696" w:rsidRPr="006E5696" w:rsidRDefault="00B602C1" w:rsidP="006E5696">
      <w:pPr>
        <w:pStyle w:val="NormalWeb"/>
        <w:numPr>
          <w:ilvl w:val="0"/>
          <w:numId w:val="8"/>
        </w:numPr>
        <w:spacing w:line="360" w:lineRule="auto"/>
        <w:rPr>
          <w:rFonts w:asciiTheme="majorBidi" w:hAnsiTheme="majorBidi" w:cstheme="majorBidi"/>
          <w:lang w:val="en-US"/>
        </w:rPr>
      </w:pPr>
      <w:r w:rsidRPr="006E5696">
        <w:rPr>
          <w:rFonts w:asciiTheme="majorBidi" w:hAnsiTheme="majorBidi" w:cstheme="majorBidi"/>
          <w:b/>
          <w:bCs/>
          <w:lang w:val="en-US"/>
        </w:rPr>
        <w:t>Shared Enzymes:</w:t>
      </w:r>
      <w:r w:rsidRPr="006E5696">
        <w:rPr>
          <w:rFonts w:asciiTheme="majorBidi" w:hAnsiTheme="majorBidi" w:cstheme="majorBidi"/>
          <w:lang w:val="en-US"/>
        </w:rPr>
        <w:t xml:space="preserve"> The conversion of </w:t>
      </w:r>
      <w:proofErr w:type="spellStart"/>
      <w:r w:rsidRPr="006E5696">
        <w:rPr>
          <w:rFonts w:asciiTheme="majorBidi" w:hAnsiTheme="majorBidi" w:cstheme="majorBidi"/>
          <w:lang w:val="en-US"/>
        </w:rPr>
        <w:t>threonine</w:t>
      </w:r>
      <w:proofErr w:type="spellEnd"/>
      <w:r w:rsidRPr="006E5696">
        <w:rPr>
          <w:rFonts w:asciiTheme="majorBidi" w:hAnsiTheme="majorBidi" w:cstheme="majorBidi"/>
          <w:lang w:val="en-US"/>
        </w:rPr>
        <w:t xml:space="preserve"> to </w:t>
      </w:r>
      <w:proofErr w:type="spellStart"/>
      <w:r w:rsidRPr="006E5696">
        <w:rPr>
          <w:rFonts w:asciiTheme="majorBidi" w:hAnsiTheme="majorBidi" w:cstheme="majorBidi"/>
          <w:lang w:val="en-US"/>
        </w:rPr>
        <w:t>isoleucine</w:t>
      </w:r>
      <w:proofErr w:type="spellEnd"/>
      <w:r w:rsidRPr="006E5696">
        <w:rPr>
          <w:rFonts w:asciiTheme="majorBidi" w:hAnsiTheme="majorBidi" w:cstheme="majorBidi"/>
          <w:lang w:val="en-US"/>
        </w:rPr>
        <w:t xml:space="preserve"> shares common enzymes with the initial steps of </w:t>
      </w:r>
      <w:proofErr w:type="spellStart"/>
      <w:r w:rsidRPr="006E5696">
        <w:rPr>
          <w:rFonts w:asciiTheme="majorBidi" w:hAnsiTheme="majorBidi" w:cstheme="majorBidi"/>
          <w:lang w:val="en-US"/>
        </w:rPr>
        <w:t>valine</w:t>
      </w:r>
      <w:proofErr w:type="spellEnd"/>
      <w:r w:rsidRPr="006E5696">
        <w:rPr>
          <w:rFonts w:asciiTheme="majorBidi" w:hAnsiTheme="majorBidi" w:cstheme="majorBidi"/>
          <w:lang w:val="en-US"/>
        </w:rPr>
        <w:t xml:space="preserve"> and </w:t>
      </w:r>
      <w:proofErr w:type="spellStart"/>
      <w:r w:rsidRPr="006E5696">
        <w:rPr>
          <w:rFonts w:asciiTheme="majorBidi" w:hAnsiTheme="majorBidi" w:cstheme="majorBidi"/>
          <w:lang w:val="en-US"/>
        </w:rPr>
        <w:t>leucine</w:t>
      </w:r>
      <w:proofErr w:type="spellEnd"/>
      <w:r w:rsidRPr="006E5696">
        <w:rPr>
          <w:rFonts w:asciiTheme="majorBidi" w:hAnsiTheme="majorBidi" w:cstheme="majorBidi"/>
          <w:lang w:val="en-US"/>
        </w:rPr>
        <w:t xml:space="preserve"> synthesis.</w:t>
      </w:r>
      <w:r w:rsidR="006E5696" w:rsidRPr="006E5696">
        <w:rPr>
          <w:rFonts w:asciiTheme="majorBidi" w:hAnsiTheme="majorBidi" w:cstheme="majorBidi"/>
          <w:b/>
          <w:bCs/>
          <w:lang w:val="en-US"/>
        </w:rPr>
        <w:t xml:space="preserve"> </w:t>
      </w:r>
    </w:p>
    <w:p w:rsidR="00B602C1" w:rsidRPr="006E5696" w:rsidRDefault="00B602C1" w:rsidP="006E5696">
      <w:pPr>
        <w:pStyle w:val="NormalWeb"/>
        <w:spacing w:line="360" w:lineRule="auto"/>
        <w:ind w:left="360"/>
        <w:rPr>
          <w:rFonts w:asciiTheme="majorBidi" w:hAnsiTheme="majorBidi" w:cstheme="majorBidi"/>
          <w:lang w:val="en-US"/>
        </w:rPr>
      </w:pPr>
      <w:r w:rsidRPr="006E5696">
        <w:rPr>
          <w:rFonts w:asciiTheme="majorBidi" w:hAnsiTheme="majorBidi" w:cstheme="majorBidi"/>
          <w:lang w:val="en-US"/>
        </w:rPr>
        <w:t xml:space="preserve">Industrial </w:t>
      </w:r>
      <w:proofErr w:type="gramStart"/>
      <w:r w:rsidRPr="006E5696">
        <w:rPr>
          <w:rFonts w:asciiTheme="majorBidi" w:hAnsiTheme="majorBidi" w:cstheme="majorBidi"/>
          <w:lang w:val="en-US"/>
        </w:rPr>
        <w:t>Strategy</w:t>
      </w:r>
      <w:r w:rsidR="006E5696" w:rsidRPr="006E5696">
        <w:rPr>
          <w:rFonts w:asciiTheme="majorBidi" w:hAnsiTheme="majorBidi" w:cstheme="majorBidi"/>
          <w:lang w:val="en-US"/>
        </w:rPr>
        <w:t> :</w:t>
      </w:r>
      <w:proofErr w:type="gramEnd"/>
      <w:r w:rsidR="006E5696" w:rsidRPr="006E5696">
        <w:rPr>
          <w:rFonts w:asciiTheme="majorBidi" w:hAnsiTheme="majorBidi" w:cstheme="majorBidi"/>
          <w:lang w:val="en-US"/>
        </w:rPr>
        <w:t xml:space="preserve">  </w:t>
      </w:r>
      <w:proofErr w:type="spellStart"/>
      <w:r w:rsidRPr="006E5696">
        <w:rPr>
          <w:rFonts w:asciiTheme="majorBidi" w:hAnsiTheme="majorBidi" w:cstheme="majorBidi"/>
          <w:lang w:val="en-US"/>
        </w:rPr>
        <w:t>Valine</w:t>
      </w:r>
      <w:proofErr w:type="spellEnd"/>
      <w:r w:rsidRPr="006E5696">
        <w:rPr>
          <w:rFonts w:asciiTheme="majorBidi" w:hAnsiTheme="majorBidi" w:cstheme="majorBidi"/>
          <w:lang w:val="en-US"/>
        </w:rPr>
        <w:t xml:space="preserve"> Accumulation: Achieved in mutants of strains like </w:t>
      </w:r>
      <w:proofErr w:type="spellStart"/>
      <w:r w:rsidRPr="006E5696">
        <w:rPr>
          <w:rFonts w:asciiTheme="majorBidi" w:hAnsiTheme="majorBidi" w:cstheme="majorBidi"/>
          <w:i/>
          <w:iCs/>
          <w:lang w:val="en-US"/>
        </w:rPr>
        <w:t>Aerobacter</w:t>
      </w:r>
      <w:proofErr w:type="spellEnd"/>
      <w:r w:rsidRPr="006E5696">
        <w:rPr>
          <w:rFonts w:asciiTheme="majorBidi" w:hAnsiTheme="majorBidi" w:cstheme="majorBidi"/>
          <w:lang w:val="en-US"/>
        </w:rPr>
        <w:t xml:space="preserve"> or </w:t>
      </w:r>
      <w:r w:rsidRPr="006E5696">
        <w:rPr>
          <w:rFonts w:asciiTheme="majorBidi" w:hAnsiTheme="majorBidi" w:cstheme="majorBidi"/>
          <w:i/>
          <w:iCs/>
          <w:lang w:val="en-US"/>
        </w:rPr>
        <w:t xml:space="preserve">M. </w:t>
      </w:r>
      <w:proofErr w:type="spellStart"/>
      <w:r w:rsidRPr="006E5696">
        <w:rPr>
          <w:rFonts w:asciiTheme="majorBidi" w:hAnsiTheme="majorBidi" w:cstheme="majorBidi"/>
          <w:i/>
          <w:iCs/>
          <w:lang w:val="en-US"/>
        </w:rPr>
        <w:t>glutamicus</w:t>
      </w:r>
      <w:proofErr w:type="spellEnd"/>
      <w:r w:rsidRPr="006E5696">
        <w:rPr>
          <w:rFonts w:asciiTheme="majorBidi" w:hAnsiTheme="majorBidi" w:cstheme="majorBidi"/>
          <w:lang w:val="en-US"/>
        </w:rPr>
        <w:t xml:space="preserve"> that are </w:t>
      </w:r>
      <w:proofErr w:type="spellStart"/>
      <w:r w:rsidRPr="006E5696">
        <w:rPr>
          <w:rFonts w:asciiTheme="majorBidi" w:hAnsiTheme="majorBidi" w:cstheme="majorBidi"/>
          <w:lang w:val="en-US"/>
        </w:rPr>
        <w:t>auxotrophic</w:t>
      </w:r>
      <w:proofErr w:type="spellEnd"/>
      <w:r w:rsidRPr="006E5696">
        <w:rPr>
          <w:rFonts w:asciiTheme="majorBidi" w:hAnsiTheme="majorBidi" w:cstheme="majorBidi"/>
          <w:lang w:val="en-US"/>
        </w:rPr>
        <w:t xml:space="preserve"> for both </w:t>
      </w:r>
      <w:proofErr w:type="spellStart"/>
      <w:r w:rsidRPr="006E5696">
        <w:rPr>
          <w:rFonts w:asciiTheme="majorBidi" w:hAnsiTheme="majorBidi" w:cstheme="majorBidi"/>
          <w:lang w:val="en-US"/>
        </w:rPr>
        <w:t>isoleucine</w:t>
      </w:r>
      <w:proofErr w:type="spellEnd"/>
      <w:r w:rsidRPr="006E5696">
        <w:rPr>
          <w:rFonts w:asciiTheme="majorBidi" w:hAnsiTheme="majorBidi" w:cstheme="majorBidi"/>
          <w:lang w:val="en-US"/>
        </w:rPr>
        <w:t xml:space="preserve"> and </w:t>
      </w:r>
      <w:proofErr w:type="spellStart"/>
      <w:r w:rsidRPr="006E5696">
        <w:rPr>
          <w:rFonts w:asciiTheme="majorBidi" w:hAnsiTheme="majorBidi" w:cstheme="majorBidi"/>
          <w:lang w:val="en-US"/>
        </w:rPr>
        <w:t>leucine</w:t>
      </w:r>
      <w:proofErr w:type="spellEnd"/>
      <w:r w:rsidRPr="006E5696">
        <w:rPr>
          <w:rFonts w:asciiTheme="majorBidi" w:hAnsiTheme="majorBidi" w:cstheme="majorBidi"/>
          <w:lang w:val="en-US"/>
        </w:rPr>
        <w:t>. By blocking the synthesis of the downstream products, the precursor (</w:t>
      </w:r>
      <w:proofErr w:type="spellStart"/>
      <w:r w:rsidRPr="006E5696">
        <w:rPr>
          <w:rFonts w:asciiTheme="majorBidi" w:hAnsiTheme="majorBidi" w:cstheme="majorBidi"/>
          <w:lang w:val="en-US"/>
        </w:rPr>
        <w:t>Valine</w:t>
      </w:r>
      <w:proofErr w:type="spellEnd"/>
      <w:r w:rsidRPr="006E5696">
        <w:rPr>
          <w:rFonts w:asciiTheme="majorBidi" w:hAnsiTheme="majorBidi" w:cstheme="majorBidi"/>
          <w:lang w:val="en-US"/>
        </w:rPr>
        <w:t>) is forced to accumulate.</w:t>
      </w:r>
    </w:p>
    <w:p w:rsidR="00B602C1" w:rsidRPr="006E5696" w:rsidRDefault="00B602C1" w:rsidP="006E5696">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6E5696">
        <w:rPr>
          <w:rFonts w:asciiTheme="majorBidi" w:eastAsia="Times New Roman" w:hAnsiTheme="majorBidi" w:cstheme="majorBidi"/>
          <w:b/>
          <w:bCs/>
          <w:sz w:val="24"/>
          <w:szCs w:val="24"/>
          <w:lang w:val="en-US" w:eastAsia="fr-FR"/>
        </w:rPr>
        <w:t>2 – Lipid Biosynthesis</w:t>
      </w:r>
    </w:p>
    <w:p w:rsidR="00B602C1" w:rsidRPr="006E5696" w:rsidRDefault="00B602C1" w:rsidP="006E5696">
      <w:pPr>
        <w:spacing w:before="100" w:beforeAutospacing="1" w:after="100" w:afterAutospacing="1" w:line="360" w:lineRule="auto"/>
        <w:rPr>
          <w:rFonts w:asciiTheme="majorBidi" w:eastAsia="Times New Roman" w:hAnsiTheme="majorBidi" w:cstheme="majorBidi"/>
          <w:sz w:val="24"/>
          <w:szCs w:val="24"/>
          <w:lang w:val="en-US" w:eastAsia="fr-FR"/>
        </w:rPr>
      </w:pPr>
      <w:r w:rsidRPr="006E5696">
        <w:rPr>
          <w:rFonts w:asciiTheme="majorBidi" w:eastAsia="Times New Roman" w:hAnsiTheme="majorBidi" w:cstheme="majorBidi"/>
          <w:sz w:val="24"/>
          <w:szCs w:val="24"/>
          <w:lang w:val="en-US" w:eastAsia="fr-FR"/>
        </w:rPr>
        <w:t xml:space="preserve">Microbial lipids are mainly composed of </w:t>
      </w:r>
      <w:proofErr w:type="spellStart"/>
      <w:r w:rsidRPr="006E5696">
        <w:rPr>
          <w:rFonts w:asciiTheme="majorBidi" w:eastAsia="Times New Roman" w:hAnsiTheme="majorBidi" w:cstheme="majorBidi"/>
          <w:sz w:val="24"/>
          <w:szCs w:val="24"/>
          <w:lang w:val="en-US" w:eastAsia="fr-FR"/>
        </w:rPr>
        <w:t>glycerides</w:t>
      </w:r>
      <w:proofErr w:type="spellEnd"/>
      <w:r w:rsidRPr="006E5696">
        <w:rPr>
          <w:rFonts w:asciiTheme="majorBidi" w:eastAsia="Times New Roman" w:hAnsiTheme="majorBidi" w:cstheme="majorBidi"/>
          <w:sz w:val="24"/>
          <w:szCs w:val="24"/>
          <w:lang w:val="en-US" w:eastAsia="fr-FR"/>
        </w:rPr>
        <w:t xml:space="preserve">. Sterols may also be present (particularly in eukaryotic organisms), as well as </w:t>
      </w:r>
      <w:proofErr w:type="spellStart"/>
      <w:r w:rsidRPr="006E5696">
        <w:rPr>
          <w:rFonts w:asciiTheme="majorBidi" w:eastAsia="Times New Roman" w:hAnsiTheme="majorBidi" w:cstheme="majorBidi"/>
          <w:sz w:val="24"/>
          <w:szCs w:val="24"/>
          <w:lang w:val="en-US" w:eastAsia="fr-FR"/>
        </w:rPr>
        <w:t>glycolipids</w:t>
      </w:r>
      <w:proofErr w:type="spellEnd"/>
      <w:r w:rsidRPr="006E5696">
        <w:rPr>
          <w:rFonts w:asciiTheme="majorBidi" w:eastAsia="Times New Roman" w:hAnsiTheme="majorBidi" w:cstheme="majorBidi"/>
          <w:sz w:val="24"/>
          <w:szCs w:val="24"/>
          <w:lang w:val="en-US" w:eastAsia="fr-FR"/>
        </w:rPr>
        <w:t xml:space="preserve">, </w:t>
      </w:r>
      <w:proofErr w:type="spellStart"/>
      <w:r w:rsidRPr="006E5696">
        <w:rPr>
          <w:rFonts w:asciiTheme="majorBidi" w:eastAsia="Times New Roman" w:hAnsiTheme="majorBidi" w:cstheme="majorBidi"/>
          <w:sz w:val="24"/>
          <w:szCs w:val="24"/>
          <w:lang w:val="en-US" w:eastAsia="fr-FR"/>
        </w:rPr>
        <w:t>phosphoglycerides</w:t>
      </w:r>
      <w:proofErr w:type="spellEnd"/>
      <w:r w:rsidRPr="006E5696">
        <w:rPr>
          <w:rFonts w:asciiTheme="majorBidi" w:eastAsia="Times New Roman" w:hAnsiTheme="majorBidi" w:cstheme="majorBidi"/>
          <w:sz w:val="24"/>
          <w:szCs w:val="24"/>
          <w:lang w:val="en-US" w:eastAsia="fr-FR"/>
        </w:rPr>
        <w:t>, alkyl-1-enyl ethers, and sometimes alkyl ethers. The lipid and fatty acid composition depends not only on the species and strain but also on the physiological growth stage and, most importantly, the culture conditions: physical parameters (temperature, aeration) or chemical parameters (medium composition, C/N ratio), which can modify biological activities.</w:t>
      </w:r>
    </w:p>
    <w:p w:rsidR="00B602C1" w:rsidRPr="006E5696" w:rsidRDefault="00B602C1" w:rsidP="006E5696">
      <w:pPr>
        <w:spacing w:before="100" w:beforeAutospacing="1" w:after="100" w:afterAutospacing="1" w:line="360" w:lineRule="auto"/>
        <w:rPr>
          <w:rFonts w:asciiTheme="majorBidi" w:eastAsia="Times New Roman" w:hAnsiTheme="majorBidi" w:cstheme="majorBidi"/>
          <w:sz w:val="24"/>
          <w:szCs w:val="24"/>
          <w:lang w:val="en-US" w:eastAsia="fr-FR"/>
        </w:rPr>
      </w:pPr>
      <w:proofErr w:type="spellStart"/>
      <w:r w:rsidRPr="006E5696">
        <w:rPr>
          <w:rFonts w:asciiTheme="majorBidi" w:eastAsia="Times New Roman" w:hAnsiTheme="majorBidi" w:cstheme="majorBidi"/>
          <w:sz w:val="24"/>
          <w:szCs w:val="24"/>
          <w:lang w:val="en-US" w:eastAsia="fr-FR"/>
        </w:rPr>
        <w:t>Glycerides</w:t>
      </w:r>
      <w:proofErr w:type="spellEnd"/>
      <w:r w:rsidRPr="006E5696">
        <w:rPr>
          <w:rFonts w:asciiTheme="majorBidi" w:eastAsia="Times New Roman" w:hAnsiTheme="majorBidi" w:cstheme="majorBidi"/>
          <w:sz w:val="24"/>
          <w:szCs w:val="24"/>
          <w:lang w:val="en-US" w:eastAsia="fr-FR"/>
        </w:rPr>
        <w:t xml:space="preserve"> are synthesized from glycerol and fatty acids (mono-, </w:t>
      </w:r>
      <w:proofErr w:type="spellStart"/>
      <w:r w:rsidRPr="006E5696">
        <w:rPr>
          <w:rFonts w:asciiTheme="majorBidi" w:eastAsia="Times New Roman" w:hAnsiTheme="majorBidi" w:cstheme="majorBidi"/>
          <w:sz w:val="24"/>
          <w:szCs w:val="24"/>
          <w:lang w:val="en-US" w:eastAsia="fr-FR"/>
        </w:rPr>
        <w:t>di</w:t>
      </w:r>
      <w:proofErr w:type="spellEnd"/>
      <w:r w:rsidRPr="006E5696">
        <w:rPr>
          <w:rFonts w:asciiTheme="majorBidi" w:eastAsia="Times New Roman" w:hAnsiTheme="majorBidi" w:cstheme="majorBidi"/>
          <w:sz w:val="24"/>
          <w:szCs w:val="24"/>
          <w:lang w:val="en-US" w:eastAsia="fr-FR"/>
        </w:rPr>
        <w:t>-, and especially triglycerides). Glycerol is an intermediate product of carbohydrate metabolism, and fatty acids are synthesized from acetyl-</w:t>
      </w:r>
      <w:proofErr w:type="spellStart"/>
      <w:r w:rsidRPr="006E5696">
        <w:rPr>
          <w:rFonts w:asciiTheme="majorBidi" w:eastAsia="Times New Roman" w:hAnsiTheme="majorBidi" w:cstheme="majorBidi"/>
          <w:sz w:val="24"/>
          <w:szCs w:val="24"/>
          <w:lang w:val="en-US" w:eastAsia="fr-FR"/>
        </w:rPr>
        <w:t>CoA</w:t>
      </w:r>
      <w:proofErr w:type="spellEnd"/>
      <w:r w:rsidRPr="006E5696">
        <w:rPr>
          <w:rFonts w:asciiTheme="majorBidi" w:eastAsia="Times New Roman" w:hAnsiTheme="majorBidi" w:cstheme="majorBidi"/>
          <w:sz w:val="24"/>
          <w:szCs w:val="24"/>
          <w:lang w:val="en-US" w:eastAsia="fr-FR"/>
        </w:rPr>
        <w:t xml:space="preserve">. Bacteria generally contain few fatty acids with more than 19 carbon atoms. The most abundant fatty acid is usually </w:t>
      </w:r>
      <w:proofErr w:type="spellStart"/>
      <w:r w:rsidRPr="006E5696">
        <w:rPr>
          <w:rFonts w:asciiTheme="majorBidi" w:eastAsia="Times New Roman" w:hAnsiTheme="majorBidi" w:cstheme="majorBidi"/>
          <w:sz w:val="24"/>
          <w:szCs w:val="24"/>
          <w:lang w:val="en-US" w:eastAsia="fr-FR"/>
        </w:rPr>
        <w:t>palmitic</w:t>
      </w:r>
      <w:proofErr w:type="spellEnd"/>
      <w:r w:rsidRPr="006E5696">
        <w:rPr>
          <w:rFonts w:asciiTheme="majorBidi" w:eastAsia="Times New Roman" w:hAnsiTheme="majorBidi" w:cstheme="majorBidi"/>
          <w:sz w:val="24"/>
          <w:szCs w:val="24"/>
          <w:lang w:val="en-US" w:eastAsia="fr-FR"/>
        </w:rPr>
        <w:t xml:space="preserve"> acid (a saturated C16 fatty acid), while the main unsaturated fatty acids are </w:t>
      </w:r>
      <w:proofErr w:type="spellStart"/>
      <w:r w:rsidRPr="006E5696">
        <w:rPr>
          <w:rFonts w:asciiTheme="majorBidi" w:eastAsia="Times New Roman" w:hAnsiTheme="majorBidi" w:cstheme="majorBidi"/>
          <w:sz w:val="24"/>
          <w:szCs w:val="24"/>
          <w:lang w:val="en-US" w:eastAsia="fr-FR"/>
        </w:rPr>
        <w:t>monoenic</w:t>
      </w:r>
      <w:proofErr w:type="spellEnd"/>
      <w:r w:rsidRPr="006E5696">
        <w:rPr>
          <w:rFonts w:asciiTheme="majorBidi" w:eastAsia="Times New Roman" w:hAnsiTheme="majorBidi" w:cstheme="majorBidi"/>
          <w:sz w:val="24"/>
          <w:szCs w:val="24"/>
          <w:lang w:val="en-US" w:eastAsia="fr-FR"/>
        </w:rPr>
        <w:t xml:space="preserve">. Branched-chain fatty acids or cyclic fatty acids are also present. In yeast, the predominant fatty acid is </w:t>
      </w:r>
      <w:proofErr w:type="spellStart"/>
      <w:r w:rsidRPr="006E5696">
        <w:rPr>
          <w:rFonts w:asciiTheme="majorBidi" w:eastAsia="Times New Roman" w:hAnsiTheme="majorBidi" w:cstheme="majorBidi"/>
          <w:sz w:val="24"/>
          <w:szCs w:val="24"/>
          <w:lang w:val="en-US" w:eastAsia="fr-FR"/>
        </w:rPr>
        <w:t>palmitoleic</w:t>
      </w:r>
      <w:proofErr w:type="spellEnd"/>
      <w:r w:rsidRPr="006E5696">
        <w:rPr>
          <w:rFonts w:asciiTheme="majorBidi" w:eastAsia="Times New Roman" w:hAnsiTheme="majorBidi" w:cstheme="majorBidi"/>
          <w:sz w:val="24"/>
          <w:szCs w:val="24"/>
          <w:lang w:val="en-US" w:eastAsia="fr-FR"/>
        </w:rPr>
        <w:t xml:space="preserve"> acid (a mono-unsaturated C16 fatty acid).</w:t>
      </w:r>
    </w:p>
    <w:p w:rsidR="00B602C1" w:rsidRPr="006E5696" w:rsidRDefault="00B602C1" w:rsidP="006E5696">
      <w:pPr>
        <w:spacing w:before="100" w:beforeAutospacing="1" w:after="100" w:afterAutospacing="1" w:line="360" w:lineRule="auto"/>
        <w:rPr>
          <w:rFonts w:asciiTheme="majorBidi" w:eastAsia="Times New Roman" w:hAnsiTheme="majorBidi" w:cstheme="majorBidi"/>
          <w:sz w:val="24"/>
          <w:szCs w:val="24"/>
          <w:lang w:val="en-US" w:eastAsia="fr-FR"/>
        </w:rPr>
      </w:pPr>
      <w:r w:rsidRPr="006E5696">
        <w:rPr>
          <w:rFonts w:asciiTheme="majorBidi" w:eastAsia="Times New Roman" w:hAnsiTheme="majorBidi" w:cstheme="majorBidi"/>
          <w:sz w:val="24"/>
          <w:szCs w:val="24"/>
          <w:lang w:val="en-US" w:eastAsia="fr-FR"/>
        </w:rPr>
        <w:t xml:space="preserve">Sterols are synthesized via a pathway common to that of </w:t>
      </w:r>
      <w:proofErr w:type="spellStart"/>
      <w:r w:rsidRPr="006E5696">
        <w:rPr>
          <w:rFonts w:asciiTheme="majorBidi" w:eastAsia="Times New Roman" w:hAnsiTheme="majorBidi" w:cstheme="majorBidi"/>
          <w:sz w:val="24"/>
          <w:szCs w:val="24"/>
          <w:lang w:val="en-US" w:eastAsia="fr-FR"/>
        </w:rPr>
        <w:t>terpenes</w:t>
      </w:r>
      <w:proofErr w:type="spellEnd"/>
      <w:r w:rsidRPr="006E5696">
        <w:rPr>
          <w:rFonts w:asciiTheme="majorBidi" w:eastAsia="Times New Roman" w:hAnsiTheme="majorBidi" w:cstheme="majorBidi"/>
          <w:sz w:val="24"/>
          <w:szCs w:val="24"/>
          <w:lang w:val="en-US" w:eastAsia="fr-FR"/>
        </w:rPr>
        <w:t>. By condensation of two acetyl-</w:t>
      </w:r>
      <w:proofErr w:type="spellStart"/>
      <w:r w:rsidRPr="006E5696">
        <w:rPr>
          <w:rFonts w:asciiTheme="majorBidi" w:eastAsia="Times New Roman" w:hAnsiTheme="majorBidi" w:cstheme="majorBidi"/>
          <w:sz w:val="24"/>
          <w:szCs w:val="24"/>
          <w:lang w:val="en-US" w:eastAsia="fr-FR"/>
        </w:rPr>
        <w:t>CoA</w:t>
      </w:r>
      <w:proofErr w:type="spellEnd"/>
      <w:r w:rsidRPr="006E5696">
        <w:rPr>
          <w:rFonts w:asciiTheme="majorBidi" w:eastAsia="Times New Roman" w:hAnsiTheme="majorBidi" w:cstheme="majorBidi"/>
          <w:sz w:val="24"/>
          <w:szCs w:val="24"/>
          <w:lang w:val="en-US" w:eastAsia="fr-FR"/>
        </w:rPr>
        <w:t xml:space="preserve"> molecules, </w:t>
      </w:r>
      <w:proofErr w:type="spellStart"/>
      <w:r w:rsidRPr="006E5696">
        <w:rPr>
          <w:rFonts w:asciiTheme="majorBidi" w:eastAsia="Times New Roman" w:hAnsiTheme="majorBidi" w:cstheme="majorBidi"/>
          <w:sz w:val="24"/>
          <w:szCs w:val="24"/>
          <w:lang w:val="en-US" w:eastAsia="fr-FR"/>
        </w:rPr>
        <w:t>mevalonic</w:t>
      </w:r>
      <w:proofErr w:type="spellEnd"/>
      <w:r w:rsidRPr="006E5696">
        <w:rPr>
          <w:rFonts w:asciiTheme="majorBidi" w:eastAsia="Times New Roman" w:hAnsiTheme="majorBidi" w:cstheme="majorBidi"/>
          <w:sz w:val="24"/>
          <w:szCs w:val="24"/>
          <w:lang w:val="en-US" w:eastAsia="fr-FR"/>
        </w:rPr>
        <w:t xml:space="preserve"> acid is formed, which is converted into </w:t>
      </w:r>
      <w:proofErr w:type="spellStart"/>
      <w:r w:rsidRPr="006E5696">
        <w:rPr>
          <w:rFonts w:asciiTheme="majorBidi" w:eastAsia="Times New Roman" w:hAnsiTheme="majorBidi" w:cstheme="majorBidi"/>
          <w:sz w:val="24"/>
          <w:szCs w:val="24"/>
          <w:lang w:val="en-US" w:eastAsia="fr-FR"/>
        </w:rPr>
        <w:t>isopentenyl</w:t>
      </w:r>
      <w:proofErr w:type="spellEnd"/>
      <w:r w:rsidRPr="006E5696">
        <w:rPr>
          <w:rFonts w:asciiTheme="majorBidi" w:eastAsia="Times New Roman" w:hAnsiTheme="majorBidi" w:cstheme="majorBidi"/>
          <w:sz w:val="24"/>
          <w:szCs w:val="24"/>
          <w:lang w:val="en-US" w:eastAsia="fr-FR"/>
        </w:rPr>
        <w:t xml:space="preserve"> pyrophosphate or </w:t>
      </w:r>
      <w:proofErr w:type="spellStart"/>
      <w:r w:rsidRPr="006E5696">
        <w:rPr>
          <w:rFonts w:asciiTheme="majorBidi" w:eastAsia="Times New Roman" w:hAnsiTheme="majorBidi" w:cstheme="majorBidi"/>
          <w:sz w:val="24"/>
          <w:szCs w:val="24"/>
          <w:lang w:val="en-US" w:eastAsia="fr-FR"/>
        </w:rPr>
        <w:t>dimethylallyl</w:t>
      </w:r>
      <w:proofErr w:type="spellEnd"/>
      <w:r w:rsidRPr="006E5696">
        <w:rPr>
          <w:rFonts w:asciiTheme="majorBidi" w:eastAsia="Times New Roman" w:hAnsiTheme="majorBidi" w:cstheme="majorBidi"/>
          <w:sz w:val="24"/>
          <w:szCs w:val="24"/>
          <w:lang w:val="en-US" w:eastAsia="fr-FR"/>
        </w:rPr>
        <w:t xml:space="preserve"> pyrophosphate, the basic building blocks of </w:t>
      </w:r>
      <w:proofErr w:type="spellStart"/>
      <w:r w:rsidRPr="006E5696">
        <w:rPr>
          <w:rFonts w:asciiTheme="majorBidi" w:eastAsia="Times New Roman" w:hAnsiTheme="majorBidi" w:cstheme="majorBidi"/>
          <w:sz w:val="24"/>
          <w:szCs w:val="24"/>
          <w:lang w:val="en-US" w:eastAsia="fr-FR"/>
        </w:rPr>
        <w:t>terpene</w:t>
      </w:r>
      <w:proofErr w:type="spellEnd"/>
      <w:r w:rsidRPr="006E5696">
        <w:rPr>
          <w:rFonts w:asciiTheme="majorBidi" w:eastAsia="Times New Roman" w:hAnsiTheme="majorBidi" w:cstheme="majorBidi"/>
          <w:sz w:val="24"/>
          <w:szCs w:val="24"/>
          <w:lang w:val="en-US" w:eastAsia="fr-FR"/>
        </w:rPr>
        <w:t xml:space="preserve"> chains </w:t>
      </w:r>
      <w:r w:rsidRPr="006E5696">
        <w:rPr>
          <w:rFonts w:asciiTheme="majorBidi" w:eastAsia="Times New Roman" w:hAnsiTheme="majorBidi" w:cstheme="majorBidi"/>
          <w:sz w:val="24"/>
          <w:szCs w:val="24"/>
          <w:lang w:val="en-US" w:eastAsia="fr-FR"/>
        </w:rPr>
        <w:lastRenderedPageBreak/>
        <w:t>(</w:t>
      </w:r>
      <w:proofErr w:type="spellStart"/>
      <w:r w:rsidRPr="006E5696">
        <w:rPr>
          <w:rFonts w:asciiTheme="majorBidi" w:eastAsia="Times New Roman" w:hAnsiTheme="majorBidi" w:cstheme="majorBidi"/>
          <w:sz w:val="24"/>
          <w:szCs w:val="24"/>
          <w:lang w:val="en-US" w:eastAsia="fr-FR"/>
        </w:rPr>
        <w:t>geranyl</w:t>
      </w:r>
      <w:proofErr w:type="spellEnd"/>
      <w:r w:rsidRPr="006E5696">
        <w:rPr>
          <w:rFonts w:asciiTheme="majorBidi" w:eastAsia="Times New Roman" w:hAnsiTheme="majorBidi" w:cstheme="majorBidi"/>
          <w:sz w:val="24"/>
          <w:szCs w:val="24"/>
          <w:lang w:val="en-US" w:eastAsia="fr-FR"/>
        </w:rPr>
        <w:t xml:space="preserve"> C10, </w:t>
      </w:r>
      <w:proofErr w:type="spellStart"/>
      <w:r w:rsidRPr="006E5696">
        <w:rPr>
          <w:rFonts w:asciiTheme="majorBidi" w:eastAsia="Times New Roman" w:hAnsiTheme="majorBidi" w:cstheme="majorBidi"/>
          <w:sz w:val="24"/>
          <w:szCs w:val="24"/>
          <w:lang w:val="en-US" w:eastAsia="fr-FR"/>
        </w:rPr>
        <w:t>farnesyl</w:t>
      </w:r>
      <w:proofErr w:type="spellEnd"/>
      <w:r w:rsidRPr="006E5696">
        <w:rPr>
          <w:rFonts w:asciiTheme="majorBidi" w:eastAsia="Times New Roman" w:hAnsiTheme="majorBidi" w:cstheme="majorBidi"/>
          <w:sz w:val="24"/>
          <w:szCs w:val="24"/>
          <w:lang w:val="en-US" w:eastAsia="fr-FR"/>
        </w:rPr>
        <w:t xml:space="preserve"> C15, </w:t>
      </w:r>
      <w:proofErr w:type="spellStart"/>
      <w:r w:rsidRPr="006E5696">
        <w:rPr>
          <w:rFonts w:asciiTheme="majorBidi" w:eastAsia="Times New Roman" w:hAnsiTheme="majorBidi" w:cstheme="majorBidi"/>
          <w:sz w:val="24"/>
          <w:szCs w:val="24"/>
          <w:lang w:val="en-US" w:eastAsia="fr-FR"/>
        </w:rPr>
        <w:t>geranylgeranyl</w:t>
      </w:r>
      <w:proofErr w:type="spellEnd"/>
      <w:r w:rsidRPr="006E5696">
        <w:rPr>
          <w:rFonts w:asciiTheme="majorBidi" w:eastAsia="Times New Roman" w:hAnsiTheme="majorBidi" w:cstheme="majorBidi"/>
          <w:sz w:val="24"/>
          <w:szCs w:val="24"/>
          <w:lang w:val="en-US" w:eastAsia="fr-FR"/>
        </w:rPr>
        <w:t xml:space="preserve"> C20, </w:t>
      </w:r>
      <w:proofErr w:type="spellStart"/>
      <w:r w:rsidRPr="006E5696">
        <w:rPr>
          <w:rFonts w:asciiTheme="majorBidi" w:eastAsia="Times New Roman" w:hAnsiTheme="majorBidi" w:cstheme="majorBidi"/>
          <w:sz w:val="24"/>
          <w:szCs w:val="24"/>
          <w:lang w:val="en-US" w:eastAsia="fr-FR"/>
        </w:rPr>
        <w:t>geranylfarnesyl</w:t>
      </w:r>
      <w:proofErr w:type="spellEnd"/>
      <w:r w:rsidRPr="006E5696">
        <w:rPr>
          <w:rFonts w:asciiTheme="majorBidi" w:eastAsia="Times New Roman" w:hAnsiTheme="majorBidi" w:cstheme="majorBidi"/>
          <w:sz w:val="24"/>
          <w:szCs w:val="24"/>
          <w:lang w:val="en-US" w:eastAsia="fr-FR"/>
        </w:rPr>
        <w:t xml:space="preserve"> C25…), from which </w:t>
      </w:r>
      <w:proofErr w:type="spellStart"/>
      <w:r w:rsidRPr="006E5696">
        <w:rPr>
          <w:rFonts w:asciiTheme="majorBidi" w:eastAsia="Times New Roman" w:hAnsiTheme="majorBidi" w:cstheme="majorBidi"/>
          <w:sz w:val="24"/>
          <w:szCs w:val="24"/>
          <w:lang w:val="en-US" w:eastAsia="fr-FR"/>
        </w:rPr>
        <w:t>terpenes</w:t>
      </w:r>
      <w:proofErr w:type="spellEnd"/>
      <w:r w:rsidRPr="006E5696">
        <w:rPr>
          <w:rFonts w:asciiTheme="majorBidi" w:eastAsia="Times New Roman" w:hAnsiTheme="majorBidi" w:cstheme="majorBidi"/>
          <w:sz w:val="24"/>
          <w:szCs w:val="24"/>
          <w:lang w:val="en-US" w:eastAsia="fr-FR"/>
        </w:rPr>
        <w:t xml:space="preserve">, steroids, </w:t>
      </w:r>
      <w:proofErr w:type="spellStart"/>
      <w:r w:rsidRPr="006E5696">
        <w:rPr>
          <w:rFonts w:asciiTheme="majorBidi" w:eastAsia="Times New Roman" w:hAnsiTheme="majorBidi" w:cstheme="majorBidi"/>
          <w:sz w:val="24"/>
          <w:szCs w:val="24"/>
          <w:lang w:val="en-US" w:eastAsia="fr-FR"/>
        </w:rPr>
        <w:t>carotenoids</w:t>
      </w:r>
      <w:proofErr w:type="spellEnd"/>
      <w:r w:rsidRPr="006E5696">
        <w:rPr>
          <w:rFonts w:asciiTheme="majorBidi" w:eastAsia="Times New Roman" w:hAnsiTheme="majorBidi" w:cstheme="majorBidi"/>
          <w:sz w:val="24"/>
          <w:szCs w:val="24"/>
          <w:lang w:val="en-US" w:eastAsia="fr-FR"/>
        </w:rPr>
        <w:t xml:space="preserve">, and </w:t>
      </w:r>
      <w:proofErr w:type="spellStart"/>
      <w:r w:rsidRPr="006E5696">
        <w:rPr>
          <w:rFonts w:asciiTheme="majorBidi" w:eastAsia="Times New Roman" w:hAnsiTheme="majorBidi" w:cstheme="majorBidi"/>
          <w:sz w:val="24"/>
          <w:szCs w:val="24"/>
          <w:lang w:val="en-US" w:eastAsia="fr-FR"/>
        </w:rPr>
        <w:t>ubiquinones</w:t>
      </w:r>
      <w:proofErr w:type="spellEnd"/>
      <w:r w:rsidRPr="006E5696">
        <w:rPr>
          <w:rFonts w:asciiTheme="majorBidi" w:eastAsia="Times New Roman" w:hAnsiTheme="majorBidi" w:cstheme="majorBidi"/>
          <w:sz w:val="24"/>
          <w:szCs w:val="24"/>
          <w:lang w:val="en-US" w:eastAsia="fr-FR"/>
        </w:rPr>
        <w:t xml:space="preserve"> are derived. Steroids are formed from two </w:t>
      </w:r>
      <w:proofErr w:type="spellStart"/>
      <w:r w:rsidRPr="006E5696">
        <w:rPr>
          <w:rFonts w:asciiTheme="majorBidi" w:eastAsia="Times New Roman" w:hAnsiTheme="majorBidi" w:cstheme="majorBidi"/>
          <w:sz w:val="24"/>
          <w:szCs w:val="24"/>
          <w:lang w:val="en-US" w:eastAsia="fr-FR"/>
        </w:rPr>
        <w:t>farnesyl</w:t>
      </w:r>
      <w:proofErr w:type="spellEnd"/>
      <w:r w:rsidRPr="006E5696">
        <w:rPr>
          <w:rFonts w:asciiTheme="majorBidi" w:eastAsia="Times New Roman" w:hAnsiTheme="majorBidi" w:cstheme="majorBidi"/>
          <w:sz w:val="24"/>
          <w:szCs w:val="24"/>
          <w:lang w:val="en-US" w:eastAsia="fr-FR"/>
        </w:rPr>
        <w:t xml:space="preserve"> pyrophosphate molecules via </w:t>
      </w:r>
      <w:proofErr w:type="spellStart"/>
      <w:r w:rsidRPr="006E5696">
        <w:rPr>
          <w:rFonts w:asciiTheme="majorBidi" w:eastAsia="Times New Roman" w:hAnsiTheme="majorBidi" w:cstheme="majorBidi"/>
          <w:sz w:val="24"/>
          <w:szCs w:val="24"/>
          <w:lang w:val="en-US" w:eastAsia="fr-FR"/>
        </w:rPr>
        <w:t>squalene</w:t>
      </w:r>
      <w:proofErr w:type="spellEnd"/>
      <w:r w:rsidRPr="006E5696">
        <w:rPr>
          <w:rFonts w:asciiTheme="majorBidi" w:eastAsia="Times New Roman" w:hAnsiTheme="majorBidi" w:cstheme="majorBidi"/>
          <w:sz w:val="24"/>
          <w:szCs w:val="24"/>
          <w:lang w:val="en-US" w:eastAsia="fr-FR"/>
        </w:rPr>
        <w:t xml:space="preserve"> (C30). Microbial steroids include </w:t>
      </w:r>
      <w:proofErr w:type="spellStart"/>
      <w:r w:rsidRPr="006E5696">
        <w:rPr>
          <w:rFonts w:asciiTheme="majorBidi" w:eastAsia="Times New Roman" w:hAnsiTheme="majorBidi" w:cstheme="majorBidi"/>
          <w:sz w:val="24"/>
          <w:szCs w:val="24"/>
          <w:lang w:val="en-US" w:eastAsia="fr-FR"/>
        </w:rPr>
        <w:t>ergosterol</w:t>
      </w:r>
      <w:proofErr w:type="spellEnd"/>
      <w:r w:rsidRPr="006E5696">
        <w:rPr>
          <w:rFonts w:asciiTheme="majorBidi" w:eastAsia="Times New Roman" w:hAnsiTheme="majorBidi" w:cstheme="majorBidi"/>
          <w:sz w:val="24"/>
          <w:szCs w:val="24"/>
          <w:lang w:val="en-US" w:eastAsia="fr-FR"/>
        </w:rPr>
        <w:t xml:space="preserve"> and various other compounds (</w:t>
      </w:r>
      <w:proofErr w:type="spellStart"/>
      <w:r w:rsidRPr="006E5696">
        <w:rPr>
          <w:rFonts w:asciiTheme="majorBidi" w:eastAsia="Times New Roman" w:hAnsiTheme="majorBidi" w:cstheme="majorBidi"/>
          <w:sz w:val="24"/>
          <w:szCs w:val="24"/>
          <w:lang w:val="en-US" w:eastAsia="fr-FR"/>
        </w:rPr>
        <w:t>fucosterol</w:t>
      </w:r>
      <w:proofErr w:type="spellEnd"/>
      <w:r w:rsidRPr="006E5696">
        <w:rPr>
          <w:rFonts w:asciiTheme="majorBidi" w:eastAsia="Times New Roman" w:hAnsiTheme="majorBidi" w:cstheme="majorBidi"/>
          <w:sz w:val="24"/>
          <w:szCs w:val="24"/>
          <w:lang w:val="en-US" w:eastAsia="fr-FR"/>
        </w:rPr>
        <w:t xml:space="preserve">, </w:t>
      </w:r>
      <w:proofErr w:type="spellStart"/>
      <w:r w:rsidRPr="006E5696">
        <w:rPr>
          <w:rFonts w:asciiTheme="majorBidi" w:eastAsia="Times New Roman" w:hAnsiTheme="majorBidi" w:cstheme="majorBidi"/>
          <w:sz w:val="24"/>
          <w:szCs w:val="24"/>
          <w:lang w:val="en-US" w:eastAsia="fr-FR"/>
        </w:rPr>
        <w:t>lanosterol</w:t>
      </w:r>
      <w:proofErr w:type="spellEnd"/>
      <w:r w:rsidRPr="006E5696">
        <w:rPr>
          <w:rFonts w:asciiTheme="majorBidi" w:eastAsia="Times New Roman" w:hAnsiTheme="majorBidi" w:cstheme="majorBidi"/>
          <w:sz w:val="24"/>
          <w:szCs w:val="24"/>
          <w:lang w:val="en-US" w:eastAsia="fr-FR"/>
        </w:rPr>
        <w:t>, etc.). The formation of sterols and certain unsaturated fatty acids is sometimes only possible under aerobic conditions (yeasts). Under anaerobic conditions, these products must be present in the medium to allow growth.</w:t>
      </w:r>
    </w:p>
    <w:p w:rsidR="00B602C1" w:rsidRPr="006E5696" w:rsidRDefault="00B602C1" w:rsidP="00D76A6B">
      <w:pPr>
        <w:spacing w:before="100" w:beforeAutospacing="1" w:after="100" w:afterAutospacing="1" w:line="360" w:lineRule="auto"/>
        <w:rPr>
          <w:rFonts w:asciiTheme="majorBidi" w:eastAsia="Times New Roman" w:hAnsiTheme="majorBidi" w:cstheme="majorBidi"/>
          <w:sz w:val="24"/>
          <w:szCs w:val="24"/>
          <w:lang w:val="en-US" w:eastAsia="fr-FR"/>
        </w:rPr>
      </w:pPr>
      <w:r w:rsidRPr="006E5696">
        <w:rPr>
          <w:rFonts w:asciiTheme="majorBidi" w:eastAsia="Times New Roman" w:hAnsiTheme="majorBidi" w:cstheme="majorBidi"/>
          <w:sz w:val="24"/>
          <w:szCs w:val="24"/>
          <w:lang w:val="en-US" w:eastAsia="fr-FR"/>
        </w:rPr>
        <w:t>Microbial lipid production is always carried out by biomass production followed by extraction and purification.</w:t>
      </w:r>
      <w:r w:rsidR="00D76A6B">
        <w:rPr>
          <w:rFonts w:asciiTheme="majorBidi" w:eastAsia="Times New Roman" w:hAnsiTheme="majorBidi" w:cstheme="majorBidi"/>
          <w:sz w:val="24"/>
          <w:szCs w:val="24"/>
          <w:lang w:val="en-US" w:eastAsia="fr-FR"/>
        </w:rPr>
        <w:t xml:space="preserve"> </w:t>
      </w:r>
      <w:r w:rsidRPr="006E5696">
        <w:rPr>
          <w:rFonts w:asciiTheme="majorBidi" w:eastAsia="Times New Roman" w:hAnsiTheme="majorBidi" w:cstheme="majorBidi"/>
          <w:sz w:val="24"/>
          <w:szCs w:val="24"/>
          <w:lang w:val="en-US" w:eastAsia="fr-FR"/>
        </w:rPr>
        <w:t>Algae, yeasts, and molds can be important sources of lipids. Production can be increased (more than 20% of lipids relative to dry matter) by culturing under nitrogen or certain mineral limitations.</w:t>
      </w:r>
    </w:p>
    <w:p w:rsidR="00B602C1" w:rsidRPr="006E5696" w:rsidRDefault="00B602C1" w:rsidP="006E5696">
      <w:pPr>
        <w:pStyle w:val="Titre3"/>
        <w:spacing w:line="360" w:lineRule="auto"/>
        <w:jc w:val="center"/>
        <w:rPr>
          <w:rFonts w:asciiTheme="majorBidi" w:hAnsiTheme="majorBidi" w:cstheme="majorBidi"/>
          <w:sz w:val="24"/>
          <w:szCs w:val="24"/>
          <w:lang w:val="en-US"/>
        </w:rPr>
      </w:pPr>
      <w:r w:rsidRPr="006E5696">
        <w:rPr>
          <w:rFonts w:asciiTheme="majorBidi" w:hAnsiTheme="majorBidi" w:cstheme="majorBidi"/>
          <w:noProof/>
          <w:sz w:val="24"/>
          <w:szCs w:val="24"/>
        </w:rPr>
        <w:drawing>
          <wp:inline distT="0" distB="0" distL="0" distR="0">
            <wp:extent cx="3438525" cy="3376120"/>
            <wp:effectExtent l="1905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438417" cy="3376014"/>
                    </a:xfrm>
                    <a:prstGeom prst="rect">
                      <a:avLst/>
                    </a:prstGeom>
                    <a:noFill/>
                    <a:ln w="9525">
                      <a:noFill/>
                      <a:miter lim="800000"/>
                      <a:headEnd/>
                      <a:tailEnd/>
                    </a:ln>
                  </pic:spPr>
                </pic:pic>
              </a:graphicData>
            </a:graphic>
          </wp:inline>
        </w:drawing>
      </w:r>
    </w:p>
    <w:p w:rsidR="00B602C1" w:rsidRPr="006E5696" w:rsidRDefault="00B602C1" w:rsidP="006E5696">
      <w:pPr>
        <w:spacing w:line="360" w:lineRule="auto"/>
        <w:rPr>
          <w:rFonts w:asciiTheme="majorBidi" w:hAnsiTheme="majorBidi" w:cstheme="majorBidi"/>
          <w:b/>
          <w:bCs/>
          <w:sz w:val="24"/>
          <w:szCs w:val="24"/>
          <w:lang w:val="en-US"/>
        </w:rPr>
      </w:pPr>
    </w:p>
    <w:p w:rsidR="00B602C1" w:rsidRPr="006E5696" w:rsidRDefault="00B602C1" w:rsidP="006E5696">
      <w:pPr>
        <w:spacing w:line="360" w:lineRule="auto"/>
        <w:rPr>
          <w:rFonts w:asciiTheme="majorBidi" w:hAnsiTheme="majorBidi" w:cstheme="majorBidi"/>
          <w:b/>
          <w:bCs/>
          <w:sz w:val="24"/>
          <w:szCs w:val="24"/>
          <w:lang w:val="en-US"/>
        </w:rPr>
      </w:pPr>
    </w:p>
    <w:p w:rsidR="00B602C1" w:rsidRPr="006E5696" w:rsidRDefault="00B602C1" w:rsidP="006E5696">
      <w:pPr>
        <w:spacing w:line="360" w:lineRule="auto"/>
        <w:rPr>
          <w:rFonts w:asciiTheme="majorBidi" w:hAnsiTheme="majorBidi" w:cstheme="majorBidi"/>
          <w:b/>
          <w:bCs/>
          <w:sz w:val="24"/>
          <w:szCs w:val="24"/>
          <w:lang w:val="en-US"/>
        </w:rPr>
      </w:pPr>
    </w:p>
    <w:p w:rsidR="00B602C1" w:rsidRPr="006E5696" w:rsidRDefault="00B602C1" w:rsidP="006E5696">
      <w:pPr>
        <w:spacing w:line="360" w:lineRule="auto"/>
        <w:rPr>
          <w:rFonts w:asciiTheme="majorBidi" w:hAnsiTheme="majorBidi" w:cstheme="majorBidi"/>
          <w:b/>
          <w:bCs/>
          <w:sz w:val="24"/>
          <w:szCs w:val="24"/>
          <w:lang w:val="en-US"/>
        </w:rPr>
      </w:pPr>
    </w:p>
    <w:p w:rsidR="00B602C1" w:rsidRPr="006E5696" w:rsidRDefault="00B602C1" w:rsidP="006E5696">
      <w:pPr>
        <w:spacing w:line="360" w:lineRule="auto"/>
        <w:rPr>
          <w:rFonts w:asciiTheme="majorBidi" w:hAnsiTheme="majorBidi" w:cstheme="majorBidi"/>
          <w:b/>
          <w:bCs/>
          <w:sz w:val="24"/>
          <w:szCs w:val="24"/>
          <w:lang w:val="en-US"/>
        </w:rPr>
      </w:pPr>
    </w:p>
    <w:p w:rsidR="00B602C1" w:rsidRPr="006E5696" w:rsidRDefault="00B602C1" w:rsidP="006E5696">
      <w:pPr>
        <w:spacing w:line="360" w:lineRule="auto"/>
        <w:rPr>
          <w:rFonts w:asciiTheme="majorBidi" w:hAnsiTheme="majorBidi" w:cstheme="majorBidi"/>
          <w:b/>
          <w:bCs/>
          <w:sz w:val="24"/>
          <w:szCs w:val="24"/>
          <w:lang w:val="en-US"/>
        </w:rPr>
      </w:pPr>
    </w:p>
    <w:p w:rsidR="00B602C1" w:rsidRPr="006E5696" w:rsidRDefault="00B602C1" w:rsidP="006E5696">
      <w:pPr>
        <w:spacing w:line="360" w:lineRule="auto"/>
        <w:rPr>
          <w:rFonts w:asciiTheme="majorBidi" w:hAnsiTheme="majorBidi" w:cstheme="majorBidi"/>
          <w:b/>
          <w:bCs/>
          <w:sz w:val="24"/>
          <w:szCs w:val="24"/>
          <w:lang w:val="en-US"/>
        </w:rPr>
      </w:pPr>
    </w:p>
    <w:p w:rsidR="00B602C1" w:rsidRPr="006E5696" w:rsidRDefault="00B602C1" w:rsidP="006E5696">
      <w:pPr>
        <w:spacing w:line="360" w:lineRule="auto"/>
        <w:rPr>
          <w:rFonts w:asciiTheme="majorBidi" w:hAnsiTheme="majorBidi" w:cstheme="majorBidi"/>
          <w:b/>
          <w:bCs/>
          <w:sz w:val="24"/>
          <w:szCs w:val="24"/>
          <w:lang w:val="en-US"/>
        </w:rPr>
      </w:pPr>
    </w:p>
    <w:p w:rsidR="00B602C1" w:rsidRPr="006E5696" w:rsidRDefault="00B602C1" w:rsidP="006E5696">
      <w:pPr>
        <w:pStyle w:val="Titre3"/>
        <w:spacing w:line="360" w:lineRule="auto"/>
        <w:rPr>
          <w:rFonts w:asciiTheme="majorBidi" w:hAnsiTheme="majorBidi" w:cstheme="majorBidi"/>
          <w:b w:val="0"/>
          <w:bCs w:val="0"/>
          <w:sz w:val="24"/>
          <w:szCs w:val="24"/>
          <w:lang w:val="en-US"/>
        </w:rPr>
      </w:pPr>
      <w:r w:rsidRPr="006E5696">
        <w:rPr>
          <w:rStyle w:val="lev"/>
          <w:rFonts w:asciiTheme="majorBidi" w:eastAsiaTheme="majorEastAsia" w:hAnsiTheme="majorBidi" w:cstheme="majorBidi"/>
          <w:b/>
          <w:bCs/>
          <w:sz w:val="24"/>
          <w:szCs w:val="24"/>
          <w:lang w:val="en-US"/>
        </w:rPr>
        <w:t>3 – Nucleotide Biosynthesis</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Nucleotides, the basic components of nucleic acids, are synthesized:</w:t>
      </w:r>
    </w:p>
    <w:p w:rsidR="00B602C1" w:rsidRPr="006E5696" w:rsidRDefault="00B602C1" w:rsidP="006E5696">
      <w:pPr>
        <w:pStyle w:val="NormalWeb"/>
        <w:numPr>
          <w:ilvl w:val="0"/>
          <w:numId w:val="10"/>
        </w:numPr>
        <w:spacing w:line="360" w:lineRule="auto"/>
        <w:rPr>
          <w:rFonts w:asciiTheme="majorBidi" w:hAnsiTheme="majorBidi" w:cstheme="majorBidi"/>
          <w:lang w:val="en-US"/>
        </w:rPr>
      </w:pPr>
      <w:r w:rsidRPr="006E5696">
        <w:rPr>
          <w:rFonts w:asciiTheme="majorBidi" w:hAnsiTheme="majorBidi" w:cstheme="majorBidi"/>
          <w:lang w:val="en-US"/>
        </w:rPr>
        <w:t xml:space="preserve">From </w:t>
      </w:r>
      <w:proofErr w:type="spellStart"/>
      <w:r w:rsidRPr="006E5696">
        <w:rPr>
          <w:rFonts w:asciiTheme="majorBidi" w:hAnsiTheme="majorBidi" w:cstheme="majorBidi"/>
          <w:lang w:val="en-US"/>
        </w:rPr>
        <w:t>inosine</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monophosphate</w:t>
      </w:r>
      <w:proofErr w:type="spellEnd"/>
      <w:r w:rsidRPr="006E5696">
        <w:rPr>
          <w:rFonts w:asciiTheme="majorBidi" w:hAnsiTheme="majorBidi" w:cstheme="majorBidi"/>
          <w:lang w:val="en-US"/>
        </w:rPr>
        <w:t xml:space="preserve">, derived from ribose-phosphate, for </w:t>
      </w:r>
      <w:proofErr w:type="spellStart"/>
      <w:r w:rsidRPr="006E5696">
        <w:rPr>
          <w:rFonts w:asciiTheme="majorBidi" w:hAnsiTheme="majorBidi" w:cstheme="majorBidi"/>
          <w:lang w:val="en-US"/>
        </w:rPr>
        <w:t>purine</w:t>
      </w:r>
      <w:proofErr w:type="spellEnd"/>
      <w:r w:rsidRPr="006E5696">
        <w:rPr>
          <w:rFonts w:asciiTheme="majorBidi" w:hAnsiTheme="majorBidi" w:cstheme="majorBidi"/>
          <w:lang w:val="en-US"/>
        </w:rPr>
        <w:t xml:space="preserve"> nucleotides.</w:t>
      </w:r>
    </w:p>
    <w:p w:rsidR="00B602C1" w:rsidRPr="006E5696" w:rsidRDefault="00B602C1" w:rsidP="006E5696">
      <w:pPr>
        <w:pStyle w:val="NormalWeb"/>
        <w:numPr>
          <w:ilvl w:val="0"/>
          <w:numId w:val="10"/>
        </w:numPr>
        <w:spacing w:line="360" w:lineRule="auto"/>
        <w:rPr>
          <w:rFonts w:asciiTheme="majorBidi" w:hAnsiTheme="majorBidi" w:cstheme="majorBidi"/>
          <w:lang w:val="en-US"/>
        </w:rPr>
      </w:pPr>
      <w:r w:rsidRPr="006E5696">
        <w:rPr>
          <w:rFonts w:asciiTheme="majorBidi" w:hAnsiTheme="majorBidi" w:cstheme="majorBidi"/>
          <w:lang w:val="en-US"/>
        </w:rPr>
        <w:t xml:space="preserve">From </w:t>
      </w:r>
      <w:proofErr w:type="spellStart"/>
      <w:r w:rsidRPr="006E5696">
        <w:rPr>
          <w:rFonts w:asciiTheme="majorBidi" w:hAnsiTheme="majorBidi" w:cstheme="majorBidi"/>
          <w:lang w:val="en-US"/>
        </w:rPr>
        <w:t>aspartate</w:t>
      </w:r>
      <w:proofErr w:type="spellEnd"/>
      <w:r w:rsidRPr="006E5696">
        <w:rPr>
          <w:rFonts w:asciiTheme="majorBidi" w:hAnsiTheme="majorBidi" w:cstheme="majorBidi"/>
          <w:lang w:val="en-US"/>
        </w:rPr>
        <w:t xml:space="preserve"> and </w:t>
      </w:r>
      <w:proofErr w:type="spellStart"/>
      <w:r w:rsidRPr="006E5696">
        <w:rPr>
          <w:rFonts w:asciiTheme="majorBidi" w:hAnsiTheme="majorBidi" w:cstheme="majorBidi"/>
          <w:lang w:val="en-US"/>
        </w:rPr>
        <w:t>carbamoyl</w:t>
      </w:r>
      <w:proofErr w:type="spellEnd"/>
      <w:r w:rsidRPr="006E5696">
        <w:rPr>
          <w:rFonts w:asciiTheme="majorBidi" w:hAnsiTheme="majorBidi" w:cstheme="majorBidi"/>
          <w:lang w:val="en-US"/>
        </w:rPr>
        <w:t xml:space="preserve"> phosphate via a common intermediate, </w:t>
      </w:r>
      <w:proofErr w:type="spellStart"/>
      <w:r w:rsidRPr="006E5696">
        <w:rPr>
          <w:rFonts w:asciiTheme="majorBidi" w:hAnsiTheme="majorBidi" w:cstheme="majorBidi"/>
          <w:lang w:val="en-US"/>
        </w:rPr>
        <w:t>uridylic</w:t>
      </w:r>
      <w:proofErr w:type="spellEnd"/>
      <w:r w:rsidRPr="006E5696">
        <w:rPr>
          <w:rFonts w:asciiTheme="majorBidi" w:hAnsiTheme="majorBidi" w:cstheme="majorBidi"/>
          <w:lang w:val="en-US"/>
        </w:rPr>
        <w:t xml:space="preserve"> acid, for </w:t>
      </w:r>
      <w:proofErr w:type="spellStart"/>
      <w:r w:rsidRPr="006E5696">
        <w:rPr>
          <w:rFonts w:asciiTheme="majorBidi" w:hAnsiTheme="majorBidi" w:cstheme="majorBidi"/>
          <w:lang w:val="en-US"/>
        </w:rPr>
        <w:t>pyrimidine</w:t>
      </w:r>
      <w:proofErr w:type="spellEnd"/>
      <w:r w:rsidRPr="006E5696">
        <w:rPr>
          <w:rFonts w:asciiTheme="majorBidi" w:hAnsiTheme="majorBidi" w:cstheme="majorBidi"/>
          <w:lang w:val="en-US"/>
        </w:rPr>
        <w:t xml:space="preserve"> nucleotides.</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Their production is achieved by perturbing regulatory systems.</w:t>
      </w:r>
    </w:p>
    <w:p w:rsidR="00B602C1" w:rsidRPr="006E5696" w:rsidRDefault="00B602C1" w:rsidP="006E5696">
      <w:pPr>
        <w:spacing w:line="360" w:lineRule="auto"/>
        <w:rPr>
          <w:rFonts w:asciiTheme="majorBidi" w:hAnsiTheme="majorBidi" w:cstheme="majorBidi"/>
          <w:sz w:val="24"/>
          <w:szCs w:val="24"/>
          <w:lang w:val="en-US"/>
        </w:rPr>
      </w:pPr>
    </w:p>
    <w:p w:rsidR="00B602C1" w:rsidRPr="006E5696" w:rsidRDefault="00B602C1" w:rsidP="006E5696">
      <w:pPr>
        <w:pStyle w:val="Titre3"/>
        <w:spacing w:line="360" w:lineRule="auto"/>
        <w:rPr>
          <w:rFonts w:asciiTheme="majorBidi" w:hAnsiTheme="majorBidi" w:cstheme="majorBidi"/>
          <w:b w:val="0"/>
          <w:bCs w:val="0"/>
          <w:sz w:val="24"/>
          <w:szCs w:val="24"/>
          <w:lang w:val="en-US"/>
        </w:rPr>
      </w:pPr>
      <w:r w:rsidRPr="006E5696">
        <w:rPr>
          <w:rStyle w:val="lev"/>
          <w:rFonts w:asciiTheme="majorBidi" w:eastAsiaTheme="majorEastAsia" w:hAnsiTheme="majorBidi" w:cstheme="majorBidi"/>
          <w:b/>
          <w:bCs/>
          <w:sz w:val="24"/>
          <w:szCs w:val="24"/>
          <w:lang w:val="en-US"/>
        </w:rPr>
        <w:t>4 – Vitamin Biosynthesis</w:t>
      </w:r>
    </w:p>
    <w:p w:rsidR="00B602C1" w:rsidRPr="006E5696" w:rsidRDefault="00B602C1" w:rsidP="006E5696">
      <w:pPr>
        <w:pStyle w:val="NormalWeb"/>
        <w:spacing w:line="360" w:lineRule="auto"/>
        <w:rPr>
          <w:rFonts w:asciiTheme="majorBidi" w:hAnsiTheme="majorBidi" w:cstheme="majorBidi"/>
          <w:lang w:val="en-US"/>
        </w:rPr>
      </w:pPr>
      <w:proofErr w:type="spellStart"/>
      <w:r w:rsidRPr="006E5696">
        <w:rPr>
          <w:rFonts w:asciiTheme="majorBidi" w:hAnsiTheme="majorBidi" w:cstheme="majorBidi"/>
          <w:lang w:val="en-US"/>
        </w:rPr>
        <w:t>Prototrophic</w:t>
      </w:r>
      <w:proofErr w:type="spellEnd"/>
      <w:r w:rsidRPr="006E5696">
        <w:rPr>
          <w:rFonts w:asciiTheme="majorBidi" w:hAnsiTheme="majorBidi" w:cstheme="majorBidi"/>
          <w:lang w:val="en-US"/>
        </w:rPr>
        <w:t xml:space="preserve"> microorganisms are capable of synthesizing all growth factors, and in particular all the vitamins they need; some release significant amounts into the medium. By perturbing metabolism, microorganisms can be made to produce most vitamins or </w:t>
      </w:r>
      <w:proofErr w:type="spellStart"/>
      <w:r w:rsidRPr="006E5696">
        <w:rPr>
          <w:rFonts w:asciiTheme="majorBidi" w:hAnsiTheme="majorBidi" w:cstheme="majorBidi"/>
          <w:lang w:val="en-US"/>
        </w:rPr>
        <w:t>provitamins</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pantothenate</w:t>
      </w:r>
      <w:proofErr w:type="spellEnd"/>
      <w:r w:rsidRPr="006E5696">
        <w:rPr>
          <w:rFonts w:asciiTheme="majorBidi" w:hAnsiTheme="majorBidi" w:cstheme="majorBidi"/>
          <w:lang w:val="en-US"/>
        </w:rPr>
        <w:t xml:space="preserve">, pyridoxine, biotin, thiamine, folic acid, </w:t>
      </w:r>
      <w:proofErr w:type="spellStart"/>
      <w:r w:rsidRPr="006E5696">
        <w:rPr>
          <w:rFonts w:asciiTheme="majorBidi" w:hAnsiTheme="majorBidi" w:cstheme="majorBidi"/>
          <w:lang w:val="en-US"/>
        </w:rPr>
        <w:t>lipoic</w:t>
      </w:r>
      <w:proofErr w:type="spellEnd"/>
      <w:r w:rsidRPr="006E5696">
        <w:rPr>
          <w:rFonts w:asciiTheme="majorBidi" w:hAnsiTheme="majorBidi" w:cstheme="majorBidi"/>
          <w:lang w:val="en-US"/>
        </w:rPr>
        <w:t xml:space="preserve"> acid, </w:t>
      </w:r>
      <w:proofErr w:type="spellStart"/>
      <w:r w:rsidRPr="006E5696">
        <w:rPr>
          <w:rFonts w:asciiTheme="majorBidi" w:hAnsiTheme="majorBidi" w:cstheme="majorBidi"/>
          <w:lang w:val="en-US"/>
        </w:rPr>
        <w:t>nicotinamide</w:t>
      </w:r>
      <w:proofErr w:type="spellEnd"/>
      <w:r w:rsidRPr="006E5696">
        <w:rPr>
          <w:rFonts w:asciiTheme="majorBidi" w:hAnsiTheme="majorBidi" w:cstheme="majorBidi"/>
          <w:lang w:val="en-US"/>
        </w:rPr>
        <w:t xml:space="preserve">, riboflavin, </w:t>
      </w:r>
      <w:proofErr w:type="spellStart"/>
      <w:r w:rsidRPr="006E5696">
        <w:rPr>
          <w:rFonts w:asciiTheme="majorBidi" w:hAnsiTheme="majorBidi" w:cstheme="majorBidi"/>
          <w:lang w:val="en-US"/>
        </w:rPr>
        <w:t>cyanocobalamin</w:t>
      </w:r>
      <w:proofErr w:type="spellEnd"/>
      <w:r w:rsidRPr="006E5696">
        <w:rPr>
          <w:rFonts w:asciiTheme="majorBidi" w:hAnsiTheme="majorBidi" w:cstheme="majorBidi"/>
          <w:lang w:val="en-US"/>
        </w:rPr>
        <w:t xml:space="preserve">, precursors of vitamins A, C, D, vitamin K, coenzyme Q, </w:t>
      </w:r>
      <w:proofErr w:type="spellStart"/>
      <w:r w:rsidRPr="006E5696">
        <w:rPr>
          <w:rFonts w:asciiTheme="majorBidi" w:hAnsiTheme="majorBidi" w:cstheme="majorBidi"/>
          <w:lang w:val="en-US"/>
        </w:rPr>
        <w:t>inositol</w:t>
      </w:r>
      <w:proofErr w:type="spellEnd"/>
      <w:r w:rsidRPr="006E5696">
        <w:rPr>
          <w:rFonts w:asciiTheme="majorBidi" w:hAnsiTheme="majorBidi" w:cstheme="majorBidi"/>
          <w:lang w:val="en-US"/>
        </w:rPr>
        <w:t>…). Some of these productions have significant industrial importance, such as vitamin B2 (riboflavin) and especially vitamin B12 (</w:t>
      </w:r>
      <w:proofErr w:type="spellStart"/>
      <w:r w:rsidRPr="006E5696">
        <w:rPr>
          <w:rFonts w:asciiTheme="majorBidi" w:hAnsiTheme="majorBidi" w:cstheme="majorBidi"/>
          <w:lang w:val="en-US"/>
        </w:rPr>
        <w:t>cyanocobalamin</w:t>
      </w:r>
      <w:proofErr w:type="spellEnd"/>
      <w:r w:rsidRPr="006E5696">
        <w:rPr>
          <w:rFonts w:asciiTheme="majorBidi" w:hAnsiTheme="majorBidi" w:cstheme="majorBidi"/>
          <w:lang w:val="en-US"/>
        </w:rPr>
        <w:t xml:space="preserve">), whose only source is microbial. Additionally, </w:t>
      </w:r>
      <w:r w:rsidRPr="006E5696">
        <w:rPr>
          <w:rFonts w:asciiTheme="majorBidi" w:hAnsiTheme="majorBidi" w:cstheme="majorBidi"/>
        </w:rPr>
        <w:t>β</w:t>
      </w:r>
      <w:r w:rsidRPr="006E5696">
        <w:rPr>
          <w:rFonts w:asciiTheme="majorBidi" w:hAnsiTheme="majorBidi" w:cstheme="majorBidi"/>
          <w:lang w:val="en-US"/>
        </w:rPr>
        <w:t>-carotene, a precursor of vitamin A, is often produced microbiologically.</w:t>
      </w:r>
    </w:p>
    <w:p w:rsidR="00B602C1" w:rsidRPr="006E5696" w:rsidRDefault="00B602C1" w:rsidP="006E5696">
      <w:pPr>
        <w:pStyle w:val="Titre3"/>
        <w:spacing w:line="360" w:lineRule="auto"/>
        <w:rPr>
          <w:rFonts w:asciiTheme="majorBidi" w:hAnsiTheme="majorBidi" w:cstheme="majorBidi"/>
          <w:b w:val="0"/>
          <w:bCs w:val="0"/>
          <w:sz w:val="24"/>
          <w:szCs w:val="24"/>
          <w:lang w:val="en-US"/>
        </w:rPr>
      </w:pPr>
      <w:r w:rsidRPr="006E5696">
        <w:rPr>
          <w:rStyle w:val="lev"/>
          <w:rFonts w:asciiTheme="majorBidi" w:eastAsiaTheme="majorEastAsia" w:hAnsiTheme="majorBidi" w:cstheme="majorBidi"/>
          <w:b/>
          <w:bCs/>
          <w:sz w:val="24"/>
          <w:szCs w:val="24"/>
          <w:lang w:val="en-US"/>
        </w:rPr>
        <w:t>5 – Hormone Biosynthesis</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Molecules with hormone-like activity have been discovered in eukaryotic microorganisms, some of which are steroid in nature.</w:t>
      </w:r>
    </w:p>
    <w:p w:rsidR="00B602C1" w:rsidRPr="006E5696" w:rsidRDefault="00B602C1" w:rsidP="006E5696">
      <w:pPr>
        <w:pStyle w:val="Titre3"/>
        <w:spacing w:line="360" w:lineRule="auto"/>
        <w:rPr>
          <w:rFonts w:asciiTheme="majorBidi" w:hAnsiTheme="majorBidi" w:cstheme="majorBidi"/>
          <w:b w:val="0"/>
          <w:bCs w:val="0"/>
          <w:sz w:val="24"/>
          <w:szCs w:val="24"/>
          <w:lang w:val="en-US"/>
        </w:rPr>
      </w:pPr>
      <w:r w:rsidRPr="006E5696">
        <w:rPr>
          <w:rStyle w:val="lev"/>
          <w:rFonts w:asciiTheme="majorBidi" w:eastAsiaTheme="majorEastAsia" w:hAnsiTheme="majorBidi" w:cstheme="majorBidi"/>
          <w:b/>
          <w:bCs/>
          <w:sz w:val="24"/>
          <w:szCs w:val="24"/>
          <w:lang w:val="en-US"/>
        </w:rPr>
        <w:t>6 – Toxin Biosynthesis</w:t>
      </w:r>
    </w:p>
    <w:p w:rsidR="00B602C1"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Some bacteria and molds secrete toxins. In certain cases, industrial production of these toxins is of great interest because they are used in the production of antigens, vaccines, and antitoxins in medicine.</w:t>
      </w:r>
    </w:p>
    <w:p w:rsidR="00D76A6B" w:rsidRDefault="00D76A6B" w:rsidP="006E5696">
      <w:pPr>
        <w:pStyle w:val="NormalWeb"/>
        <w:spacing w:line="360" w:lineRule="auto"/>
        <w:rPr>
          <w:rFonts w:asciiTheme="majorBidi" w:hAnsiTheme="majorBidi" w:cstheme="majorBidi"/>
          <w:lang w:val="en-US"/>
        </w:rPr>
      </w:pPr>
    </w:p>
    <w:p w:rsidR="00D76A6B" w:rsidRPr="006E5696" w:rsidRDefault="00D76A6B" w:rsidP="006E5696">
      <w:pPr>
        <w:pStyle w:val="NormalWeb"/>
        <w:spacing w:line="360" w:lineRule="auto"/>
        <w:rPr>
          <w:rFonts w:asciiTheme="majorBidi" w:hAnsiTheme="majorBidi" w:cstheme="majorBidi"/>
          <w:lang w:val="en-US"/>
        </w:rPr>
      </w:pP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In bacteria, there are two types of toxins:</w:t>
      </w:r>
    </w:p>
    <w:p w:rsidR="00B602C1" w:rsidRPr="006E5696" w:rsidRDefault="00B602C1" w:rsidP="006E5696">
      <w:pPr>
        <w:pStyle w:val="NormalWeb"/>
        <w:numPr>
          <w:ilvl w:val="0"/>
          <w:numId w:val="11"/>
        </w:numPr>
        <w:spacing w:line="360" w:lineRule="auto"/>
        <w:rPr>
          <w:rFonts w:asciiTheme="majorBidi" w:hAnsiTheme="majorBidi" w:cstheme="majorBidi"/>
          <w:lang w:val="en-US"/>
        </w:rPr>
      </w:pPr>
      <w:proofErr w:type="spellStart"/>
      <w:r w:rsidRPr="006E5696">
        <w:rPr>
          <w:rStyle w:val="lev"/>
          <w:rFonts w:asciiTheme="majorBidi" w:eastAsiaTheme="majorEastAsia" w:hAnsiTheme="majorBidi" w:cstheme="majorBidi"/>
          <w:lang w:val="en-US"/>
        </w:rPr>
        <w:t>Exotoxins</w:t>
      </w:r>
      <w:proofErr w:type="spellEnd"/>
      <w:r w:rsidRPr="006E5696">
        <w:rPr>
          <w:rStyle w:val="lev"/>
          <w:rFonts w:asciiTheme="majorBidi" w:eastAsiaTheme="majorEastAsia" w:hAnsiTheme="majorBidi" w:cstheme="majorBidi"/>
          <w:lang w:val="en-US"/>
        </w:rPr>
        <w:t>:</w:t>
      </w:r>
      <w:r w:rsidRPr="006E5696">
        <w:rPr>
          <w:rFonts w:asciiTheme="majorBidi" w:hAnsiTheme="majorBidi" w:cstheme="majorBidi"/>
          <w:lang w:val="en-US"/>
        </w:rPr>
        <w:t xml:space="preserve"> Protein in nature, highly active but </w:t>
      </w:r>
      <w:proofErr w:type="spellStart"/>
      <w:r w:rsidRPr="006E5696">
        <w:rPr>
          <w:rFonts w:asciiTheme="majorBidi" w:hAnsiTheme="majorBidi" w:cstheme="majorBidi"/>
          <w:lang w:val="en-US"/>
        </w:rPr>
        <w:t>thermolabile</w:t>
      </w:r>
      <w:proofErr w:type="spellEnd"/>
      <w:r w:rsidRPr="006E5696">
        <w:rPr>
          <w:rFonts w:asciiTheme="majorBidi" w:hAnsiTheme="majorBidi" w:cstheme="majorBidi"/>
          <w:lang w:val="en-US"/>
        </w:rPr>
        <w:t>, usually secreted during growth, mainly in Gram-positive bacteria.</w:t>
      </w:r>
    </w:p>
    <w:p w:rsidR="00B602C1" w:rsidRPr="006E5696" w:rsidRDefault="00B602C1" w:rsidP="006E5696">
      <w:pPr>
        <w:pStyle w:val="NormalWeb"/>
        <w:numPr>
          <w:ilvl w:val="1"/>
          <w:numId w:val="11"/>
        </w:numPr>
        <w:spacing w:line="360" w:lineRule="auto"/>
        <w:rPr>
          <w:rFonts w:asciiTheme="majorBidi" w:hAnsiTheme="majorBidi" w:cstheme="majorBidi"/>
          <w:lang w:val="en-US"/>
        </w:rPr>
      </w:pPr>
      <w:r w:rsidRPr="006E5696">
        <w:rPr>
          <w:rFonts w:asciiTheme="majorBidi" w:hAnsiTheme="majorBidi" w:cstheme="majorBidi"/>
          <w:lang w:val="en-US"/>
        </w:rPr>
        <w:t>Examples include diphtheria toxin (</w:t>
      </w:r>
      <w:proofErr w:type="spellStart"/>
      <w:r w:rsidRPr="006E5696">
        <w:rPr>
          <w:rStyle w:val="Accentuation"/>
          <w:rFonts w:asciiTheme="majorBidi" w:hAnsiTheme="majorBidi" w:cstheme="majorBidi"/>
          <w:lang w:val="en-US"/>
        </w:rPr>
        <w:t>Corynebacterium</w:t>
      </w:r>
      <w:proofErr w:type="spellEnd"/>
      <w:r w:rsidRPr="006E5696">
        <w:rPr>
          <w:rStyle w:val="Accentuation"/>
          <w:rFonts w:asciiTheme="majorBidi" w:hAnsiTheme="majorBidi" w:cstheme="majorBidi"/>
          <w:lang w:val="en-US"/>
        </w:rPr>
        <w:t xml:space="preserve"> </w:t>
      </w:r>
      <w:proofErr w:type="spellStart"/>
      <w:r w:rsidRPr="006E5696">
        <w:rPr>
          <w:rStyle w:val="Accentuation"/>
          <w:rFonts w:asciiTheme="majorBidi" w:hAnsiTheme="majorBidi" w:cstheme="majorBidi"/>
          <w:lang w:val="en-US"/>
        </w:rPr>
        <w:t>diphtheriae</w:t>
      </w:r>
      <w:proofErr w:type="spellEnd"/>
      <w:r w:rsidRPr="006E5696">
        <w:rPr>
          <w:rFonts w:asciiTheme="majorBidi" w:hAnsiTheme="majorBidi" w:cstheme="majorBidi"/>
          <w:lang w:val="en-US"/>
        </w:rPr>
        <w:t xml:space="preserve">), staphylococcal </w:t>
      </w:r>
      <w:proofErr w:type="spellStart"/>
      <w:r w:rsidRPr="006E5696">
        <w:rPr>
          <w:rFonts w:asciiTheme="majorBidi" w:hAnsiTheme="majorBidi" w:cstheme="majorBidi"/>
          <w:lang w:val="en-US"/>
        </w:rPr>
        <w:t>enterotoxins</w:t>
      </w:r>
      <w:proofErr w:type="spellEnd"/>
      <w:r w:rsidRPr="006E5696">
        <w:rPr>
          <w:rFonts w:asciiTheme="majorBidi" w:hAnsiTheme="majorBidi" w:cstheme="majorBidi"/>
          <w:lang w:val="en-US"/>
        </w:rPr>
        <w:t xml:space="preserve"> (</w:t>
      </w:r>
      <w:r w:rsidRPr="006E5696">
        <w:rPr>
          <w:rStyle w:val="Accentuation"/>
          <w:rFonts w:asciiTheme="majorBidi" w:hAnsiTheme="majorBidi" w:cstheme="majorBidi"/>
          <w:lang w:val="en-US"/>
        </w:rPr>
        <w:t xml:space="preserve">Staphylococcus </w:t>
      </w:r>
      <w:proofErr w:type="spellStart"/>
      <w:r w:rsidRPr="006E5696">
        <w:rPr>
          <w:rStyle w:val="Accentuation"/>
          <w:rFonts w:asciiTheme="majorBidi" w:hAnsiTheme="majorBidi" w:cstheme="majorBidi"/>
          <w:lang w:val="en-US"/>
        </w:rPr>
        <w:t>aureus</w:t>
      </w:r>
      <w:proofErr w:type="spellEnd"/>
      <w:r w:rsidRPr="006E5696">
        <w:rPr>
          <w:rFonts w:asciiTheme="majorBidi" w:hAnsiTheme="majorBidi" w:cstheme="majorBidi"/>
          <w:lang w:val="en-US"/>
        </w:rPr>
        <w:t>), tetanus toxin (</w:t>
      </w:r>
      <w:r w:rsidRPr="006E5696">
        <w:rPr>
          <w:rStyle w:val="Accentuation"/>
          <w:rFonts w:asciiTheme="majorBidi" w:hAnsiTheme="majorBidi" w:cstheme="majorBidi"/>
          <w:lang w:val="en-US"/>
        </w:rPr>
        <w:t xml:space="preserve">Clostridium </w:t>
      </w:r>
      <w:proofErr w:type="spellStart"/>
      <w:r w:rsidRPr="006E5696">
        <w:rPr>
          <w:rStyle w:val="Accentuation"/>
          <w:rFonts w:asciiTheme="majorBidi" w:hAnsiTheme="majorBidi" w:cstheme="majorBidi"/>
          <w:lang w:val="en-US"/>
        </w:rPr>
        <w:t>tetani</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botulinum</w:t>
      </w:r>
      <w:proofErr w:type="spellEnd"/>
      <w:r w:rsidRPr="006E5696">
        <w:rPr>
          <w:rFonts w:asciiTheme="majorBidi" w:hAnsiTheme="majorBidi" w:cstheme="majorBidi"/>
          <w:lang w:val="en-US"/>
        </w:rPr>
        <w:t xml:space="preserve"> toxins (</w:t>
      </w:r>
      <w:r w:rsidRPr="006E5696">
        <w:rPr>
          <w:rStyle w:val="Accentuation"/>
          <w:rFonts w:asciiTheme="majorBidi" w:hAnsiTheme="majorBidi" w:cstheme="majorBidi"/>
          <w:lang w:val="en-US"/>
        </w:rPr>
        <w:t xml:space="preserve">Clostridium </w:t>
      </w:r>
      <w:proofErr w:type="spellStart"/>
      <w:r w:rsidRPr="006E5696">
        <w:rPr>
          <w:rStyle w:val="Accentuation"/>
          <w:rFonts w:asciiTheme="majorBidi" w:hAnsiTheme="majorBidi" w:cstheme="majorBidi"/>
          <w:lang w:val="en-US"/>
        </w:rPr>
        <w:t>botulinum</w:t>
      </w:r>
      <w:proofErr w:type="spellEnd"/>
      <w:r w:rsidRPr="006E5696">
        <w:rPr>
          <w:rFonts w:asciiTheme="majorBidi" w:hAnsiTheme="majorBidi" w:cstheme="majorBidi"/>
          <w:lang w:val="en-US"/>
        </w:rPr>
        <w:t xml:space="preserve">), and </w:t>
      </w:r>
      <w:r w:rsidRPr="006E5696">
        <w:rPr>
          <w:rStyle w:val="Accentuation"/>
          <w:rFonts w:asciiTheme="majorBidi" w:hAnsiTheme="majorBidi" w:cstheme="majorBidi"/>
          <w:lang w:val="en-US"/>
        </w:rPr>
        <w:t xml:space="preserve">Clostridium </w:t>
      </w:r>
      <w:proofErr w:type="spellStart"/>
      <w:r w:rsidRPr="006E5696">
        <w:rPr>
          <w:rStyle w:val="Accentuation"/>
          <w:rFonts w:asciiTheme="majorBidi" w:hAnsiTheme="majorBidi" w:cstheme="majorBidi"/>
          <w:lang w:val="en-US"/>
        </w:rPr>
        <w:t>perfringens</w:t>
      </w:r>
      <w:proofErr w:type="spellEnd"/>
      <w:r w:rsidRPr="006E5696">
        <w:rPr>
          <w:rFonts w:asciiTheme="majorBidi" w:hAnsiTheme="majorBidi" w:cstheme="majorBidi"/>
          <w:lang w:val="en-US"/>
        </w:rPr>
        <w:t xml:space="preserve"> toxins. They are used as a source of antigens and, more importantly, as </w:t>
      </w:r>
      <w:proofErr w:type="spellStart"/>
      <w:r w:rsidRPr="006E5696">
        <w:rPr>
          <w:rFonts w:asciiTheme="majorBidi" w:hAnsiTheme="majorBidi" w:cstheme="majorBidi"/>
          <w:lang w:val="en-US"/>
        </w:rPr>
        <w:t>toxoids</w:t>
      </w:r>
      <w:proofErr w:type="spellEnd"/>
      <w:r w:rsidRPr="006E5696">
        <w:rPr>
          <w:rFonts w:asciiTheme="majorBidi" w:hAnsiTheme="majorBidi" w:cstheme="majorBidi"/>
          <w:lang w:val="en-US"/>
        </w:rPr>
        <w:t xml:space="preserve"> for vaccines.</w:t>
      </w:r>
    </w:p>
    <w:p w:rsidR="00B602C1" w:rsidRPr="006E5696" w:rsidRDefault="00B602C1" w:rsidP="006E5696">
      <w:pPr>
        <w:pStyle w:val="NormalWeb"/>
        <w:numPr>
          <w:ilvl w:val="0"/>
          <w:numId w:val="11"/>
        </w:numPr>
        <w:spacing w:line="360" w:lineRule="auto"/>
        <w:rPr>
          <w:rFonts w:asciiTheme="majorBidi" w:hAnsiTheme="majorBidi" w:cstheme="majorBidi"/>
          <w:lang w:val="en-US"/>
        </w:rPr>
      </w:pPr>
      <w:proofErr w:type="spellStart"/>
      <w:r w:rsidRPr="006E5696">
        <w:rPr>
          <w:rStyle w:val="lev"/>
          <w:rFonts w:asciiTheme="majorBidi" w:eastAsiaTheme="majorEastAsia" w:hAnsiTheme="majorBidi" w:cstheme="majorBidi"/>
          <w:lang w:val="en-US"/>
        </w:rPr>
        <w:t>Endotoxins</w:t>
      </w:r>
      <w:proofErr w:type="spellEnd"/>
      <w:r w:rsidRPr="006E5696">
        <w:rPr>
          <w:rStyle w:val="lev"/>
          <w:rFonts w:asciiTheme="majorBidi" w:eastAsiaTheme="majorEastAsia" w:hAnsiTheme="majorBidi" w:cstheme="majorBidi"/>
          <w:lang w:val="en-US"/>
        </w:rPr>
        <w:t>:</w:t>
      </w:r>
      <w:r w:rsidRPr="006E5696">
        <w:rPr>
          <w:rFonts w:asciiTheme="majorBidi" w:hAnsiTheme="majorBidi" w:cstheme="majorBidi"/>
          <w:lang w:val="en-US"/>
        </w:rPr>
        <w:t xml:space="preserve"> More complex (</w:t>
      </w:r>
      <w:proofErr w:type="spellStart"/>
      <w:r w:rsidRPr="006E5696">
        <w:rPr>
          <w:rFonts w:asciiTheme="majorBidi" w:hAnsiTheme="majorBidi" w:cstheme="majorBidi"/>
          <w:lang w:val="en-US"/>
        </w:rPr>
        <w:t>glycolipid</w:t>
      </w:r>
      <w:proofErr w:type="spellEnd"/>
      <w:r w:rsidRPr="006E5696">
        <w:rPr>
          <w:rFonts w:asciiTheme="majorBidi" w:hAnsiTheme="majorBidi" w:cstheme="majorBidi"/>
          <w:lang w:val="en-US"/>
        </w:rPr>
        <w:t xml:space="preserve">-protein) in nature, less active and </w:t>
      </w:r>
      <w:proofErr w:type="spellStart"/>
      <w:r w:rsidRPr="006E5696">
        <w:rPr>
          <w:rFonts w:asciiTheme="majorBidi" w:hAnsiTheme="majorBidi" w:cstheme="majorBidi"/>
          <w:lang w:val="en-US"/>
        </w:rPr>
        <w:t>thermostable</w:t>
      </w:r>
      <w:proofErr w:type="spellEnd"/>
      <w:r w:rsidRPr="006E5696">
        <w:rPr>
          <w:rFonts w:asciiTheme="majorBidi" w:hAnsiTheme="majorBidi" w:cstheme="majorBidi"/>
          <w:lang w:val="en-US"/>
        </w:rPr>
        <w:t xml:space="preserve">, released upon cell </w:t>
      </w:r>
      <w:proofErr w:type="spellStart"/>
      <w:r w:rsidRPr="006E5696">
        <w:rPr>
          <w:rFonts w:asciiTheme="majorBidi" w:hAnsiTheme="majorBidi" w:cstheme="majorBidi"/>
          <w:lang w:val="en-US"/>
        </w:rPr>
        <w:t>lysis</w:t>
      </w:r>
      <w:proofErr w:type="spellEnd"/>
      <w:r w:rsidRPr="006E5696">
        <w:rPr>
          <w:rFonts w:asciiTheme="majorBidi" w:hAnsiTheme="majorBidi" w:cstheme="majorBidi"/>
          <w:lang w:val="en-US"/>
        </w:rPr>
        <w:t>, mainly in Gram-negative bacteria.</w:t>
      </w:r>
    </w:p>
    <w:p w:rsidR="00B602C1" w:rsidRPr="006E5696" w:rsidRDefault="00B602C1" w:rsidP="006E5696">
      <w:pPr>
        <w:pStyle w:val="NormalWeb"/>
        <w:numPr>
          <w:ilvl w:val="1"/>
          <w:numId w:val="11"/>
        </w:numPr>
        <w:spacing w:line="360" w:lineRule="auto"/>
        <w:rPr>
          <w:rFonts w:asciiTheme="majorBidi" w:hAnsiTheme="majorBidi" w:cstheme="majorBidi"/>
        </w:rPr>
      </w:pPr>
      <w:proofErr w:type="spellStart"/>
      <w:r w:rsidRPr="006E5696">
        <w:rPr>
          <w:rFonts w:asciiTheme="majorBidi" w:hAnsiTheme="majorBidi" w:cstheme="majorBidi"/>
        </w:rPr>
        <w:t>Examples</w:t>
      </w:r>
      <w:proofErr w:type="spellEnd"/>
      <w:r w:rsidRPr="006E5696">
        <w:rPr>
          <w:rFonts w:asciiTheme="majorBidi" w:hAnsiTheme="majorBidi" w:cstheme="majorBidi"/>
        </w:rPr>
        <w:t xml:space="preserve"> </w:t>
      </w:r>
      <w:proofErr w:type="spellStart"/>
      <w:r w:rsidRPr="006E5696">
        <w:rPr>
          <w:rFonts w:asciiTheme="majorBidi" w:hAnsiTheme="majorBidi" w:cstheme="majorBidi"/>
        </w:rPr>
        <w:t>include</w:t>
      </w:r>
      <w:proofErr w:type="spellEnd"/>
      <w:r w:rsidRPr="006E5696">
        <w:rPr>
          <w:rFonts w:asciiTheme="majorBidi" w:hAnsiTheme="majorBidi" w:cstheme="majorBidi"/>
        </w:rPr>
        <w:t xml:space="preserve"> cholera </w:t>
      </w:r>
      <w:proofErr w:type="spellStart"/>
      <w:r w:rsidRPr="006E5696">
        <w:rPr>
          <w:rFonts w:asciiTheme="majorBidi" w:hAnsiTheme="majorBidi" w:cstheme="majorBidi"/>
        </w:rPr>
        <w:t>enterotoxin</w:t>
      </w:r>
      <w:proofErr w:type="spellEnd"/>
      <w:r w:rsidRPr="006E5696">
        <w:rPr>
          <w:rFonts w:asciiTheme="majorBidi" w:hAnsiTheme="majorBidi" w:cstheme="majorBidi"/>
        </w:rPr>
        <w:t xml:space="preserve"> (</w:t>
      </w:r>
      <w:proofErr w:type="spellStart"/>
      <w:r w:rsidRPr="006E5696">
        <w:rPr>
          <w:rStyle w:val="Accentuation"/>
          <w:rFonts w:asciiTheme="majorBidi" w:hAnsiTheme="majorBidi" w:cstheme="majorBidi"/>
        </w:rPr>
        <w:t>Vibrio</w:t>
      </w:r>
      <w:proofErr w:type="spellEnd"/>
      <w:r w:rsidRPr="006E5696">
        <w:rPr>
          <w:rStyle w:val="Accentuation"/>
          <w:rFonts w:asciiTheme="majorBidi" w:hAnsiTheme="majorBidi" w:cstheme="majorBidi"/>
        </w:rPr>
        <w:t xml:space="preserve"> </w:t>
      </w:r>
      <w:proofErr w:type="spellStart"/>
      <w:r w:rsidRPr="006E5696">
        <w:rPr>
          <w:rStyle w:val="Accentuation"/>
          <w:rFonts w:asciiTheme="majorBidi" w:hAnsiTheme="majorBidi" w:cstheme="majorBidi"/>
        </w:rPr>
        <w:t>cholerae</w:t>
      </w:r>
      <w:proofErr w:type="spellEnd"/>
      <w:r w:rsidRPr="006E5696">
        <w:rPr>
          <w:rFonts w:asciiTheme="majorBidi" w:hAnsiTheme="majorBidi" w:cstheme="majorBidi"/>
        </w:rPr>
        <w:t xml:space="preserve">) and </w:t>
      </w:r>
      <w:proofErr w:type="spellStart"/>
      <w:r w:rsidRPr="006E5696">
        <w:rPr>
          <w:rFonts w:asciiTheme="majorBidi" w:hAnsiTheme="majorBidi" w:cstheme="majorBidi"/>
        </w:rPr>
        <w:t>typhoid</w:t>
      </w:r>
      <w:proofErr w:type="spellEnd"/>
      <w:r w:rsidRPr="006E5696">
        <w:rPr>
          <w:rFonts w:asciiTheme="majorBidi" w:hAnsiTheme="majorBidi" w:cstheme="majorBidi"/>
        </w:rPr>
        <w:t xml:space="preserve"> </w:t>
      </w:r>
      <w:proofErr w:type="spellStart"/>
      <w:r w:rsidRPr="006E5696">
        <w:rPr>
          <w:rFonts w:asciiTheme="majorBidi" w:hAnsiTheme="majorBidi" w:cstheme="majorBidi"/>
        </w:rPr>
        <w:t>endotoxin</w:t>
      </w:r>
      <w:proofErr w:type="spellEnd"/>
      <w:r w:rsidRPr="006E5696">
        <w:rPr>
          <w:rFonts w:asciiTheme="majorBidi" w:hAnsiTheme="majorBidi" w:cstheme="majorBidi"/>
        </w:rPr>
        <w:t xml:space="preserve"> (</w:t>
      </w:r>
      <w:r w:rsidRPr="006E5696">
        <w:rPr>
          <w:rStyle w:val="Accentuation"/>
          <w:rFonts w:asciiTheme="majorBidi" w:hAnsiTheme="majorBidi" w:cstheme="majorBidi"/>
        </w:rPr>
        <w:t>Salmonella</w:t>
      </w:r>
      <w:r w:rsidRPr="006E5696">
        <w:rPr>
          <w:rFonts w:asciiTheme="majorBidi" w:hAnsiTheme="majorBidi" w:cstheme="majorBidi"/>
        </w:rPr>
        <w:t>).</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Some products also play an important role in biological control (insecticides).</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Various molds also secrete toxic substances:</w:t>
      </w:r>
    </w:p>
    <w:p w:rsidR="00B602C1" w:rsidRPr="006E5696" w:rsidRDefault="00B602C1" w:rsidP="006E5696">
      <w:pPr>
        <w:pStyle w:val="NormalWeb"/>
        <w:numPr>
          <w:ilvl w:val="0"/>
          <w:numId w:val="12"/>
        </w:numPr>
        <w:spacing w:line="360" w:lineRule="auto"/>
        <w:rPr>
          <w:rFonts w:asciiTheme="majorBidi" w:hAnsiTheme="majorBidi" w:cstheme="majorBidi"/>
          <w:lang w:val="en-US"/>
        </w:rPr>
      </w:pPr>
      <w:r w:rsidRPr="006E5696">
        <w:rPr>
          <w:rStyle w:val="lev"/>
          <w:rFonts w:asciiTheme="majorBidi" w:eastAsiaTheme="majorEastAsia" w:hAnsiTheme="majorBidi" w:cstheme="majorBidi"/>
          <w:lang w:val="en-US"/>
        </w:rPr>
        <w:t>Ergot alkaloids:</w:t>
      </w:r>
      <w:r w:rsidRPr="006E5696">
        <w:rPr>
          <w:rFonts w:asciiTheme="majorBidi" w:hAnsiTheme="majorBidi" w:cstheme="majorBidi"/>
          <w:lang w:val="en-US"/>
        </w:rPr>
        <w:t xml:space="preserve"> Produced by </w:t>
      </w:r>
      <w:proofErr w:type="spellStart"/>
      <w:r w:rsidRPr="006E5696">
        <w:rPr>
          <w:rStyle w:val="Accentuation"/>
          <w:rFonts w:asciiTheme="majorBidi" w:hAnsiTheme="majorBidi" w:cstheme="majorBidi"/>
          <w:lang w:val="en-US"/>
        </w:rPr>
        <w:t>Claviceps</w:t>
      </w:r>
      <w:proofErr w:type="spellEnd"/>
      <w:r w:rsidRPr="006E5696">
        <w:rPr>
          <w:rStyle w:val="Accentuation"/>
          <w:rFonts w:asciiTheme="majorBidi" w:hAnsiTheme="majorBidi" w:cstheme="majorBidi"/>
          <w:lang w:val="en-US"/>
        </w:rPr>
        <w:t xml:space="preserve"> </w:t>
      </w:r>
      <w:proofErr w:type="spellStart"/>
      <w:r w:rsidRPr="006E5696">
        <w:rPr>
          <w:rStyle w:val="Accentuation"/>
          <w:rFonts w:asciiTheme="majorBidi" w:hAnsiTheme="majorBidi" w:cstheme="majorBidi"/>
          <w:lang w:val="en-US"/>
        </w:rPr>
        <w:t>purpurea</w:t>
      </w:r>
      <w:proofErr w:type="spellEnd"/>
      <w:r w:rsidRPr="006E5696">
        <w:rPr>
          <w:rFonts w:asciiTheme="majorBidi" w:hAnsiTheme="majorBidi" w:cstheme="majorBidi"/>
          <w:lang w:val="en-US"/>
        </w:rPr>
        <w:t>, these substances have pharmacological properties and medical interest.</w:t>
      </w:r>
    </w:p>
    <w:p w:rsidR="00B602C1" w:rsidRPr="006E5696" w:rsidRDefault="00B602C1" w:rsidP="006E5696">
      <w:pPr>
        <w:pStyle w:val="NormalWeb"/>
        <w:numPr>
          <w:ilvl w:val="0"/>
          <w:numId w:val="12"/>
        </w:numPr>
        <w:spacing w:line="360" w:lineRule="auto"/>
        <w:rPr>
          <w:rFonts w:asciiTheme="majorBidi" w:hAnsiTheme="majorBidi" w:cstheme="majorBidi"/>
          <w:lang w:val="en-US"/>
        </w:rPr>
      </w:pPr>
      <w:proofErr w:type="spellStart"/>
      <w:r w:rsidRPr="006E5696">
        <w:rPr>
          <w:rStyle w:val="lev"/>
          <w:rFonts w:asciiTheme="majorBidi" w:eastAsiaTheme="majorEastAsia" w:hAnsiTheme="majorBidi" w:cstheme="majorBidi"/>
          <w:lang w:val="en-US"/>
        </w:rPr>
        <w:t>Aflatoxins</w:t>
      </w:r>
      <w:proofErr w:type="spellEnd"/>
      <w:r w:rsidRPr="006E5696">
        <w:rPr>
          <w:rStyle w:val="lev"/>
          <w:rFonts w:asciiTheme="majorBidi" w:eastAsiaTheme="majorEastAsia" w:hAnsiTheme="majorBidi" w:cstheme="majorBidi"/>
          <w:lang w:val="en-US"/>
        </w:rPr>
        <w:t xml:space="preserve"> and other </w:t>
      </w:r>
      <w:proofErr w:type="spellStart"/>
      <w:r w:rsidRPr="006E5696">
        <w:rPr>
          <w:rStyle w:val="lev"/>
          <w:rFonts w:asciiTheme="majorBidi" w:eastAsiaTheme="majorEastAsia" w:hAnsiTheme="majorBidi" w:cstheme="majorBidi"/>
          <w:lang w:val="en-US"/>
        </w:rPr>
        <w:t>mycotoxins</w:t>
      </w:r>
      <w:proofErr w:type="spellEnd"/>
      <w:r w:rsidRPr="006E5696">
        <w:rPr>
          <w:rStyle w:val="lev"/>
          <w:rFonts w:asciiTheme="majorBidi" w:eastAsiaTheme="majorEastAsia" w:hAnsiTheme="majorBidi" w:cstheme="majorBidi"/>
          <w:lang w:val="en-US"/>
        </w:rPr>
        <w:t>:</w:t>
      </w:r>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Aflatoxins</w:t>
      </w:r>
      <w:proofErr w:type="spellEnd"/>
      <w:r w:rsidRPr="006E5696">
        <w:rPr>
          <w:rFonts w:asciiTheme="majorBidi" w:hAnsiTheme="majorBidi" w:cstheme="majorBidi"/>
          <w:lang w:val="en-US"/>
        </w:rPr>
        <w:t xml:space="preserve"> derived from </w:t>
      </w:r>
      <w:proofErr w:type="spellStart"/>
      <w:r w:rsidRPr="006E5696">
        <w:rPr>
          <w:rFonts w:asciiTheme="majorBidi" w:hAnsiTheme="majorBidi" w:cstheme="majorBidi"/>
          <w:lang w:val="en-US"/>
        </w:rPr>
        <w:t>coumarin</w:t>
      </w:r>
      <w:proofErr w:type="spellEnd"/>
      <w:r w:rsidRPr="006E5696">
        <w:rPr>
          <w:rFonts w:asciiTheme="majorBidi" w:hAnsiTheme="majorBidi" w:cstheme="majorBidi"/>
          <w:lang w:val="en-US"/>
        </w:rPr>
        <w:t xml:space="preserve"> are produced by </w:t>
      </w:r>
      <w:proofErr w:type="spellStart"/>
      <w:r w:rsidRPr="006E5696">
        <w:rPr>
          <w:rStyle w:val="Accentuation"/>
          <w:rFonts w:asciiTheme="majorBidi" w:hAnsiTheme="majorBidi" w:cstheme="majorBidi"/>
          <w:lang w:val="en-US"/>
        </w:rPr>
        <w:t>Aspergillus</w:t>
      </w:r>
      <w:proofErr w:type="spellEnd"/>
      <w:r w:rsidRPr="006E5696">
        <w:rPr>
          <w:rStyle w:val="Accentuation"/>
          <w:rFonts w:asciiTheme="majorBidi" w:hAnsiTheme="majorBidi" w:cstheme="majorBidi"/>
          <w:lang w:val="en-US"/>
        </w:rPr>
        <w:t xml:space="preserve"> </w:t>
      </w:r>
      <w:proofErr w:type="spellStart"/>
      <w:r w:rsidRPr="006E5696">
        <w:rPr>
          <w:rStyle w:val="Accentuation"/>
          <w:rFonts w:asciiTheme="majorBidi" w:hAnsiTheme="majorBidi" w:cstheme="majorBidi"/>
          <w:lang w:val="en-US"/>
        </w:rPr>
        <w:t>flavus</w:t>
      </w:r>
      <w:proofErr w:type="spellEnd"/>
      <w:r w:rsidRPr="006E5696">
        <w:rPr>
          <w:rFonts w:asciiTheme="majorBidi" w:hAnsiTheme="majorBidi" w:cstheme="majorBidi"/>
          <w:lang w:val="en-US"/>
        </w:rPr>
        <w:t xml:space="preserve">. Many other molds produce </w:t>
      </w:r>
      <w:proofErr w:type="spellStart"/>
      <w:r w:rsidRPr="006E5696">
        <w:rPr>
          <w:rFonts w:asciiTheme="majorBidi" w:hAnsiTheme="majorBidi" w:cstheme="majorBidi"/>
          <w:lang w:val="en-US"/>
        </w:rPr>
        <w:t>mycotoxins</w:t>
      </w:r>
      <w:proofErr w:type="spellEnd"/>
      <w:r w:rsidRPr="006E5696">
        <w:rPr>
          <w:rFonts w:asciiTheme="majorBidi" w:hAnsiTheme="majorBidi" w:cstheme="majorBidi"/>
          <w:lang w:val="en-US"/>
        </w:rPr>
        <w:t>, though their industrial interest is limited.</w:t>
      </w:r>
    </w:p>
    <w:p w:rsidR="00B602C1" w:rsidRPr="00D76A6B" w:rsidRDefault="00B602C1" w:rsidP="006E5696">
      <w:pPr>
        <w:pStyle w:val="Titre3"/>
        <w:spacing w:line="360" w:lineRule="auto"/>
        <w:rPr>
          <w:rFonts w:asciiTheme="majorBidi" w:hAnsiTheme="majorBidi" w:cstheme="majorBidi"/>
          <w:b w:val="0"/>
          <w:bCs w:val="0"/>
          <w:sz w:val="24"/>
          <w:szCs w:val="24"/>
          <w:lang w:val="en-US"/>
        </w:rPr>
      </w:pPr>
      <w:r w:rsidRPr="00D76A6B">
        <w:rPr>
          <w:rStyle w:val="lev"/>
          <w:rFonts w:asciiTheme="majorBidi" w:eastAsiaTheme="majorEastAsia" w:hAnsiTheme="majorBidi" w:cstheme="majorBidi"/>
          <w:b/>
          <w:bCs/>
          <w:sz w:val="24"/>
          <w:szCs w:val="24"/>
          <w:lang w:val="en-US"/>
        </w:rPr>
        <w:t>7 – Antibiotic Biosynthesis</w:t>
      </w:r>
    </w:p>
    <w:p w:rsidR="00B602C1" w:rsidRPr="006E5696" w:rsidRDefault="00B602C1" w:rsidP="0066539B">
      <w:pPr>
        <w:pStyle w:val="NormalWeb"/>
        <w:spacing w:line="360" w:lineRule="auto"/>
        <w:jc w:val="both"/>
        <w:rPr>
          <w:rFonts w:asciiTheme="majorBidi" w:hAnsiTheme="majorBidi" w:cstheme="majorBidi"/>
          <w:lang w:val="en-US"/>
        </w:rPr>
      </w:pPr>
      <w:r w:rsidRPr="006E5696">
        <w:rPr>
          <w:rFonts w:asciiTheme="majorBidi" w:hAnsiTheme="majorBidi" w:cstheme="majorBidi"/>
          <w:lang w:val="en-US"/>
        </w:rPr>
        <w:t>Antibiotics are substances produced by microorganisms that can inhibit or destroy other microorganisms. Their economic importance comes from their medical use in treating infectious diseases.</w:t>
      </w:r>
      <w:r w:rsidR="0066539B">
        <w:rPr>
          <w:rFonts w:asciiTheme="majorBidi" w:hAnsiTheme="majorBidi" w:cstheme="majorBidi"/>
          <w:lang w:val="en-US"/>
        </w:rPr>
        <w:t xml:space="preserve"> </w:t>
      </w:r>
      <w:r w:rsidRPr="006E5696">
        <w:rPr>
          <w:rFonts w:asciiTheme="majorBidi" w:hAnsiTheme="majorBidi" w:cstheme="majorBidi"/>
          <w:lang w:val="en-US"/>
        </w:rPr>
        <w:t xml:space="preserve">Antibiotics are specific substances, not widely distributed among microorganisms, and are produced only by a limited number of species. The genus </w:t>
      </w:r>
      <w:proofErr w:type="spellStart"/>
      <w:r w:rsidRPr="006E5696">
        <w:rPr>
          <w:rStyle w:val="Accentuation"/>
          <w:rFonts w:asciiTheme="majorBidi" w:hAnsiTheme="majorBidi" w:cstheme="majorBidi"/>
          <w:lang w:val="en-US"/>
        </w:rPr>
        <w:t>Streptomyces</w:t>
      </w:r>
      <w:proofErr w:type="spellEnd"/>
      <w:r w:rsidRPr="006E5696">
        <w:rPr>
          <w:rFonts w:asciiTheme="majorBidi" w:hAnsiTheme="majorBidi" w:cstheme="majorBidi"/>
          <w:lang w:val="en-US"/>
        </w:rPr>
        <w:t xml:space="preserve"> contains many antibiotic-producing microorganisms.</w:t>
      </w:r>
      <w:r w:rsidR="0066539B">
        <w:rPr>
          <w:rFonts w:asciiTheme="majorBidi" w:hAnsiTheme="majorBidi" w:cstheme="majorBidi"/>
          <w:lang w:val="en-US"/>
        </w:rPr>
        <w:t xml:space="preserve"> </w:t>
      </w:r>
      <w:r w:rsidRPr="006E5696">
        <w:rPr>
          <w:rFonts w:asciiTheme="majorBidi" w:hAnsiTheme="majorBidi" w:cstheme="majorBidi"/>
          <w:lang w:val="en-US"/>
        </w:rPr>
        <w:t xml:space="preserve">Antibiotic production uses strains improved by mutation, recombination, and genetic engineering. Genetic engineering </w:t>
      </w:r>
      <w:r w:rsidRPr="006E5696">
        <w:rPr>
          <w:rFonts w:asciiTheme="majorBidi" w:hAnsiTheme="majorBidi" w:cstheme="majorBidi"/>
          <w:lang w:val="en-US"/>
        </w:rPr>
        <w:lastRenderedPageBreak/>
        <w:t xml:space="preserve">allows, for example, the transfer of the </w:t>
      </w:r>
      <w:proofErr w:type="spellStart"/>
      <w:r w:rsidRPr="006E5696">
        <w:rPr>
          <w:rFonts w:asciiTheme="majorBidi" w:hAnsiTheme="majorBidi" w:cstheme="majorBidi"/>
          <w:lang w:val="en-US"/>
        </w:rPr>
        <w:t>acyl-transferase</w:t>
      </w:r>
      <w:proofErr w:type="spellEnd"/>
      <w:r w:rsidRPr="006E5696">
        <w:rPr>
          <w:rFonts w:asciiTheme="majorBidi" w:hAnsiTheme="majorBidi" w:cstheme="majorBidi"/>
          <w:lang w:val="en-US"/>
        </w:rPr>
        <w:t xml:space="preserve"> gene (penicillin </w:t>
      </w:r>
      <w:proofErr w:type="spellStart"/>
      <w:r w:rsidRPr="006E5696">
        <w:rPr>
          <w:rFonts w:asciiTheme="majorBidi" w:hAnsiTheme="majorBidi" w:cstheme="majorBidi"/>
          <w:lang w:val="en-US"/>
        </w:rPr>
        <w:t>acylase</w:t>
      </w:r>
      <w:proofErr w:type="spellEnd"/>
      <w:r w:rsidRPr="006E5696">
        <w:rPr>
          <w:rFonts w:asciiTheme="majorBidi" w:hAnsiTheme="majorBidi" w:cstheme="majorBidi"/>
          <w:lang w:val="en-US"/>
        </w:rPr>
        <w:t xml:space="preserve">) from </w:t>
      </w:r>
      <w:proofErr w:type="spellStart"/>
      <w:r w:rsidRPr="006E5696">
        <w:rPr>
          <w:rStyle w:val="Accentuation"/>
          <w:rFonts w:asciiTheme="majorBidi" w:hAnsiTheme="majorBidi" w:cstheme="majorBidi"/>
          <w:lang w:val="en-US"/>
        </w:rPr>
        <w:t>Penicillium</w:t>
      </w:r>
      <w:proofErr w:type="spellEnd"/>
      <w:r w:rsidRPr="006E5696">
        <w:rPr>
          <w:rFonts w:asciiTheme="majorBidi" w:hAnsiTheme="majorBidi" w:cstheme="majorBidi"/>
          <w:lang w:val="en-US"/>
        </w:rPr>
        <w:t xml:space="preserve"> into various strains. Genes conferring resistance to </w:t>
      </w:r>
      <w:proofErr w:type="spellStart"/>
      <w:r w:rsidRPr="006E5696">
        <w:rPr>
          <w:rFonts w:asciiTheme="majorBidi" w:hAnsiTheme="majorBidi" w:cstheme="majorBidi"/>
          <w:lang w:val="en-US"/>
        </w:rPr>
        <w:t>aminoglycosides</w:t>
      </w:r>
      <w:proofErr w:type="spellEnd"/>
      <w:r w:rsidRPr="006E5696">
        <w:rPr>
          <w:rFonts w:asciiTheme="majorBidi" w:hAnsiTheme="majorBidi" w:cstheme="majorBidi"/>
          <w:lang w:val="en-US"/>
        </w:rPr>
        <w:t xml:space="preserve"> can also be transferred, allowing hyper-production without inhibition.</w:t>
      </w:r>
    </w:p>
    <w:p w:rsidR="00B602C1" w:rsidRPr="006E5696" w:rsidRDefault="00B602C1" w:rsidP="006E5696">
      <w:pPr>
        <w:pStyle w:val="NormalWeb"/>
        <w:spacing w:line="360" w:lineRule="auto"/>
        <w:rPr>
          <w:rFonts w:asciiTheme="majorBidi" w:hAnsiTheme="majorBidi" w:cstheme="majorBidi"/>
          <w:lang w:val="en-US"/>
        </w:rPr>
      </w:pPr>
      <w:r w:rsidRPr="006E5696">
        <w:rPr>
          <w:rFonts w:asciiTheme="majorBidi" w:hAnsiTheme="majorBidi" w:cstheme="majorBidi"/>
          <w:lang w:val="en-US"/>
        </w:rPr>
        <w:t>Different types of antibiotics exist according to their chemical structure, with different biosynthetic pathways.</w:t>
      </w:r>
    </w:p>
    <w:p w:rsidR="00B602C1" w:rsidRPr="006E5696" w:rsidRDefault="00D76A6B" w:rsidP="006E5696">
      <w:pPr>
        <w:pStyle w:val="Titre4"/>
        <w:spacing w:line="360" w:lineRule="auto"/>
        <w:rPr>
          <w:rFonts w:asciiTheme="majorBidi" w:hAnsiTheme="majorBidi"/>
          <w:sz w:val="24"/>
          <w:szCs w:val="24"/>
          <w:lang w:val="en-US"/>
        </w:rPr>
      </w:pPr>
      <w:r w:rsidRPr="00D76A6B">
        <w:rPr>
          <w:rStyle w:val="lev"/>
          <w:rFonts w:asciiTheme="majorBidi" w:hAnsiTheme="majorBidi"/>
          <w:b/>
          <w:bCs/>
          <w:i w:val="0"/>
          <w:iCs w:val="0"/>
          <w:color w:val="0D0D0D" w:themeColor="text1" w:themeTint="F2"/>
          <w:sz w:val="24"/>
          <w:szCs w:val="24"/>
          <w:lang w:val="en-US"/>
        </w:rPr>
        <w:t>A-</w:t>
      </w:r>
      <w:r>
        <w:rPr>
          <w:rStyle w:val="lev"/>
          <w:rFonts w:asciiTheme="majorBidi" w:hAnsiTheme="majorBidi"/>
          <w:sz w:val="24"/>
          <w:szCs w:val="24"/>
          <w:lang w:val="en-US"/>
        </w:rPr>
        <w:t xml:space="preserve"> </w:t>
      </w:r>
      <w:r w:rsidR="00B602C1" w:rsidRPr="00D76A6B">
        <w:rPr>
          <w:rStyle w:val="lev"/>
          <w:rFonts w:asciiTheme="majorBidi" w:hAnsiTheme="majorBidi"/>
          <w:b/>
          <w:bCs/>
          <w:i w:val="0"/>
          <w:iCs w:val="0"/>
          <w:color w:val="0D0D0D" w:themeColor="text1" w:themeTint="F2"/>
          <w:sz w:val="24"/>
          <w:szCs w:val="24"/>
        </w:rPr>
        <w:t>β</w:t>
      </w:r>
      <w:r w:rsidR="00B602C1" w:rsidRPr="00D76A6B">
        <w:rPr>
          <w:rStyle w:val="lev"/>
          <w:rFonts w:asciiTheme="majorBidi" w:hAnsiTheme="majorBidi"/>
          <w:b/>
          <w:bCs/>
          <w:i w:val="0"/>
          <w:iCs w:val="0"/>
          <w:color w:val="0D0D0D" w:themeColor="text1" w:themeTint="F2"/>
          <w:sz w:val="24"/>
          <w:szCs w:val="24"/>
          <w:lang w:val="en-US"/>
        </w:rPr>
        <w:t>-</w:t>
      </w:r>
      <w:proofErr w:type="spellStart"/>
      <w:r w:rsidR="00B602C1" w:rsidRPr="00D76A6B">
        <w:rPr>
          <w:rStyle w:val="lev"/>
          <w:rFonts w:asciiTheme="majorBidi" w:hAnsiTheme="majorBidi"/>
          <w:b/>
          <w:bCs/>
          <w:i w:val="0"/>
          <w:iCs w:val="0"/>
          <w:color w:val="0D0D0D" w:themeColor="text1" w:themeTint="F2"/>
          <w:sz w:val="24"/>
          <w:szCs w:val="24"/>
          <w:lang w:val="en-US"/>
        </w:rPr>
        <w:t>Lactams</w:t>
      </w:r>
      <w:proofErr w:type="spellEnd"/>
      <w:r w:rsidR="00B602C1" w:rsidRPr="00D76A6B">
        <w:rPr>
          <w:rStyle w:val="lev"/>
          <w:rFonts w:asciiTheme="majorBidi" w:hAnsiTheme="majorBidi"/>
          <w:b/>
          <w:bCs/>
          <w:i w:val="0"/>
          <w:iCs w:val="0"/>
          <w:color w:val="0D0D0D" w:themeColor="text1" w:themeTint="F2"/>
          <w:sz w:val="24"/>
          <w:szCs w:val="24"/>
          <w:lang w:val="en-US"/>
        </w:rPr>
        <w:t xml:space="preserve">: </w:t>
      </w:r>
      <w:proofErr w:type="spellStart"/>
      <w:r w:rsidR="00B602C1" w:rsidRPr="00D76A6B">
        <w:rPr>
          <w:rStyle w:val="lev"/>
          <w:rFonts w:asciiTheme="majorBidi" w:hAnsiTheme="majorBidi"/>
          <w:b/>
          <w:bCs/>
          <w:i w:val="0"/>
          <w:iCs w:val="0"/>
          <w:color w:val="0D0D0D" w:themeColor="text1" w:themeTint="F2"/>
          <w:sz w:val="24"/>
          <w:szCs w:val="24"/>
          <w:lang w:val="en-US"/>
        </w:rPr>
        <w:t>Penicillins</w:t>
      </w:r>
      <w:proofErr w:type="spellEnd"/>
      <w:r w:rsidR="00B602C1" w:rsidRPr="00D76A6B">
        <w:rPr>
          <w:rStyle w:val="lev"/>
          <w:rFonts w:asciiTheme="majorBidi" w:hAnsiTheme="majorBidi"/>
          <w:b/>
          <w:bCs/>
          <w:i w:val="0"/>
          <w:iCs w:val="0"/>
          <w:color w:val="0D0D0D" w:themeColor="text1" w:themeTint="F2"/>
          <w:sz w:val="24"/>
          <w:szCs w:val="24"/>
          <w:lang w:val="en-US"/>
        </w:rPr>
        <w:t xml:space="preserve"> and </w:t>
      </w:r>
      <w:proofErr w:type="spellStart"/>
      <w:r w:rsidR="00B602C1" w:rsidRPr="00D76A6B">
        <w:rPr>
          <w:rStyle w:val="lev"/>
          <w:rFonts w:asciiTheme="majorBidi" w:hAnsiTheme="majorBidi"/>
          <w:b/>
          <w:bCs/>
          <w:i w:val="0"/>
          <w:iCs w:val="0"/>
          <w:color w:val="0D0D0D" w:themeColor="text1" w:themeTint="F2"/>
          <w:sz w:val="24"/>
          <w:szCs w:val="24"/>
          <w:lang w:val="en-US"/>
        </w:rPr>
        <w:t>Cephalosporins</w:t>
      </w:r>
      <w:proofErr w:type="spellEnd"/>
    </w:p>
    <w:p w:rsidR="00B602C1" w:rsidRPr="006E5696" w:rsidRDefault="00B602C1" w:rsidP="006E5696">
      <w:pPr>
        <w:pStyle w:val="NormalWeb"/>
        <w:spacing w:line="360" w:lineRule="auto"/>
        <w:rPr>
          <w:rFonts w:asciiTheme="majorBidi" w:hAnsiTheme="majorBidi" w:cstheme="majorBidi"/>
          <w:lang w:val="en-US"/>
        </w:rPr>
      </w:pPr>
      <w:r w:rsidRPr="006E5696">
        <w:rPr>
          <w:rStyle w:val="lev"/>
          <w:rFonts w:asciiTheme="majorBidi" w:eastAsiaTheme="majorEastAsia" w:hAnsiTheme="majorBidi" w:cstheme="majorBidi"/>
          <w:lang w:val="en-US"/>
        </w:rPr>
        <w:t>Penicillin</w:t>
      </w:r>
      <w:r w:rsidRPr="006E5696">
        <w:rPr>
          <w:rFonts w:asciiTheme="majorBidi" w:hAnsiTheme="majorBidi" w:cstheme="majorBidi"/>
          <w:lang w:val="en-US"/>
        </w:rPr>
        <w:br/>
        <w:t xml:space="preserve">Natural </w:t>
      </w:r>
      <w:proofErr w:type="spellStart"/>
      <w:r w:rsidRPr="006E5696">
        <w:rPr>
          <w:rFonts w:asciiTheme="majorBidi" w:hAnsiTheme="majorBidi" w:cstheme="majorBidi"/>
          <w:lang w:val="en-US"/>
        </w:rPr>
        <w:t>penicillins</w:t>
      </w:r>
      <w:proofErr w:type="spellEnd"/>
      <w:r w:rsidRPr="006E5696">
        <w:rPr>
          <w:rFonts w:asciiTheme="majorBidi" w:hAnsiTheme="majorBidi" w:cstheme="majorBidi"/>
          <w:lang w:val="en-US"/>
        </w:rPr>
        <w:t xml:space="preserve"> (G and V) are </w:t>
      </w:r>
      <w:r w:rsidRPr="006E5696">
        <w:rPr>
          <w:rFonts w:asciiTheme="majorBidi" w:hAnsiTheme="majorBidi" w:cstheme="majorBidi"/>
        </w:rPr>
        <w:t>β</w:t>
      </w:r>
      <w:r w:rsidRPr="006E5696">
        <w:rPr>
          <w:rFonts w:asciiTheme="majorBidi" w:hAnsiTheme="majorBidi" w:cstheme="majorBidi"/>
          <w:lang w:val="en-US"/>
        </w:rPr>
        <w:t>-</w:t>
      </w:r>
      <w:proofErr w:type="spellStart"/>
      <w:r w:rsidRPr="006E5696">
        <w:rPr>
          <w:rFonts w:asciiTheme="majorBidi" w:hAnsiTheme="majorBidi" w:cstheme="majorBidi"/>
          <w:lang w:val="en-US"/>
        </w:rPr>
        <w:t>lactam-thiazolidine</w:t>
      </w:r>
      <w:proofErr w:type="spellEnd"/>
      <w:r w:rsidRPr="006E5696">
        <w:rPr>
          <w:rFonts w:asciiTheme="majorBidi" w:hAnsiTheme="majorBidi" w:cstheme="majorBidi"/>
          <w:lang w:val="en-US"/>
        </w:rPr>
        <w:t xml:space="preserve"> heterocyclic compounds produced by </w:t>
      </w:r>
      <w:proofErr w:type="spellStart"/>
      <w:r w:rsidRPr="006E5696">
        <w:rPr>
          <w:rStyle w:val="Accentuation"/>
          <w:rFonts w:asciiTheme="majorBidi" w:hAnsiTheme="majorBidi" w:cstheme="majorBidi"/>
          <w:lang w:val="en-US"/>
        </w:rPr>
        <w:t>Penicillium</w:t>
      </w:r>
      <w:proofErr w:type="spellEnd"/>
      <w:r w:rsidRPr="006E5696">
        <w:rPr>
          <w:rStyle w:val="Accentuation"/>
          <w:rFonts w:asciiTheme="majorBidi" w:hAnsiTheme="majorBidi" w:cstheme="majorBidi"/>
          <w:lang w:val="en-US"/>
        </w:rPr>
        <w:t xml:space="preserve"> </w:t>
      </w:r>
      <w:proofErr w:type="spellStart"/>
      <w:r w:rsidRPr="006E5696">
        <w:rPr>
          <w:rStyle w:val="Accentuation"/>
          <w:rFonts w:asciiTheme="majorBidi" w:hAnsiTheme="majorBidi" w:cstheme="majorBidi"/>
          <w:lang w:val="en-US"/>
        </w:rPr>
        <w:t>chrysogenum</w:t>
      </w:r>
      <w:proofErr w:type="spellEnd"/>
      <w:r w:rsidRPr="006E5696">
        <w:rPr>
          <w:rFonts w:asciiTheme="majorBidi" w:hAnsiTheme="majorBidi" w:cstheme="majorBidi"/>
          <w:lang w:val="en-US"/>
        </w:rPr>
        <w:t xml:space="preserve">. Semi-synthetic </w:t>
      </w:r>
      <w:proofErr w:type="spellStart"/>
      <w:r w:rsidRPr="006E5696">
        <w:rPr>
          <w:rFonts w:asciiTheme="majorBidi" w:hAnsiTheme="majorBidi" w:cstheme="majorBidi"/>
          <w:lang w:val="en-US"/>
        </w:rPr>
        <w:t>penicillins</w:t>
      </w:r>
      <w:proofErr w:type="spellEnd"/>
      <w:r w:rsidRPr="006E5696">
        <w:rPr>
          <w:rFonts w:asciiTheme="majorBidi" w:hAnsiTheme="majorBidi" w:cstheme="majorBidi"/>
          <w:lang w:val="en-US"/>
        </w:rPr>
        <w:t xml:space="preserve"> are prepared chemically or </w:t>
      </w:r>
      <w:proofErr w:type="spellStart"/>
      <w:r w:rsidRPr="006E5696">
        <w:rPr>
          <w:rFonts w:asciiTheme="majorBidi" w:hAnsiTheme="majorBidi" w:cstheme="majorBidi"/>
          <w:lang w:val="en-US"/>
        </w:rPr>
        <w:t>enzymatically</w:t>
      </w:r>
      <w:proofErr w:type="spellEnd"/>
      <w:r w:rsidRPr="006E5696">
        <w:rPr>
          <w:rFonts w:asciiTheme="majorBidi" w:hAnsiTheme="majorBidi" w:cstheme="majorBidi"/>
          <w:lang w:val="en-US"/>
        </w:rPr>
        <w:t xml:space="preserve"> from natural </w:t>
      </w:r>
      <w:proofErr w:type="spellStart"/>
      <w:r w:rsidRPr="006E5696">
        <w:rPr>
          <w:rFonts w:asciiTheme="majorBidi" w:hAnsiTheme="majorBidi" w:cstheme="majorBidi"/>
          <w:lang w:val="en-US"/>
        </w:rPr>
        <w:t>penicillins</w:t>
      </w:r>
      <w:proofErr w:type="spellEnd"/>
      <w:r w:rsidRPr="006E5696">
        <w:rPr>
          <w:rFonts w:asciiTheme="majorBidi" w:hAnsiTheme="majorBidi" w:cstheme="majorBidi"/>
          <w:lang w:val="en-US"/>
        </w:rPr>
        <w:t xml:space="preserve">, either by chemical hydrolysis or the action of microbial </w:t>
      </w:r>
      <w:proofErr w:type="spellStart"/>
      <w:r w:rsidRPr="006E5696">
        <w:rPr>
          <w:rFonts w:asciiTheme="majorBidi" w:hAnsiTheme="majorBidi" w:cstheme="majorBidi"/>
          <w:lang w:val="en-US"/>
        </w:rPr>
        <w:t>acylases</w:t>
      </w:r>
      <w:proofErr w:type="spellEnd"/>
      <w:r w:rsidRPr="006E5696">
        <w:rPr>
          <w:rFonts w:asciiTheme="majorBidi" w:hAnsiTheme="majorBidi" w:cstheme="majorBidi"/>
          <w:lang w:val="en-US"/>
        </w:rPr>
        <w:t xml:space="preserve"> (</w:t>
      </w:r>
      <w:r w:rsidRPr="006E5696">
        <w:rPr>
          <w:rStyle w:val="Accentuation"/>
          <w:rFonts w:asciiTheme="majorBidi" w:hAnsiTheme="majorBidi" w:cstheme="majorBidi"/>
          <w:lang w:val="en-US"/>
        </w:rPr>
        <w:t>Escherichia coli</w:t>
      </w:r>
      <w:r w:rsidRPr="006E5696">
        <w:rPr>
          <w:rFonts w:asciiTheme="majorBidi" w:hAnsiTheme="majorBidi" w:cstheme="majorBidi"/>
          <w:lang w:val="en-US"/>
        </w:rPr>
        <w:t xml:space="preserve">, </w:t>
      </w:r>
      <w:r w:rsidRPr="006E5696">
        <w:rPr>
          <w:rStyle w:val="Accentuation"/>
          <w:rFonts w:asciiTheme="majorBidi" w:hAnsiTheme="majorBidi" w:cstheme="majorBidi"/>
          <w:lang w:val="en-US"/>
        </w:rPr>
        <w:t xml:space="preserve">Bacillus </w:t>
      </w:r>
      <w:proofErr w:type="spellStart"/>
      <w:r w:rsidRPr="006E5696">
        <w:rPr>
          <w:rStyle w:val="Accentuation"/>
          <w:rFonts w:asciiTheme="majorBidi" w:hAnsiTheme="majorBidi" w:cstheme="majorBidi"/>
          <w:lang w:val="en-US"/>
        </w:rPr>
        <w:t>megaterium</w:t>
      </w:r>
      <w:proofErr w:type="spellEnd"/>
      <w:r w:rsidRPr="006E5696">
        <w:rPr>
          <w:rFonts w:asciiTheme="majorBidi" w:hAnsiTheme="majorBidi" w:cstheme="majorBidi"/>
          <w:lang w:val="en-US"/>
        </w:rPr>
        <w:t xml:space="preserve">, </w:t>
      </w:r>
      <w:proofErr w:type="spellStart"/>
      <w:r w:rsidRPr="006E5696">
        <w:rPr>
          <w:rStyle w:val="Accentuation"/>
          <w:rFonts w:asciiTheme="majorBidi" w:hAnsiTheme="majorBidi" w:cstheme="majorBidi"/>
          <w:lang w:val="en-US"/>
        </w:rPr>
        <w:t>Kluyvera</w:t>
      </w:r>
      <w:proofErr w:type="spellEnd"/>
      <w:r w:rsidRPr="006E5696">
        <w:rPr>
          <w:rStyle w:val="Accentuation"/>
          <w:rFonts w:asciiTheme="majorBidi" w:hAnsiTheme="majorBidi" w:cstheme="majorBidi"/>
          <w:lang w:val="en-US"/>
        </w:rPr>
        <w:t xml:space="preserve"> </w:t>
      </w:r>
      <w:proofErr w:type="spellStart"/>
      <w:r w:rsidRPr="006E5696">
        <w:rPr>
          <w:rStyle w:val="Accentuation"/>
          <w:rFonts w:asciiTheme="majorBidi" w:hAnsiTheme="majorBidi" w:cstheme="majorBidi"/>
          <w:lang w:val="en-US"/>
        </w:rPr>
        <w:t>citrophila</w:t>
      </w:r>
      <w:proofErr w:type="spellEnd"/>
      <w:r w:rsidRPr="006E5696">
        <w:rPr>
          <w:rFonts w:asciiTheme="majorBidi" w:hAnsiTheme="majorBidi" w:cstheme="majorBidi"/>
          <w:lang w:val="en-US"/>
        </w:rPr>
        <w:t xml:space="preserve">, </w:t>
      </w:r>
      <w:r w:rsidRPr="006E5696">
        <w:rPr>
          <w:rStyle w:val="Accentuation"/>
          <w:rFonts w:asciiTheme="majorBidi" w:hAnsiTheme="majorBidi" w:cstheme="majorBidi"/>
          <w:lang w:val="en-US"/>
        </w:rPr>
        <w:t xml:space="preserve">Pseudomonas </w:t>
      </w:r>
      <w:proofErr w:type="spellStart"/>
      <w:r w:rsidRPr="006E5696">
        <w:rPr>
          <w:rStyle w:val="Accentuation"/>
          <w:rFonts w:asciiTheme="majorBidi" w:hAnsiTheme="majorBidi" w:cstheme="majorBidi"/>
          <w:lang w:val="en-US"/>
        </w:rPr>
        <w:t>melagenum</w:t>
      </w:r>
      <w:proofErr w:type="spellEnd"/>
      <w:r w:rsidRPr="006E5696">
        <w:rPr>
          <w:rFonts w:asciiTheme="majorBidi" w:hAnsiTheme="majorBidi" w:cstheme="majorBidi"/>
          <w:lang w:val="en-US"/>
        </w:rPr>
        <w:t xml:space="preserve">, </w:t>
      </w:r>
      <w:proofErr w:type="spellStart"/>
      <w:proofErr w:type="gramStart"/>
      <w:r w:rsidRPr="006E5696">
        <w:rPr>
          <w:rStyle w:val="Accentuation"/>
          <w:rFonts w:asciiTheme="majorBidi" w:hAnsiTheme="majorBidi" w:cstheme="majorBidi"/>
          <w:lang w:val="en-US"/>
        </w:rPr>
        <w:t>Streptomyces</w:t>
      </w:r>
      <w:proofErr w:type="spellEnd"/>
      <w:proofErr w:type="gramEnd"/>
      <w:r w:rsidRPr="006E5696">
        <w:rPr>
          <w:rFonts w:asciiTheme="majorBidi" w:hAnsiTheme="majorBidi" w:cstheme="majorBidi"/>
          <w:lang w:val="en-US"/>
        </w:rPr>
        <w:t xml:space="preserve"> spp.), yielding new active compounds (</w:t>
      </w:r>
      <w:proofErr w:type="spellStart"/>
      <w:r w:rsidRPr="006E5696">
        <w:rPr>
          <w:rFonts w:asciiTheme="majorBidi" w:hAnsiTheme="majorBidi" w:cstheme="majorBidi"/>
          <w:lang w:val="en-US"/>
        </w:rPr>
        <w:t>pheneticillin</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methicillin</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oxacillin</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ampicillin</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azidocillin</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carbenicillin</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ticarcillin</w:t>
      </w:r>
      <w:proofErr w:type="spellEnd"/>
      <w:r w:rsidRPr="006E5696">
        <w:rPr>
          <w:rFonts w:asciiTheme="majorBidi" w:hAnsiTheme="majorBidi" w:cstheme="majorBidi"/>
          <w:lang w:val="en-US"/>
        </w:rPr>
        <w:t>, etc.).</w:t>
      </w:r>
    </w:p>
    <w:p w:rsidR="00B602C1" w:rsidRPr="006E5696" w:rsidRDefault="00B602C1" w:rsidP="006E5696">
      <w:pPr>
        <w:pStyle w:val="NormalWeb"/>
        <w:spacing w:line="360" w:lineRule="auto"/>
        <w:rPr>
          <w:rFonts w:asciiTheme="majorBidi" w:hAnsiTheme="majorBidi" w:cstheme="majorBidi"/>
          <w:lang w:val="en-US"/>
        </w:rPr>
      </w:pPr>
      <w:proofErr w:type="spellStart"/>
      <w:r w:rsidRPr="006E5696">
        <w:rPr>
          <w:rFonts w:asciiTheme="majorBidi" w:hAnsiTheme="majorBidi" w:cstheme="majorBidi"/>
          <w:lang w:val="en-US"/>
        </w:rPr>
        <w:t>Penicillins</w:t>
      </w:r>
      <w:proofErr w:type="spellEnd"/>
      <w:r w:rsidRPr="006E5696">
        <w:rPr>
          <w:rFonts w:asciiTheme="majorBidi" w:hAnsiTheme="majorBidi" w:cstheme="majorBidi"/>
          <w:lang w:val="en-US"/>
        </w:rPr>
        <w:t xml:space="preserve"> inhibit bacterial cell wall synthesis. They act on Gram-positive bacteria (e.g., </w:t>
      </w:r>
      <w:r w:rsidRPr="006E5696">
        <w:rPr>
          <w:rStyle w:val="Accentuation"/>
          <w:rFonts w:asciiTheme="majorBidi" w:hAnsiTheme="majorBidi" w:cstheme="majorBidi"/>
          <w:lang w:val="en-US"/>
        </w:rPr>
        <w:t>Staphylococcus</w:t>
      </w:r>
      <w:r w:rsidRPr="006E5696">
        <w:rPr>
          <w:rFonts w:asciiTheme="majorBidi" w:hAnsiTheme="majorBidi" w:cstheme="majorBidi"/>
          <w:lang w:val="en-US"/>
        </w:rPr>
        <w:t xml:space="preserve">, </w:t>
      </w:r>
      <w:r w:rsidRPr="006E5696">
        <w:rPr>
          <w:rStyle w:val="Accentuation"/>
          <w:rFonts w:asciiTheme="majorBidi" w:hAnsiTheme="majorBidi" w:cstheme="majorBidi"/>
          <w:lang w:val="en-US"/>
        </w:rPr>
        <w:t>Streptococcus</w:t>
      </w:r>
      <w:r w:rsidRPr="006E5696">
        <w:rPr>
          <w:rFonts w:asciiTheme="majorBidi" w:hAnsiTheme="majorBidi" w:cstheme="majorBidi"/>
          <w:lang w:val="en-US"/>
        </w:rPr>
        <w:t>), some Gram-negative bacteria (</w:t>
      </w:r>
      <w:proofErr w:type="spellStart"/>
      <w:r w:rsidRPr="006E5696">
        <w:rPr>
          <w:rStyle w:val="Accentuation"/>
          <w:rFonts w:asciiTheme="majorBidi" w:hAnsiTheme="majorBidi" w:cstheme="majorBidi"/>
          <w:lang w:val="en-US"/>
        </w:rPr>
        <w:t>Neisseria</w:t>
      </w:r>
      <w:proofErr w:type="spellEnd"/>
      <w:r w:rsidRPr="006E5696">
        <w:rPr>
          <w:rFonts w:asciiTheme="majorBidi" w:hAnsiTheme="majorBidi" w:cstheme="majorBidi"/>
          <w:lang w:val="en-US"/>
        </w:rPr>
        <w:t xml:space="preserve">), and </w:t>
      </w:r>
      <w:proofErr w:type="spellStart"/>
      <w:r w:rsidRPr="006E5696">
        <w:rPr>
          <w:rStyle w:val="Accentuation"/>
          <w:rFonts w:asciiTheme="majorBidi" w:hAnsiTheme="majorBidi" w:cstheme="majorBidi"/>
          <w:lang w:val="en-US"/>
        </w:rPr>
        <w:t>Treponema</w:t>
      </w:r>
      <w:proofErr w:type="spellEnd"/>
      <w:r w:rsidRPr="006E5696">
        <w:rPr>
          <w:rFonts w:asciiTheme="majorBidi" w:hAnsiTheme="majorBidi" w:cstheme="majorBidi"/>
          <w:lang w:val="en-US"/>
        </w:rPr>
        <w:t xml:space="preserve"> (syphilis agent). Most </w:t>
      </w:r>
      <w:proofErr w:type="spellStart"/>
      <w:r w:rsidRPr="006E5696">
        <w:rPr>
          <w:rFonts w:asciiTheme="majorBidi" w:hAnsiTheme="majorBidi" w:cstheme="majorBidi"/>
          <w:lang w:val="en-US"/>
        </w:rPr>
        <w:t>penicillins</w:t>
      </w:r>
      <w:proofErr w:type="spellEnd"/>
      <w:r w:rsidRPr="006E5696">
        <w:rPr>
          <w:rFonts w:asciiTheme="majorBidi" w:hAnsiTheme="majorBidi" w:cstheme="majorBidi"/>
          <w:lang w:val="en-US"/>
        </w:rPr>
        <w:t xml:space="preserve"> can be inactivated by </w:t>
      </w:r>
      <w:proofErr w:type="spellStart"/>
      <w:r w:rsidRPr="006E5696">
        <w:rPr>
          <w:rFonts w:asciiTheme="majorBidi" w:hAnsiTheme="majorBidi" w:cstheme="majorBidi"/>
          <w:lang w:val="en-US"/>
        </w:rPr>
        <w:t>penicillinase</w:t>
      </w:r>
      <w:proofErr w:type="spellEnd"/>
      <w:r w:rsidRPr="006E5696">
        <w:rPr>
          <w:rFonts w:asciiTheme="majorBidi" w:hAnsiTheme="majorBidi" w:cstheme="majorBidi"/>
          <w:lang w:val="en-US"/>
        </w:rPr>
        <w:t>-producing microbes (</w:t>
      </w:r>
      <w:r w:rsidRPr="006E5696">
        <w:rPr>
          <w:rStyle w:val="Accentuation"/>
          <w:rFonts w:asciiTheme="majorBidi" w:hAnsiTheme="majorBidi" w:cstheme="majorBidi"/>
          <w:lang w:val="en-US"/>
        </w:rPr>
        <w:t>E. coli</w:t>
      </w:r>
      <w:r w:rsidRPr="006E5696">
        <w:rPr>
          <w:rFonts w:asciiTheme="majorBidi" w:hAnsiTheme="majorBidi" w:cstheme="majorBidi"/>
          <w:lang w:val="en-US"/>
        </w:rPr>
        <w:t xml:space="preserve">, </w:t>
      </w:r>
      <w:r w:rsidRPr="006E5696">
        <w:rPr>
          <w:rStyle w:val="Accentuation"/>
          <w:rFonts w:asciiTheme="majorBidi" w:hAnsiTheme="majorBidi" w:cstheme="majorBidi"/>
          <w:lang w:val="en-US"/>
        </w:rPr>
        <w:t>Bacillus</w:t>
      </w:r>
      <w:r w:rsidRPr="006E5696">
        <w:rPr>
          <w:rFonts w:asciiTheme="majorBidi" w:hAnsiTheme="majorBidi" w:cstheme="majorBidi"/>
          <w:lang w:val="en-US"/>
        </w:rPr>
        <w:t xml:space="preserve">), converting them into inactive </w:t>
      </w:r>
      <w:proofErr w:type="spellStart"/>
      <w:r w:rsidRPr="006E5696">
        <w:rPr>
          <w:rFonts w:asciiTheme="majorBidi" w:hAnsiTheme="majorBidi" w:cstheme="majorBidi"/>
          <w:lang w:val="en-US"/>
        </w:rPr>
        <w:t>penicilloic</w:t>
      </w:r>
      <w:proofErr w:type="spellEnd"/>
      <w:r w:rsidRPr="006E5696">
        <w:rPr>
          <w:rFonts w:asciiTheme="majorBidi" w:hAnsiTheme="majorBidi" w:cstheme="majorBidi"/>
          <w:lang w:val="en-US"/>
        </w:rPr>
        <w:t xml:space="preserve"> acid.</w:t>
      </w:r>
    </w:p>
    <w:p w:rsidR="00B602C1" w:rsidRPr="006E5696" w:rsidRDefault="00B602C1" w:rsidP="006E5696">
      <w:pPr>
        <w:pStyle w:val="NormalWeb"/>
        <w:spacing w:line="360" w:lineRule="auto"/>
        <w:rPr>
          <w:rFonts w:asciiTheme="majorBidi" w:hAnsiTheme="majorBidi" w:cstheme="majorBidi"/>
          <w:lang w:val="en-US"/>
        </w:rPr>
      </w:pPr>
      <w:r w:rsidRPr="006E5696">
        <w:rPr>
          <w:rStyle w:val="lev"/>
          <w:rFonts w:asciiTheme="majorBidi" w:eastAsiaTheme="majorEastAsia" w:hAnsiTheme="majorBidi" w:cstheme="majorBidi"/>
          <w:lang w:val="en-US"/>
        </w:rPr>
        <w:t>Cephalosporin</w:t>
      </w:r>
      <w:r w:rsidRPr="006E5696">
        <w:rPr>
          <w:rFonts w:asciiTheme="majorBidi" w:hAnsiTheme="majorBidi" w:cstheme="majorBidi"/>
          <w:lang w:val="en-US"/>
        </w:rPr>
        <w:br/>
      </w:r>
      <w:proofErr w:type="spellStart"/>
      <w:r w:rsidRPr="006E5696">
        <w:rPr>
          <w:rFonts w:asciiTheme="majorBidi" w:hAnsiTheme="majorBidi" w:cstheme="majorBidi"/>
          <w:lang w:val="en-US"/>
        </w:rPr>
        <w:t>Cephalosporins</w:t>
      </w:r>
      <w:proofErr w:type="spellEnd"/>
      <w:r w:rsidRPr="006E5696">
        <w:rPr>
          <w:rFonts w:asciiTheme="majorBidi" w:hAnsiTheme="majorBidi" w:cstheme="majorBidi"/>
          <w:lang w:val="en-US"/>
        </w:rPr>
        <w:t xml:space="preserve"> are very similar molecules to </w:t>
      </w:r>
      <w:proofErr w:type="spellStart"/>
      <w:r w:rsidRPr="006E5696">
        <w:rPr>
          <w:rFonts w:asciiTheme="majorBidi" w:hAnsiTheme="majorBidi" w:cstheme="majorBidi"/>
          <w:lang w:val="en-US"/>
        </w:rPr>
        <w:t>penicillins</w:t>
      </w:r>
      <w:proofErr w:type="spellEnd"/>
      <w:r w:rsidRPr="006E5696">
        <w:rPr>
          <w:rFonts w:asciiTheme="majorBidi" w:hAnsiTheme="majorBidi" w:cstheme="majorBidi"/>
          <w:lang w:val="en-US"/>
        </w:rPr>
        <w:t xml:space="preserve">. They mainly act on Gram-positive bacteria by inhibiting cell wall synthesis. Cephalosporin N is also active against </w:t>
      </w:r>
      <w:r w:rsidRPr="006E5696">
        <w:rPr>
          <w:rStyle w:val="Accentuation"/>
          <w:rFonts w:asciiTheme="majorBidi" w:hAnsiTheme="majorBidi" w:cstheme="majorBidi"/>
          <w:lang w:val="en-US"/>
        </w:rPr>
        <w:t>Salmonella</w:t>
      </w:r>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Cephalothin</w:t>
      </w:r>
      <w:proofErr w:type="spellEnd"/>
      <w:r w:rsidRPr="006E5696">
        <w:rPr>
          <w:rFonts w:asciiTheme="majorBidi" w:hAnsiTheme="majorBidi" w:cstheme="majorBidi"/>
          <w:lang w:val="en-US"/>
        </w:rPr>
        <w:t xml:space="preserve"> is a highly active, broad-spectrum derivative obtained by chemical modification of cephalosporin.</w:t>
      </w:r>
    </w:p>
    <w:p w:rsidR="00B602C1" w:rsidRPr="006E5696" w:rsidRDefault="00B602C1" w:rsidP="006E5696">
      <w:pPr>
        <w:spacing w:line="360" w:lineRule="auto"/>
        <w:rPr>
          <w:rFonts w:asciiTheme="majorBidi" w:hAnsiTheme="majorBidi" w:cstheme="majorBidi"/>
          <w:b/>
          <w:bCs/>
          <w:sz w:val="24"/>
          <w:szCs w:val="24"/>
          <w:lang w:val="en-US"/>
        </w:rPr>
      </w:pPr>
    </w:p>
    <w:p w:rsidR="00B602C1" w:rsidRPr="006E5696" w:rsidRDefault="00B602C1" w:rsidP="006E5696">
      <w:pPr>
        <w:spacing w:line="360" w:lineRule="auto"/>
        <w:rPr>
          <w:rFonts w:asciiTheme="majorBidi" w:hAnsiTheme="majorBidi" w:cstheme="majorBidi"/>
          <w:b/>
          <w:bCs/>
          <w:sz w:val="24"/>
          <w:szCs w:val="24"/>
          <w:lang w:val="en-US"/>
        </w:rPr>
      </w:pPr>
      <w:r w:rsidRPr="006E5696">
        <w:rPr>
          <w:rFonts w:asciiTheme="majorBidi" w:hAnsiTheme="majorBidi" w:cstheme="majorBidi"/>
          <w:b/>
          <w:bCs/>
          <w:noProof/>
          <w:sz w:val="24"/>
          <w:szCs w:val="24"/>
          <w:lang w:eastAsia="fr-FR"/>
        </w:rPr>
        <w:lastRenderedPageBreak/>
        <w:drawing>
          <wp:inline distT="0" distB="0" distL="0" distR="0">
            <wp:extent cx="3914775" cy="4412354"/>
            <wp:effectExtent l="19050" t="0" r="952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3915543" cy="4413219"/>
                    </a:xfrm>
                    <a:prstGeom prst="rect">
                      <a:avLst/>
                    </a:prstGeom>
                    <a:noFill/>
                    <a:ln w="9525">
                      <a:noFill/>
                      <a:miter lim="800000"/>
                      <a:headEnd/>
                      <a:tailEnd/>
                    </a:ln>
                  </pic:spPr>
                </pic:pic>
              </a:graphicData>
            </a:graphic>
          </wp:inline>
        </w:drawing>
      </w:r>
    </w:p>
    <w:p w:rsidR="00B602C1" w:rsidRPr="006E5696" w:rsidRDefault="00B602C1" w:rsidP="006E5696">
      <w:pPr>
        <w:spacing w:line="360" w:lineRule="auto"/>
        <w:rPr>
          <w:rFonts w:asciiTheme="majorBidi" w:hAnsiTheme="majorBidi" w:cstheme="majorBidi"/>
          <w:b/>
          <w:bCs/>
          <w:sz w:val="24"/>
          <w:szCs w:val="24"/>
          <w:lang w:val="en-US"/>
        </w:rPr>
      </w:pPr>
      <w:r w:rsidRPr="006E5696">
        <w:rPr>
          <w:rFonts w:asciiTheme="majorBidi" w:hAnsiTheme="majorBidi" w:cstheme="majorBidi"/>
          <w:b/>
          <w:bCs/>
          <w:noProof/>
          <w:sz w:val="24"/>
          <w:szCs w:val="24"/>
          <w:lang w:eastAsia="fr-FR"/>
        </w:rPr>
        <w:drawing>
          <wp:inline distT="0" distB="0" distL="0" distR="0">
            <wp:extent cx="3530382" cy="3676650"/>
            <wp:effectExtent l="1905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a:stretch>
                      <a:fillRect/>
                    </a:stretch>
                  </pic:blipFill>
                  <pic:spPr bwMode="auto">
                    <a:xfrm>
                      <a:off x="0" y="0"/>
                      <a:ext cx="3534024" cy="3680442"/>
                    </a:xfrm>
                    <a:prstGeom prst="rect">
                      <a:avLst/>
                    </a:prstGeom>
                    <a:noFill/>
                    <a:ln w="9525">
                      <a:noFill/>
                      <a:miter lim="800000"/>
                      <a:headEnd/>
                      <a:tailEnd/>
                    </a:ln>
                  </pic:spPr>
                </pic:pic>
              </a:graphicData>
            </a:graphic>
          </wp:inline>
        </w:drawing>
      </w:r>
    </w:p>
    <w:p w:rsidR="00B602C1" w:rsidRPr="006E5696" w:rsidRDefault="00B602C1" w:rsidP="006E5696">
      <w:pPr>
        <w:spacing w:line="360" w:lineRule="auto"/>
        <w:rPr>
          <w:rFonts w:asciiTheme="majorBidi" w:hAnsiTheme="majorBidi" w:cstheme="majorBidi"/>
          <w:b/>
          <w:bCs/>
          <w:sz w:val="24"/>
          <w:szCs w:val="24"/>
          <w:lang w:val="en-US"/>
        </w:rPr>
      </w:pPr>
    </w:p>
    <w:p w:rsidR="00B602C1" w:rsidRPr="0066539B" w:rsidRDefault="00B602C1" w:rsidP="006E5696">
      <w:pPr>
        <w:pStyle w:val="Titre3"/>
        <w:spacing w:line="360" w:lineRule="auto"/>
        <w:rPr>
          <w:rFonts w:asciiTheme="majorBidi" w:hAnsiTheme="majorBidi" w:cstheme="majorBidi"/>
          <w:b w:val="0"/>
          <w:bCs w:val="0"/>
          <w:sz w:val="24"/>
          <w:szCs w:val="24"/>
          <w:lang w:val="en-US"/>
        </w:rPr>
      </w:pPr>
      <w:r w:rsidRPr="0066539B">
        <w:rPr>
          <w:rStyle w:val="lev"/>
          <w:rFonts w:asciiTheme="majorBidi" w:eastAsiaTheme="majorEastAsia" w:hAnsiTheme="majorBidi" w:cstheme="majorBidi"/>
          <w:b/>
          <w:bCs/>
          <w:sz w:val="24"/>
          <w:szCs w:val="24"/>
          <w:lang w:val="en-US"/>
        </w:rPr>
        <w:lastRenderedPageBreak/>
        <w:t>10 – Enzyme Biosynthesis</w:t>
      </w:r>
    </w:p>
    <w:p w:rsidR="00B602C1" w:rsidRPr="006E5696" w:rsidRDefault="00B602C1" w:rsidP="0066539B">
      <w:pPr>
        <w:pStyle w:val="NormalWeb"/>
        <w:spacing w:line="360" w:lineRule="auto"/>
        <w:jc w:val="both"/>
        <w:rPr>
          <w:rFonts w:asciiTheme="majorBidi" w:hAnsiTheme="majorBidi" w:cstheme="majorBidi"/>
          <w:lang w:val="en-US"/>
        </w:rPr>
      </w:pPr>
      <w:r w:rsidRPr="006E5696">
        <w:rPr>
          <w:rFonts w:asciiTheme="majorBidi" w:hAnsiTheme="majorBidi" w:cstheme="majorBidi"/>
          <w:lang w:val="en-US"/>
        </w:rPr>
        <w:t>Many enzymes can be produced by microbial culture (often using hyper-producing and hyper-secreting mutants). These include enzymes recovered from the culture medium as well as intracellular enzymes that must be extracted from the microbial cells. They are used as biocatalysts in free or immobilized form, as additives, or as components of biosensors.</w:t>
      </w:r>
      <w:r w:rsidR="0066539B">
        <w:rPr>
          <w:rFonts w:asciiTheme="majorBidi" w:hAnsiTheme="majorBidi" w:cstheme="majorBidi"/>
          <w:lang w:val="en-US"/>
        </w:rPr>
        <w:t xml:space="preserve"> </w:t>
      </w:r>
      <w:r w:rsidRPr="006E5696">
        <w:rPr>
          <w:rFonts w:asciiTheme="majorBidi" w:hAnsiTheme="majorBidi" w:cstheme="majorBidi"/>
          <w:lang w:val="en-US"/>
        </w:rPr>
        <w:t xml:space="preserve">Enzymes of major industrial importance include: </w:t>
      </w:r>
      <w:proofErr w:type="spellStart"/>
      <w:r w:rsidRPr="006E5696">
        <w:rPr>
          <w:rFonts w:asciiTheme="majorBidi" w:hAnsiTheme="majorBidi" w:cstheme="majorBidi"/>
          <w:lang w:val="en-US"/>
        </w:rPr>
        <w:t>cellulases</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pectinases</w:t>
      </w:r>
      <w:proofErr w:type="spellEnd"/>
      <w:r w:rsidRPr="006E5696">
        <w:rPr>
          <w:rFonts w:asciiTheme="majorBidi" w:hAnsiTheme="majorBidi" w:cstheme="majorBidi"/>
          <w:lang w:val="en-US"/>
        </w:rPr>
        <w:t xml:space="preserve">, amylases, lipases, proteases, </w:t>
      </w:r>
      <w:proofErr w:type="spellStart"/>
      <w:r w:rsidRPr="006E5696">
        <w:rPr>
          <w:rFonts w:asciiTheme="majorBidi" w:hAnsiTheme="majorBidi" w:cstheme="majorBidi"/>
          <w:lang w:val="en-US"/>
        </w:rPr>
        <w:t>invertase</w:t>
      </w:r>
      <w:proofErr w:type="spellEnd"/>
      <w:r w:rsidRPr="006E5696">
        <w:rPr>
          <w:rFonts w:asciiTheme="majorBidi" w:hAnsiTheme="majorBidi" w:cstheme="majorBidi"/>
          <w:lang w:val="en-US"/>
        </w:rPr>
        <w:t xml:space="preserve">, glucose </w:t>
      </w:r>
      <w:proofErr w:type="spellStart"/>
      <w:r w:rsidRPr="006E5696">
        <w:rPr>
          <w:rFonts w:asciiTheme="majorBidi" w:hAnsiTheme="majorBidi" w:cstheme="majorBidi"/>
          <w:lang w:val="en-US"/>
        </w:rPr>
        <w:t>oxidase</w:t>
      </w:r>
      <w:proofErr w:type="spellEnd"/>
      <w:r w:rsidRPr="006E5696">
        <w:rPr>
          <w:rFonts w:asciiTheme="majorBidi" w:hAnsiTheme="majorBidi" w:cstheme="majorBidi"/>
          <w:lang w:val="en-US"/>
        </w:rPr>
        <w:t xml:space="preserve">, glucose </w:t>
      </w:r>
      <w:proofErr w:type="spellStart"/>
      <w:r w:rsidRPr="006E5696">
        <w:rPr>
          <w:rFonts w:asciiTheme="majorBidi" w:hAnsiTheme="majorBidi" w:cstheme="majorBidi"/>
          <w:lang w:val="en-US"/>
        </w:rPr>
        <w:t>isomerase</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dextran</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sucrase</w:t>
      </w:r>
      <w:proofErr w:type="spellEnd"/>
      <w:r w:rsidRPr="006E5696">
        <w:rPr>
          <w:rFonts w:asciiTheme="majorBidi" w:hAnsiTheme="majorBidi" w:cstheme="majorBidi"/>
          <w:lang w:val="en-US"/>
        </w:rPr>
        <w:t xml:space="preserve">, </w:t>
      </w:r>
      <w:proofErr w:type="spellStart"/>
      <w:r w:rsidRPr="006E5696">
        <w:rPr>
          <w:rFonts w:asciiTheme="majorBidi" w:hAnsiTheme="majorBidi" w:cstheme="majorBidi"/>
          <w:lang w:val="en-US"/>
        </w:rPr>
        <w:t>penicillinase</w:t>
      </w:r>
      <w:proofErr w:type="spellEnd"/>
      <w:r w:rsidRPr="006E5696">
        <w:rPr>
          <w:rFonts w:asciiTheme="majorBidi" w:hAnsiTheme="majorBidi" w:cstheme="majorBidi"/>
          <w:lang w:val="en-US"/>
        </w:rPr>
        <w:t xml:space="preserve">, and </w:t>
      </w:r>
      <w:proofErr w:type="spellStart"/>
      <w:r w:rsidRPr="006E5696">
        <w:rPr>
          <w:rFonts w:asciiTheme="majorBidi" w:hAnsiTheme="majorBidi" w:cstheme="majorBidi"/>
          <w:lang w:val="en-US"/>
        </w:rPr>
        <w:t>catalase</w:t>
      </w:r>
      <w:proofErr w:type="spellEnd"/>
      <w:r w:rsidRPr="006E5696">
        <w:rPr>
          <w:rFonts w:asciiTheme="majorBidi" w:hAnsiTheme="majorBidi" w:cstheme="majorBidi"/>
          <w:lang w:val="en-US"/>
        </w:rPr>
        <w:t>.</w:t>
      </w:r>
    </w:p>
    <w:p w:rsidR="00B602C1" w:rsidRPr="006E5696" w:rsidRDefault="00B602C1" w:rsidP="006E5696">
      <w:pPr>
        <w:spacing w:line="360" w:lineRule="auto"/>
        <w:rPr>
          <w:rFonts w:asciiTheme="majorBidi" w:hAnsiTheme="majorBidi" w:cstheme="majorBidi"/>
          <w:b/>
          <w:bCs/>
          <w:sz w:val="24"/>
          <w:szCs w:val="24"/>
          <w:lang w:val="en-US"/>
        </w:rPr>
      </w:pPr>
    </w:p>
    <w:p w:rsidR="00B602C1" w:rsidRPr="006E5696" w:rsidRDefault="00B602C1" w:rsidP="006E5696">
      <w:pPr>
        <w:spacing w:line="360" w:lineRule="auto"/>
        <w:rPr>
          <w:rFonts w:asciiTheme="majorBidi" w:hAnsiTheme="majorBidi" w:cstheme="majorBidi"/>
          <w:sz w:val="24"/>
          <w:szCs w:val="24"/>
          <w:lang w:val="en-US"/>
        </w:rPr>
      </w:pPr>
    </w:p>
    <w:sectPr w:rsidR="00B602C1" w:rsidRPr="006E5696" w:rsidSect="00BC4D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52C"/>
    <w:multiLevelType w:val="multilevel"/>
    <w:tmpl w:val="2786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969A8"/>
    <w:multiLevelType w:val="multilevel"/>
    <w:tmpl w:val="2FA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96E82"/>
    <w:multiLevelType w:val="multilevel"/>
    <w:tmpl w:val="7EC48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AF1621"/>
    <w:multiLevelType w:val="multilevel"/>
    <w:tmpl w:val="3286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B8638D"/>
    <w:multiLevelType w:val="hybridMultilevel"/>
    <w:tmpl w:val="C0307614"/>
    <w:lvl w:ilvl="0" w:tplc="4BBE48D6">
      <w:start w:val="1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7723ED"/>
    <w:multiLevelType w:val="multilevel"/>
    <w:tmpl w:val="DEFA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E214DF"/>
    <w:multiLevelType w:val="multilevel"/>
    <w:tmpl w:val="C76A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B2BC2"/>
    <w:multiLevelType w:val="multilevel"/>
    <w:tmpl w:val="E2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CE2A44"/>
    <w:multiLevelType w:val="multilevel"/>
    <w:tmpl w:val="51E42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A85B5B"/>
    <w:multiLevelType w:val="multilevel"/>
    <w:tmpl w:val="F3D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713795"/>
    <w:multiLevelType w:val="multilevel"/>
    <w:tmpl w:val="FC80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7A585F"/>
    <w:multiLevelType w:val="multilevel"/>
    <w:tmpl w:val="DA5A2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0535B5"/>
    <w:multiLevelType w:val="multilevel"/>
    <w:tmpl w:val="2AA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0"/>
  </w:num>
  <w:num w:numId="4">
    <w:abstractNumId w:val="8"/>
  </w:num>
  <w:num w:numId="5">
    <w:abstractNumId w:val="5"/>
  </w:num>
  <w:num w:numId="6">
    <w:abstractNumId w:val="9"/>
  </w:num>
  <w:num w:numId="7">
    <w:abstractNumId w:val="1"/>
  </w:num>
  <w:num w:numId="8">
    <w:abstractNumId w:val="6"/>
  </w:num>
  <w:num w:numId="9">
    <w:abstractNumId w:val="3"/>
  </w:num>
  <w:num w:numId="10">
    <w:abstractNumId w:val="7"/>
  </w:num>
  <w:num w:numId="11">
    <w:abstractNumId w:val="1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02C1"/>
    <w:rsid w:val="004F17C9"/>
    <w:rsid w:val="0066539B"/>
    <w:rsid w:val="006E5696"/>
    <w:rsid w:val="006E5B14"/>
    <w:rsid w:val="00B602C1"/>
    <w:rsid w:val="00BC4D10"/>
    <w:rsid w:val="00D76A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10"/>
  </w:style>
  <w:style w:type="paragraph" w:styleId="Titre2">
    <w:name w:val="heading 2"/>
    <w:basedOn w:val="Normal"/>
    <w:link w:val="Titre2Car"/>
    <w:uiPriority w:val="9"/>
    <w:qFormat/>
    <w:rsid w:val="00B602C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602C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B602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602C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602C1"/>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B602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ord">
    <w:name w:val="mord"/>
    <w:basedOn w:val="Policepardfaut"/>
    <w:rsid w:val="00B602C1"/>
  </w:style>
  <w:style w:type="character" w:customStyle="1" w:styleId="vlist-s">
    <w:name w:val="vlist-s"/>
    <w:basedOn w:val="Policepardfaut"/>
    <w:rsid w:val="00B602C1"/>
  </w:style>
  <w:style w:type="character" w:customStyle="1" w:styleId="mbin">
    <w:name w:val="mbin"/>
    <w:basedOn w:val="Policepardfaut"/>
    <w:rsid w:val="00B602C1"/>
  </w:style>
  <w:style w:type="character" w:customStyle="1" w:styleId="mrel">
    <w:name w:val="mrel"/>
    <w:basedOn w:val="Policepardfaut"/>
    <w:rsid w:val="00B602C1"/>
  </w:style>
  <w:style w:type="character" w:customStyle="1" w:styleId="Titre4Car">
    <w:name w:val="Titre 4 Car"/>
    <w:basedOn w:val="Policepardfaut"/>
    <w:link w:val="Titre4"/>
    <w:uiPriority w:val="9"/>
    <w:semiHidden/>
    <w:rsid w:val="00B602C1"/>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B602C1"/>
    <w:rPr>
      <w:b/>
      <w:bCs/>
    </w:rPr>
  </w:style>
  <w:style w:type="character" w:styleId="Accentuation">
    <w:name w:val="Emphasis"/>
    <w:basedOn w:val="Policepardfaut"/>
    <w:uiPriority w:val="20"/>
    <w:qFormat/>
    <w:rsid w:val="00B602C1"/>
    <w:rPr>
      <w:i/>
      <w:iCs/>
    </w:rPr>
  </w:style>
</w:styles>
</file>

<file path=word/webSettings.xml><?xml version="1.0" encoding="utf-8"?>
<w:webSettings xmlns:r="http://schemas.openxmlformats.org/officeDocument/2006/relationships" xmlns:w="http://schemas.openxmlformats.org/wordprocessingml/2006/main">
  <w:divs>
    <w:div w:id="59838421">
      <w:bodyDiv w:val="1"/>
      <w:marLeft w:val="0"/>
      <w:marRight w:val="0"/>
      <w:marTop w:val="0"/>
      <w:marBottom w:val="0"/>
      <w:divBdr>
        <w:top w:val="none" w:sz="0" w:space="0" w:color="auto"/>
        <w:left w:val="none" w:sz="0" w:space="0" w:color="auto"/>
        <w:bottom w:val="none" w:sz="0" w:space="0" w:color="auto"/>
        <w:right w:val="none" w:sz="0" w:space="0" w:color="auto"/>
      </w:divBdr>
    </w:div>
    <w:div w:id="68580678">
      <w:bodyDiv w:val="1"/>
      <w:marLeft w:val="0"/>
      <w:marRight w:val="0"/>
      <w:marTop w:val="0"/>
      <w:marBottom w:val="0"/>
      <w:divBdr>
        <w:top w:val="none" w:sz="0" w:space="0" w:color="auto"/>
        <w:left w:val="none" w:sz="0" w:space="0" w:color="auto"/>
        <w:bottom w:val="none" w:sz="0" w:space="0" w:color="auto"/>
        <w:right w:val="none" w:sz="0" w:space="0" w:color="auto"/>
      </w:divBdr>
    </w:div>
    <w:div w:id="103307037">
      <w:bodyDiv w:val="1"/>
      <w:marLeft w:val="0"/>
      <w:marRight w:val="0"/>
      <w:marTop w:val="0"/>
      <w:marBottom w:val="0"/>
      <w:divBdr>
        <w:top w:val="none" w:sz="0" w:space="0" w:color="auto"/>
        <w:left w:val="none" w:sz="0" w:space="0" w:color="auto"/>
        <w:bottom w:val="none" w:sz="0" w:space="0" w:color="auto"/>
        <w:right w:val="none" w:sz="0" w:space="0" w:color="auto"/>
      </w:divBdr>
    </w:div>
    <w:div w:id="1687977168">
      <w:bodyDiv w:val="1"/>
      <w:marLeft w:val="0"/>
      <w:marRight w:val="0"/>
      <w:marTop w:val="0"/>
      <w:marBottom w:val="0"/>
      <w:divBdr>
        <w:top w:val="none" w:sz="0" w:space="0" w:color="auto"/>
        <w:left w:val="none" w:sz="0" w:space="0" w:color="auto"/>
        <w:bottom w:val="none" w:sz="0" w:space="0" w:color="auto"/>
        <w:right w:val="none" w:sz="0" w:space="0" w:color="auto"/>
      </w:divBdr>
    </w:div>
    <w:div w:id="186640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1773</Words>
  <Characters>9755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4</cp:revision>
  <dcterms:created xsi:type="dcterms:W3CDTF">2025-12-14T10:52:00Z</dcterms:created>
  <dcterms:modified xsi:type="dcterms:W3CDTF">2025-12-14T11:27:00Z</dcterms:modified>
</cp:coreProperties>
</file>