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FC" w:rsidRPr="008940FC" w:rsidRDefault="008940FC" w:rsidP="008940FC">
      <w:pPr>
        <w:spacing w:line="252" w:lineRule="auto"/>
        <w:ind w:left="57" w:firstLine="425"/>
        <w:rPr>
          <w:rFonts w:cs="Traditional Arabic"/>
          <w:b/>
          <w:bCs/>
          <w:sz w:val="36"/>
          <w:szCs w:val="36"/>
          <w:rtl/>
        </w:rPr>
      </w:pPr>
      <w:r w:rsidRPr="008940FC">
        <w:rPr>
          <w:rFonts w:cs="Traditional Arabic" w:hint="cs"/>
          <w:b/>
          <w:bCs/>
          <w:sz w:val="36"/>
          <w:szCs w:val="36"/>
          <w:rtl/>
        </w:rPr>
        <w:t>المحاضرة السادسة</w:t>
      </w:r>
    </w:p>
    <w:p w:rsidR="008940FC" w:rsidRPr="00227B06" w:rsidRDefault="008940FC" w:rsidP="008940FC">
      <w:pPr>
        <w:spacing w:line="252" w:lineRule="auto"/>
        <w:ind w:left="57" w:firstLine="425"/>
        <w:rPr>
          <w:rFonts w:cs="Traditional Arabic"/>
          <w:sz w:val="30"/>
          <w:szCs w:val="30"/>
          <w:rtl/>
        </w:rPr>
      </w:pPr>
      <w:r>
        <w:rPr>
          <w:rFonts w:cs="Traditional Arabic" w:hint="cs"/>
          <w:b/>
          <w:bCs/>
          <w:sz w:val="30"/>
          <w:szCs w:val="30"/>
          <w:rtl/>
        </w:rPr>
        <w:t>ت</w:t>
      </w:r>
      <w:r w:rsidRPr="00B73ACB">
        <w:rPr>
          <w:rFonts w:cs="Traditional Arabic" w:hint="cs"/>
          <w:b/>
          <w:bCs/>
          <w:sz w:val="30"/>
          <w:szCs w:val="30"/>
          <w:rtl/>
        </w:rPr>
        <w:t>عريف العقيدة</w:t>
      </w:r>
      <w:r>
        <w:rPr>
          <w:rFonts w:cs="Traditional Arabic" w:hint="cs"/>
          <w:b/>
          <w:bCs/>
          <w:sz w:val="30"/>
          <w:szCs w:val="30"/>
          <w:rtl/>
        </w:rPr>
        <w:t xml:space="preserve">: </w:t>
      </w:r>
      <w:r w:rsidRPr="00227B06">
        <w:rPr>
          <w:rFonts w:cs="Traditional Arabic"/>
          <w:sz w:val="30"/>
          <w:szCs w:val="30"/>
          <w:rtl/>
        </w:rPr>
        <w:t xml:space="preserve">هي الإيمان الجازم </w:t>
      </w:r>
      <w:proofErr w:type="gramStart"/>
      <w:r w:rsidRPr="00227B06">
        <w:rPr>
          <w:rFonts w:cs="Traditional Arabic"/>
          <w:sz w:val="30"/>
          <w:szCs w:val="30"/>
          <w:rtl/>
        </w:rPr>
        <w:t>بالله،  وما</w:t>
      </w:r>
      <w:proofErr w:type="gramEnd"/>
      <w:r w:rsidRPr="00227B06">
        <w:rPr>
          <w:rFonts w:cs="Traditional Arabic"/>
          <w:sz w:val="30"/>
          <w:szCs w:val="30"/>
          <w:rtl/>
        </w:rPr>
        <w:t xml:space="preserve"> يجب له في ألوهيته،  وربوبيته، وأسمائه وصفاته،  والإيمان بملائكته وكتبه ورسله،  واليوم الآخر،  والقدر خيره وشره،  وبكل ما جاءت به النصوص الصحيحة من أصول الدين وأمور الغيب وأخباره،  وما أجمع عليه سلف الأمة،  والتسليم لله تعالى في الحكم والأمر والقدر والشرع،  ولرسوله </w:t>
      </w:r>
      <w:r w:rsidRPr="00227B06">
        <w:rPr>
          <w:rFonts w:ascii="AGA Arabesque" w:hAnsi="AGA Arabesque" w:cs="Traditional Arabic"/>
          <w:sz w:val="30"/>
          <w:szCs w:val="30"/>
        </w:rPr>
        <w:sym w:font="AGA Arabesque" w:char="F072"/>
      </w:r>
      <w:r w:rsidRPr="00227B06">
        <w:rPr>
          <w:rFonts w:cs="Traditional Arabic"/>
          <w:sz w:val="30"/>
          <w:szCs w:val="30"/>
          <w:rtl/>
        </w:rPr>
        <w:t xml:space="preserve"> بالطاعة والتحكيم والاتباع.</w:t>
      </w:r>
    </w:p>
    <w:p w:rsidR="008940FC" w:rsidRDefault="008940FC" w:rsidP="008940FC">
      <w:pPr>
        <w:spacing w:line="252" w:lineRule="auto"/>
        <w:ind w:left="57" w:firstLine="425"/>
        <w:jc w:val="both"/>
        <w:rPr>
          <w:rFonts w:cs="Traditional Arabic"/>
          <w:sz w:val="32"/>
          <w:szCs w:val="32"/>
          <w:rtl/>
        </w:rPr>
      </w:pPr>
    </w:p>
    <w:p w:rsidR="008940FC" w:rsidRPr="00227B06" w:rsidRDefault="008940FC" w:rsidP="008940FC">
      <w:pPr>
        <w:numPr>
          <w:ilvl w:val="0"/>
          <w:numId w:val="1"/>
        </w:numPr>
        <w:spacing w:line="252" w:lineRule="auto"/>
        <w:jc w:val="both"/>
        <w:rPr>
          <w:rFonts w:cs="Simplified Arabic"/>
          <w:sz w:val="30"/>
          <w:szCs w:val="30"/>
          <w:rtl/>
        </w:rPr>
      </w:pPr>
      <w:r w:rsidRPr="00227B06">
        <w:rPr>
          <w:rFonts w:cs="Simplified Arabic"/>
          <w:sz w:val="30"/>
          <w:szCs w:val="30"/>
          <w:rtl/>
        </w:rPr>
        <w:t>موضوع علم العقيدة:</w:t>
      </w:r>
    </w:p>
    <w:p w:rsidR="008940FC" w:rsidRPr="00227B06" w:rsidRDefault="008940FC" w:rsidP="008940FC">
      <w:pPr>
        <w:numPr>
          <w:ilvl w:val="12"/>
          <w:numId w:val="0"/>
        </w:numPr>
        <w:ind w:left="57" w:firstLine="425"/>
        <w:rPr>
          <w:rFonts w:cs="Traditional Arabic"/>
          <w:sz w:val="30"/>
          <w:szCs w:val="30"/>
          <w:rtl/>
        </w:rPr>
      </w:pPr>
      <w:r w:rsidRPr="00227B06">
        <w:rPr>
          <w:rFonts w:cs="Traditional Arabic"/>
          <w:sz w:val="30"/>
          <w:szCs w:val="30"/>
          <w:rtl/>
        </w:rPr>
        <w:t xml:space="preserve">العقيدة من حيث كونها علماً -بمفهوم أهل السنة </w:t>
      </w:r>
      <w:proofErr w:type="gramStart"/>
      <w:r w:rsidRPr="00227B06">
        <w:rPr>
          <w:rFonts w:cs="Traditional Arabic"/>
          <w:sz w:val="30"/>
          <w:szCs w:val="30"/>
          <w:rtl/>
        </w:rPr>
        <w:t>والجماعة- تشمل</w:t>
      </w:r>
      <w:proofErr w:type="gramEnd"/>
      <w:r w:rsidRPr="00227B06">
        <w:rPr>
          <w:rFonts w:cs="Traditional Arabic"/>
          <w:sz w:val="30"/>
          <w:szCs w:val="30"/>
          <w:rtl/>
        </w:rPr>
        <w:t xml:space="preserve"> موضوعات:  التوحيد،  والإيمان،  والإسلام،  والغيبيات،  والنبَّوات،  والقدر،  والأخبار،  وأصول الأحكام القطعية،  وسائر أصول الدين والاعتقاد،  ويتبعه الرد على أهل الأهواء والبدع،  وسائر الملل والنِّحل والمذاهب الضالة،  والموقف منهم.</w:t>
      </w:r>
    </w:p>
    <w:p w:rsidR="008940FC" w:rsidRDefault="008940FC" w:rsidP="008940FC">
      <w:pPr>
        <w:numPr>
          <w:ilvl w:val="12"/>
          <w:numId w:val="0"/>
        </w:numPr>
        <w:spacing w:line="252" w:lineRule="auto"/>
        <w:ind w:left="482" w:hanging="425"/>
        <w:jc w:val="both"/>
        <w:rPr>
          <w:rFonts w:cs="Traditional Arabic"/>
          <w:sz w:val="16"/>
          <w:szCs w:val="16"/>
          <w:rtl/>
        </w:rPr>
      </w:pPr>
    </w:p>
    <w:p w:rsidR="008940FC" w:rsidRDefault="008940FC" w:rsidP="008940FC">
      <w:pPr>
        <w:numPr>
          <w:ilvl w:val="0"/>
          <w:numId w:val="1"/>
        </w:numPr>
        <w:spacing w:line="252" w:lineRule="auto"/>
        <w:jc w:val="both"/>
        <w:rPr>
          <w:rFonts w:cs="Traditional Arabic"/>
          <w:sz w:val="30"/>
          <w:szCs w:val="30"/>
        </w:rPr>
      </w:pPr>
      <w:r>
        <w:rPr>
          <w:rFonts w:cs="Simplified Arabic"/>
          <w:b/>
          <w:bCs/>
          <w:sz w:val="30"/>
          <w:szCs w:val="30"/>
          <w:rtl/>
        </w:rPr>
        <w:t>مصادر العقيدة</w:t>
      </w:r>
      <w:r w:rsidRPr="00227B06">
        <w:rPr>
          <w:rFonts w:cs="Traditional Arabic"/>
          <w:sz w:val="30"/>
          <w:szCs w:val="30"/>
          <w:rtl/>
        </w:rPr>
        <w:tab/>
      </w:r>
    </w:p>
    <w:p w:rsidR="008940FC" w:rsidRPr="00227B06" w:rsidRDefault="008940FC" w:rsidP="008940FC">
      <w:pPr>
        <w:spacing w:line="252" w:lineRule="auto"/>
        <w:ind w:left="29"/>
        <w:jc w:val="both"/>
        <w:rPr>
          <w:rFonts w:cs="Traditional Arabic"/>
          <w:sz w:val="30"/>
          <w:szCs w:val="30"/>
          <w:rtl/>
        </w:rPr>
      </w:pPr>
      <w:r w:rsidRPr="00227B06">
        <w:rPr>
          <w:rFonts w:cs="Traditional Arabic"/>
          <w:sz w:val="30"/>
          <w:szCs w:val="30"/>
          <w:rtl/>
        </w:rPr>
        <w:t>يعتمد أهل السنة والجماعة على خمسة مصادر، وهي:</w:t>
      </w:r>
    </w:p>
    <w:p w:rsidR="008940FC" w:rsidRPr="00227B06" w:rsidRDefault="008940FC" w:rsidP="008940FC">
      <w:pPr>
        <w:numPr>
          <w:ilvl w:val="12"/>
          <w:numId w:val="0"/>
        </w:numPr>
        <w:spacing w:line="252" w:lineRule="auto"/>
        <w:ind w:left="482" w:hanging="425"/>
        <w:jc w:val="both"/>
        <w:rPr>
          <w:rFonts w:cs="Traditional Arabic"/>
          <w:sz w:val="30"/>
          <w:szCs w:val="30"/>
          <w:rtl/>
        </w:rPr>
      </w:pPr>
      <w:proofErr w:type="gramStart"/>
      <w:r w:rsidRPr="00227B06">
        <w:rPr>
          <w:rFonts w:cs="Traditional Arabic"/>
          <w:sz w:val="30"/>
          <w:szCs w:val="30"/>
          <w:rtl/>
        </w:rPr>
        <w:t>1- كتاب</w:t>
      </w:r>
      <w:proofErr w:type="gramEnd"/>
      <w:r w:rsidRPr="00227B06">
        <w:rPr>
          <w:rFonts w:cs="Traditional Arabic"/>
          <w:sz w:val="30"/>
          <w:szCs w:val="30"/>
          <w:rtl/>
        </w:rPr>
        <w:t xml:space="preserve"> الله تعالى (القرآن الكريم)، الذي لا يأتيه الباطل من بين يديه ولا من خلفه تنزيل من حكيم حميد.</w:t>
      </w:r>
    </w:p>
    <w:p w:rsidR="008940FC" w:rsidRPr="00227B06" w:rsidRDefault="008940FC" w:rsidP="008940FC">
      <w:pPr>
        <w:numPr>
          <w:ilvl w:val="12"/>
          <w:numId w:val="0"/>
        </w:numPr>
        <w:spacing w:line="252" w:lineRule="auto"/>
        <w:ind w:left="482" w:hanging="425"/>
        <w:jc w:val="both"/>
        <w:rPr>
          <w:rFonts w:cs="Traditional Arabic"/>
          <w:sz w:val="30"/>
          <w:szCs w:val="30"/>
          <w:rtl/>
        </w:rPr>
      </w:pPr>
      <w:proofErr w:type="gramStart"/>
      <w:r w:rsidRPr="00227B06">
        <w:rPr>
          <w:rFonts w:cs="Traditional Arabic"/>
          <w:sz w:val="30"/>
          <w:szCs w:val="30"/>
          <w:rtl/>
        </w:rPr>
        <w:t>2- ما</w:t>
      </w:r>
      <w:proofErr w:type="gramEnd"/>
      <w:r w:rsidRPr="00227B06">
        <w:rPr>
          <w:rFonts w:cs="Traditional Arabic"/>
          <w:sz w:val="30"/>
          <w:szCs w:val="30"/>
          <w:rtl/>
        </w:rPr>
        <w:t xml:space="preserve"> صح من سنة الرسول </w:t>
      </w:r>
      <w:r w:rsidRPr="00227B06">
        <w:rPr>
          <w:rFonts w:ascii="AGA Arabesque" w:hAnsi="AGA Arabesque" w:cs="Traditional Arabic"/>
          <w:sz w:val="30"/>
          <w:szCs w:val="30"/>
        </w:rPr>
        <w:sym w:font="AGA Arabesque" w:char="F072"/>
      </w:r>
      <w:r w:rsidRPr="00227B06">
        <w:rPr>
          <w:rFonts w:cs="Traditional Arabic"/>
          <w:sz w:val="30"/>
          <w:szCs w:val="30"/>
          <w:rtl/>
        </w:rPr>
        <w:t>، فهو لا ينطق عن الهوى، إن هو إلا وحيٌ يوحى.</w:t>
      </w:r>
    </w:p>
    <w:p w:rsidR="008940FC" w:rsidRPr="00227B06" w:rsidRDefault="008940FC" w:rsidP="008940FC">
      <w:pPr>
        <w:numPr>
          <w:ilvl w:val="12"/>
          <w:numId w:val="0"/>
        </w:numPr>
        <w:spacing w:line="252" w:lineRule="auto"/>
        <w:ind w:left="482" w:hanging="425"/>
        <w:jc w:val="both"/>
        <w:rPr>
          <w:rFonts w:cs="Traditional Arabic"/>
          <w:sz w:val="30"/>
          <w:szCs w:val="30"/>
          <w:rtl/>
        </w:rPr>
      </w:pPr>
      <w:proofErr w:type="gramStart"/>
      <w:r w:rsidRPr="00227B06">
        <w:rPr>
          <w:rFonts w:cs="Traditional Arabic"/>
          <w:sz w:val="30"/>
          <w:szCs w:val="30"/>
          <w:rtl/>
        </w:rPr>
        <w:t>3- إجماع</w:t>
      </w:r>
      <w:proofErr w:type="gramEnd"/>
      <w:r w:rsidRPr="00227B06">
        <w:rPr>
          <w:rFonts w:cs="Traditional Arabic"/>
          <w:sz w:val="30"/>
          <w:szCs w:val="30"/>
          <w:rtl/>
        </w:rPr>
        <w:t xml:space="preserve"> السلف: من الصحابة والتابعين وعلماء الأمة في القرون الفاضلة.</w:t>
      </w:r>
    </w:p>
    <w:p w:rsidR="008940FC" w:rsidRPr="00227B06" w:rsidRDefault="008940FC" w:rsidP="008940FC">
      <w:pPr>
        <w:numPr>
          <w:ilvl w:val="12"/>
          <w:numId w:val="0"/>
        </w:numPr>
        <w:spacing w:line="252" w:lineRule="auto"/>
        <w:ind w:left="482" w:hanging="425"/>
        <w:jc w:val="both"/>
        <w:rPr>
          <w:rFonts w:cs="Traditional Arabic"/>
          <w:sz w:val="30"/>
          <w:szCs w:val="30"/>
          <w:rtl/>
        </w:rPr>
      </w:pPr>
      <w:proofErr w:type="gramStart"/>
      <w:r w:rsidRPr="00227B06">
        <w:rPr>
          <w:rFonts w:cs="Traditional Arabic"/>
          <w:sz w:val="30"/>
          <w:szCs w:val="30"/>
          <w:rtl/>
        </w:rPr>
        <w:t>4- العقل</w:t>
      </w:r>
      <w:proofErr w:type="gramEnd"/>
      <w:r w:rsidRPr="00227B06">
        <w:rPr>
          <w:rFonts w:cs="Traditional Arabic"/>
          <w:sz w:val="30"/>
          <w:szCs w:val="30"/>
          <w:rtl/>
        </w:rPr>
        <w:t xml:space="preserve"> الصريح الصحيح الواعي.</w:t>
      </w:r>
    </w:p>
    <w:p w:rsidR="008940FC" w:rsidRPr="00227B06" w:rsidRDefault="008940FC" w:rsidP="008940FC">
      <w:pPr>
        <w:numPr>
          <w:ilvl w:val="12"/>
          <w:numId w:val="0"/>
        </w:numPr>
        <w:spacing w:line="252" w:lineRule="auto"/>
        <w:ind w:left="482" w:hanging="425"/>
        <w:jc w:val="both"/>
        <w:rPr>
          <w:rFonts w:cs="Traditional Arabic"/>
          <w:sz w:val="30"/>
          <w:szCs w:val="30"/>
          <w:rtl/>
        </w:rPr>
      </w:pPr>
      <w:proofErr w:type="gramStart"/>
      <w:r w:rsidRPr="00227B06">
        <w:rPr>
          <w:rFonts w:cs="Traditional Arabic"/>
          <w:sz w:val="30"/>
          <w:szCs w:val="30"/>
          <w:rtl/>
        </w:rPr>
        <w:t>5- الفطرة</w:t>
      </w:r>
      <w:proofErr w:type="gramEnd"/>
      <w:r w:rsidRPr="00227B06">
        <w:rPr>
          <w:rFonts w:cs="Traditional Arabic"/>
          <w:sz w:val="30"/>
          <w:szCs w:val="30"/>
          <w:rtl/>
        </w:rPr>
        <w:t xml:space="preserve"> السليمة التي لم تغيرها الأحوال.</w:t>
      </w:r>
    </w:p>
    <w:p w:rsidR="008940FC" w:rsidRPr="00227B06" w:rsidRDefault="008940FC" w:rsidP="008940FC">
      <w:pPr>
        <w:numPr>
          <w:ilvl w:val="12"/>
          <w:numId w:val="0"/>
        </w:numPr>
        <w:spacing w:line="252" w:lineRule="auto"/>
        <w:ind w:left="57" w:firstLine="425"/>
        <w:jc w:val="both"/>
        <w:rPr>
          <w:rFonts w:cs="Traditional Arabic"/>
          <w:sz w:val="30"/>
          <w:szCs w:val="30"/>
          <w:rtl/>
        </w:rPr>
      </w:pPr>
    </w:p>
    <w:p w:rsidR="008940FC" w:rsidRDefault="008940FC" w:rsidP="008940FC">
      <w:pPr>
        <w:spacing w:line="252" w:lineRule="auto"/>
        <w:jc w:val="both"/>
        <w:rPr>
          <w:rFonts w:cs="Simplified Arabic"/>
          <w:b/>
          <w:bCs/>
          <w:sz w:val="30"/>
          <w:szCs w:val="30"/>
          <w:rtl/>
        </w:rPr>
      </w:pPr>
      <w:r>
        <w:rPr>
          <w:rFonts w:cs="Simplified Arabic"/>
          <w:b/>
          <w:bCs/>
          <w:sz w:val="30"/>
          <w:szCs w:val="30"/>
          <w:rtl/>
        </w:rPr>
        <w:t>أهمية العقيدة والحاجة إليها:</w:t>
      </w:r>
    </w:p>
    <w:p w:rsidR="008940FC" w:rsidRPr="00227B06" w:rsidRDefault="008940FC" w:rsidP="008940FC">
      <w:pPr>
        <w:numPr>
          <w:ilvl w:val="12"/>
          <w:numId w:val="0"/>
        </w:numPr>
        <w:spacing w:line="252" w:lineRule="auto"/>
        <w:ind w:left="57" w:firstLine="425"/>
        <w:jc w:val="both"/>
        <w:rPr>
          <w:rFonts w:cs="Traditional Arabic"/>
          <w:sz w:val="30"/>
          <w:szCs w:val="30"/>
          <w:rtl/>
        </w:rPr>
      </w:pPr>
      <w:proofErr w:type="gramStart"/>
      <w:r w:rsidRPr="00227B06">
        <w:rPr>
          <w:rFonts w:cs="Traditional Arabic"/>
          <w:sz w:val="30"/>
          <w:szCs w:val="30"/>
          <w:rtl/>
        </w:rPr>
        <w:t>1- يقال</w:t>
      </w:r>
      <w:proofErr w:type="gramEnd"/>
      <w:r w:rsidRPr="00227B06">
        <w:rPr>
          <w:rFonts w:cs="Traditional Arabic"/>
          <w:sz w:val="30"/>
          <w:szCs w:val="30"/>
          <w:rtl/>
        </w:rPr>
        <w:t xml:space="preserve"> إن شرف العلم بشرف المعلوم، وما دام الأمر كذلك فإن هذا العلم وهذه العقيدة هي أهم العلوم وأشرفها، لأنها أساس الدين كله، ومنزلة هذا العلم من بقية العلوم كمنزلة القلب من الجسد.</w:t>
      </w:r>
    </w:p>
    <w:p w:rsidR="008940FC" w:rsidRPr="00227B06" w:rsidRDefault="008940FC" w:rsidP="008940FC">
      <w:pPr>
        <w:numPr>
          <w:ilvl w:val="12"/>
          <w:numId w:val="0"/>
        </w:numPr>
        <w:spacing w:line="252" w:lineRule="auto"/>
        <w:ind w:left="57" w:firstLine="425"/>
        <w:jc w:val="both"/>
        <w:rPr>
          <w:rFonts w:cs="Traditional Arabic"/>
          <w:sz w:val="30"/>
          <w:szCs w:val="30"/>
          <w:rtl/>
        </w:rPr>
      </w:pPr>
      <w:proofErr w:type="gramStart"/>
      <w:r w:rsidRPr="00227B06">
        <w:rPr>
          <w:rFonts w:cs="Traditional Arabic"/>
          <w:sz w:val="30"/>
          <w:szCs w:val="30"/>
          <w:rtl/>
        </w:rPr>
        <w:t>2- بعث</w:t>
      </w:r>
      <w:proofErr w:type="gramEnd"/>
      <w:r w:rsidRPr="00227B06">
        <w:rPr>
          <w:rFonts w:cs="Traditional Arabic"/>
          <w:sz w:val="30"/>
          <w:szCs w:val="30"/>
          <w:rtl/>
        </w:rPr>
        <w:t xml:space="preserve"> الله تعالى النبيَّ محمداً </w:t>
      </w:r>
      <w:r w:rsidRPr="00227B06">
        <w:rPr>
          <w:rFonts w:ascii="AGA Arabesque" w:hAnsi="AGA Arabesque" w:cs="Traditional Arabic"/>
          <w:sz w:val="30"/>
          <w:szCs w:val="30"/>
        </w:rPr>
        <w:sym w:font="AGA Arabesque" w:char="F072"/>
      </w:r>
      <w:r w:rsidRPr="00227B06">
        <w:rPr>
          <w:rFonts w:cs="Traditional Arabic"/>
          <w:sz w:val="30"/>
          <w:szCs w:val="30"/>
          <w:rtl/>
        </w:rPr>
        <w:t xml:space="preserve"> بعد فترةٍ من الرسل وبعد انحراف البشرية عن دين الله تعالى ومنهجه،  فكانت بعثته حياةً ونوراً لا غنى للبشرية عنهما،  قال تعالى: </w:t>
      </w:r>
      <w:r w:rsidRPr="00227B06">
        <w:rPr>
          <w:rFonts w:ascii="AGA Arabesque" w:hAnsi="AGA Arabesque" w:cs="AGA Arabesque"/>
          <w:sz w:val="30"/>
          <w:szCs w:val="30"/>
        </w:rPr>
        <w:sym w:font="AGA Arabesque" w:char="F07D"/>
      </w:r>
      <w:r w:rsidRPr="00227B06">
        <w:rPr>
          <w:rFonts w:cs="DecoType Naskh Variants"/>
          <w:sz w:val="30"/>
          <w:szCs w:val="30"/>
          <w:rtl/>
        </w:rPr>
        <w:t xml:space="preserve"> أَوَمَنْ  كَانَ مَيْتاً فَأحْيَيْنَاهُ وَجَعَلْنَا لَهُ نُوراً يَمشِي بِهِ فِي النَّاسِ كَمَن مَّثَلُهُ فِي الظُّلُمَاتِ لَيْسَ بِخَارِجٍ مِنْهَا</w:t>
      </w:r>
      <w:r w:rsidRPr="00227B06">
        <w:rPr>
          <w:rFonts w:ascii="AGA Arabesque" w:hAnsi="AGA Arabesque" w:cs="AGA Arabesque"/>
          <w:sz w:val="30"/>
          <w:szCs w:val="30"/>
        </w:rPr>
        <w:sym w:font="AGA Arabesque" w:char="F07B"/>
      </w:r>
      <w:r w:rsidRPr="00227B06">
        <w:rPr>
          <w:rFonts w:cs="Traditional Arabic"/>
          <w:sz w:val="30"/>
          <w:szCs w:val="30"/>
          <w:rtl/>
        </w:rPr>
        <w:t xml:space="preserve">  (الأنعام/122).</w:t>
      </w:r>
    </w:p>
    <w:p w:rsidR="008940FC" w:rsidRPr="00227B06" w:rsidRDefault="008940FC" w:rsidP="008940FC">
      <w:pPr>
        <w:numPr>
          <w:ilvl w:val="12"/>
          <w:numId w:val="0"/>
        </w:numPr>
        <w:spacing w:line="252" w:lineRule="auto"/>
        <w:ind w:left="57" w:firstLine="425"/>
        <w:jc w:val="both"/>
        <w:rPr>
          <w:rFonts w:cs="Traditional Arabic"/>
          <w:sz w:val="30"/>
          <w:szCs w:val="30"/>
          <w:rtl/>
        </w:rPr>
      </w:pPr>
      <w:r w:rsidRPr="00227B06">
        <w:rPr>
          <w:rFonts w:cs="Traditional Arabic"/>
          <w:sz w:val="30"/>
          <w:szCs w:val="30"/>
          <w:rtl/>
        </w:rPr>
        <w:t xml:space="preserve">وظلَّ رسول </w:t>
      </w:r>
      <w:proofErr w:type="gramStart"/>
      <w:r w:rsidRPr="00227B06">
        <w:rPr>
          <w:rFonts w:cs="Traditional Arabic"/>
          <w:sz w:val="30"/>
          <w:szCs w:val="30"/>
          <w:rtl/>
        </w:rPr>
        <w:t xml:space="preserve">الله </w:t>
      </w:r>
      <w:r w:rsidRPr="00227B06">
        <w:rPr>
          <w:rFonts w:ascii="AGA Arabesque" w:hAnsi="AGA Arabesque" w:cs="Traditional Arabic"/>
          <w:sz w:val="30"/>
          <w:szCs w:val="30"/>
        </w:rPr>
        <w:sym w:font="AGA Arabesque" w:char="F072"/>
      </w:r>
      <w:r w:rsidRPr="00227B06">
        <w:rPr>
          <w:rFonts w:cs="Traditional Arabic"/>
          <w:sz w:val="30"/>
          <w:szCs w:val="30"/>
          <w:rtl/>
        </w:rPr>
        <w:t xml:space="preserve"> يصدع</w:t>
      </w:r>
      <w:proofErr w:type="gramEnd"/>
      <w:r w:rsidRPr="00227B06">
        <w:rPr>
          <w:rFonts w:cs="Traditional Arabic"/>
          <w:sz w:val="30"/>
          <w:szCs w:val="30"/>
          <w:rtl/>
        </w:rPr>
        <w:t xml:space="preserve"> بكلمة الحق وينشر بين الناس العدل والخير والهداية،  ويهتف قائلاً:  (أيها الناس قولوا: لا إله إلا الله تفلحوا).</w:t>
      </w:r>
    </w:p>
    <w:p w:rsidR="008940FC" w:rsidRPr="00227B06" w:rsidRDefault="008940FC" w:rsidP="008940FC">
      <w:pPr>
        <w:numPr>
          <w:ilvl w:val="12"/>
          <w:numId w:val="0"/>
        </w:numPr>
        <w:spacing w:line="252" w:lineRule="auto"/>
        <w:ind w:left="57" w:firstLine="425"/>
        <w:jc w:val="both"/>
        <w:rPr>
          <w:rFonts w:cs="Traditional Arabic"/>
          <w:sz w:val="30"/>
          <w:szCs w:val="30"/>
          <w:rtl/>
        </w:rPr>
      </w:pPr>
      <w:r w:rsidRPr="00227B06">
        <w:rPr>
          <w:rFonts w:cs="Traditional Arabic"/>
          <w:sz w:val="30"/>
          <w:szCs w:val="30"/>
          <w:rtl/>
        </w:rPr>
        <w:t xml:space="preserve">وبقى القرآن يتنزل عليه في مكة المكرمة ثلاثة عشر </w:t>
      </w:r>
      <w:proofErr w:type="gramStart"/>
      <w:r w:rsidRPr="00227B06">
        <w:rPr>
          <w:rFonts w:cs="Traditional Arabic"/>
          <w:sz w:val="30"/>
          <w:szCs w:val="30"/>
          <w:rtl/>
        </w:rPr>
        <w:t>عاماً،  يحدِّثه</w:t>
      </w:r>
      <w:proofErr w:type="gramEnd"/>
      <w:r w:rsidRPr="00227B06">
        <w:rPr>
          <w:rFonts w:cs="Traditional Arabic"/>
          <w:sz w:val="30"/>
          <w:szCs w:val="30"/>
          <w:rtl/>
        </w:rPr>
        <w:t xml:space="preserve"> عن قضية أساسية واحدة ألا وهي قضية العقيدة والتوحيد </w:t>
      </w:r>
      <w:r w:rsidRPr="00227B06">
        <w:rPr>
          <w:rFonts w:cs="Traditional Arabic"/>
          <w:sz w:val="30"/>
          <w:szCs w:val="30"/>
          <w:rtl/>
        </w:rPr>
        <w:lastRenderedPageBreak/>
        <w:t>ممثلة في قاعدتها الرئيسة: الألوهية والعبودية،  وما بينهما من علاقة.</w:t>
      </w:r>
    </w:p>
    <w:p w:rsidR="008940FC" w:rsidRPr="00227B06" w:rsidRDefault="008940FC" w:rsidP="008940FC">
      <w:pPr>
        <w:numPr>
          <w:ilvl w:val="12"/>
          <w:numId w:val="0"/>
        </w:numPr>
        <w:spacing w:line="252" w:lineRule="auto"/>
        <w:ind w:left="57" w:firstLine="425"/>
        <w:jc w:val="both"/>
        <w:rPr>
          <w:rFonts w:cs="Traditional Arabic"/>
          <w:sz w:val="30"/>
          <w:szCs w:val="30"/>
          <w:rtl/>
        </w:rPr>
      </w:pPr>
      <w:proofErr w:type="gramStart"/>
      <w:r w:rsidRPr="00227B06">
        <w:rPr>
          <w:rFonts w:cs="Traditional Arabic"/>
          <w:sz w:val="30"/>
          <w:szCs w:val="30"/>
          <w:rtl/>
        </w:rPr>
        <w:t>3- والعقيدة</w:t>
      </w:r>
      <w:proofErr w:type="gramEnd"/>
      <w:r w:rsidRPr="00227B06">
        <w:rPr>
          <w:rFonts w:cs="Traditional Arabic"/>
          <w:sz w:val="30"/>
          <w:szCs w:val="30"/>
          <w:rtl/>
        </w:rPr>
        <w:t xml:space="preserve"> هي القضية الكبرى،  قضية كل إنسان في هذا الوجود،  فهي تفسر سرّ وجوده في هذا الكون،  وغايته التي يسعى من أجلها،  وتفسِّر له نشأته وتحدد له مصيره ونهايته، كما تجيبه على كثير من الأسئلة التي تدور في خلده،  وفي جوابها ما يرسم له المنهاج المستقيم لحياته في الدنيا والآخرة.</w:t>
      </w:r>
    </w:p>
    <w:p w:rsidR="008940FC" w:rsidRPr="00227B06" w:rsidRDefault="008940FC" w:rsidP="008940FC">
      <w:pPr>
        <w:numPr>
          <w:ilvl w:val="12"/>
          <w:numId w:val="0"/>
        </w:numPr>
        <w:spacing w:line="252" w:lineRule="auto"/>
        <w:ind w:left="57" w:firstLine="425"/>
        <w:jc w:val="both"/>
        <w:rPr>
          <w:rFonts w:cs="Traditional Arabic"/>
          <w:sz w:val="30"/>
          <w:szCs w:val="30"/>
          <w:rtl/>
        </w:rPr>
      </w:pPr>
      <w:r w:rsidRPr="00227B06">
        <w:rPr>
          <w:rFonts w:cs="Traditional Arabic"/>
          <w:sz w:val="30"/>
          <w:szCs w:val="30"/>
          <w:rtl/>
        </w:rPr>
        <w:t>من أنت أيها الإنسان؟! ومن الذي أوجدك؟! ولماذا أوجدك في هذه الحياة؟! وما المصير والنهاية التي تنتهي إليها بعد هذه الحياة؟! وما هي علاقتك بهذا الكون الذي تعيش فيه؟  وما علاقتك بخالق هذا الكون سبحانه؟! فتلك أسئلةٌ تشغل بال الإنسان منذ أوجده الله تعالى في هذا الكون الفسيح.</w:t>
      </w:r>
    </w:p>
    <w:p w:rsidR="008940FC" w:rsidRPr="00227B06" w:rsidRDefault="008940FC" w:rsidP="008940FC">
      <w:pPr>
        <w:numPr>
          <w:ilvl w:val="12"/>
          <w:numId w:val="0"/>
        </w:numPr>
        <w:spacing w:line="252" w:lineRule="auto"/>
        <w:ind w:left="57" w:firstLine="425"/>
        <w:jc w:val="both"/>
        <w:rPr>
          <w:rFonts w:cs="Traditional Arabic"/>
          <w:sz w:val="30"/>
          <w:szCs w:val="30"/>
          <w:rtl/>
        </w:rPr>
      </w:pPr>
      <w:r w:rsidRPr="00227B06">
        <w:rPr>
          <w:rFonts w:cs="Traditional Arabic"/>
          <w:sz w:val="30"/>
          <w:szCs w:val="30"/>
          <w:rtl/>
        </w:rPr>
        <w:t xml:space="preserve">وقد يقول </w:t>
      </w:r>
      <w:proofErr w:type="gramStart"/>
      <w:r w:rsidRPr="00227B06">
        <w:rPr>
          <w:rFonts w:cs="Traditional Arabic"/>
          <w:sz w:val="30"/>
          <w:szCs w:val="30"/>
          <w:rtl/>
        </w:rPr>
        <w:t>إنسان:  إن</w:t>
      </w:r>
      <w:proofErr w:type="gramEnd"/>
      <w:r w:rsidRPr="00227B06">
        <w:rPr>
          <w:rFonts w:cs="Traditional Arabic"/>
          <w:sz w:val="30"/>
          <w:szCs w:val="30"/>
          <w:rtl/>
        </w:rPr>
        <w:t xml:space="preserve"> الإجابة عن هذه الأسئلة من السهولة بمكان لا سيما ونحن قد أصبحنا نعرف الكثير من العلم،  وهي الآن لا تحتاج إلى عناءٍ كثير لمعرفتها!.</w:t>
      </w:r>
    </w:p>
    <w:p w:rsidR="008940FC" w:rsidRPr="00227B06" w:rsidRDefault="008940FC" w:rsidP="008940FC">
      <w:pPr>
        <w:numPr>
          <w:ilvl w:val="12"/>
          <w:numId w:val="0"/>
        </w:numPr>
        <w:spacing w:line="252" w:lineRule="auto"/>
        <w:ind w:left="57" w:firstLine="425"/>
        <w:jc w:val="both"/>
        <w:rPr>
          <w:rFonts w:cs="Traditional Arabic"/>
          <w:sz w:val="30"/>
          <w:szCs w:val="30"/>
          <w:rtl/>
        </w:rPr>
      </w:pPr>
      <w:proofErr w:type="gramStart"/>
      <w:r w:rsidRPr="00227B06">
        <w:rPr>
          <w:rFonts w:cs="Traditional Arabic"/>
          <w:sz w:val="30"/>
          <w:szCs w:val="30"/>
          <w:rtl/>
        </w:rPr>
        <w:t>4- وبعد</w:t>
      </w:r>
      <w:proofErr w:type="gramEnd"/>
      <w:r w:rsidRPr="00227B06">
        <w:rPr>
          <w:rFonts w:cs="Traditional Arabic"/>
          <w:sz w:val="30"/>
          <w:szCs w:val="30"/>
          <w:rtl/>
        </w:rPr>
        <w:t xml:space="preserve"> غرس النبي </w:t>
      </w:r>
      <w:r w:rsidRPr="00227B06">
        <w:rPr>
          <w:rFonts w:ascii="AGA Arabesque" w:hAnsi="AGA Arabesque" w:cs="Traditional Arabic"/>
          <w:sz w:val="30"/>
          <w:szCs w:val="30"/>
        </w:rPr>
        <w:sym w:font="AGA Arabesque" w:char="F072"/>
      </w:r>
      <w:r w:rsidRPr="00227B06">
        <w:rPr>
          <w:rFonts w:cs="Traditional Arabic"/>
          <w:sz w:val="30"/>
          <w:szCs w:val="30"/>
          <w:rtl/>
        </w:rPr>
        <w:t xml:space="preserve"> تلك العقيدة في نفوس أصحابه،  وتربيتهم عليها،  وتعريفهم بربهم سبحانه الذي خلقهم،  وأن علاقتهم بربهم علاقة الخالق الرازق المشرِّع بالمخلوق المطيع،  وأنه تعالى لا إله إلا هو،  وعرفهم تكاليف هذه العقيدة وأعباءها،  وصبروا على الطريق الطويل الشاق،  وخلصت نفوسهم لله </w:t>
      </w:r>
      <w:proofErr w:type="spellStart"/>
      <w:r w:rsidRPr="00227B06">
        <w:rPr>
          <w:rFonts w:cs="Traditional Arabic"/>
          <w:sz w:val="30"/>
          <w:szCs w:val="30"/>
          <w:rtl/>
        </w:rPr>
        <w:t>تعالى..عندئذٍ</w:t>
      </w:r>
      <w:proofErr w:type="spellEnd"/>
      <w:r w:rsidRPr="00227B06">
        <w:rPr>
          <w:rFonts w:cs="Traditional Arabic"/>
          <w:sz w:val="30"/>
          <w:szCs w:val="30"/>
          <w:rtl/>
        </w:rPr>
        <w:t xml:space="preserve"> جاءت العناية بكل جوانب البناء العظيم لهذه الشريعة الخالدة من عبادةٍ وأخلاق وسلوك وتشريع.</w:t>
      </w:r>
    </w:p>
    <w:p w:rsidR="008940FC" w:rsidRPr="00227B06" w:rsidRDefault="008940FC" w:rsidP="008940FC">
      <w:pPr>
        <w:numPr>
          <w:ilvl w:val="12"/>
          <w:numId w:val="0"/>
        </w:numPr>
        <w:ind w:left="57" w:firstLine="425"/>
        <w:jc w:val="both"/>
        <w:rPr>
          <w:rFonts w:cs="Traditional Arabic"/>
          <w:sz w:val="30"/>
          <w:szCs w:val="30"/>
          <w:rtl/>
        </w:rPr>
      </w:pPr>
      <w:r w:rsidRPr="00227B06">
        <w:rPr>
          <w:rFonts w:cs="Traditional Arabic"/>
          <w:sz w:val="30"/>
          <w:szCs w:val="30"/>
          <w:rtl/>
        </w:rPr>
        <w:t xml:space="preserve">فالعقيدة هي الأساس الذي يقوم عليه </w:t>
      </w:r>
      <w:proofErr w:type="gramStart"/>
      <w:r w:rsidRPr="00227B06">
        <w:rPr>
          <w:rFonts w:cs="Traditional Arabic"/>
          <w:sz w:val="30"/>
          <w:szCs w:val="30"/>
          <w:rtl/>
        </w:rPr>
        <w:t>البناء،  وما</w:t>
      </w:r>
      <w:proofErr w:type="gramEnd"/>
      <w:r w:rsidRPr="00227B06">
        <w:rPr>
          <w:rFonts w:cs="Traditional Arabic"/>
          <w:sz w:val="30"/>
          <w:szCs w:val="30"/>
          <w:rtl/>
        </w:rPr>
        <w:t xml:space="preserve"> لم يقم العمل على هذه العقيدة فإنه سيكون هباءً منثوراً،  لا ينفع صاحبه،  قال تعالى: </w:t>
      </w:r>
      <w:r w:rsidRPr="00227B06">
        <w:rPr>
          <w:rFonts w:ascii="AGA Arabesque" w:hAnsi="AGA Arabesque" w:cs="AGA Arabesque"/>
          <w:sz w:val="30"/>
          <w:szCs w:val="30"/>
        </w:rPr>
        <w:sym w:font="AGA Arabesque" w:char="F07D"/>
      </w:r>
      <w:proofErr w:type="spellStart"/>
      <w:r w:rsidRPr="00227B06">
        <w:rPr>
          <w:rFonts w:cs="DecoType Naskh Variants"/>
          <w:sz w:val="30"/>
          <w:szCs w:val="30"/>
          <w:rtl/>
        </w:rPr>
        <w:t>وَقَدِمْنَآ</w:t>
      </w:r>
      <w:proofErr w:type="spellEnd"/>
      <w:r w:rsidRPr="00227B06">
        <w:rPr>
          <w:rFonts w:cs="DecoType Naskh Variants"/>
          <w:sz w:val="30"/>
          <w:szCs w:val="30"/>
          <w:rtl/>
        </w:rPr>
        <w:t xml:space="preserve"> إِلَى مَا عَمِلُواْ مِنْ عَمَلٍ فَجَعَلْنَاهُ هَبَاءً مَنثُوراً</w:t>
      </w:r>
      <w:r w:rsidRPr="00227B06">
        <w:rPr>
          <w:rFonts w:ascii="AGA Arabesque" w:hAnsi="AGA Arabesque" w:cs="AGA Arabesque"/>
          <w:sz w:val="30"/>
          <w:szCs w:val="30"/>
        </w:rPr>
        <w:sym w:font="AGA Arabesque" w:char="F07B"/>
      </w:r>
      <w:r w:rsidRPr="00227B06">
        <w:rPr>
          <w:rFonts w:cs="Traditional Arabic"/>
          <w:sz w:val="30"/>
          <w:szCs w:val="30"/>
          <w:rtl/>
        </w:rPr>
        <w:t xml:space="preserve"> (الفرقان /23).</w:t>
      </w:r>
    </w:p>
    <w:p w:rsidR="008940FC" w:rsidRPr="00227B06" w:rsidRDefault="008940FC" w:rsidP="008940FC">
      <w:pPr>
        <w:numPr>
          <w:ilvl w:val="12"/>
          <w:numId w:val="0"/>
        </w:numPr>
        <w:ind w:left="57" w:firstLine="425"/>
        <w:jc w:val="both"/>
        <w:rPr>
          <w:rFonts w:cs="Traditional Arabic"/>
          <w:sz w:val="30"/>
          <w:szCs w:val="30"/>
          <w:rtl/>
        </w:rPr>
      </w:pPr>
      <w:r w:rsidRPr="00227B06">
        <w:rPr>
          <w:rFonts w:cs="Traditional Arabic"/>
          <w:sz w:val="30"/>
          <w:szCs w:val="30"/>
          <w:rtl/>
        </w:rPr>
        <w:t>وقد أراد الله تعالى أن يقوم هذا الدين على قاعدةٍ أساسية هي قاعدة "الألوهية الواحدة</w:t>
      </w:r>
      <w:proofErr w:type="gramStart"/>
      <w:r w:rsidRPr="00227B06">
        <w:rPr>
          <w:rFonts w:cs="Traditional Arabic"/>
          <w:sz w:val="30"/>
          <w:szCs w:val="30"/>
          <w:rtl/>
        </w:rPr>
        <w:t>"،  فكل</w:t>
      </w:r>
      <w:proofErr w:type="gramEnd"/>
      <w:r w:rsidRPr="00227B06">
        <w:rPr>
          <w:rFonts w:cs="Traditional Arabic"/>
          <w:sz w:val="30"/>
          <w:szCs w:val="30"/>
          <w:rtl/>
        </w:rPr>
        <w:t xml:space="preserve"> تشريعاته سبحانه،  وكل تنظيماته تنبثق من هذه القاعدة.</w:t>
      </w:r>
    </w:p>
    <w:p w:rsidR="008940FC" w:rsidRPr="00227B06" w:rsidRDefault="008940FC" w:rsidP="008940FC">
      <w:pPr>
        <w:numPr>
          <w:ilvl w:val="12"/>
          <w:numId w:val="0"/>
        </w:numPr>
        <w:ind w:left="57" w:firstLine="425"/>
        <w:jc w:val="both"/>
        <w:rPr>
          <w:rFonts w:cs="Traditional Arabic"/>
          <w:sz w:val="30"/>
          <w:szCs w:val="30"/>
          <w:rtl/>
        </w:rPr>
      </w:pPr>
      <w:r w:rsidRPr="00227B06">
        <w:rPr>
          <w:rFonts w:cs="Traditional Arabic"/>
          <w:sz w:val="30"/>
          <w:szCs w:val="30"/>
          <w:rtl/>
        </w:rPr>
        <w:t xml:space="preserve">إن نظام هذا الدين يتناول الحياة </w:t>
      </w:r>
      <w:proofErr w:type="gramStart"/>
      <w:r w:rsidRPr="00227B06">
        <w:rPr>
          <w:rFonts w:cs="Traditional Arabic"/>
          <w:sz w:val="30"/>
          <w:szCs w:val="30"/>
          <w:rtl/>
        </w:rPr>
        <w:t>كلها،  ويتولى</w:t>
      </w:r>
      <w:proofErr w:type="gramEnd"/>
      <w:r w:rsidRPr="00227B06">
        <w:rPr>
          <w:rFonts w:cs="Traditional Arabic"/>
          <w:sz w:val="30"/>
          <w:szCs w:val="30"/>
          <w:rtl/>
        </w:rPr>
        <w:t xml:space="preserve"> شؤون البشرية كلها،  وينظم حياة الإنسان ليس في الحياة الدنيا وحدها،  بل في الآخرة وكذلك في عالم الغيب والشهادة وإلى غير ذلك من الأمور.</w:t>
      </w:r>
    </w:p>
    <w:p w:rsidR="008940FC" w:rsidRPr="00227B06" w:rsidRDefault="008940FC" w:rsidP="008940FC">
      <w:pPr>
        <w:numPr>
          <w:ilvl w:val="12"/>
          <w:numId w:val="0"/>
        </w:numPr>
        <w:ind w:left="57" w:firstLine="425"/>
        <w:jc w:val="both"/>
        <w:rPr>
          <w:rFonts w:cs="Traditional Arabic"/>
          <w:sz w:val="30"/>
          <w:szCs w:val="30"/>
          <w:rtl/>
        </w:rPr>
      </w:pPr>
      <w:proofErr w:type="gramStart"/>
      <w:r w:rsidRPr="00227B06">
        <w:rPr>
          <w:rFonts w:cs="Traditional Arabic"/>
          <w:sz w:val="30"/>
          <w:szCs w:val="30"/>
          <w:rtl/>
        </w:rPr>
        <w:t>5- وليعلم</w:t>
      </w:r>
      <w:proofErr w:type="gramEnd"/>
      <w:r w:rsidRPr="00227B06">
        <w:rPr>
          <w:rFonts w:cs="Traditional Arabic"/>
          <w:sz w:val="30"/>
          <w:szCs w:val="30"/>
          <w:rtl/>
        </w:rPr>
        <w:t xml:space="preserve"> الإنسان أن عقيدة "لا إله إلا الله" متى استقرت في أعماق النفس، استقر معها النظام التي تتمثل فيه هذه الكلمة، وتعيَّن أنه النظام الوحيد الذي ترتضيه النفوس المستقرة فيها هذه العقيدة، واستسلمت هذه النفوس ابتداءً لهذا النظام، وقامت بتنفيذه على الوجه الأكمل، بل ودافعت عنه بكل ما تستطيع.</w:t>
      </w:r>
    </w:p>
    <w:p w:rsidR="008940FC" w:rsidRPr="00227B06" w:rsidRDefault="008940FC" w:rsidP="008940FC">
      <w:pPr>
        <w:numPr>
          <w:ilvl w:val="12"/>
          <w:numId w:val="0"/>
        </w:numPr>
        <w:ind w:left="57" w:firstLine="425"/>
        <w:jc w:val="both"/>
        <w:rPr>
          <w:rFonts w:cs="Traditional Arabic"/>
          <w:sz w:val="30"/>
          <w:szCs w:val="30"/>
          <w:rtl/>
        </w:rPr>
      </w:pPr>
      <w:r w:rsidRPr="00227B06">
        <w:rPr>
          <w:rFonts w:cs="Traditional Arabic"/>
          <w:sz w:val="30"/>
          <w:szCs w:val="30"/>
          <w:rtl/>
        </w:rPr>
        <w:t xml:space="preserve">إن القلوب يجب أن تُخلص أولاً لدين الله </w:t>
      </w:r>
      <w:proofErr w:type="gramStart"/>
      <w:r w:rsidRPr="00227B06">
        <w:rPr>
          <w:rFonts w:cs="Traditional Arabic"/>
          <w:sz w:val="30"/>
          <w:szCs w:val="30"/>
          <w:rtl/>
        </w:rPr>
        <w:t>تعالى،  وتُعلن</w:t>
      </w:r>
      <w:proofErr w:type="gramEnd"/>
      <w:r w:rsidRPr="00227B06">
        <w:rPr>
          <w:rFonts w:cs="Traditional Arabic"/>
          <w:sz w:val="30"/>
          <w:szCs w:val="30"/>
          <w:rtl/>
        </w:rPr>
        <w:t xml:space="preserve"> عبوديتها له وحده،  بقبول شرعه وحده،  ورفض كل شرع آخر غيره،  فإن نظام الله تعالى خيرٌ في ذاته،  لأنه من شرع الله، ولن يكون شرع العبد يوماً كشرع الله تعالى: </w:t>
      </w:r>
      <w:r w:rsidRPr="00227B06">
        <w:rPr>
          <w:rFonts w:ascii="AGA Arabesque" w:hAnsi="AGA Arabesque" w:cs="AGA Arabesque"/>
          <w:sz w:val="30"/>
          <w:szCs w:val="30"/>
        </w:rPr>
        <w:sym w:font="AGA Arabesque" w:char="F07D"/>
      </w:r>
      <w:r w:rsidRPr="00227B06">
        <w:rPr>
          <w:rFonts w:cs="DecoType Naskh Variants"/>
          <w:sz w:val="30"/>
          <w:szCs w:val="30"/>
          <w:rtl/>
        </w:rPr>
        <w:t>ءَأَنتُمْ أَعْلَمُ أَمِ الَّلهُ</w:t>
      </w:r>
      <w:r w:rsidRPr="00227B06">
        <w:rPr>
          <w:rFonts w:ascii="AGA Arabesque" w:hAnsi="AGA Arabesque" w:cs="AGA Arabesque"/>
          <w:sz w:val="30"/>
          <w:szCs w:val="30"/>
        </w:rPr>
        <w:sym w:font="AGA Arabesque" w:char="F07B"/>
      </w:r>
      <w:r w:rsidRPr="00227B06">
        <w:rPr>
          <w:rFonts w:cs="Traditional Arabic"/>
          <w:sz w:val="30"/>
          <w:szCs w:val="30"/>
          <w:rtl/>
        </w:rPr>
        <w:t xml:space="preserve">  (البقرة/140).</w:t>
      </w:r>
    </w:p>
    <w:p w:rsidR="008940FC" w:rsidRPr="00227B06" w:rsidRDefault="008940FC" w:rsidP="008940FC">
      <w:pPr>
        <w:numPr>
          <w:ilvl w:val="12"/>
          <w:numId w:val="0"/>
        </w:numPr>
        <w:spacing w:line="252" w:lineRule="auto"/>
        <w:ind w:left="57" w:firstLine="425"/>
        <w:jc w:val="both"/>
        <w:rPr>
          <w:rFonts w:cs="Traditional Arabic" w:hint="cs"/>
          <w:sz w:val="30"/>
          <w:szCs w:val="30"/>
          <w:rtl/>
        </w:rPr>
      </w:pPr>
      <w:r w:rsidRPr="00227B06">
        <w:rPr>
          <w:rFonts w:cs="Traditional Arabic"/>
          <w:sz w:val="30"/>
          <w:szCs w:val="30"/>
          <w:rtl/>
        </w:rPr>
        <w:t xml:space="preserve">6- إن الاستسلام لله تعالى هو مقتضى الإيمان بالله وتوحيده، ولذلك تلقت النفوس المؤمنة التي ربّاها رسول الله </w:t>
      </w:r>
      <w:r w:rsidRPr="00227B06">
        <w:rPr>
          <w:rFonts w:ascii="AGA Arabesque" w:hAnsi="AGA Arabesque" w:cs="AGA Arabesque"/>
          <w:sz w:val="30"/>
          <w:szCs w:val="30"/>
        </w:rPr>
        <w:sym w:font="AGA Arabesque" w:char="F072"/>
      </w:r>
      <w:r w:rsidRPr="00227B06">
        <w:rPr>
          <w:rFonts w:cs="Traditional Arabic"/>
          <w:sz w:val="30"/>
          <w:szCs w:val="30"/>
          <w:rtl/>
        </w:rPr>
        <w:t xml:space="preserve"> أحكام الإسلام وتشريعاته بالرضى والقبول،  لا تعترض على شيء منه فور صدورها إليها،  ولا تتلكأ في تنفيذه بمجرد تلقيها،  فقد أبطل الإسلام الخمر،  وأبطل الربا،  وأبطل الميسر،  والعادات الجاهلية كلها بآيات من القرآن الكريم،  أو بكلمات من </w:t>
      </w:r>
      <w:r w:rsidRPr="00227B06">
        <w:rPr>
          <w:rFonts w:cs="Traditional Arabic"/>
          <w:sz w:val="30"/>
          <w:szCs w:val="30"/>
          <w:rtl/>
        </w:rPr>
        <w:lastRenderedPageBreak/>
        <w:t xml:space="preserve">الرسول الكريم </w:t>
      </w:r>
      <w:r w:rsidRPr="00227B06">
        <w:rPr>
          <w:rFonts w:ascii="AGA Arabesque" w:hAnsi="AGA Arabesque" w:cs="AGA Arabesque"/>
          <w:sz w:val="30"/>
          <w:szCs w:val="30"/>
        </w:rPr>
        <w:sym w:font="AGA Arabesque" w:char="F072"/>
      </w:r>
      <w:r w:rsidRPr="00227B06">
        <w:rPr>
          <w:rFonts w:cs="Traditional Arabic"/>
          <w:sz w:val="30"/>
          <w:szCs w:val="30"/>
          <w:rtl/>
        </w:rPr>
        <w:t xml:space="preserve">،  بينما النظم الوضعية تجهد في هذا كله بقوانينها وتشريعاتها ونظمها وجندها وسلطانها،  ودعايتها وإعلامها،  فلا تبلغ إلا أن تضبط الظاهر من المخالفات </w:t>
      </w:r>
      <w:r w:rsidRPr="00227B06">
        <w:rPr>
          <w:rFonts w:cs="Traditional Arabic" w:hint="cs"/>
          <w:sz w:val="30"/>
          <w:szCs w:val="30"/>
          <w:rtl/>
        </w:rPr>
        <w:t>.</w:t>
      </w:r>
    </w:p>
    <w:p w:rsidR="008940FC" w:rsidRPr="00152C61" w:rsidRDefault="008940FC" w:rsidP="00D3790E">
      <w:pPr>
        <w:numPr>
          <w:ilvl w:val="12"/>
          <w:numId w:val="0"/>
        </w:numPr>
        <w:spacing w:line="252" w:lineRule="auto"/>
        <w:ind w:left="57" w:firstLine="425"/>
        <w:jc w:val="both"/>
        <w:rPr>
          <w:rFonts w:cs="Traditional Arabic" w:hint="cs"/>
          <w:b/>
          <w:bCs/>
          <w:sz w:val="44"/>
          <w:szCs w:val="44"/>
          <w:rtl/>
        </w:rPr>
      </w:pPr>
      <w:r w:rsidRPr="00152C61">
        <w:rPr>
          <w:rFonts w:cs="Traditional Arabic" w:hint="cs"/>
          <w:b/>
          <w:bCs/>
          <w:sz w:val="44"/>
          <w:szCs w:val="44"/>
          <w:rtl/>
        </w:rPr>
        <w:t xml:space="preserve">المحاضرة </w:t>
      </w:r>
      <w:r w:rsidR="00D3790E">
        <w:rPr>
          <w:rFonts w:cs="Traditional Arabic" w:hint="cs"/>
          <w:b/>
          <w:bCs/>
          <w:sz w:val="44"/>
          <w:szCs w:val="44"/>
          <w:rtl/>
        </w:rPr>
        <w:t>السابعة</w:t>
      </w:r>
      <w:bookmarkStart w:id="0" w:name="_GoBack"/>
      <w:bookmarkEnd w:id="0"/>
    </w:p>
    <w:p w:rsidR="008940FC" w:rsidRDefault="008940FC" w:rsidP="008940FC">
      <w:pPr>
        <w:numPr>
          <w:ilvl w:val="12"/>
          <w:numId w:val="0"/>
        </w:numPr>
        <w:spacing w:line="252" w:lineRule="auto"/>
        <w:ind w:left="57" w:firstLine="425"/>
        <w:jc w:val="both"/>
        <w:rPr>
          <w:rFonts w:cs="Traditional Arabic"/>
          <w:sz w:val="10"/>
          <w:szCs w:val="10"/>
          <w:rtl/>
        </w:rPr>
      </w:pPr>
    </w:p>
    <w:p w:rsidR="008940FC" w:rsidRDefault="008940FC" w:rsidP="008940FC">
      <w:pPr>
        <w:numPr>
          <w:ilvl w:val="0"/>
          <w:numId w:val="1"/>
        </w:numPr>
        <w:spacing w:line="252" w:lineRule="auto"/>
        <w:jc w:val="both"/>
        <w:rPr>
          <w:rFonts w:cs="Simplified Arabic"/>
          <w:b/>
          <w:bCs/>
          <w:sz w:val="30"/>
          <w:szCs w:val="30"/>
          <w:rtl/>
        </w:rPr>
      </w:pPr>
      <w:r>
        <w:rPr>
          <w:rFonts w:cs="Simplified Arabic"/>
          <w:b/>
          <w:bCs/>
          <w:sz w:val="30"/>
          <w:szCs w:val="30"/>
          <w:rtl/>
        </w:rPr>
        <w:t>خصائص العقيدة الإسلامية:</w:t>
      </w:r>
    </w:p>
    <w:p w:rsidR="008940FC" w:rsidRPr="009F3E53" w:rsidRDefault="008940FC" w:rsidP="008940FC">
      <w:pPr>
        <w:numPr>
          <w:ilvl w:val="12"/>
          <w:numId w:val="0"/>
        </w:numPr>
        <w:spacing w:line="252" w:lineRule="auto"/>
        <w:ind w:left="57" w:firstLine="425"/>
        <w:jc w:val="both"/>
        <w:rPr>
          <w:rFonts w:cs="Traditional Arabic"/>
          <w:sz w:val="32"/>
          <w:szCs w:val="32"/>
          <w:rtl/>
        </w:rPr>
      </w:pPr>
      <w:r w:rsidRPr="009F3E53">
        <w:rPr>
          <w:rFonts w:cs="Traditional Arabic"/>
          <w:sz w:val="32"/>
          <w:szCs w:val="32"/>
          <w:rtl/>
        </w:rPr>
        <w:t xml:space="preserve">للعقيدة الإسلامية سمات وخصائص تميزها عن غيرها من العقائد والأفكار </w:t>
      </w:r>
      <w:proofErr w:type="gramStart"/>
      <w:r w:rsidRPr="009F3E53">
        <w:rPr>
          <w:rFonts w:cs="Traditional Arabic"/>
          <w:sz w:val="32"/>
          <w:szCs w:val="32"/>
          <w:rtl/>
        </w:rPr>
        <w:t>الأخرى،  ومن</w:t>
      </w:r>
      <w:proofErr w:type="gramEnd"/>
      <w:r w:rsidRPr="009F3E53">
        <w:rPr>
          <w:rFonts w:cs="Traditional Arabic"/>
          <w:sz w:val="32"/>
          <w:szCs w:val="32"/>
          <w:rtl/>
        </w:rPr>
        <w:t xml:space="preserve"> أهم هذه الخصائص</w:t>
      </w:r>
      <w:r w:rsidRPr="009F3E53">
        <w:rPr>
          <w:rFonts w:hint="cs"/>
          <w:sz w:val="32"/>
          <w:szCs w:val="32"/>
          <w:rtl/>
        </w:rPr>
        <w:t xml:space="preserve"> </w:t>
      </w:r>
      <w:r w:rsidRPr="009F3E53">
        <w:rPr>
          <w:rFonts w:cs="Traditional Arabic"/>
          <w:sz w:val="32"/>
          <w:szCs w:val="32"/>
          <w:rtl/>
        </w:rPr>
        <w:t>:</w:t>
      </w:r>
    </w:p>
    <w:p w:rsidR="008940FC" w:rsidRDefault="008940FC" w:rsidP="008940FC">
      <w:pPr>
        <w:numPr>
          <w:ilvl w:val="12"/>
          <w:numId w:val="0"/>
        </w:numPr>
        <w:spacing w:line="252" w:lineRule="auto"/>
        <w:ind w:left="57"/>
        <w:jc w:val="both"/>
        <w:rPr>
          <w:rFonts w:cs="Traditional Arabic"/>
          <w:b/>
          <w:bCs/>
          <w:sz w:val="34"/>
          <w:szCs w:val="34"/>
          <w:rtl/>
        </w:rPr>
      </w:pPr>
      <w:proofErr w:type="gramStart"/>
      <w:r>
        <w:rPr>
          <w:rFonts w:cs="Traditional Arabic"/>
          <w:b/>
          <w:bCs/>
          <w:sz w:val="34"/>
          <w:szCs w:val="34"/>
          <w:rtl/>
        </w:rPr>
        <w:t>1- التوقيفية</w:t>
      </w:r>
      <w:proofErr w:type="gramEnd"/>
      <w:r>
        <w:rPr>
          <w:rFonts w:cs="Traditional Arabic"/>
          <w:b/>
          <w:bCs/>
          <w:sz w:val="34"/>
          <w:szCs w:val="34"/>
          <w:rtl/>
        </w:rPr>
        <w:t>:</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 xml:space="preserve">فهي عقيدة يوقف بها على الحدود التي بيَّنها وحددها رسول </w:t>
      </w:r>
      <w:proofErr w:type="gramStart"/>
      <w:r w:rsidRPr="009F3E53">
        <w:rPr>
          <w:rFonts w:cs="Traditional Arabic"/>
          <w:sz w:val="32"/>
          <w:szCs w:val="32"/>
          <w:rtl/>
        </w:rPr>
        <w:t xml:space="preserve">الله </w:t>
      </w:r>
      <w:r w:rsidRPr="009F3E53">
        <w:rPr>
          <w:rFonts w:ascii="AGA Arabesque" w:hAnsi="AGA Arabesque" w:cs="Traditional Arabic"/>
          <w:sz w:val="32"/>
          <w:szCs w:val="32"/>
        </w:rPr>
        <w:sym w:font="AGA Arabesque" w:char="F072"/>
      </w:r>
      <w:r w:rsidRPr="009F3E53">
        <w:rPr>
          <w:rFonts w:cs="Traditional Arabic"/>
          <w:sz w:val="32"/>
          <w:szCs w:val="32"/>
          <w:rtl/>
        </w:rPr>
        <w:t>،</w:t>
      </w:r>
      <w:proofErr w:type="gramEnd"/>
      <w:r w:rsidRPr="009F3E53">
        <w:rPr>
          <w:rFonts w:cs="Traditional Arabic"/>
          <w:sz w:val="32"/>
          <w:szCs w:val="32"/>
          <w:rtl/>
        </w:rPr>
        <w:t xml:space="preserve">  فلا مجال فيها لزيادة أو نقصان أو تعديل أو تبديل،  فهي ربانية المصدر موحى بها من عند الله عز وجل،  فلا تستمد أصولها من غير الوحي.</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 xml:space="preserve">وهذه الخاصية تميزها عن غيرها من المعتقدات الوثنية التي تنشئها الأوهام والتصورات البشرية من تلقاء </w:t>
      </w:r>
      <w:proofErr w:type="gramStart"/>
      <w:r w:rsidRPr="009F3E53">
        <w:rPr>
          <w:rFonts w:cs="Traditional Arabic"/>
          <w:sz w:val="32"/>
          <w:szCs w:val="32"/>
          <w:rtl/>
        </w:rPr>
        <w:t>نفسها،  كما</w:t>
      </w:r>
      <w:proofErr w:type="gramEnd"/>
      <w:r w:rsidRPr="009F3E53">
        <w:rPr>
          <w:rFonts w:cs="Traditional Arabic"/>
          <w:sz w:val="32"/>
          <w:szCs w:val="32"/>
          <w:rtl/>
        </w:rPr>
        <w:t xml:space="preserve"> أنها تميزها عن العقائد السماوية في صورتها الأخيرة التي آلت إليها على يد الأتباع بما أضافوه إليها،  وبما حذفوه منها،  وبما غيّروا فيها وبدّلوا حسب ما أملته عليهم أهواؤهم وشهواتهم ومصالحهم البشرية،  فتحولت تلك الديانات والعقائد إلى ديانات وثنية.</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 xml:space="preserve">وكونها ربانية فإن كل حقيقة من حقائقها تتفق مع فطرة الإنسان ولا تتناقض </w:t>
      </w:r>
      <w:proofErr w:type="gramStart"/>
      <w:r w:rsidRPr="009F3E53">
        <w:rPr>
          <w:rFonts w:cs="Traditional Arabic"/>
          <w:sz w:val="32"/>
          <w:szCs w:val="32"/>
          <w:rtl/>
        </w:rPr>
        <w:t>معها،  كما</w:t>
      </w:r>
      <w:proofErr w:type="gramEnd"/>
      <w:r w:rsidRPr="009F3E53">
        <w:rPr>
          <w:rFonts w:cs="Traditional Arabic"/>
          <w:sz w:val="32"/>
          <w:szCs w:val="32"/>
          <w:rtl/>
        </w:rPr>
        <w:t xml:space="preserve"> أنها تتفق مع العقل كقوة واعية مدركة للحقائق،  فالعقيدة تنظر إلى العقل كمحطٍ للخطاب،  ومناط للتكليف وأداة للكشف والتبصر والتدبر في الكون وما فيه من مخلوقات،  وكونها ربانية فهي عقيدة بسيطة واضحة لا غموض فيها ولا تعقيد.</w:t>
      </w:r>
    </w:p>
    <w:p w:rsidR="008940FC" w:rsidRDefault="008940FC" w:rsidP="008940FC">
      <w:pPr>
        <w:numPr>
          <w:ilvl w:val="12"/>
          <w:numId w:val="0"/>
        </w:numPr>
        <w:spacing w:line="252" w:lineRule="auto"/>
        <w:ind w:left="57"/>
        <w:jc w:val="both"/>
        <w:rPr>
          <w:rFonts w:cs="Traditional Arabic"/>
          <w:b/>
          <w:bCs/>
          <w:sz w:val="34"/>
          <w:szCs w:val="34"/>
          <w:rtl/>
        </w:rPr>
      </w:pPr>
      <w:proofErr w:type="gramStart"/>
      <w:r>
        <w:rPr>
          <w:rFonts w:cs="Traditional Arabic"/>
          <w:b/>
          <w:bCs/>
          <w:sz w:val="34"/>
          <w:szCs w:val="34"/>
          <w:rtl/>
        </w:rPr>
        <w:t>2- الثبات</w:t>
      </w:r>
      <w:proofErr w:type="gramEnd"/>
      <w:r>
        <w:rPr>
          <w:rFonts w:cs="Traditional Arabic"/>
          <w:b/>
          <w:bCs/>
          <w:sz w:val="34"/>
          <w:szCs w:val="34"/>
          <w:rtl/>
        </w:rPr>
        <w:t>:</w:t>
      </w:r>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 xml:space="preserve">العقيدة الإسلامية ليست نظريات وضعها </w:t>
      </w:r>
      <w:proofErr w:type="gramStart"/>
      <w:r>
        <w:rPr>
          <w:rFonts w:cs="Traditional Arabic"/>
          <w:sz w:val="32"/>
          <w:szCs w:val="32"/>
          <w:rtl/>
        </w:rPr>
        <w:t>البشر،  وإنما</w:t>
      </w:r>
      <w:proofErr w:type="gramEnd"/>
      <w:r>
        <w:rPr>
          <w:rFonts w:cs="Traditional Arabic"/>
          <w:sz w:val="32"/>
          <w:szCs w:val="32"/>
          <w:rtl/>
        </w:rPr>
        <w:t xml:space="preserve"> هي حقائق ثابتة كاملة وضعها الله تعالى،  فهي لا نقص فيها ولا أخطاء،  فلا تحتاج إلى إتمام أو تعديل أو تطوير أو تصويب.</w:t>
      </w:r>
    </w:p>
    <w:p w:rsidR="008940FC" w:rsidRDefault="008940FC" w:rsidP="008940FC">
      <w:pPr>
        <w:numPr>
          <w:ilvl w:val="12"/>
          <w:numId w:val="0"/>
        </w:numPr>
        <w:spacing w:line="252" w:lineRule="auto"/>
        <w:ind w:left="57" w:firstLine="425"/>
        <w:rPr>
          <w:rFonts w:cs="Traditional Arabic" w:hint="cs"/>
          <w:sz w:val="32"/>
          <w:szCs w:val="32"/>
          <w:rtl/>
        </w:rPr>
      </w:pPr>
      <w:r>
        <w:rPr>
          <w:rFonts w:cs="Traditional Arabic"/>
          <w:sz w:val="32"/>
          <w:szCs w:val="32"/>
          <w:rtl/>
        </w:rPr>
        <w:t xml:space="preserve">وثبات العقيدة يظهر في كل ركن من </w:t>
      </w:r>
      <w:proofErr w:type="gramStart"/>
      <w:r>
        <w:rPr>
          <w:rFonts w:cs="Traditional Arabic"/>
          <w:sz w:val="32"/>
          <w:szCs w:val="32"/>
          <w:rtl/>
        </w:rPr>
        <w:t>أركانها،  وهذا</w:t>
      </w:r>
      <w:proofErr w:type="gramEnd"/>
      <w:r>
        <w:rPr>
          <w:rFonts w:cs="Traditional Arabic"/>
          <w:sz w:val="32"/>
          <w:szCs w:val="32"/>
          <w:rtl/>
        </w:rPr>
        <w:t xml:space="preserve"> الثبات لا يعني تجميد النشاط الإنساني،  وإنما يعني الالتزام بمقاييس ثابتة يعرف بموجبها الحق من الباطل، والخير من الشر.  وفي نطاق حقائق الإسلام </w:t>
      </w:r>
      <w:proofErr w:type="gramStart"/>
      <w:r>
        <w:rPr>
          <w:rFonts w:cs="Traditional Arabic"/>
          <w:sz w:val="32"/>
          <w:szCs w:val="32"/>
          <w:rtl/>
        </w:rPr>
        <w:t>الثابتة،  يستطيع</w:t>
      </w:r>
      <w:proofErr w:type="gramEnd"/>
      <w:r>
        <w:rPr>
          <w:rFonts w:cs="Traditional Arabic"/>
          <w:sz w:val="32"/>
          <w:szCs w:val="32"/>
          <w:rtl/>
        </w:rPr>
        <w:t xml:space="preserve"> الإنسان أن يتحرك،  ويرتقي،  ويكتشف،  ويطوّر من وسائل معيشته.  فمثلاً قواعد وأسس الحكم في الإسلام واسعة ثابتة لا تتغير على مدى </w:t>
      </w:r>
      <w:proofErr w:type="gramStart"/>
      <w:r>
        <w:rPr>
          <w:rFonts w:cs="Traditional Arabic"/>
          <w:sz w:val="32"/>
          <w:szCs w:val="32"/>
          <w:rtl/>
        </w:rPr>
        <w:t>الأزمان،  إلا</w:t>
      </w:r>
      <w:proofErr w:type="gramEnd"/>
      <w:r>
        <w:rPr>
          <w:rFonts w:cs="Traditional Arabic"/>
          <w:sz w:val="32"/>
          <w:szCs w:val="32"/>
          <w:rtl/>
        </w:rPr>
        <w:t xml:space="preserve"> أن شكل الحكومة يتغير حسب مصلحة المسلمين والعصر الذي يعيشون فيه</w:t>
      </w:r>
      <w:r>
        <w:rPr>
          <w:rFonts w:hint="cs"/>
          <w:sz w:val="32"/>
          <w:szCs w:val="32"/>
          <w:rtl/>
        </w:rPr>
        <w:t xml:space="preserve"> .</w:t>
      </w:r>
    </w:p>
    <w:p w:rsidR="008940FC" w:rsidRDefault="008940FC" w:rsidP="008940FC">
      <w:pPr>
        <w:numPr>
          <w:ilvl w:val="12"/>
          <w:numId w:val="0"/>
        </w:numPr>
        <w:spacing w:line="252" w:lineRule="auto"/>
        <w:ind w:left="57"/>
        <w:jc w:val="both"/>
        <w:rPr>
          <w:rFonts w:cs="Traditional Arabic"/>
          <w:b/>
          <w:bCs/>
          <w:sz w:val="34"/>
          <w:szCs w:val="34"/>
          <w:rtl/>
        </w:rPr>
      </w:pPr>
      <w:proofErr w:type="gramStart"/>
      <w:r>
        <w:rPr>
          <w:rFonts w:cs="Traditional Arabic"/>
          <w:b/>
          <w:bCs/>
          <w:sz w:val="34"/>
          <w:szCs w:val="34"/>
          <w:rtl/>
        </w:rPr>
        <w:t>3- الشمول</w:t>
      </w:r>
      <w:proofErr w:type="gramEnd"/>
      <w:r>
        <w:rPr>
          <w:rFonts w:cs="Traditional Arabic"/>
          <w:b/>
          <w:bCs/>
          <w:sz w:val="34"/>
          <w:szCs w:val="34"/>
          <w:rtl/>
        </w:rPr>
        <w:t>:</w:t>
      </w:r>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 xml:space="preserve">ونجد هذه الخاصية بارزة واضحة في </w:t>
      </w:r>
      <w:proofErr w:type="gramStart"/>
      <w:r>
        <w:rPr>
          <w:rFonts w:cs="Traditional Arabic"/>
          <w:sz w:val="32"/>
          <w:szCs w:val="32"/>
          <w:rtl/>
        </w:rPr>
        <w:t>الإسلام،  فهو</w:t>
      </w:r>
      <w:proofErr w:type="gramEnd"/>
      <w:r>
        <w:rPr>
          <w:rFonts w:cs="Traditional Arabic"/>
          <w:sz w:val="32"/>
          <w:szCs w:val="32"/>
          <w:rtl/>
        </w:rPr>
        <w:t xml:space="preserve"> دين شامل كامل،  لم يترك جانباً من جوانب الحياة الفردية </w:t>
      </w:r>
      <w:r>
        <w:rPr>
          <w:rFonts w:cs="Traditional Arabic"/>
          <w:sz w:val="32"/>
          <w:szCs w:val="32"/>
          <w:rtl/>
        </w:rPr>
        <w:lastRenderedPageBreak/>
        <w:t>والاجتماعية إلا وقد نظمّه تنظيماً دقيقاً شاملاً لجميع نواحي الحياة؛ ولذلك فإن العقيدة الإسلامية ـ وهي أساس هذا الدين ـ عقيدةٌ شاملة فيما تقوم عليه من أركان الإيمان وقواعده وما يتفرع عن ذلك،  وشاملة في نظرتها للوجود كله، فهي تُعرِّفنا على الله تعالى،  والكون والحياة والإنسان معرفة صحيحة شاملة،  مما جعلها منفردة عن كل العقائد والأيديولوجيات التي عرفتها البشرية.</w:t>
      </w:r>
    </w:p>
    <w:p w:rsidR="008940FC" w:rsidRDefault="008940FC" w:rsidP="008940FC">
      <w:pPr>
        <w:numPr>
          <w:ilvl w:val="12"/>
          <w:numId w:val="0"/>
        </w:numPr>
        <w:spacing w:line="252" w:lineRule="auto"/>
        <w:ind w:left="57"/>
        <w:jc w:val="both"/>
        <w:rPr>
          <w:rFonts w:cs="Traditional Arabic"/>
          <w:b/>
          <w:bCs/>
          <w:sz w:val="34"/>
          <w:szCs w:val="34"/>
          <w:rtl/>
        </w:rPr>
      </w:pPr>
      <w:proofErr w:type="gramStart"/>
      <w:r>
        <w:rPr>
          <w:rFonts w:cs="Traditional Arabic"/>
          <w:b/>
          <w:bCs/>
          <w:sz w:val="34"/>
          <w:szCs w:val="34"/>
          <w:rtl/>
        </w:rPr>
        <w:t>4- الواقعية</w:t>
      </w:r>
      <w:proofErr w:type="gramEnd"/>
      <w:r>
        <w:rPr>
          <w:rFonts w:cs="Traditional Arabic"/>
          <w:b/>
          <w:bCs/>
          <w:sz w:val="34"/>
          <w:szCs w:val="34"/>
          <w:rtl/>
        </w:rPr>
        <w:t>:</w:t>
      </w:r>
    </w:p>
    <w:p w:rsidR="008940FC" w:rsidRDefault="008940FC" w:rsidP="008940FC">
      <w:pPr>
        <w:numPr>
          <w:ilvl w:val="12"/>
          <w:numId w:val="0"/>
        </w:numPr>
        <w:spacing w:line="228" w:lineRule="auto"/>
        <w:ind w:left="57" w:firstLine="425"/>
        <w:rPr>
          <w:rFonts w:cs="Traditional Arabic"/>
          <w:sz w:val="32"/>
          <w:szCs w:val="32"/>
          <w:rtl/>
        </w:rPr>
      </w:pPr>
      <w:r>
        <w:rPr>
          <w:rFonts w:cs="Traditional Arabic"/>
          <w:sz w:val="32"/>
          <w:szCs w:val="32"/>
          <w:rtl/>
        </w:rPr>
        <w:t>العقيدة الإسلامية لا تعني الرضا بالواقع أياً كان وضعه، أو أنها تكيف مبادئها حتى تساير واقع الحياة بدون اعتبار أو حكمة، أو أنها تعتمد على الواقع الذي تدركه الحواس وتترك ما لا تؤيده التجربة. وإنما تعني مراعاة العقيدة لظروف الإنسان وفطرته، وطبيعة تكوينه، وواقع حياته.</w:t>
      </w:r>
    </w:p>
    <w:p w:rsidR="008940FC" w:rsidRDefault="008940FC" w:rsidP="008940FC">
      <w:pPr>
        <w:numPr>
          <w:ilvl w:val="12"/>
          <w:numId w:val="0"/>
        </w:numPr>
        <w:spacing w:line="228" w:lineRule="auto"/>
        <w:ind w:left="57" w:firstLine="425"/>
        <w:rPr>
          <w:rFonts w:cs="Traditional Arabic"/>
          <w:sz w:val="32"/>
          <w:szCs w:val="32"/>
          <w:rtl/>
        </w:rPr>
      </w:pPr>
      <w:r>
        <w:rPr>
          <w:rFonts w:cs="Traditional Arabic"/>
          <w:sz w:val="32"/>
          <w:szCs w:val="32"/>
          <w:rtl/>
        </w:rPr>
        <w:t xml:space="preserve">وقد راعت العقيدة كل هذه الاعتبارات التي خلقها الله في حياة </w:t>
      </w:r>
      <w:proofErr w:type="gramStart"/>
      <w:r>
        <w:rPr>
          <w:rFonts w:cs="Traditional Arabic"/>
          <w:sz w:val="32"/>
          <w:szCs w:val="32"/>
          <w:rtl/>
        </w:rPr>
        <w:t>الإنسان،  وكيَّفت</w:t>
      </w:r>
      <w:proofErr w:type="gramEnd"/>
      <w:r>
        <w:rPr>
          <w:rFonts w:cs="Traditional Arabic"/>
          <w:sz w:val="32"/>
          <w:szCs w:val="32"/>
          <w:rtl/>
        </w:rPr>
        <w:t xml:space="preserve"> أحكامها تبعاً لها،  حتى لا تتعطل مسيرة الحياة أو تتهدد مصالح العباد.</w:t>
      </w:r>
    </w:p>
    <w:p w:rsidR="008940FC" w:rsidRDefault="008940FC" w:rsidP="008940FC">
      <w:pPr>
        <w:numPr>
          <w:ilvl w:val="12"/>
          <w:numId w:val="0"/>
        </w:numPr>
        <w:spacing w:line="228" w:lineRule="auto"/>
        <w:ind w:left="57" w:firstLine="425"/>
        <w:rPr>
          <w:rFonts w:cs="Traditional Arabic"/>
          <w:sz w:val="32"/>
          <w:szCs w:val="32"/>
          <w:rtl/>
        </w:rPr>
      </w:pPr>
      <w:r>
        <w:rPr>
          <w:rFonts w:cs="Traditional Arabic"/>
          <w:sz w:val="32"/>
          <w:szCs w:val="32"/>
          <w:rtl/>
        </w:rPr>
        <w:t xml:space="preserve">فهي واقعية في جميع الأمور التي تدعو </w:t>
      </w:r>
      <w:proofErr w:type="gramStart"/>
      <w:r>
        <w:rPr>
          <w:rFonts w:cs="Traditional Arabic"/>
          <w:sz w:val="32"/>
          <w:szCs w:val="32"/>
          <w:rtl/>
        </w:rPr>
        <w:t>إليها،  في</w:t>
      </w:r>
      <w:proofErr w:type="gramEnd"/>
      <w:r>
        <w:rPr>
          <w:rFonts w:cs="Traditional Arabic"/>
          <w:sz w:val="32"/>
          <w:szCs w:val="32"/>
          <w:rtl/>
        </w:rPr>
        <w:t xml:space="preserve"> العبادات والأخلاق والتشريع،  أما العبادات فتتمثل في قلة التكاليف مراعية ظروف الإنسان وكثرة أعباء الحياة،  ولذلك فقد كُلِّف الإنسان بعبادات لا تستغرق إلا جزءاً يسيراً من وقته،  كالصلاة والصوم والحج وغيرها.</w:t>
      </w:r>
    </w:p>
    <w:p w:rsidR="008940FC" w:rsidRDefault="008940FC" w:rsidP="008940FC">
      <w:pPr>
        <w:numPr>
          <w:ilvl w:val="12"/>
          <w:numId w:val="0"/>
        </w:numPr>
        <w:spacing w:line="228" w:lineRule="auto"/>
        <w:ind w:left="57" w:firstLine="425"/>
        <w:rPr>
          <w:rFonts w:cs="Traditional Arabic"/>
          <w:sz w:val="32"/>
          <w:szCs w:val="32"/>
          <w:rtl/>
        </w:rPr>
      </w:pPr>
      <w:r>
        <w:rPr>
          <w:rFonts w:cs="Traditional Arabic"/>
          <w:sz w:val="32"/>
          <w:szCs w:val="32"/>
          <w:rtl/>
        </w:rPr>
        <w:t xml:space="preserve">كما راعت العقيدة طبيعة النفس </w:t>
      </w:r>
      <w:proofErr w:type="gramStart"/>
      <w:r>
        <w:rPr>
          <w:rFonts w:cs="Traditional Arabic"/>
          <w:sz w:val="32"/>
          <w:szCs w:val="32"/>
          <w:rtl/>
        </w:rPr>
        <w:t>الإنسانية،  فنوّعت</w:t>
      </w:r>
      <w:proofErr w:type="gramEnd"/>
      <w:r>
        <w:rPr>
          <w:rFonts w:cs="Traditional Arabic"/>
          <w:sz w:val="32"/>
          <w:szCs w:val="32"/>
          <w:rtl/>
        </w:rPr>
        <w:t xml:space="preserve"> العبادات المفروضة حتى لا تمل، ففرضت عليها عبادات بدنية كالصلاة والصيام، وأخرى مالية كالزكاة والصدقات،  وثالثة جامعة بينهما كالحج والعمرة، حتى لا يسأم الإنسان من عبادة واحدة رتيبة لا تتغير.</w:t>
      </w:r>
    </w:p>
    <w:p w:rsidR="008940FC" w:rsidRDefault="008940FC" w:rsidP="008940FC">
      <w:pPr>
        <w:numPr>
          <w:ilvl w:val="12"/>
          <w:numId w:val="0"/>
        </w:numPr>
        <w:spacing w:line="216" w:lineRule="auto"/>
        <w:ind w:left="57" w:firstLine="425"/>
        <w:rPr>
          <w:rFonts w:cs="Traditional Arabic"/>
          <w:sz w:val="32"/>
          <w:szCs w:val="32"/>
          <w:rtl/>
        </w:rPr>
      </w:pPr>
      <w:r>
        <w:rPr>
          <w:rFonts w:cs="Traditional Arabic"/>
          <w:sz w:val="32"/>
          <w:szCs w:val="32"/>
          <w:rtl/>
        </w:rPr>
        <w:t xml:space="preserve">كذلك فقد راعت العقيدة الإسلامية طبيعة الظروف الاستثنائية للإنسان مثل المرض والسفر التي تمنعه من أداء العبادة في صورة متكاملة فأجازت له قصر الصلاة وجمعها، </w:t>
      </w:r>
      <w:proofErr w:type="gramStart"/>
      <w:r>
        <w:rPr>
          <w:rFonts w:cs="Traditional Arabic"/>
          <w:sz w:val="32"/>
          <w:szCs w:val="32"/>
          <w:rtl/>
        </w:rPr>
        <w:t>والتيمم،  والمسح</w:t>
      </w:r>
      <w:proofErr w:type="gramEnd"/>
      <w:r>
        <w:rPr>
          <w:rFonts w:cs="Traditional Arabic"/>
          <w:sz w:val="32"/>
          <w:szCs w:val="32"/>
          <w:rtl/>
        </w:rPr>
        <w:t xml:space="preserve"> على الجبيرة،  والإفطار في رمضان وغيرها من الرخص.</w:t>
      </w:r>
    </w:p>
    <w:p w:rsidR="008940FC" w:rsidRDefault="008940FC" w:rsidP="008940FC">
      <w:pPr>
        <w:numPr>
          <w:ilvl w:val="12"/>
          <w:numId w:val="0"/>
        </w:numPr>
        <w:spacing w:line="216" w:lineRule="auto"/>
        <w:ind w:left="57" w:firstLine="425"/>
        <w:rPr>
          <w:rFonts w:cs="Traditional Arabic"/>
          <w:sz w:val="32"/>
          <w:szCs w:val="32"/>
          <w:rtl/>
        </w:rPr>
      </w:pPr>
      <w:r>
        <w:rPr>
          <w:rFonts w:cs="Traditional Arabic"/>
          <w:sz w:val="32"/>
          <w:szCs w:val="32"/>
          <w:rtl/>
        </w:rPr>
        <w:t xml:space="preserve">ثم إن العقيدة الإسلامية واقعية في الأخلاق فيما دعت إليه من صفات النبل والخير فهي ليست فوق طاقة </w:t>
      </w:r>
      <w:proofErr w:type="gramStart"/>
      <w:r>
        <w:rPr>
          <w:rFonts w:cs="Traditional Arabic"/>
          <w:sz w:val="32"/>
          <w:szCs w:val="32"/>
          <w:rtl/>
        </w:rPr>
        <w:t>البشر،  وإنما</w:t>
      </w:r>
      <w:proofErr w:type="gramEnd"/>
      <w:r>
        <w:rPr>
          <w:rFonts w:cs="Traditional Arabic"/>
          <w:sz w:val="32"/>
          <w:szCs w:val="32"/>
          <w:rtl/>
        </w:rPr>
        <w:t xml:space="preserve"> في مقدورهم،  كالصبر على المكاره،  والعفة عن الحرام،  والصدق في القول،  والوفاء في المعاملة ... إلخ.</w:t>
      </w:r>
    </w:p>
    <w:p w:rsidR="008940FC" w:rsidRDefault="008940FC" w:rsidP="008940FC">
      <w:pPr>
        <w:numPr>
          <w:ilvl w:val="12"/>
          <w:numId w:val="0"/>
        </w:numPr>
        <w:ind w:left="57" w:firstLine="425"/>
        <w:rPr>
          <w:rFonts w:cs="Traditional Arabic" w:hint="cs"/>
          <w:sz w:val="32"/>
          <w:szCs w:val="32"/>
          <w:rtl/>
        </w:rPr>
      </w:pPr>
      <w:r>
        <w:rPr>
          <w:rFonts w:cs="Traditional Arabic"/>
          <w:sz w:val="32"/>
          <w:szCs w:val="32"/>
          <w:rtl/>
        </w:rPr>
        <w:t xml:space="preserve">أما واقعيتها في التشريع فتتمثل في اعترافها بالواقع البشري للإنسان على حقيقته، فهي لا تكبت الشهوة الإنسانية ما دام أنها في </w:t>
      </w:r>
      <w:proofErr w:type="gramStart"/>
      <w:r>
        <w:rPr>
          <w:rFonts w:cs="Traditional Arabic"/>
          <w:sz w:val="32"/>
          <w:szCs w:val="32"/>
          <w:rtl/>
        </w:rPr>
        <w:t>حدود؛  لأنها</w:t>
      </w:r>
      <w:proofErr w:type="gramEnd"/>
      <w:r>
        <w:rPr>
          <w:rFonts w:cs="Traditional Arabic"/>
          <w:sz w:val="32"/>
          <w:szCs w:val="32"/>
          <w:rtl/>
        </w:rPr>
        <w:t xml:space="preserve"> أمر طبيعي في حياة الناس، فأباحت الزواج وملك اليمين،  ونهت عن الرهبنة في هذا الدين،  وهذه الخاصية للعقيدة الإسلامية تميزها عن غيرها من المذاهب والأفكار المادية الأخرى</w:t>
      </w:r>
      <w:r>
        <w:rPr>
          <w:rFonts w:hint="cs"/>
          <w:sz w:val="32"/>
          <w:szCs w:val="32"/>
          <w:rtl/>
        </w:rPr>
        <w:t>.</w:t>
      </w:r>
    </w:p>
    <w:p w:rsidR="008940FC" w:rsidRDefault="008940FC" w:rsidP="008940FC">
      <w:pPr>
        <w:numPr>
          <w:ilvl w:val="12"/>
          <w:numId w:val="0"/>
        </w:numPr>
        <w:spacing w:line="252" w:lineRule="auto"/>
        <w:ind w:left="57"/>
        <w:jc w:val="both"/>
        <w:rPr>
          <w:rFonts w:cs="Traditional Arabic"/>
          <w:b/>
          <w:bCs/>
          <w:sz w:val="32"/>
          <w:szCs w:val="32"/>
          <w:rtl/>
        </w:rPr>
      </w:pPr>
      <w:proofErr w:type="gramStart"/>
      <w:r>
        <w:rPr>
          <w:rFonts w:cs="Traditional Arabic"/>
          <w:b/>
          <w:bCs/>
          <w:sz w:val="32"/>
          <w:szCs w:val="32"/>
          <w:rtl/>
        </w:rPr>
        <w:t>5- التكامل</w:t>
      </w:r>
      <w:proofErr w:type="gramEnd"/>
      <w:r>
        <w:rPr>
          <w:rFonts w:cs="Traditional Arabic"/>
          <w:b/>
          <w:bCs/>
          <w:sz w:val="32"/>
          <w:szCs w:val="32"/>
          <w:rtl/>
        </w:rPr>
        <w:t>:</w:t>
      </w:r>
    </w:p>
    <w:p w:rsidR="008940FC" w:rsidRDefault="008940FC" w:rsidP="008940FC">
      <w:pPr>
        <w:numPr>
          <w:ilvl w:val="12"/>
          <w:numId w:val="0"/>
        </w:numPr>
        <w:spacing w:line="252" w:lineRule="auto"/>
        <w:ind w:left="57" w:firstLine="425"/>
        <w:rPr>
          <w:rFonts w:cs="Traditional Arabic" w:hint="cs"/>
          <w:sz w:val="32"/>
          <w:szCs w:val="32"/>
          <w:rtl/>
        </w:rPr>
      </w:pPr>
      <w:r>
        <w:rPr>
          <w:rFonts w:cs="Traditional Arabic"/>
          <w:sz w:val="32"/>
          <w:szCs w:val="32"/>
          <w:rtl/>
        </w:rPr>
        <w:t xml:space="preserve">وإذا كان الدين الإسلامي قد بلغ ذروة الكمال والشمول </w:t>
      </w:r>
      <w:proofErr w:type="gramStart"/>
      <w:r>
        <w:rPr>
          <w:rFonts w:cs="Traditional Arabic"/>
          <w:sz w:val="32"/>
          <w:szCs w:val="32"/>
          <w:rtl/>
        </w:rPr>
        <w:t>والواقعية،  فإن</w:t>
      </w:r>
      <w:proofErr w:type="gramEnd"/>
      <w:r>
        <w:rPr>
          <w:rFonts w:cs="Traditional Arabic"/>
          <w:sz w:val="32"/>
          <w:szCs w:val="32"/>
          <w:rtl/>
        </w:rPr>
        <w:t xml:space="preserve"> العقيدة كذلك عقيدة تتميز بالتكامل </w:t>
      </w:r>
      <w:r>
        <w:rPr>
          <w:rFonts w:cs="Traditional Arabic"/>
          <w:sz w:val="32"/>
          <w:szCs w:val="32"/>
          <w:rtl/>
        </w:rPr>
        <w:lastRenderedPageBreak/>
        <w:t>والترابط، تتجمع فيها كل الأجزاء وتترابط ترابطاً دقيقاً لا يقبل التجزئة والانفصام، ولذلك فإن الأحكام فيها تؤخذ "كالصورة الواحدة بحسب ما ثبت من كلياتها وجزئياتها المرتَّبة عليها،  وعامّها المرتب على خاصِّها، ومطلقها المحمول على مقيدّها، ومجملها المفسَّر ببيِّنها.. إلى ما سوى ذلك من مناحيها</w:t>
      </w:r>
      <w:proofErr w:type="gramStart"/>
      <w:r>
        <w:rPr>
          <w:rFonts w:cs="Traditional Arabic"/>
          <w:sz w:val="32"/>
          <w:szCs w:val="32"/>
          <w:rtl/>
        </w:rPr>
        <w:t xml:space="preserve">" </w:t>
      </w:r>
      <w:r>
        <w:rPr>
          <w:rFonts w:hint="cs"/>
          <w:sz w:val="32"/>
          <w:szCs w:val="32"/>
          <w:rtl/>
        </w:rPr>
        <w:t xml:space="preserve"> .</w:t>
      </w:r>
      <w:proofErr w:type="gramEnd"/>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ab/>
        <w:t xml:space="preserve">وللعقيدة الإسلامية صورٌ شتى للتكامل،  فأركان الإيمان كلها مترابطة ارتباطاً وثيقاً،  يُكمِّل كلٌّ منها الآخر ويرتبط به،  بحيث لو حصل إخلال بواحد منها أو إنكار له،  كان تأثيره على </w:t>
      </w:r>
      <w:proofErr w:type="spellStart"/>
      <w:r>
        <w:rPr>
          <w:rFonts w:cs="Traditional Arabic"/>
          <w:sz w:val="32"/>
          <w:szCs w:val="32"/>
          <w:rtl/>
        </w:rPr>
        <w:t>سائرها</w:t>
      </w:r>
      <w:proofErr w:type="spellEnd"/>
      <w:r>
        <w:rPr>
          <w:rFonts w:cs="Traditional Arabic"/>
          <w:sz w:val="32"/>
          <w:szCs w:val="32"/>
          <w:rtl/>
        </w:rPr>
        <w:t xml:space="preserve"> واضحاً،  بل إن هذه الأركان تتجمع حول الركن الرئيس وهو الإيمان بالله عز وجل،  ومن هنا تأتي أركان الإيمان كلها في سياق واحد يحقق صفة الإيمان لصاحبها،  وتأتي النصوص القرآنية كذلك لتؤكد على الارتباط بين الإيمان بالله،  والإيمان بالملائكة،  وتقرن الإيمان بالله مع الإيمان باليوم الآخر،  وتجعل الإيمان بالرسل أمراً لا يتجزأ،  فمن كفر بواحدٍ منهم فقد كفر بهم جميعاً،  بل قد كفر بالله تعالى،  لأنهم جميعاً أُرسلوا من عند الله تعالى برسالة واحدة،  وقد قرر الله تعالى ذلك في كثير من آيات القرآن الكريم.</w:t>
      </w:r>
    </w:p>
    <w:p w:rsidR="008940FC" w:rsidRDefault="008940FC" w:rsidP="008940FC">
      <w:pPr>
        <w:numPr>
          <w:ilvl w:val="12"/>
          <w:numId w:val="0"/>
        </w:numPr>
        <w:spacing w:line="233" w:lineRule="auto"/>
        <w:ind w:left="57"/>
        <w:jc w:val="both"/>
        <w:rPr>
          <w:rFonts w:cs="Traditional Arabic"/>
          <w:b/>
          <w:bCs/>
          <w:sz w:val="32"/>
          <w:szCs w:val="32"/>
          <w:rtl/>
        </w:rPr>
      </w:pPr>
      <w:proofErr w:type="gramStart"/>
      <w:r>
        <w:rPr>
          <w:rFonts w:cs="Traditional Arabic"/>
          <w:b/>
          <w:bCs/>
          <w:sz w:val="32"/>
          <w:szCs w:val="32"/>
          <w:rtl/>
        </w:rPr>
        <w:t>6- التوازن</w:t>
      </w:r>
      <w:proofErr w:type="gramEnd"/>
      <w:r>
        <w:rPr>
          <w:rFonts w:cs="Traditional Arabic"/>
          <w:b/>
          <w:bCs/>
          <w:sz w:val="32"/>
          <w:szCs w:val="32"/>
          <w:rtl/>
        </w:rPr>
        <w:t>:</w:t>
      </w:r>
    </w:p>
    <w:p w:rsidR="008940FC" w:rsidRDefault="008940FC" w:rsidP="008940FC">
      <w:pPr>
        <w:numPr>
          <w:ilvl w:val="12"/>
          <w:numId w:val="0"/>
        </w:numPr>
        <w:spacing w:line="228" w:lineRule="auto"/>
        <w:ind w:left="57" w:firstLine="425"/>
        <w:rPr>
          <w:rFonts w:cs="Traditional Arabic"/>
          <w:sz w:val="32"/>
          <w:szCs w:val="32"/>
          <w:rtl/>
        </w:rPr>
      </w:pPr>
      <w:r>
        <w:rPr>
          <w:rFonts w:cs="Traditional Arabic"/>
          <w:sz w:val="32"/>
          <w:szCs w:val="32"/>
          <w:rtl/>
        </w:rPr>
        <w:t xml:space="preserve">وبجانب هذا التكامل وذاك </w:t>
      </w:r>
      <w:proofErr w:type="gramStart"/>
      <w:r>
        <w:rPr>
          <w:rFonts w:cs="Traditional Arabic"/>
          <w:sz w:val="32"/>
          <w:szCs w:val="32"/>
          <w:rtl/>
        </w:rPr>
        <w:t>الشمول،  نجد</w:t>
      </w:r>
      <w:proofErr w:type="gramEnd"/>
      <w:r>
        <w:rPr>
          <w:rFonts w:cs="Traditional Arabic"/>
          <w:sz w:val="32"/>
          <w:szCs w:val="32"/>
          <w:rtl/>
        </w:rPr>
        <w:t xml:space="preserve"> خاصية بارزة في العقيدة الإسلامية تتصل بأهم السمات العامة للإسلام وهي الوسطية والاعتدال،  تلك هي خاصية التوازن بين الأمور المتقابلة،  فقد أقامت العقيدة توازناً رائعاً بين مكونات النفس والكون والحياة،  فقد وازنت بين المادة والروح،  وبين الدين والدنيا،  وبين الحياة الدنيا والحياة الآخرة، وبين المطالب الفردية والنزعات الاجتماعية،  وبين ضرورات العمل وواجبات العبادة،  وبين حب النفس وحب الآخرين والعمل لهم</w:t>
      </w:r>
      <w:r>
        <w:rPr>
          <w:rStyle w:val="Appeldenotedefin"/>
          <w:sz w:val="32"/>
          <w:szCs w:val="32"/>
          <w:rtl/>
        </w:rPr>
        <w:endnoteReference w:customMarkFollows="1" w:id="1"/>
        <w:t>(1)</w:t>
      </w:r>
      <w:r>
        <w:rPr>
          <w:rFonts w:cs="Traditional Arabic"/>
          <w:sz w:val="32"/>
          <w:szCs w:val="32"/>
          <w:rtl/>
        </w:rPr>
        <w:t>.</w:t>
      </w:r>
    </w:p>
    <w:p w:rsidR="008940FC" w:rsidRDefault="008940FC" w:rsidP="008940FC">
      <w:pPr>
        <w:numPr>
          <w:ilvl w:val="12"/>
          <w:numId w:val="0"/>
        </w:numPr>
        <w:spacing w:line="233" w:lineRule="auto"/>
        <w:ind w:left="57" w:firstLine="425"/>
        <w:rPr>
          <w:rFonts w:cs="Traditional Arabic"/>
          <w:sz w:val="32"/>
          <w:szCs w:val="32"/>
          <w:rtl/>
        </w:rPr>
      </w:pPr>
      <w:r>
        <w:rPr>
          <w:rFonts w:cs="Traditional Arabic"/>
          <w:sz w:val="32"/>
          <w:szCs w:val="32"/>
          <w:rtl/>
        </w:rPr>
        <w:t xml:space="preserve">وقد ترتب على توازن </w:t>
      </w:r>
      <w:proofErr w:type="gramStart"/>
      <w:r>
        <w:rPr>
          <w:rFonts w:cs="Traditional Arabic"/>
          <w:sz w:val="32"/>
          <w:szCs w:val="32"/>
          <w:rtl/>
        </w:rPr>
        <w:t>العقيدة:  خلوها</w:t>
      </w:r>
      <w:proofErr w:type="gramEnd"/>
      <w:r>
        <w:rPr>
          <w:rFonts w:cs="Traditional Arabic"/>
          <w:sz w:val="32"/>
          <w:szCs w:val="32"/>
          <w:rtl/>
        </w:rPr>
        <w:t xml:space="preserve"> من الخصام والتناحر الموجود في العقائد الأخرى التي وضعها البشر،  ثم قبول الأفراد لها والتزامهم بها في الحياة.</w:t>
      </w:r>
    </w:p>
    <w:p w:rsidR="008940FC" w:rsidRDefault="008940FC" w:rsidP="008940FC">
      <w:pPr>
        <w:numPr>
          <w:ilvl w:val="12"/>
          <w:numId w:val="0"/>
        </w:numPr>
        <w:spacing w:line="233" w:lineRule="auto"/>
        <w:ind w:left="57" w:firstLine="425"/>
        <w:rPr>
          <w:rFonts w:cs="Traditional Arabic"/>
          <w:sz w:val="32"/>
          <w:szCs w:val="32"/>
          <w:rtl/>
        </w:rPr>
      </w:pPr>
      <w:r>
        <w:rPr>
          <w:rFonts w:cs="Traditional Arabic"/>
          <w:sz w:val="32"/>
          <w:szCs w:val="32"/>
          <w:rtl/>
        </w:rPr>
        <w:t>وبهذه الخاصية -</w:t>
      </w:r>
      <w:proofErr w:type="gramStart"/>
      <w:r>
        <w:rPr>
          <w:rFonts w:cs="Traditional Arabic"/>
          <w:sz w:val="32"/>
          <w:szCs w:val="32"/>
          <w:rtl/>
        </w:rPr>
        <w:t>أيضاً- يتميز</w:t>
      </w:r>
      <w:proofErr w:type="gramEnd"/>
      <w:r>
        <w:rPr>
          <w:rFonts w:cs="Traditional Arabic"/>
          <w:sz w:val="32"/>
          <w:szCs w:val="32"/>
          <w:rtl/>
        </w:rPr>
        <w:t xml:space="preserve"> الإسلام عن سائر الأديان والمذاهب الأخرى،  حيث تعنى بجانب على حساب الجوانب الأخرى،  إما أن يكون ذلك ابتداءً،   وإما أن يكون ردة فعل أو معالجة لخطأ سابق.</w:t>
      </w:r>
    </w:p>
    <w:p w:rsidR="008940FC" w:rsidRDefault="008940FC" w:rsidP="008940FC">
      <w:pPr>
        <w:numPr>
          <w:ilvl w:val="0"/>
          <w:numId w:val="1"/>
        </w:numPr>
        <w:spacing w:line="252" w:lineRule="auto"/>
        <w:jc w:val="both"/>
        <w:rPr>
          <w:rFonts w:cs="Simplified Arabic"/>
          <w:b/>
          <w:bCs/>
          <w:sz w:val="30"/>
          <w:szCs w:val="30"/>
          <w:rtl/>
        </w:rPr>
      </w:pPr>
      <w:r>
        <w:rPr>
          <w:rFonts w:cs="Simplified Arabic"/>
          <w:b/>
          <w:bCs/>
          <w:sz w:val="30"/>
          <w:szCs w:val="30"/>
          <w:rtl/>
        </w:rPr>
        <w:t>أثر العقيدة الإسلامية في حياة الفرد والمجتمع:</w:t>
      </w:r>
    </w:p>
    <w:p w:rsidR="008940FC" w:rsidRDefault="008940FC" w:rsidP="008940FC">
      <w:pPr>
        <w:numPr>
          <w:ilvl w:val="12"/>
          <w:numId w:val="0"/>
        </w:numPr>
        <w:spacing w:line="216" w:lineRule="auto"/>
        <w:ind w:left="57" w:firstLine="425"/>
        <w:jc w:val="both"/>
        <w:rPr>
          <w:rFonts w:cs="Traditional Arabic"/>
          <w:sz w:val="32"/>
          <w:szCs w:val="32"/>
          <w:rtl/>
        </w:rPr>
      </w:pPr>
      <w:r>
        <w:rPr>
          <w:rFonts w:cs="Traditional Arabic"/>
          <w:sz w:val="32"/>
          <w:szCs w:val="32"/>
          <w:rtl/>
        </w:rPr>
        <w:t>والعقيدة الإسلامية لها تأثير واضح في حياة الفرد وفي واقع المجتمع المسلم</w:t>
      </w:r>
      <w:r>
        <w:rPr>
          <w:rFonts w:hint="cs"/>
          <w:sz w:val="32"/>
          <w:szCs w:val="32"/>
          <w:rtl/>
        </w:rPr>
        <w:t xml:space="preserve"> </w:t>
      </w:r>
      <w:r>
        <w:rPr>
          <w:rFonts w:cs="Traditional Arabic"/>
          <w:sz w:val="32"/>
          <w:szCs w:val="32"/>
          <w:rtl/>
        </w:rPr>
        <w:t xml:space="preserve">الذي يتبنّاها ويسير وفقها؛ فهي نورٌ يضيء الطريق للمسلم يوسِّعُ مداركه </w:t>
      </w:r>
      <w:proofErr w:type="gramStart"/>
      <w:r>
        <w:rPr>
          <w:rFonts w:cs="Traditional Arabic"/>
          <w:sz w:val="32"/>
          <w:szCs w:val="32"/>
          <w:rtl/>
        </w:rPr>
        <w:t>وفكره،  وينظم</w:t>
      </w:r>
      <w:proofErr w:type="gramEnd"/>
      <w:r>
        <w:rPr>
          <w:rFonts w:cs="Traditional Arabic"/>
          <w:sz w:val="32"/>
          <w:szCs w:val="32"/>
          <w:rtl/>
        </w:rPr>
        <w:t xml:space="preserve"> حياته.</w:t>
      </w:r>
    </w:p>
    <w:p w:rsidR="008940FC" w:rsidRDefault="008940FC" w:rsidP="008940FC">
      <w:pPr>
        <w:numPr>
          <w:ilvl w:val="12"/>
          <w:numId w:val="0"/>
        </w:numPr>
        <w:spacing w:line="216" w:lineRule="auto"/>
        <w:jc w:val="both"/>
        <w:rPr>
          <w:rFonts w:cs="Traditional Arabic"/>
          <w:sz w:val="10"/>
          <w:szCs w:val="10"/>
          <w:rtl/>
        </w:rPr>
      </w:pPr>
    </w:p>
    <w:p w:rsidR="008940FC" w:rsidRDefault="008940FC" w:rsidP="008940FC">
      <w:pPr>
        <w:numPr>
          <w:ilvl w:val="12"/>
          <w:numId w:val="0"/>
        </w:numPr>
        <w:spacing w:line="216" w:lineRule="auto"/>
        <w:ind w:left="57" w:firstLine="425"/>
        <w:jc w:val="both"/>
        <w:rPr>
          <w:rFonts w:cs="Traditional Arabic"/>
          <w:b/>
          <w:bCs/>
          <w:sz w:val="32"/>
          <w:szCs w:val="32"/>
          <w:rtl/>
        </w:rPr>
      </w:pPr>
      <w:r>
        <w:rPr>
          <w:rFonts w:cs="Traditional Arabic"/>
          <w:b/>
          <w:bCs/>
          <w:sz w:val="32"/>
          <w:szCs w:val="32"/>
          <w:rtl/>
        </w:rPr>
        <w:t>فمن آثار العقيدة الإسلامية في حياة الأفراد:</w:t>
      </w:r>
    </w:p>
    <w:p w:rsidR="008940FC" w:rsidRPr="009F3E53" w:rsidRDefault="008940FC" w:rsidP="008940FC">
      <w:pPr>
        <w:numPr>
          <w:ilvl w:val="12"/>
          <w:numId w:val="0"/>
        </w:numPr>
        <w:spacing w:line="216" w:lineRule="auto"/>
        <w:ind w:left="57"/>
        <w:jc w:val="both"/>
        <w:rPr>
          <w:rFonts w:cs="Traditional Arabic"/>
          <w:b/>
          <w:bCs/>
          <w:sz w:val="34"/>
          <w:szCs w:val="34"/>
          <w:rtl/>
        </w:rPr>
      </w:pPr>
      <w:proofErr w:type="gramStart"/>
      <w:r>
        <w:rPr>
          <w:rFonts w:cs="Traditional Arabic"/>
          <w:b/>
          <w:bCs/>
          <w:sz w:val="32"/>
          <w:szCs w:val="32"/>
          <w:rtl/>
        </w:rPr>
        <w:t>1</w:t>
      </w:r>
      <w:r w:rsidRPr="009F3E53">
        <w:rPr>
          <w:rFonts w:cs="Traditional Arabic"/>
          <w:b/>
          <w:bCs/>
          <w:sz w:val="34"/>
          <w:szCs w:val="34"/>
          <w:rtl/>
        </w:rPr>
        <w:t>- إخلاص</w:t>
      </w:r>
      <w:proofErr w:type="gramEnd"/>
      <w:r w:rsidRPr="009F3E53">
        <w:rPr>
          <w:rFonts w:cs="Traditional Arabic"/>
          <w:b/>
          <w:bCs/>
          <w:sz w:val="34"/>
          <w:szCs w:val="34"/>
          <w:rtl/>
        </w:rPr>
        <w:t xml:space="preserve"> العبودية لله تعالى:</w:t>
      </w:r>
    </w:p>
    <w:p w:rsidR="008940FC" w:rsidRDefault="008940FC" w:rsidP="008940FC">
      <w:pPr>
        <w:numPr>
          <w:ilvl w:val="12"/>
          <w:numId w:val="0"/>
        </w:numPr>
        <w:spacing w:line="216" w:lineRule="auto"/>
        <w:ind w:left="57" w:firstLine="425"/>
        <w:jc w:val="both"/>
        <w:rPr>
          <w:rFonts w:cs="Traditional Arabic"/>
          <w:sz w:val="32"/>
          <w:szCs w:val="32"/>
          <w:rtl/>
        </w:rPr>
      </w:pPr>
      <w:r>
        <w:rPr>
          <w:rFonts w:cs="Traditional Arabic"/>
          <w:sz w:val="32"/>
          <w:szCs w:val="32"/>
          <w:rtl/>
        </w:rPr>
        <w:t xml:space="preserve">فهي تحرر الفرد المسلم من كلِّ ولاء لغير الله </w:t>
      </w:r>
      <w:proofErr w:type="gramStart"/>
      <w:r>
        <w:rPr>
          <w:rFonts w:cs="Traditional Arabic"/>
          <w:sz w:val="32"/>
          <w:szCs w:val="32"/>
          <w:rtl/>
        </w:rPr>
        <w:t>تعالى،  وتعمل</w:t>
      </w:r>
      <w:proofErr w:type="gramEnd"/>
      <w:r>
        <w:rPr>
          <w:rFonts w:cs="Traditional Arabic"/>
          <w:sz w:val="32"/>
          <w:szCs w:val="32"/>
          <w:rtl/>
        </w:rPr>
        <w:t xml:space="preserve"> على إخلاص العبودية لله تعالى، ورفض أي انتماء لغير الله تعالى،  والتمرد على أي نظام أو حكم غير نظام أو حكم الله عز وجل؛ وقد أكد على ذلك القرآن الكريم في  </w:t>
      </w:r>
      <w:r>
        <w:rPr>
          <w:rFonts w:cs="Traditional Arabic"/>
          <w:sz w:val="32"/>
          <w:szCs w:val="32"/>
          <w:rtl/>
        </w:rPr>
        <w:lastRenderedPageBreak/>
        <w:t xml:space="preserve">سورة الفاتحة التي نرددها في كل يوم سبع عشرة مرة في صلاتنا، في قوله تعالى:    </w:t>
      </w:r>
      <w:r>
        <w:rPr>
          <w:rFonts w:ascii="AGA Arabesque" w:hAnsi="AGA Arabesque" w:cs="AGA Arabesque"/>
          <w:szCs w:val="20"/>
        </w:rPr>
        <w:sym w:font="AGA Arabesque" w:char="F07D"/>
      </w:r>
      <w:r>
        <w:rPr>
          <w:rFonts w:cs="DecoType Naskh Variants"/>
          <w:sz w:val="32"/>
          <w:szCs w:val="32"/>
          <w:rtl/>
        </w:rPr>
        <w:t>إِيَّاكَ نَعبُدُ وَإِيَّاكَ  نَسْتَعِينُ</w:t>
      </w:r>
      <w:r>
        <w:rPr>
          <w:rFonts w:ascii="AGA Arabesque" w:hAnsi="AGA Arabesque" w:cs="AGA Arabesque"/>
          <w:szCs w:val="20"/>
        </w:rPr>
        <w:sym w:font="AGA Arabesque" w:char="F07B"/>
      </w:r>
      <w:r>
        <w:rPr>
          <w:rFonts w:cs="Traditional Arabic"/>
          <w:sz w:val="32"/>
          <w:szCs w:val="32"/>
          <w:rtl/>
        </w:rPr>
        <w:t xml:space="preserve">  فهذا تأكيدٌ على عبودية الإنسان لربه، كما أنه تأكيد على تحرره من عبودية العباد،  أو أي شيء سوى الله عز وجل.</w:t>
      </w:r>
    </w:p>
    <w:p w:rsidR="008940FC" w:rsidRPr="009F3E53" w:rsidRDefault="008940FC" w:rsidP="008940FC">
      <w:pPr>
        <w:numPr>
          <w:ilvl w:val="12"/>
          <w:numId w:val="0"/>
        </w:numPr>
        <w:spacing w:line="216" w:lineRule="auto"/>
        <w:ind w:left="57"/>
        <w:jc w:val="both"/>
        <w:rPr>
          <w:rFonts w:cs="Traditional Arabic"/>
          <w:b/>
          <w:bCs/>
          <w:sz w:val="34"/>
          <w:szCs w:val="34"/>
          <w:rtl/>
        </w:rPr>
      </w:pPr>
      <w:proofErr w:type="gramStart"/>
      <w:r w:rsidRPr="009F3E53">
        <w:rPr>
          <w:rFonts w:cs="Traditional Arabic"/>
          <w:b/>
          <w:bCs/>
          <w:sz w:val="34"/>
          <w:szCs w:val="34"/>
          <w:rtl/>
        </w:rPr>
        <w:t>2- تحرير</w:t>
      </w:r>
      <w:proofErr w:type="gramEnd"/>
      <w:r w:rsidRPr="009F3E53">
        <w:rPr>
          <w:rFonts w:cs="Traditional Arabic"/>
          <w:b/>
          <w:bCs/>
          <w:sz w:val="34"/>
          <w:szCs w:val="34"/>
          <w:rtl/>
        </w:rPr>
        <w:t xml:space="preserve"> الإنسان من الأوهام والخرافات:</w:t>
      </w:r>
    </w:p>
    <w:p w:rsidR="008940FC" w:rsidRDefault="008940FC" w:rsidP="008940FC">
      <w:pPr>
        <w:numPr>
          <w:ilvl w:val="12"/>
          <w:numId w:val="0"/>
        </w:numPr>
        <w:spacing w:line="216" w:lineRule="auto"/>
        <w:ind w:left="57" w:firstLine="425"/>
        <w:jc w:val="both"/>
        <w:rPr>
          <w:rFonts w:cs="Traditional Arabic"/>
          <w:sz w:val="32"/>
          <w:szCs w:val="32"/>
          <w:rtl/>
        </w:rPr>
      </w:pPr>
      <w:r>
        <w:rPr>
          <w:rFonts w:cs="Traditional Arabic"/>
          <w:sz w:val="32"/>
          <w:szCs w:val="32"/>
          <w:rtl/>
        </w:rPr>
        <w:t xml:space="preserve">عندما يعتقد الإنسان بالعقيدة </w:t>
      </w:r>
      <w:proofErr w:type="gramStart"/>
      <w:r>
        <w:rPr>
          <w:rFonts w:cs="Traditional Arabic"/>
          <w:sz w:val="32"/>
          <w:szCs w:val="32"/>
          <w:rtl/>
        </w:rPr>
        <w:t>الإسلامية،  فإنه</w:t>
      </w:r>
      <w:proofErr w:type="gramEnd"/>
      <w:r>
        <w:rPr>
          <w:rFonts w:cs="Traditional Arabic"/>
          <w:sz w:val="32"/>
          <w:szCs w:val="32"/>
          <w:rtl/>
        </w:rPr>
        <w:t xml:space="preserve"> يعتقد بأن المحي والمميت والنافع والضار هو الله تعالى،  لذلك فهو لا يلجأ في جميع أحواله إلا إلى الله عز وجل يستعين به ويتوكل عليه،  وعندما يعتقد المسلم بأن كل ما سوى الله مخلوق لله عز وجل وأنه مسّيرٌ بقدر الله عز وجل،  فإنه يمتنع عن الاستعانة واللجوء إلى غير الله عز وجل،  بل يعتبر أن الاستعانة والتوكل واللجوء لغير الله عز وجل شركاً بالله.  قال رسول </w:t>
      </w:r>
      <w:proofErr w:type="gramStart"/>
      <w:r>
        <w:rPr>
          <w:rFonts w:cs="Traditional Arabic"/>
          <w:sz w:val="32"/>
          <w:szCs w:val="32"/>
          <w:rtl/>
        </w:rPr>
        <w:t xml:space="preserve">الله </w:t>
      </w:r>
      <w:r>
        <w:rPr>
          <w:rFonts w:ascii="AGA Arabesque" w:hAnsi="AGA Arabesque" w:cs="AGA Arabesque"/>
          <w:sz w:val="40"/>
          <w:szCs w:val="40"/>
        </w:rPr>
        <w:sym w:font="AGA Arabesque" w:char="F072"/>
      </w:r>
      <w:r>
        <w:rPr>
          <w:rFonts w:cs="Traditional Arabic"/>
          <w:sz w:val="32"/>
          <w:szCs w:val="32"/>
          <w:rtl/>
        </w:rPr>
        <w:t>:</w:t>
      </w:r>
      <w:proofErr w:type="gramEnd"/>
      <w:r>
        <w:rPr>
          <w:rFonts w:cs="Traditional Arabic"/>
          <w:sz w:val="32"/>
          <w:szCs w:val="32"/>
          <w:rtl/>
        </w:rPr>
        <w:t xml:space="preserve">  (إذا سألت فاسأل الله وإذا استعنت فاستعن بالله)</w:t>
      </w:r>
      <w:r>
        <w:rPr>
          <w:rStyle w:val="Appeldenotedefin"/>
          <w:sz w:val="32"/>
          <w:szCs w:val="32"/>
          <w:rtl/>
        </w:rPr>
        <w:t xml:space="preserve"> </w:t>
      </w:r>
      <w:r>
        <w:rPr>
          <w:rFonts w:cs="Traditional Arabic"/>
          <w:sz w:val="32"/>
          <w:szCs w:val="32"/>
          <w:rtl/>
        </w:rPr>
        <w:t>.</w:t>
      </w:r>
    </w:p>
    <w:p w:rsidR="008940FC" w:rsidRDefault="008940FC" w:rsidP="008940FC">
      <w:pPr>
        <w:numPr>
          <w:ilvl w:val="12"/>
          <w:numId w:val="0"/>
        </w:numPr>
        <w:ind w:left="57" w:firstLine="425"/>
        <w:jc w:val="both"/>
        <w:rPr>
          <w:rFonts w:cs="Traditional Arabic"/>
          <w:sz w:val="32"/>
          <w:szCs w:val="32"/>
          <w:rtl/>
        </w:rPr>
      </w:pPr>
      <w:r>
        <w:rPr>
          <w:rFonts w:cs="Traditional Arabic"/>
          <w:sz w:val="32"/>
          <w:szCs w:val="32"/>
          <w:rtl/>
        </w:rPr>
        <w:t xml:space="preserve">وإذا أيقن الإنسان المؤمن بأن ما أصابه لم يكن ليخطئه وما أخطأه لم يكن </w:t>
      </w:r>
      <w:proofErr w:type="gramStart"/>
      <w:r>
        <w:rPr>
          <w:rFonts w:cs="Traditional Arabic"/>
          <w:sz w:val="32"/>
          <w:szCs w:val="32"/>
          <w:rtl/>
        </w:rPr>
        <w:t>ليصيبه،  اطمأن</w:t>
      </w:r>
      <w:proofErr w:type="gramEnd"/>
      <w:r>
        <w:rPr>
          <w:rFonts w:cs="Traditional Arabic"/>
          <w:sz w:val="32"/>
          <w:szCs w:val="32"/>
          <w:rtl/>
        </w:rPr>
        <w:t xml:space="preserve"> ولم يدخل في متاهات الخرافات والأوهام التي تشلّ التفكير وتجعل الإنسان كالمعتوه، لا يهدأ له بال ولا يقر له قرار، ويتعلق بالكهّان والدجالين، فيقع في المحظور، وقد اعتبر أن تصديق الكاهن أو العُرَّاف كُفر بواح، فقال رسول الله </w:t>
      </w:r>
      <w:r>
        <w:rPr>
          <w:rFonts w:ascii="AGA Arabesque" w:hAnsi="AGA Arabesque" w:cs="AGA Arabesque"/>
          <w:sz w:val="40"/>
          <w:szCs w:val="40"/>
        </w:rPr>
        <w:sym w:font="AGA Arabesque" w:char="F072"/>
      </w:r>
      <w:r>
        <w:rPr>
          <w:rFonts w:cs="Traditional Arabic"/>
          <w:sz w:val="32"/>
          <w:szCs w:val="32"/>
          <w:rtl/>
        </w:rPr>
        <w:t xml:space="preserve">: </w:t>
      </w:r>
      <w:r>
        <w:rPr>
          <w:rFonts w:cs="Traditional Arabic"/>
          <w:szCs w:val="32"/>
        </w:rPr>
        <w:t>)</w:t>
      </w:r>
      <w:r>
        <w:rPr>
          <w:rFonts w:cs="Traditional Arabic"/>
          <w:sz w:val="32"/>
          <w:szCs w:val="32"/>
          <w:rtl/>
        </w:rPr>
        <w:t>من أتى عرافاً أو كاهناً فصدّقه بما يقول فقد كفر بما أنزل على محمد</w:t>
      </w:r>
      <w:r>
        <w:rPr>
          <w:rFonts w:cs="Traditional Arabic"/>
          <w:szCs w:val="32"/>
        </w:rPr>
        <w:t>(</w:t>
      </w:r>
      <w:r>
        <w:rPr>
          <w:rFonts w:cs="Traditional Arabic"/>
          <w:sz w:val="32"/>
          <w:szCs w:val="32"/>
          <w:rtl/>
        </w:rPr>
        <w:t>. فليس هناك وهم أو خرافة أسوأ من اعتقاد الإنسان أن النفع والضر يأتي من مخلوق مثله بل جمادٍ ونحوه أحياناً.</w:t>
      </w:r>
    </w:p>
    <w:p w:rsidR="008940FC" w:rsidRDefault="008940FC" w:rsidP="008940FC">
      <w:pPr>
        <w:numPr>
          <w:ilvl w:val="12"/>
          <w:numId w:val="0"/>
        </w:numPr>
        <w:ind w:left="57" w:firstLine="425"/>
        <w:jc w:val="both"/>
        <w:rPr>
          <w:rFonts w:cs="Traditional Arabic"/>
          <w:sz w:val="32"/>
          <w:szCs w:val="32"/>
          <w:rtl/>
        </w:rPr>
      </w:pPr>
    </w:p>
    <w:p w:rsidR="008940FC" w:rsidRPr="009F3E53" w:rsidRDefault="008940FC" w:rsidP="008940FC">
      <w:pPr>
        <w:numPr>
          <w:ilvl w:val="12"/>
          <w:numId w:val="0"/>
        </w:numPr>
        <w:spacing w:line="223" w:lineRule="auto"/>
        <w:ind w:left="57"/>
        <w:jc w:val="both"/>
        <w:rPr>
          <w:rFonts w:cs="Traditional Arabic"/>
          <w:b/>
          <w:bCs/>
          <w:sz w:val="34"/>
          <w:szCs w:val="34"/>
          <w:rtl/>
        </w:rPr>
      </w:pPr>
      <w:proofErr w:type="gramStart"/>
      <w:r w:rsidRPr="009F3E53">
        <w:rPr>
          <w:rFonts w:cs="Traditional Arabic"/>
          <w:b/>
          <w:bCs/>
          <w:sz w:val="34"/>
          <w:szCs w:val="34"/>
          <w:rtl/>
        </w:rPr>
        <w:t>3- تحرير</w:t>
      </w:r>
      <w:proofErr w:type="gramEnd"/>
      <w:r w:rsidRPr="009F3E53">
        <w:rPr>
          <w:rFonts w:cs="Traditional Arabic"/>
          <w:b/>
          <w:bCs/>
          <w:sz w:val="34"/>
          <w:szCs w:val="34"/>
          <w:rtl/>
        </w:rPr>
        <w:t xml:space="preserve"> الإنسان من الظلم والجشع والأنانية:</w:t>
      </w:r>
    </w:p>
    <w:p w:rsidR="008940FC" w:rsidRDefault="008940FC" w:rsidP="008940FC">
      <w:pPr>
        <w:numPr>
          <w:ilvl w:val="12"/>
          <w:numId w:val="0"/>
        </w:numPr>
        <w:spacing w:line="223" w:lineRule="auto"/>
        <w:ind w:left="57" w:firstLine="425"/>
        <w:jc w:val="both"/>
        <w:rPr>
          <w:rFonts w:cs="Traditional Arabic"/>
          <w:sz w:val="32"/>
          <w:szCs w:val="32"/>
          <w:rtl/>
        </w:rPr>
      </w:pPr>
      <w:r>
        <w:rPr>
          <w:rFonts w:cs="Traditional Arabic"/>
          <w:sz w:val="32"/>
          <w:szCs w:val="32"/>
          <w:rtl/>
        </w:rPr>
        <w:t xml:space="preserve">العقيدة الإسلامية تحرر الإنسان من الظلم وحب </w:t>
      </w:r>
      <w:proofErr w:type="gramStart"/>
      <w:r>
        <w:rPr>
          <w:rFonts w:cs="Traditional Arabic"/>
          <w:sz w:val="32"/>
          <w:szCs w:val="32"/>
          <w:rtl/>
        </w:rPr>
        <w:t>الذات،  وتحثّه</w:t>
      </w:r>
      <w:proofErr w:type="gramEnd"/>
      <w:r>
        <w:rPr>
          <w:rFonts w:cs="Traditional Arabic"/>
          <w:sz w:val="32"/>
          <w:szCs w:val="32"/>
          <w:rtl/>
        </w:rPr>
        <w:t xml:space="preserve"> على حبِّ العدل والإنصاف والحق والإحسان،  كما تجعل الفرد المسلم يحب الخير للجميع كما يحبه لنفسه،  فينشأ مجتمعٌ قائم على الحق والعدل والمساواة.</w:t>
      </w:r>
    </w:p>
    <w:p w:rsidR="008940FC" w:rsidRDefault="008940FC" w:rsidP="008940FC">
      <w:pPr>
        <w:numPr>
          <w:ilvl w:val="12"/>
          <w:numId w:val="0"/>
        </w:numPr>
        <w:spacing w:line="223" w:lineRule="auto"/>
        <w:ind w:left="57" w:firstLine="425"/>
        <w:jc w:val="both"/>
        <w:rPr>
          <w:rFonts w:cs="Traditional Arabic"/>
          <w:sz w:val="32"/>
          <w:szCs w:val="32"/>
          <w:rtl/>
        </w:rPr>
      </w:pPr>
      <w:r>
        <w:rPr>
          <w:rFonts w:cs="Traditional Arabic"/>
          <w:sz w:val="32"/>
          <w:szCs w:val="32"/>
          <w:rtl/>
        </w:rPr>
        <w:t xml:space="preserve">والإنسان بلا عقيدة ربانية كالحيوان </w:t>
      </w:r>
      <w:proofErr w:type="gramStart"/>
      <w:r>
        <w:rPr>
          <w:rFonts w:cs="Traditional Arabic"/>
          <w:sz w:val="32"/>
          <w:szCs w:val="32"/>
          <w:rtl/>
        </w:rPr>
        <w:t>المفترس،  لا</w:t>
      </w:r>
      <w:proofErr w:type="gramEnd"/>
      <w:r>
        <w:rPr>
          <w:rFonts w:cs="Traditional Arabic"/>
          <w:sz w:val="32"/>
          <w:szCs w:val="32"/>
          <w:rtl/>
        </w:rPr>
        <w:t xml:space="preserve"> تقيده قيم ولا يضبط سلوكه ضابط،  ويصبح لا همَّ له إلا إشباع غروره وميوله على حساب الآخرين،  فيصبح الظلم والجشع والطمع والأنانية طبيعته،  وقانونه في الحياة، وبذلك يتكون مجتمع قائم على الظلم والأنانية </w:t>
      </w:r>
      <w:proofErr w:type="spellStart"/>
      <w:r>
        <w:rPr>
          <w:rFonts w:cs="Traditional Arabic"/>
          <w:sz w:val="32"/>
          <w:szCs w:val="32"/>
          <w:rtl/>
        </w:rPr>
        <w:t>والجشع..وهذا</w:t>
      </w:r>
      <w:proofErr w:type="spellEnd"/>
      <w:r>
        <w:rPr>
          <w:rFonts w:cs="Traditional Arabic"/>
          <w:sz w:val="32"/>
          <w:szCs w:val="32"/>
          <w:rtl/>
        </w:rPr>
        <w:t xml:space="preserve"> ما ترفضه العقيدة الإسلامية وتحاربه.</w:t>
      </w:r>
    </w:p>
    <w:p w:rsidR="008940FC" w:rsidRPr="009F3E53" w:rsidRDefault="008940FC" w:rsidP="008940FC">
      <w:pPr>
        <w:numPr>
          <w:ilvl w:val="12"/>
          <w:numId w:val="0"/>
        </w:numPr>
        <w:spacing w:line="223" w:lineRule="auto"/>
        <w:ind w:left="57"/>
        <w:jc w:val="both"/>
        <w:rPr>
          <w:rFonts w:cs="Traditional Arabic"/>
          <w:b/>
          <w:bCs/>
          <w:sz w:val="34"/>
          <w:szCs w:val="34"/>
          <w:rtl/>
        </w:rPr>
      </w:pPr>
      <w:proofErr w:type="gramStart"/>
      <w:r w:rsidRPr="009F3E53">
        <w:rPr>
          <w:rFonts w:cs="Traditional Arabic"/>
          <w:b/>
          <w:bCs/>
          <w:sz w:val="34"/>
          <w:szCs w:val="34"/>
          <w:rtl/>
        </w:rPr>
        <w:t>4- تبني</w:t>
      </w:r>
      <w:proofErr w:type="gramEnd"/>
      <w:r w:rsidRPr="009F3E53">
        <w:rPr>
          <w:rFonts w:cs="Traditional Arabic"/>
          <w:b/>
          <w:bCs/>
          <w:sz w:val="34"/>
          <w:szCs w:val="34"/>
          <w:rtl/>
        </w:rPr>
        <w:t xml:space="preserve"> في الإنسان العزة والكرامة والحرية:</w:t>
      </w:r>
    </w:p>
    <w:p w:rsidR="008940FC" w:rsidRPr="009F3E53" w:rsidRDefault="008940FC" w:rsidP="008940FC">
      <w:pPr>
        <w:numPr>
          <w:ilvl w:val="12"/>
          <w:numId w:val="0"/>
        </w:numPr>
        <w:spacing w:line="223" w:lineRule="auto"/>
        <w:ind w:left="57" w:firstLine="425"/>
        <w:rPr>
          <w:rFonts w:cs="Traditional Arabic"/>
          <w:sz w:val="32"/>
          <w:szCs w:val="32"/>
          <w:rtl/>
        </w:rPr>
      </w:pPr>
      <w:r>
        <w:rPr>
          <w:rFonts w:cs="Traditional Arabic"/>
          <w:sz w:val="32"/>
          <w:szCs w:val="32"/>
          <w:rtl/>
        </w:rPr>
        <w:t xml:space="preserve">تجعل العقيدة الإسلامية الفرد عزيزاً شامخاً قوياً لا يخشى في الله لومة </w:t>
      </w:r>
      <w:proofErr w:type="gramStart"/>
      <w:r>
        <w:rPr>
          <w:rFonts w:cs="Traditional Arabic"/>
          <w:sz w:val="32"/>
          <w:szCs w:val="32"/>
          <w:rtl/>
        </w:rPr>
        <w:t>لائم،  ولا</w:t>
      </w:r>
      <w:proofErr w:type="gramEnd"/>
      <w:r>
        <w:rPr>
          <w:rFonts w:cs="Traditional Arabic"/>
          <w:sz w:val="32"/>
          <w:szCs w:val="32"/>
          <w:rtl/>
        </w:rPr>
        <w:t xml:space="preserve"> يخشى أن يقول كلمة </w:t>
      </w:r>
      <w:proofErr w:type="spellStart"/>
      <w:r>
        <w:rPr>
          <w:rFonts w:cs="Traditional Arabic"/>
          <w:sz w:val="32"/>
          <w:szCs w:val="32"/>
          <w:rtl/>
        </w:rPr>
        <w:t>الحق..قال</w:t>
      </w:r>
      <w:proofErr w:type="spellEnd"/>
      <w:r>
        <w:rPr>
          <w:rFonts w:cs="Traditional Arabic"/>
          <w:sz w:val="32"/>
          <w:szCs w:val="32"/>
          <w:rtl/>
        </w:rPr>
        <w:t xml:space="preserve"> تعالى: </w:t>
      </w:r>
      <w:r>
        <w:rPr>
          <w:rFonts w:ascii="AGA Arabesque" w:hAnsi="AGA Arabesque" w:cs="AGA Arabesque"/>
          <w:szCs w:val="20"/>
        </w:rPr>
        <w:sym w:font="AGA Arabesque" w:char="F07D"/>
      </w:r>
      <w:r>
        <w:rPr>
          <w:rFonts w:cs="DecoType Naskh Variants"/>
          <w:sz w:val="32"/>
          <w:szCs w:val="32"/>
          <w:rtl/>
        </w:rPr>
        <w:t>وَلَّلهِ الْعِزَّةُ وَلِرسُولِهِ وَللْمُؤمِنِينَ وَلَكِنَّ الْمُنَافِقِينَ لاَ يَعْلَمُونَ</w:t>
      </w:r>
      <w:r>
        <w:rPr>
          <w:rFonts w:ascii="AGA Arabesque" w:hAnsi="AGA Arabesque" w:cs="AGA Arabesque"/>
          <w:szCs w:val="20"/>
        </w:rPr>
        <w:sym w:font="AGA Arabesque" w:char="F07B"/>
      </w:r>
      <w:r>
        <w:rPr>
          <w:rFonts w:cs="Traditional Arabic"/>
          <w:sz w:val="32"/>
          <w:szCs w:val="32"/>
          <w:rtl/>
        </w:rPr>
        <w:t xml:space="preserve">  (المنافقون/8).  </w:t>
      </w:r>
      <w:r w:rsidRPr="009F3E53">
        <w:rPr>
          <w:rFonts w:cs="Traditional Arabic"/>
          <w:sz w:val="32"/>
          <w:szCs w:val="32"/>
          <w:rtl/>
        </w:rPr>
        <w:t xml:space="preserve">فعندما يطمئن المؤمن على رزقه وأجله </w:t>
      </w:r>
      <w:proofErr w:type="gramStart"/>
      <w:r w:rsidRPr="009F3E53">
        <w:rPr>
          <w:rFonts w:cs="Traditional Arabic"/>
          <w:sz w:val="32"/>
          <w:szCs w:val="32"/>
          <w:rtl/>
        </w:rPr>
        <w:t>وعمله؛  فإن</w:t>
      </w:r>
      <w:proofErr w:type="gramEnd"/>
      <w:r w:rsidRPr="009F3E53">
        <w:rPr>
          <w:rFonts w:cs="Traditional Arabic"/>
          <w:sz w:val="32"/>
          <w:szCs w:val="32"/>
          <w:rtl/>
        </w:rPr>
        <w:t xml:space="preserve"> ذلك يبعده عن المذلة ويُكسبه العزة والشجاعة.</w:t>
      </w:r>
    </w:p>
    <w:p w:rsidR="008940FC" w:rsidRPr="009F3E53" w:rsidRDefault="008940FC" w:rsidP="008940FC">
      <w:pPr>
        <w:numPr>
          <w:ilvl w:val="12"/>
          <w:numId w:val="0"/>
        </w:numPr>
        <w:spacing w:line="223" w:lineRule="auto"/>
        <w:ind w:left="57" w:firstLine="425"/>
        <w:rPr>
          <w:rFonts w:cs="Traditional Arabic"/>
          <w:sz w:val="32"/>
          <w:szCs w:val="32"/>
          <w:rtl/>
        </w:rPr>
      </w:pPr>
      <w:r w:rsidRPr="009F3E53">
        <w:rPr>
          <w:rFonts w:cs="Traditional Arabic"/>
          <w:sz w:val="32"/>
          <w:szCs w:val="32"/>
          <w:rtl/>
        </w:rPr>
        <w:t xml:space="preserve">هذه العقيدة هي التي خرّجت نماذج عظيمة في عزتها </w:t>
      </w:r>
      <w:proofErr w:type="gramStart"/>
      <w:r w:rsidRPr="009F3E53">
        <w:rPr>
          <w:rFonts w:cs="Traditional Arabic"/>
          <w:sz w:val="32"/>
          <w:szCs w:val="32"/>
          <w:rtl/>
        </w:rPr>
        <w:t>وقوتها،  فانظر</w:t>
      </w:r>
      <w:proofErr w:type="gramEnd"/>
      <w:r w:rsidRPr="009F3E53">
        <w:rPr>
          <w:rFonts w:cs="Traditional Arabic"/>
          <w:sz w:val="32"/>
          <w:szCs w:val="32"/>
          <w:rtl/>
        </w:rPr>
        <w:t xml:space="preserve"> إلى الصحابي الجليل خُبيب بن عدي الذي رفض أن يكون رسولُ الله </w:t>
      </w:r>
      <w:r w:rsidRPr="009F3E53">
        <w:rPr>
          <w:rFonts w:ascii="AGA Arabesque" w:hAnsi="AGA Arabesque" w:cs="Traditional Arabic"/>
          <w:sz w:val="32"/>
          <w:szCs w:val="32"/>
        </w:rPr>
        <w:sym w:font="AGA Arabesque" w:char="F072"/>
      </w:r>
      <w:r w:rsidRPr="009F3E53">
        <w:rPr>
          <w:rFonts w:cs="Traditional Arabic"/>
          <w:sz w:val="32"/>
          <w:szCs w:val="32"/>
          <w:rtl/>
        </w:rPr>
        <w:t xml:space="preserve"> مكانه في الأسر، وحين أراد المشركون قتله رفع صوته قائلاً.</w:t>
      </w:r>
    </w:p>
    <w:p w:rsidR="008940FC" w:rsidRPr="009F3E53" w:rsidRDefault="008940FC" w:rsidP="008940FC">
      <w:pPr>
        <w:numPr>
          <w:ilvl w:val="12"/>
          <w:numId w:val="0"/>
        </w:numPr>
        <w:tabs>
          <w:tab w:val="left" w:pos="3998"/>
        </w:tabs>
        <w:spacing w:line="223" w:lineRule="auto"/>
        <w:ind w:left="482" w:hanging="425"/>
        <w:rPr>
          <w:rFonts w:cs="Traditional Arabic"/>
          <w:sz w:val="32"/>
          <w:szCs w:val="32"/>
          <w:rtl/>
        </w:rPr>
      </w:pPr>
      <w:r>
        <w:rPr>
          <w:rFonts w:cs="Traditional Arabic" w:hint="cs"/>
          <w:sz w:val="32"/>
          <w:szCs w:val="32"/>
          <w:rtl/>
        </w:rPr>
        <w:t xml:space="preserve">                  </w:t>
      </w:r>
      <w:r w:rsidRPr="009F3E53">
        <w:rPr>
          <w:rFonts w:cs="Traditional Arabic"/>
          <w:sz w:val="32"/>
          <w:szCs w:val="32"/>
          <w:rtl/>
        </w:rPr>
        <w:t>ولستُ أُبالي حين أُقتل مسلماً         على أي جنبٍ كان في الله مصرعي</w:t>
      </w:r>
    </w:p>
    <w:p w:rsidR="008940FC" w:rsidRPr="009F3E53" w:rsidRDefault="008940FC" w:rsidP="008940FC">
      <w:pPr>
        <w:numPr>
          <w:ilvl w:val="12"/>
          <w:numId w:val="0"/>
        </w:numPr>
        <w:spacing w:line="223" w:lineRule="auto"/>
        <w:ind w:left="57" w:firstLine="425"/>
        <w:rPr>
          <w:rFonts w:cs="Traditional Arabic"/>
          <w:sz w:val="32"/>
          <w:szCs w:val="32"/>
          <w:rtl/>
        </w:rPr>
      </w:pPr>
      <w:r w:rsidRPr="009F3E53">
        <w:rPr>
          <w:rFonts w:cs="Traditional Arabic"/>
          <w:sz w:val="32"/>
          <w:szCs w:val="32"/>
          <w:rtl/>
        </w:rPr>
        <w:t xml:space="preserve">والعقيدة نفسها هي التي جعلت الإمام أحمد بن حنبل يتحدى حكام زمانه ويصر على قوله بأن القرآن كلام </w:t>
      </w:r>
      <w:r w:rsidRPr="009F3E53">
        <w:rPr>
          <w:rFonts w:cs="Traditional Arabic"/>
          <w:sz w:val="32"/>
          <w:szCs w:val="32"/>
          <w:rtl/>
        </w:rPr>
        <w:lastRenderedPageBreak/>
        <w:t xml:space="preserve">الله غيرُ مخلوق، رغم التعذيب الذي </w:t>
      </w:r>
      <w:proofErr w:type="gramStart"/>
      <w:r w:rsidRPr="009F3E53">
        <w:rPr>
          <w:rFonts w:cs="Traditional Arabic"/>
          <w:sz w:val="32"/>
          <w:szCs w:val="32"/>
          <w:rtl/>
        </w:rPr>
        <w:t>أصابه،  وهي</w:t>
      </w:r>
      <w:proofErr w:type="gramEnd"/>
      <w:r w:rsidRPr="009F3E53">
        <w:rPr>
          <w:rFonts w:cs="Traditional Arabic"/>
          <w:sz w:val="32"/>
          <w:szCs w:val="32"/>
          <w:rtl/>
        </w:rPr>
        <w:t xml:space="preserve"> التي أكسبت شيخ الإسلام ابن تيمية العزة والكرامة والحرية والقوة التي جعلته يقول لسجانيه حين زجوا به في سجن القلعة:  "ماذا تصنعون بي إن قتلي شهادة،  وإن سجني خلوة،  وإن نفيي سياحة".</w:t>
      </w:r>
    </w:p>
    <w:p w:rsidR="008940FC" w:rsidRPr="009F3E53" w:rsidRDefault="008940FC" w:rsidP="008940FC">
      <w:pPr>
        <w:numPr>
          <w:ilvl w:val="12"/>
          <w:numId w:val="0"/>
        </w:numPr>
        <w:spacing w:line="252" w:lineRule="auto"/>
        <w:ind w:left="57"/>
        <w:jc w:val="both"/>
        <w:rPr>
          <w:rFonts w:cs="Traditional Arabic"/>
          <w:b/>
          <w:bCs/>
          <w:sz w:val="34"/>
          <w:szCs w:val="34"/>
          <w:rtl/>
        </w:rPr>
      </w:pPr>
      <w:proofErr w:type="gramStart"/>
      <w:r w:rsidRPr="009F3E53">
        <w:rPr>
          <w:rFonts w:cs="Traditional Arabic"/>
          <w:b/>
          <w:bCs/>
          <w:sz w:val="34"/>
          <w:szCs w:val="34"/>
          <w:rtl/>
        </w:rPr>
        <w:t>5- تكسب</w:t>
      </w:r>
      <w:proofErr w:type="gramEnd"/>
      <w:r w:rsidRPr="009F3E53">
        <w:rPr>
          <w:rFonts w:cs="Traditional Arabic"/>
          <w:b/>
          <w:bCs/>
          <w:sz w:val="34"/>
          <w:szCs w:val="34"/>
          <w:rtl/>
        </w:rPr>
        <w:t xml:space="preserve"> الإنسان روح الانضباط والمسؤولية والاستقامة:</w:t>
      </w:r>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 xml:space="preserve">فهي تكسب الإنسان إحساساً </w:t>
      </w:r>
      <w:proofErr w:type="gramStart"/>
      <w:r>
        <w:rPr>
          <w:rFonts w:cs="Traditional Arabic"/>
          <w:sz w:val="32"/>
          <w:szCs w:val="32"/>
          <w:rtl/>
        </w:rPr>
        <w:t>بالمسؤولية؛  لأنه</w:t>
      </w:r>
      <w:proofErr w:type="gramEnd"/>
      <w:r>
        <w:rPr>
          <w:rFonts w:cs="Traditional Arabic"/>
          <w:sz w:val="32"/>
          <w:szCs w:val="32"/>
          <w:rtl/>
        </w:rPr>
        <w:t xml:space="preserve"> مستخلف في الأرض وصاحب رسالة،  يجب أن يؤديها،  وهي توجد فيه شعوراً دائماً بمراقبة الله تعالى وخشيته، فتؤدي إلى ضبط سلوكه وفق أوامر الله عز وجل وتجعله يحارب شهواته، امتثالاً لأمر الله عز وجل بالتزام الطريق القويم، فيكون الإنسان مستقيماً صاحب قيم وأخلاق رفيعة.</w:t>
      </w:r>
    </w:p>
    <w:p w:rsidR="008940FC" w:rsidRPr="009F3E53" w:rsidRDefault="008940FC" w:rsidP="008940FC">
      <w:pPr>
        <w:numPr>
          <w:ilvl w:val="12"/>
          <w:numId w:val="0"/>
        </w:numPr>
        <w:spacing w:line="252" w:lineRule="auto"/>
        <w:ind w:left="57"/>
        <w:jc w:val="both"/>
        <w:rPr>
          <w:rFonts w:cs="Traditional Arabic"/>
          <w:b/>
          <w:bCs/>
          <w:sz w:val="34"/>
          <w:szCs w:val="34"/>
          <w:rtl/>
        </w:rPr>
      </w:pPr>
      <w:proofErr w:type="gramStart"/>
      <w:r w:rsidRPr="009F3E53">
        <w:rPr>
          <w:rFonts w:cs="Traditional Arabic"/>
          <w:b/>
          <w:bCs/>
          <w:sz w:val="34"/>
          <w:szCs w:val="34"/>
          <w:rtl/>
        </w:rPr>
        <w:t>6- تغرس</w:t>
      </w:r>
      <w:proofErr w:type="gramEnd"/>
      <w:r w:rsidRPr="009F3E53">
        <w:rPr>
          <w:rFonts w:cs="Traditional Arabic"/>
          <w:b/>
          <w:bCs/>
          <w:sz w:val="34"/>
          <w:szCs w:val="34"/>
          <w:rtl/>
        </w:rPr>
        <w:t xml:space="preserve"> في الإنسان روح التضحية والبذل والعطاء:</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 xml:space="preserve">إن العقيدة الإسلامية تجعل الإنسان معطاءً يسترخص أعز ما يملك في سبيل الله عز وجل، فيقدم النفس والمال والولد طائعاً لله تعالى، وقد ضرب لنا المجاهدون الأوائل أروع الأمثلة في البذل والعطاء </w:t>
      </w:r>
      <w:proofErr w:type="gramStart"/>
      <w:r w:rsidRPr="009F3E53">
        <w:rPr>
          <w:rFonts w:cs="Traditional Arabic"/>
          <w:sz w:val="32"/>
          <w:szCs w:val="32"/>
          <w:rtl/>
        </w:rPr>
        <w:t>والتضحية،  فانظر</w:t>
      </w:r>
      <w:proofErr w:type="gramEnd"/>
      <w:r w:rsidRPr="009F3E53">
        <w:rPr>
          <w:rFonts w:cs="Traditional Arabic"/>
          <w:sz w:val="32"/>
          <w:szCs w:val="32"/>
          <w:rtl/>
        </w:rPr>
        <w:t xml:space="preserve"> إلى صحابة رسول الله </w:t>
      </w:r>
      <w:r w:rsidRPr="009F3E53">
        <w:rPr>
          <w:rFonts w:ascii="AGA Arabesque" w:hAnsi="AGA Arabesque" w:cs="Traditional Arabic"/>
          <w:sz w:val="32"/>
          <w:szCs w:val="32"/>
        </w:rPr>
        <w:sym w:font="AGA Arabesque" w:char="F072"/>
      </w:r>
      <w:r w:rsidRPr="009F3E53">
        <w:rPr>
          <w:rFonts w:cs="Traditional Arabic"/>
          <w:sz w:val="32"/>
          <w:szCs w:val="32"/>
          <w:rtl/>
        </w:rPr>
        <w:t xml:space="preserve"> الذين تركوا كلَّ شيء في مكة وهاجروا إلى المدينة فارِّين بدينهم، وما ذلك إلا أثراً طبيعياً رسخته العقيدة الإسلامية في نفوسهم.</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وانظر إلى قول خالد بن الوليد رضي الله عنه لملك الروم: "جئتك بقوم يحبون الموت كما تحبون أنتم الحياة".</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وانظر إلى قول الخنساء التي قالت عندما جاءها خبر استشهاد أولادها الأربعة: "الحمد لله الذي شرفني باستشهادهم جميعاً، وأرجو من الله أن يجمعني بهم في مستقر رحمته".  إنها العقيدة الإسلامية التي تغرس في النفس روح التضحية والبذل.</w:t>
      </w:r>
    </w:p>
    <w:p w:rsidR="008940FC" w:rsidRPr="009F3E53" w:rsidRDefault="008940FC" w:rsidP="008940FC">
      <w:pPr>
        <w:numPr>
          <w:ilvl w:val="12"/>
          <w:numId w:val="0"/>
        </w:numPr>
        <w:spacing w:line="252" w:lineRule="auto"/>
        <w:ind w:left="57"/>
        <w:jc w:val="both"/>
        <w:rPr>
          <w:rFonts w:cs="Traditional Arabic"/>
          <w:b/>
          <w:bCs/>
          <w:sz w:val="34"/>
          <w:szCs w:val="34"/>
          <w:rtl/>
        </w:rPr>
      </w:pPr>
      <w:proofErr w:type="gramStart"/>
      <w:r w:rsidRPr="009F3E53">
        <w:rPr>
          <w:rFonts w:cs="Traditional Arabic"/>
          <w:b/>
          <w:bCs/>
          <w:sz w:val="34"/>
          <w:szCs w:val="34"/>
          <w:rtl/>
        </w:rPr>
        <w:t>7- تحقق</w:t>
      </w:r>
      <w:proofErr w:type="gramEnd"/>
      <w:r w:rsidRPr="009F3E53">
        <w:rPr>
          <w:rFonts w:cs="Traditional Arabic"/>
          <w:b/>
          <w:bCs/>
          <w:sz w:val="34"/>
          <w:szCs w:val="34"/>
          <w:rtl/>
        </w:rPr>
        <w:t xml:space="preserve"> السعادة والطمأنينة والأمن:</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إن المؤمن يعيش قرير العين، هادئ البال، مطمئن النفس، ولا يتذوق هذه السعادة والطمأنينة إلا المؤمن بعقيدة الإسلام، هذه السعادة يفتقدها كثيرٌ من الناس، وهذا الذي دفع بعض علماء الإسلام لقوله: "إننا في سعادة لو علمها الملوك لجالدونا عليها بحد السيف".</w:t>
      </w:r>
    </w:p>
    <w:p w:rsidR="008940FC" w:rsidRPr="009F3E53" w:rsidRDefault="008940FC" w:rsidP="008940FC">
      <w:pPr>
        <w:numPr>
          <w:ilvl w:val="12"/>
          <w:numId w:val="0"/>
        </w:numPr>
        <w:spacing w:line="233" w:lineRule="auto"/>
        <w:ind w:left="57" w:firstLine="425"/>
        <w:rPr>
          <w:rFonts w:cs="Traditional Arabic" w:hint="cs"/>
          <w:sz w:val="32"/>
          <w:szCs w:val="32"/>
          <w:rtl/>
        </w:rPr>
      </w:pPr>
      <w:r w:rsidRPr="009F3E53">
        <w:rPr>
          <w:rFonts w:cs="Traditional Arabic"/>
          <w:sz w:val="32"/>
          <w:szCs w:val="32"/>
          <w:rtl/>
        </w:rPr>
        <w:t xml:space="preserve">وقد روى الإمام مسلم بسنده عن رسول </w:t>
      </w:r>
      <w:proofErr w:type="gramStart"/>
      <w:r w:rsidRPr="009F3E53">
        <w:rPr>
          <w:rFonts w:cs="Traditional Arabic"/>
          <w:sz w:val="32"/>
          <w:szCs w:val="32"/>
          <w:rtl/>
        </w:rPr>
        <w:t xml:space="preserve">الله </w:t>
      </w:r>
      <w:r w:rsidRPr="009F3E53">
        <w:rPr>
          <w:rFonts w:ascii="AGA Arabesque" w:hAnsi="AGA Arabesque" w:cs="Traditional Arabic"/>
          <w:sz w:val="32"/>
          <w:szCs w:val="32"/>
        </w:rPr>
        <w:sym w:font="AGA Arabesque" w:char="F072"/>
      </w:r>
      <w:r w:rsidRPr="009F3E53">
        <w:rPr>
          <w:rFonts w:cs="Traditional Arabic"/>
          <w:sz w:val="32"/>
          <w:szCs w:val="32"/>
          <w:rtl/>
        </w:rPr>
        <w:t xml:space="preserve"> قوله</w:t>
      </w:r>
      <w:proofErr w:type="gramEnd"/>
      <w:r w:rsidRPr="009F3E53">
        <w:rPr>
          <w:rFonts w:cs="Traditional Arabic"/>
          <w:sz w:val="32"/>
          <w:szCs w:val="32"/>
          <w:rtl/>
        </w:rPr>
        <w:t>: (عجباً لأمر المؤمن إنَّ أمره كله له خير،  وليس ذلك لأحد إلا للمؤمن،  إن إصابته سّراء شكر فكان خيراً له،  وإنَ أصابته ضراء صبر فكان خيراً له) وهذا يجعله مطمئناً قريرَ العين.</w:t>
      </w:r>
    </w:p>
    <w:p w:rsidR="008940FC" w:rsidRDefault="008940FC" w:rsidP="008940FC">
      <w:pPr>
        <w:numPr>
          <w:ilvl w:val="12"/>
          <w:numId w:val="0"/>
        </w:numPr>
        <w:spacing w:line="233" w:lineRule="auto"/>
        <w:ind w:left="57" w:firstLine="425"/>
        <w:jc w:val="both"/>
        <w:rPr>
          <w:rFonts w:cs="Traditional Arabic" w:hint="cs"/>
          <w:sz w:val="32"/>
          <w:szCs w:val="32"/>
          <w:rtl/>
        </w:rPr>
      </w:pPr>
    </w:p>
    <w:p w:rsidR="008940FC" w:rsidRDefault="008940FC" w:rsidP="008940FC">
      <w:pPr>
        <w:numPr>
          <w:ilvl w:val="0"/>
          <w:numId w:val="1"/>
        </w:numPr>
        <w:spacing w:line="233" w:lineRule="auto"/>
        <w:jc w:val="both"/>
        <w:rPr>
          <w:rFonts w:cs="Simplified Arabic"/>
          <w:b/>
          <w:bCs/>
          <w:sz w:val="30"/>
          <w:szCs w:val="30"/>
          <w:rtl/>
        </w:rPr>
      </w:pPr>
      <w:r>
        <w:rPr>
          <w:rFonts w:cs="Simplified Arabic"/>
          <w:b/>
          <w:bCs/>
          <w:sz w:val="30"/>
          <w:szCs w:val="30"/>
          <w:rtl/>
        </w:rPr>
        <w:t>ومن آثار العقيدة الإسلامية في حياة المجتمع:</w:t>
      </w:r>
    </w:p>
    <w:p w:rsidR="008940FC" w:rsidRDefault="008940FC" w:rsidP="008940FC">
      <w:pPr>
        <w:numPr>
          <w:ilvl w:val="12"/>
          <w:numId w:val="0"/>
        </w:numPr>
        <w:spacing w:line="233" w:lineRule="auto"/>
        <w:ind w:left="57"/>
        <w:jc w:val="both"/>
        <w:rPr>
          <w:rFonts w:cs="Traditional Arabic"/>
          <w:b/>
          <w:bCs/>
          <w:sz w:val="32"/>
          <w:szCs w:val="32"/>
          <w:rtl/>
        </w:rPr>
      </w:pPr>
      <w:proofErr w:type="gramStart"/>
      <w:r>
        <w:rPr>
          <w:rFonts w:cs="Traditional Arabic"/>
          <w:b/>
          <w:bCs/>
          <w:sz w:val="32"/>
          <w:szCs w:val="32"/>
          <w:rtl/>
        </w:rPr>
        <w:t>1- العقيدة</w:t>
      </w:r>
      <w:proofErr w:type="gramEnd"/>
      <w:r>
        <w:rPr>
          <w:rFonts w:cs="Traditional Arabic"/>
          <w:b/>
          <w:bCs/>
          <w:sz w:val="32"/>
          <w:szCs w:val="32"/>
          <w:rtl/>
        </w:rPr>
        <w:t xml:space="preserve"> الإسلامية تبني مجتمعاً موحداً متماسكاً:</w:t>
      </w:r>
    </w:p>
    <w:p w:rsidR="008940FC" w:rsidRDefault="008940FC" w:rsidP="008940FC">
      <w:pPr>
        <w:numPr>
          <w:ilvl w:val="12"/>
          <w:numId w:val="0"/>
        </w:numPr>
        <w:spacing w:line="228" w:lineRule="auto"/>
        <w:ind w:left="57" w:firstLine="425"/>
        <w:jc w:val="both"/>
        <w:rPr>
          <w:rFonts w:cs="Traditional Arabic"/>
          <w:sz w:val="32"/>
          <w:szCs w:val="32"/>
          <w:rtl/>
        </w:rPr>
      </w:pPr>
      <w:r>
        <w:rPr>
          <w:rFonts w:cs="Traditional Arabic"/>
          <w:sz w:val="32"/>
          <w:szCs w:val="32"/>
          <w:rtl/>
        </w:rPr>
        <w:lastRenderedPageBreak/>
        <w:t xml:space="preserve">تختلف العقيدة الإسلامية في بنائها للمجتمعات عن غيرها من الأفكار </w:t>
      </w:r>
      <w:proofErr w:type="gramStart"/>
      <w:r>
        <w:rPr>
          <w:rFonts w:cs="Traditional Arabic"/>
          <w:sz w:val="32"/>
          <w:szCs w:val="32"/>
          <w:rtl/>
        </w:rPr>
        <w:t>والأنظمة،  فهي</w:t>
      </w:r>
      <w:proofErr w:type="gramEnd"/>
      <w:r>
        <w:rPr>
          <w:rFonts w:cs="Traditional Arabic"/>
          <w:sz w:val="32"/>
          <w:szCs w:val="32"/>
          <w:rtl/>
        </w:rPr>
        <w:t xml:space="preserve"> تقيم المجتمع على أسس ربانية ثابتة،  وليس على أسس مادية آنية كالقومية أو الإقليمية أو المصلحة أو غيرها من الروابط؛  لأن هذه الروابط لا تصلح أن تكون دعائم يجتمع عليها الناس.</w:t>
      </w:r>
    </w:p>
    <w:p w:rsidR="008940FC" w:rsidRDefault="008940FC" w:rsidP="008940FC">
      <w:pPr>
        <w:numPr>
          <w:ilvl w:val="12"/>
          <w:numId w:val="0"/>
        </w:numPr>
        <w:spacing w:line="233" w:lineRule="auto"/>
        <w:ind w:left="57" w:firstLine="425"/>
        <w:jc w:val="both"/>
        <w:rPr>
          <w:rFonts w:cs="Traditional Arabic"/>
          <w:sz w:val="32"/>
          <w:szCs w:val="32"/>
          <w:rtl/>
        </w:rPr>
      </w:pPr>
      <w:r>
        <w:rPr>
          <w:rFonts w:cs="Traditional Arabic"/>
          <w:sz w:val="32"/>
          <w:szCs w:val="32"/>
          <w:rtl/>
        </w:rPr>
        <w:t xml:space="preserve">بخلاف العقيدة الإسلامية التي تقوم على التوحيد المطلق لله في كل </w:t>
      </w:r>
      <w:proofErr w:type="gramStart"/>
      <w:r>
        <w:rPr>
          <w:rFonts w:cs="Traditional Arabic"/>
          <w:sz w:val="32"/>
          <w:szCs w:val="32"/>
          <w:rtl/>
        </w:rPr>
        <w:t>شيء،  فالرب</w:t>
      </w:r>
      <w:proofErr w:type="gramEnd"/>
      <w:r>
        <w:rPr>
          <w:rFonts w:cs="Traditional Arabic"/>
          <w:sz w:val="32"/>
          <w:szCs w:val="32"/>
          <w:rtl/>
        </w:rPr>
        <w:t xml:space="preserve"> واحد،  والرسول واحد،  والرسالة واحدة،  والقبلة واحدة،  والأهداف واحدة،  فلا بدَّ أن تكون معها الأمة واحدة،  قال تعالى: </w:t>
      </w:r>
      <w:r>
        <w:rPr>
          <w:rFonts w:ascii="AGA Arabesque" w:hAnsi="AGA Arabesque" w:cs="AGA Arabesque"/>
          <w:szCs w:val="20"/>
        </w:rPr>
        <w:sym w:font="AGA Arabesque" w:char="F07D"/>
      </w:r>
      <w:r>
        <w:rPr>
          <w:rFonts w:cs="DecoType Naskh Variants"/>
          <w:sz w:val="32"/>
          <w:szCs w:val="32"/>
          <w:rtl/>
        </w:rPr>
        <w:t>إِنَّ هَذِهِ أُمَّتُكُمْ أُمَةً وَاحِدَة وَأَنَاْ رَبُّكُمْ فَاعْبُدُونِ</w:t>
      </w:r>
      <w:r>
        <w:rPr>
          <w:rFonts w:ascii="AGA Arabesque" w:hAnsi="AGA Arabesque" w:cs="AGA Arabesque"/>
          <w:szCs w:val="20"/>
        </w:rPr>
        <w:sym w:font="AGA Arabesque" w:char="F07B"/>
      </w:r>
      <w:r>
        <w:rPr>
          <w:rFonts w:cs="Traditional Arabic"/>
          <w:sz w:val="32"/>
          <w:szCs w:val="32"/>
          <w:rtl/>
        </w:rPr>
        <w:t xml:space="preserve">  (الأنبياء/92).</w:t>
      </w:r>
    </w:p>
    <w:p w:rsidR="008940FC" w:rsidRDefault="008940FC" w:rsidP="008940FC">
      <w:pPr>
        <w:numPr>
          <w:ilvl w:val="12"/>
          <w:numId w:val="0"/>
        </w:numPr>
        <w:spacing w:line="228" w:lineRule="auto"/>
        <w:ind w:left="57" w:firstLine="425"/>
        <w:jc w:val="both"/>
        <w:rPr>
          <w:rFonts w:cs="Traditional Arabic"/>
          <w:sz w:val="32"/>
          <w:szCs w:val="32"/>
          <w:rtl/>
        </w:rPr>
      </w:pPr>
      <w:r>
        <w:rPr>
          <w:rFonts w:cs="Traditional Arabic"/>
          <w:sz w:val="32"/>
          <w:szCs w:val="32"/>
          <w:rtl/>
        </w:rPr>
        <w:t xml:space="preserve">إن توحيد الاعتقاد يؤدي إلى تجانس مشاعر الأفراد، وإذا كان هذا الاعتقاد متناسقاً مع </w:t>
      </w:r>
      <w:proofErr w:type="gramStart"/>
      <w:r>
        <w:rPr>
          <w:rFonts w:cs="Traditional Arabic"/>
          <w:sz w:val="32"/>
          <w:szCs w:val="32"/>
          <w:rtl/>
        </w:rPr>
        <w:t>الفطرة،  ربانياً</w:t>
      </w:r>
      <w:proofErr w:type="gramEnd"/>
      <w:r>
        <w:rPr>
          <w:rFonts w:cs="Traditional Arabic"/>
          <w:sz w:val="32"/>
          <w:szCs w:val="32"/>
          <w:rtl/>
        </w:rPr>
        <w:t>،  فهذا يجعلهم قوة متماسكة متضافرة متكافلة،  أما إذا كان الاعتقاد متعدداً،  فإن المجتمع يتمزق ويتفرق أفراده،  فتكون مشاعرهم متناحرة، وولاءاتهم متضاربة فيضعف حالهم وينهدم وجودهم.</w:t>
      </w:r>
    </w:p>
    <w:p w:rsidR="008940FC" w:rsidRDefault="008940FC" w:rsidP="008940FC">
      <w:pPr>
        <w:numPr>
          <w:ilvl w:val="12"/>
          <w:numId w:val="0"/>
        </w:numPr>
        <w:spacing w:line="252" w:lineRule="auto"/>
        <w:ind w:left="57"/>
        <w:rPr>
          <w:rFonts w:cs="Traditional Arabic"/>
          <w:b/>
          <w:bCs/>
          <w:sz w:val="32"/>
          <w:szCs w:val="32"/>
          <w:rtl/>
        </w:rPr>
      </w:pPr>
      <w:proofErr w:type="gramStart"/>
      <w:r>
        <w:rPr>
          <w:rFonts w:cs="Traditional Arabic"/>
          <w:b/>
          <w:bCs/>
          <w:sz w:val="32"/>
          <w:szCs w:val="32"/>
          <w:rtl/>
        </w:rPr>
        <w:t>2- العقيدة</w:t>
      </w:r>
      <w:proofErr w:type="gramEnd"/>
      <w:r>
        <w:rPr>
          <w:rFonts w:cs="Traditional Arabic"/>
          <w:b/>
          <w:bCs/>
          <w:sz w:val="32"/>
          <w:szCs w:val="32"/>
          <w:rtl/>
        </w:rPr>
        <w:t xml:space="preserve"> الإسلامية توجد مجتمعاً عالمياً:</w:t>
      </w:r>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 xml:space="preserve">العقيدة الإسلامية ليست مقتصرة على فئة من البشر أو على قطعة </w:t>
      </w:r>
      <w:proofErr w:type="gramStart"/>
      <w:r>
        <w:rPr>
          <w:rFonts w:cs="Traditional Arabic"/>
          <w:sz w:val="32"/>
          <w:szCs w:val="32"/>
          <w:rtl/>
        </w:rPr>
        <w:t>أرض،  فهي</w:t>
      </w:r>
      <w:proofErr w:type="gramEnd"/>
      <w:r>
        <w:rPr>
          <w:rFonts w:cs="Traditional Arabic"/>
          <w:sz w:val="32"/>
          <w:szCs w:val="32"/>
          <w:rtl/>
        </w:rPr>
        <w:t xml:space="preserve"> رسالة عالمية،  لا يحدها زمان ولا مكان،  وهي لكل بني البشر مهما اختلفت أجناسهم وألوانهم ولغاتهم وديارهم،  لذلك فقد استطاعت العقيدة الإسلامية أن تبني مجتمعاً عالمياً صهرت فيه أمماً شتى،  جعلتهم يدينون إلى ربٍ واحدٍ،  تحت قيادة واحدة،  ودستور واحد.</w:t>
      </w:r>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 xml:space="preserve">والعقيدة الإسلامية اليوم قادرةٌ على جمع أشتات العالم الضائع المتناحر الذي تتحكم فيه الشهوات والأفكار </w:t>
      </w:r>
      <w:proofErr w:type="gramStart"/>
      <w:r>
        <w:rPr>
          <w:rFonts w:cs="Traditional Arabic"/>
          <w:sz w:val="32"/>
          <w:szCs w:val="32"/>
          <w:rtl/>
        </w:rPr>
        <w:t>المدمرة،  وفرقته</w:t>
      </w:r>
      <w:proofErr w:type="gramEnd"/>
      <w:r>
        <w:rPr>
          <w:rFonts w:cs="Traditional Arabic"/>
          <w:sz w:val="32"/>
          <w:szCs w:val="32"/>
          <w:rtl/>
        </w:rPr>
        <w:t xml:space="preserve"> الحروب والمطامع.</w:t>
      </w:r>
    </w:p>
    <w:p w:rsidR="008940FC" w:rsidRDefault="008940FC" w:rsidP="008940FC">
      <w:pPr>
        <w:numPr>
          <w:ilvl w:val="12"/>
          <w:numId w:val="0"/>
        </w:numPr>
        <w:spacing w:line="252" w:lineRule="auto"/>
        <w:ind w:left="57"/>
        <w:jc w:val="both"/>
        <w:rPr>
          <w:rFonts w:cs="Traditional Arabic"/>
          <w:b/>
          <w:bCs/>
          <w:sz w:val="32"/>
          <w:szCs w:val="32"/>
          <w:rtl/>
        </w:rPr>
      </w:pPr>
      <w:proofErr w:type="gramStart"/>
      <w:r>
        <w:rPr>
          <w:rFonts w:cs="Traditional Arabic"/>
          <w:b/>
          <w:bCs/>
          <w:sz w:val="32"/>
          <w:szCs w:val="32"/>
          <w:rtl/>
        </w:rPr>
        <w:t>3- العقيدة</w:t>
      </w:r>
      <w:proofErr w:type="gramEnd"/>
      <w:r>
        <w:rPr>
          <w:rFonts w:cs="Traditional Arabic"/>
          <w:b/>
          <w:bCs/>
          <w:sz w:val="32"/>
          <w:szCs w:val="32"/>
          <w:rtl/>
        </w:rPr>
        <w:t xml:space="preserve"> الإسلامية تنشئ مجتمعاً نظيفاً متعاوناً:</w:t>
      </w:r>
    </w:p>
    <w:p w:rsidR="008940FC" w:rsidRDefault="008940FC" w:rsidP="008940FC">
      <w:pPr>
        <w:numPr>
          <w:ilvl w:val="12"/>
          <w:numId w:val="0"/>
        </w:numPr>
        <w:spacing w:line="252" w:lineRule="auto"/>
        <w:ind w:left="57" w:firstLine="425"/>
        <w:rPr>
          <w:rFonts w:cs="Traditional Arabic"/>
          <w:sz w:val="32"/>
          <w:szCs w:val="32"/>
          <w:rtl/>
        </w:rPr>
      </w:pPr>
      <w:r>
        <w:rPr>
          <w:rFonts w:cs="Traditional Arabic"/>
          <w:sz w:val="32"/>
          <w:szCs w:val="32"/>
          <w:rtl/>
        </w:rPr>
        <w:t xml:space="preserve">إن المجتمع الذي يقوم على العقيدة الإسلامية هو مجتمع نظيفٌ مستقيم منظَّم لا جريمة فيه ولا </w:t>
      </w:r>
      <w:proofErr w:type="gramStart"/>
      <w:r>
        <w:rPr>
          <w:rFonts w:cs="Traditional Arabic"/>
          <w:sz w:val="32"/>
          <w:szCs w:val="32"/>
          <w:rtl/>
        </w:rPr>
        <w:t>انحراف،  لأن</w:t>
      </w:r>
      <w:proofErr w:type="gramEnd"/>
      <w:r>
        <w:rPr>
          <w:rFonts w:cs="Traditional Arabic"/>
          <w:sz w:val="32"/>
          <w:szCs w:val="32"/>
          <w:rtl/>
        </w:rPr>
        <w:t xml:space="preserve"> العقيدة الإسلامية تغرس في الفرد التقوى والعدل وفعل الخيرات،  وتحث على الإحسان،  وتنهى عن الإساءة والعدوان،  وتحبّب إلى قلوب البشر فعل الخير والطاعات، بالقول والعمل.</w:t>
      </w:r>
    </w:p>
    <w:p w:rsidR="008940FC" w:rsidRPr="009F3E53" w:rsidRDefault="008940FC" w:rsidP="008940FC">
      <w:pPr>
        <w:numPr>
          <w:ilvl w:val="12"/>
          <w:numId w:val="0"/>
        </w:numPr>
        <w:spacing w:line="252" w:lineRule="auto"/>
        <w:ind w:left="57" w:firstLine="425"/>
        <w:rPr>
          <w:rFonts w:cs="Traditional Arabic"/>
          <w:sz w:val="32"/>
          <w:szCs w:val="32"/>
          <w:rtl/>
        </w:rPr>
      </w:pPr>
      <w:r w:rsidRPr="009F3E53">
        <w:rPr>
          <w:rFonts w:cs="Traditional Arabic"/>
          <w:sz w:val="32"/>
          <w:szCs w:val="32"/>
          <w:rtl/>
        </w:rPr>
        <w:t>فالمجتمع الذي يقوم على العقيدة الإسلامية هو مجتمع لم يقم مثله مجتمع في هذه الدنيا،  وحسبنا مثال على ذلك:  المجتمع الذي كان في عهد الخليفة الخامس عمر بن عبد العزيز الذي استطاع أن يعِّين لكل ضرير من يقوده من وإلى بيته ويعينه في أداء حاجته،  وأن الصدقات التي جمعت فيه لم يجد واليها على شمال أفريقيا يحيى بن سعيد،  فقيراً أو محتاجاً يمد يده ليأخذ منها،  فيقرر الخليفة شراء الأرقاء ويطلقهم ويعيد لهم حريتهم،  إن ما حصل في ذلك المجتمع المسلم لم يصل إليه أي مجتمع في هذه الدنيا اليوم رغم التقدم المادي والحضاري الذي يتكلمون عنه.</w:t>
      </w:r>
    </w:p>
    <w:p w:rsidR="000D2625" w:rsidRPr="008940FC" w:rsidRDefault="008940FC" w:rsidP="008940FC">
      <w:pPr>
        <w:rPr>
          <w:rFonts w:ascii="Traditional Arabic" w:hAnsi="Traditional Arabic" w:cs="Traditional Arabic"/>
        </w:rPr>
      </w:pPr>
      <w:r w:rsidRPr="009F3E53">
        <w:rPr>
          <w:rFonts w:cs="Traditional Arabic"/>
          <w:sz w:val="32"/>
          <w:szCs w:val="32"/>
          <w:rtl/>
        </w:rPr>
        <w:t xml:space="preserve">فهي مجتمعات ينتشر فيها الكبت والحرمان والخوف والموت والانحلال النفسي </w:t>
      </w:r>
      <w:proofErr w:type="gramStart"/>
      <w:r w:rsidRPr="009F3E53">
        <w:rPr>
          <w:rFonts w:cs="Traditional Arabic"/>
          <w:sz w:val="32"/>
          <w:szCs w:val="32"/>
          <w:rtl/>
        </w:rPr>
        <w:t>والخُلقي،  والتوتر</w:t>
      </w:r>
      <w:proofErr w:type="gramEnd"/>
      <w:r w:rsidRPr="009F3E53">
        <w:rPr>
          <w:rFonts w:cs="Traditional Arabic"/>
          <w:sz w:val="32"/>
          <w:szCs w:val="32"/>
          <w:rtl/>
        </w:rPr>
        <w:t xml:space="preserve"> العصبي،  والشذوذ </w:t>
      </w:r>
      <w:r w:rsidRPr="009F3E53">
        <w:rPr>
          <w:rFonts w:cs="Traditional Arabic"/>
          <w:sz w:val="32"/>
          <w:szCs w:val="32"/>
          <w:rtl/>
        </w:rPr>
        <w:lastRenderedPageBreak/>
        <w:t>النفسي،  إنها مجتمعات الجريمة المنظمّة بكل ما تحمله من معنى</w:t>
      </w:r>
      <w:r w:rsidRPr="009F3E53">
        <w:rPr>
          <w:rStyle w:val="Appeldenotedefin"/>
          <w:rFonts w:hint="cs"/>
          <w:sz w:val="32"/>
          <w:szCs w:val="32"/>
          <w:rtl/>
        </w:rPr>
        <w:t xml:space="preserve"> </w:t>
      </w:r>
      <w:r w:rsidRPr="009F3E53">
        <w:rPr>
          <w:rFonts w:cs="Traditional Arabic" w:hint="cs"/>
          <w:sz w:val="32"/>
          <w:szCs w:val="32"/>
          <w:rtl/>
        </w:rPr>
        <w:t>.</w:t>
      </w:r>
    </w:p>
    <w:sectPr w:rsidR="000D2625" w:rsidRPr="008940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F9C" w:rsidRDefault="00874F9C" w:rsidP="008940FC">
      <w:r>
        <w:separator/>
      </w:r>
    </w:p>
  </w:endnote>
  <w:endnote w:type="continuationSeparator" w:id="0">
    <w:p w:rsidR="00874F9C" w:rsidRDefault="00874F9C" w:rsidP="008940FC">
      <w:r>
        <w:continuationSeparator/>
      </w:r>
    </w:p>
  </w:endnote>
  <w:endnote w:id="1">
    <w:p w:rsidR="008940FC" w:rsidRDefault="008940FC" w:rsidP="008940FC">
      <w:pPr>
        <w:pStyle w:val="Notedefin"/>
        <w:numPr>
          <w:ilvl w:val="12"/>
          <w:numId w:val="0"/>
        </w:numPr>
        <w:jc w:val="both"/>
        <w:rPr>
          <w:rFonts w:hint="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DecoType Naskh Variants">
    <w:altName w:val="Times New Roman"/>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F9C" w:rsidRDefault="00874F9C" w:rsidP="008940FC">
      <w:r>
        <w:separator/>
      </w:r>
    </w:p>
  </w:footnote>
  <w:footnote w:type="continuationSeparator" w:id="0">
    <w:p w:rsidR="00874F9C" w:rsidRDefault="00874F9C" w:rsidP="0089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41CA0"/>
    <w:multiLevelType w:val="hybridMultilevel"/>
    <w:tmpl w:val="95402EF2"/>
    <w:lvl w:ilvl="0" w:tplc="56602C46">
      <w:start w:val="1"/>
      <w:numFmt w:val="bullet"/>
      <w:lvlText w:val=""/>
      <w:legacy w:legacy="1" w:legacySpace="0" w:legacyIndent="425"/>
      <w:lvlJc w:val="center"/>
      <w:pPr>
        <w:ind w:left="454"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8E"/>
    <w:rsid w:val="000D2625"/>
    <w:rsid w:val="0050628E"/>
    <w:rsid w:val="00874F9C"/>
    <w:rsid w:val="008940FC"/>
    <w:rsid w:val="00D37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BD77-179A-42AC-981B-E818D95F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FC"/>
    <w:pPr>
      <w:widowControl w:val="0"/>
      <w:autoSpaceDE w:val="0"/>
      <w:autoSpaceDN w:val="0"/>
      <w:bidi/>
      <w:adjustRightInd w:val="0"/>
      <w:spacing w:after="0" w:line="240" w:lineRule="auto"/>
    </w:pPr>
    <w:rPr>
      <w:rFonts w:ascii="Times New Roman" w:eastAsia="Times New Roman" w:hAnsi="Times New Roman" w:cs="Times New Roman"/>
      <w:sz w:val="20"/>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semiHidden/>
    <w:rsid w:val="008940FC"/>
    <w:rPr>
      <w:szCs w:val="20"/>
    </w:rPr>
  </w:style>
  <w:style w:type="character" w:customStyle="1" w:styleId="NotedefinCar">
    <w:name w:val="Note de fin Car"/>
    <w:basedOn w:val="Policepardfaut"/>
    <w:link w:val="Notedefin"/>
    <w:semiHidden/>
    <w:rsid w:val="008940FC"/>
    <w:rPr>
      <w:rFonts w:ascii="Times New Roman" w:eastAsia="Times New Roman" w:hAnsi="Times New Roman" w:cs="Times New Roman"/>
      <w:sz w:val="20"/>
      <w:szCs w:val="20"/>
      <w:lang w:eastAsia="ar-SA"/>
    </w:rPr>
  </w:style>
  <w:style w:type="character" w:styleId="Appeldenotedefin">
    <w:name w:val="endnote reference"/>
    <w:basedOn w:val="Policepardfaut"/>
    <w:semiHidden/>
    <w:rsid w:val="00894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2025-12-02T16:11:00Z</dcterms:created>
  <dcterms:modified xsi:type="dcterms:W3CDTF">2025-12-02T16:14:00Z</dcterms:modified>
</cp:coreProperties>
</file>