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F35" w:rsidRPr="006257BB" w:rsidRDefault="003C51FF" w:rsidP="00562E8C">
      <w:pPr>
        <w:pStyle w:val="Paragraphedeliste"/>
        <w:numPr>
          <w:ilvl w:val="0"/>
          <w:numId w:val="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Réfrigérateur et congélateur</w:t>
      </w:r>
    </w:p>
    <w:p w:rsidR="00791768" w:rsidRPr="006257BB" w:rsidRDefault="00791768" w:rsidP="00562E8C">
      <w:pPr>
        <w:pStyle w:val="Paragraphedeliste"/>
        <w:numPr>
          <w:ilvl w:val="0"/>
          <w:numId w:val="4"/>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Définition </w:t>
      </w:r>
    </w:p>
    <w:p w:rsidR="00354512" w:rsidRPr="006257BB" w:rsidRDefault="00791768" w:rsidP="00562E8C">
      <w:pPr>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Réfrigérateur et congélateur est un instrument de conservation, utilise pour conserve les </w:t>
      </w:r>
      <w:proofErr w:type="spellStart"/>
      <w:r w:rsidR="006A7668" w:rsidRPr="006257BB">
        <w:rPr>
          <w:rFonts w:asciiTheme="majorBidi" w:hAnsiTheme="majorBidi" w:cstheme="majorBidi"/>
          <w:sz w:val="24"/>
          <w:szCs w:val="24"/>
        </w:rPr>
        <w:t>échantions</w:t>
      </w:r>
      <w:proofErr w:type="spellEnd"/>
      <w:r w:rsidRPr="006257BB">
        <w:rPr>
          <w:rFonts w:asciiTheme="majorBidi" w:hAnsiTheme="majorBidi" w:cstheme="majorBidi"/>
          <w:sz w:val="24"/>
          <w:szCs w:val="24"/>
        </w:rPr>
        <w:t xml:space="preserve"> de laboratoire</w:t>
      </w:r>
      <w:r w:rsidR="0036230A" w:rsidRPr="006257BB">
        <w:rPr>
          <w:rFonts w:asciiTheme="majorBidi" w:hAnsiTheme="majorBidi" w:cstheme="majorBidi"/>
          <w:sz w:val="24"/>
          <w:szCs w:val="24"/>
        </w:rPr>
        <w:t xml:space="preserve">. </w:t>
      </w:r>
    </w:p>
    <w:p w:rsidR="00791768" w:rsidRPr="006257BB" w:rsidRDefault="00354512" w:rsidP="00562E8C">
      <w:pPr>
        <w:pStyle w:val="Paragraphedeliste"/>
        <w:numPr>
          <w:ilvl w:val="0"/>
          <w:numId w:val="4"/>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Les composent </w:t>
      </w:r>
      <w:r w:rsidR="00791768" w:rsidRPr="006257BB">
        <w:rPr>
          <w:rFonts w:asciiTheme="majorBidi" w:hAnsiTheme="majorBidi" w:cstheme="majorBidi"/>
          <w:b/>
          <w:bCs/>
          <w:sz w:val="24"/>
          <w:szCs w:val="24"/>
        </w:rPr>
        <w:t xml:space="preserve"> </w:t>
      </w:r>
    </w:p>
    <w:p w:rsidR="00715E28" w:rsidRPr="006257BB" w:rsidRDefault="00715E28" w:rsidP="00562E8C">
      <w:pPr>
        <w:pStyle w:val="Paragraphedeliste"/>
        <w:numPr>
          <w:ilvl w:val="0"/>
          <w:numId w:val="8"/>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Appareils de stockage</w:t>
      </w:r>
    </w:p>
    <w:p w:rsidR="00715E28" w:rsidRPr="006257BB" w:rsidRDefault="00715E28" w:rsidP="00562E8C">
      <w:pPr>
        <w:pStyle w:val="Paragraphedeliste"/>
        <w:numPr>
          <w:ilvl w:val="0"/>
          <w:numId w:val="9"/>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Réfrigérateurs et congélateurs combinés :</w:t>
      </w:r>
      <w:r w:rsidRPr="006257BB">
        <w:rPr>
          <w:rFonts w:asciiTheme="majorBidi" w:hAnsiTheme="majorBidi" w:cstheme="majorBidi"/>
          <w:sz w:val="24"/>
          <w:szCs w:val="24"/>
        </w:rPr>
        <w:t xml:space="preserve"> ces unités intègrent deux compartiments distincts, l'un pour la réfrigération (2-8 C°) et l'autre pour la congélation (-20) à (-40C°), permettant le stockage de différents types d'échantillons dans une seule machine.</w:t>
      </w:r>
    </w:p>
    <w:p w:rsidR="00354512" w:rsidRPr="006257BB" w:rsidRDefault="00715E28" w:rsidP="00562E8C">
      <w:pPr>
        <w:pStyle w:val="Paragraphedeliste"/>
        <w:numPr>
          <w:ilvl w:val="0"/>
          <w:numId w:val="9"/>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Congélateurs ultra-basse température :</w:t>
      </w:r>
      <w:r w:rsidRPr="006257BB">
        <w:rPr>
          <w:rFonts w:asciiTheme="majorBidi" w:hAnsiTheme="majorBidi" w:cstheme="majorBidi"/>
          <w:sz w:val="24"/>
          <w:szCs w:val="24"/>
        </w:rPr>
        <w:t xml:space="preserve"> spécialisés dans le stockage à très basse température (</w:t>
      </w:r>
      <w:r w:rsidR="002D0227" w:rsidRPr="006257BB">
        <w:rPr>
          <w:rFonts w:asciiTheme="majorBidi" w:hAnsiTheme="majorBidi" w:cstheme="majorBidi"/>
          <w:sz w:val="24"/>
          <w:szCs w:val="24"/>
        </w:rPr>
        <w:t>&lt;</w:t>
      </w:r>
      <w:r w:rsidRPr="006257BB">
        <w:rPr>
          <w:rFonts w:asciiTheme="majorBidi" w:hAnsiTheme="majorBidi" w:cstheme="majorBidi"/>
          <w:sz w:val="24"/>
          <w:szCs w:val="24"/>
        </w:rPr>
        <w:t>-86C°), nécessaires pour certains réactifs ou échantillons biologiques de longue durée. </w:t>
      </w:r>
    </w:p>
    <w:p w:rsidR="00721BA3" w:rsidRPr="006257BB" w:rsidRDefault="00721BA3" w:rsidP="00562E8C">
      <w:pPr>
        <w:pStyle w:val="Paragraphedeliste"/>
        <w:numPr>
          <w:ilvl w:val="0"/>
          <w:numId w:val="8"/>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Instruments de surveillance et de contrôle</w:t>
      </w:r>
    </w:p>
    <w:p w:rsidR="00721BA3" w:rsidRPr="006257BB" w:rsidRDefault="00721BA3" w:rsidP="00562E8C">
      <w:pPr>
        <w:pStyle w:val="Paragraphedeliste"/>
        <w:numPr>
          <w:ilvl w:val="0"/>
          <w:numId w:val="1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 xml:space="preserve">Thermomètres de laboratoire : </w:t>
      </w:r>
      <w:r w:rsidRPr="006257BB">
        <w:rPr>
          <w:rFonts w:asciiTheme="majorBidi" w:hAnsiTheme="majorBidi" w:cstheme="majorBidi"/>
          <w:sz w:val="24"/>
          <w:szCs w:val="24"/>
        </w:rPr>
        <w:t>dotés d'un écran LCD affichant la température actuelle, minimale et maximale, avec des alarmes sonores programmables pour les seuils de température.</w:t>
      </w:r>
    </w:p>
    <w:p w:rsidR="00721BA3" w:rsidRPr="006257BB" w:rsidRDefault="00721BA3" w:rsidP="00562E8C">
      <w:pPr>
        <w:pStyle w:val="Paragraphedeliste"/>
        <w:numPr>
          <w:ilvl w:val="0"/>
          <w:numId w:val="1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Capteurs :</w:t>
      </w:r>
      <w:r w:rsidRPr="006257BB">
        <w:rPr>
          <w:rFonts w:asciiTheme="majorBidi" w:hAnsiTheme="majorBidi" w:cstheme="majorBidi"/>
          <w:sz w:val="24"/>
          <w:szCs w:val="24"/>
        </w:rPr>
        <w:t xml:space="preserve"> des sondes internes ou externes sont utilisées pour mesurer avec précision la température à l'intérieur de l'appareil.</w:t>
      </w:r>
    </w:p>
    <w:p w:rsidR="00721BA3" w:rsidRPr="006257BB" w:rsidRDefault="00721BA3" w:rsidP="00562E8C">
      <w:pPr>
        <w:pStyle w:val="Paragraphedeliste"/>
        <w:numPr>
          <w:ilvl w:val="0"/>
          <w:numId w:val="1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Enregistreurs de température :</w:t>
      </w:r>
      <w:r w:rsidRPr="006257BB">
        <w:rPr>
          <w:rFonts w:asciiTheme="majorBidi" w:hAnsiTheme="majorBidi" w:cstheme="majorBidi"/>
          <w:sz w:val="24"/>
          <w:szCs w:val="24"/>
        </w:rPr>
        <w:t xml:space="preserve"> certains modèles peuvent enregistrer et stocker les données de température sur des cartes USB pour une traçabilité et une analyse plus approfondie. </w:t>
      </w:r>
    </w:p>
    <w:p w:rsidR="00721BA3" w:rsidRPr="006257BB" w:rsidRDefault="00721BA3" w:rsidP="00562E8C">
      <w:p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3</w:t>
      </w:r>
      <w:r w:rsidRPr="006257BB">
        <w:rPr>
          <w:rFonts w:asciiTheme="majorBidi" w:hAnsiTheme="majorBidi" w:cstheme="majorBidi"/>
          <w:sz w:val="24"/>
          <w:szCs w:val="24"/>
        </w:rPr>
        <w:t xml:space="preserve">. </w:t>
      </w:r>
      <w:r w:rsidRPr="006257BB">
        <w:rPr>
          <w:rFonts w:asciiTheme="majorBidi" w:hAnsiTheme="majorBidi" w:cstheme="majorBidi"/>
          <w:b/>
          <w:bCs/>
          <w:sz w:val="24"/>
          <w:szCs w:val="24"/>
        </w:rPr>
        <w:t>Accessoires et systèmes supplémentaires</w:t>
      </w:r>
    </w:p>
    <w:p w:rsidR="00721BA3" w:rsidRPr="006257BB" w:rsidRDefault="00721BA3" w:rsidP="00562E8C">
      <w:pPr>
        <w:pStyle w:val="Paragraphedeliste"/>
        <w:numPr>
          <w:ilvl w:val="0"/>
          <w:numId w:val="1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Étagères :</w:t>
      </w:r>
      <w:r w:rsidRPr="006257BB">
        <w:rPr>
          <w:rFonts w:asciiTheme="majorBidi" w:hAnsiTheme="majorBidi" w:cstheme="majorBidi"/>
          <w:sz w:val="24"/>
          <w:szCs w:val="24"/>
        </w:rPr>
        <w:t xml:space="preserve"> différents types d'étagères sont disponibles, souvent en fil métallique ou en verre, parfois réglables, pour une organisation optimisée de l'espace de stockage.</w:t>
      </w:r>
    </w:p>
    <w:p w:rsidR="00721BA3" w:rsidRPr="006257BB" w:rsidRDefault="00721BA3" w:rsidP="00562E8C">
      <w:pPr>
        <w:pStyle w:val="Paragraphedeliste"/>
        <w:numPr>
          <w:ilvl w:val="0"/>
          <w:numId w:val="1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Systèmes de sécurité :</w:t>
      </w:r>
      <w:r w:rsidRPr="006257BB">
        <w:rPr>
          <w:rFonts w:asciiTheme="majorBidi" w:hAnsiTheme="majorBidi" w:cstheme="majorBidi"/>
          <w:sz w:val="24"/>
          <w:szCs w:val="24"/>
        </w:rPr>
        <w:t xml:space="preserve"> des systèmes de sécurité supplémentaires, tels que des alarmes ou des systèmes de sécurité à CO2 ou azote liquide, peuvent être installés pour garantir un stockage sûr et éviter les pertes d'échantillons en cas de problème.</w:t>
      </w:r>
    </w:p>
    <w:p w:rsidR="003B1C5A" w:rsidRPr="006257BB" w:rsidRDefault="00A32577" w:rsidP="00562E8C">
      <w:pPr>
        <w:pStyle w:val="Paragraphedeliste"/>
        <w:numPr>
          <w:ilvl w:val="0"/>
          <w:numId w:val="4"/>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Maintenance et utilisation </w:t>
      </w:r>
    </w:p>
    <w:p w:rsidR="00A32577" w:rsidRPr="006257BB" w:rsidRDefault="00A32577" w:rsidP="00562E8C">
      <w:pPr>
        <w:pStyle w:val="Paragraphedeliste"/>
        <w:numPr>
          <w:ilvl w:val="0"/>
          <w:numId w:val="12"/>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Vérifiez et enregistrez quotidiennement la température. </w:t>
      </w:r>
    </w:p>
    <w:p w:rsidR="0060323D" w:rsidRPr="006257BB" w:rsidRDefault="00A32577" w:rsidP="00562E8C">
      <w:pPr>
        <w:pStyle w:val="Paragraphedeliste"/>
        <w:numPr>
          <w:ilvl w:val="0"/>
          <w:numId w:val="12"/>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Signalez immédiatement toute anomalie (bruit inhabituel, accumulation excessive de givre, porte qui ferme mal) pour une maintenance rapide.</w:t>
      </w:r>
    </w:p>
    <w:p w:rsidR="0060323D" w:rsidRPr="006257BB" w:rsidRDefault="00A32577" w:rsidP="00562E8C">
      <w:pPr>
        <w:pStyle w:val="Paragraphedeliste"/>
        <w:numPr>
          <w:ilvl w:val="0"/>
          <w:numId w:val="12"/>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lastRenderedPageBreak/>
        <w:t>Dégivrez régulièrement les congélateurs. L'accumulation de glace réduit l'efficacité et la durée de vie de l'appareil et rend l'accès difficile.</w:t>
      </w:r>
    </w:p>
    <w:p w:rsidR="00A32577" w:rsidRPr="006257BB" w:rsidRDefault="00A32577" w:rsidP="00562E8C">
      <w:pPr>
        <w:pStyle w:val="Paragraphedeliste"/>
        <w:numPr>
          <w:ilvl w:val="0"/>
          <w:numId w:val="12"/>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Nettoyez les surfaces intérieures après tout déversement.</w:t>
      </w:r>
    </w:p>
    <w:p w:rsidR="0060323D" w:rsidRPr="006257BB" w:rsidRDefault="00AD364B" w:rsidP="00562E8C">
      <w:pPr>
        <w:pStyle w:val="Paragraphedeliste"/>
        <w:numPr>
          <w:ilvl w:val="0"/>
          <w:numId w:val="2"/>
        </w:numPr>
        <w:spacing w:line="360" w:lineRule="auto"/>
        <w:jc w:val="both"/>
        <w:rPr>
          <w:rFonts w:asciiTheme="majorBidi" w:hAnsiTheme="majorBidi" w:cstheme="majorBidi"/>
          <w:b/>
          <w:bCs/>
          <w:sz w:val="24"/>
          <w:szCs w:val="24"/>
        </w:rPr>
      </w:pPr>
      <w:proofErr w:type="spellStart"/>
      <w:r w:rsidRPr="006257BB">
        <w:rPr>
          <w:rFonts w:asciiTheme="majorBidi" w:hAnsiTheme="majorBidi" w:cstheme="majorBidi"/>
          <w:b/>
          <w:bCs/>
          <w:sz w:val="24"/>
          <w:szCs w:val="24"/>
        </w:rPr>
        <w:t>Cryoconcervateurs</w:t>
      </w:r>
      <w:proofErr w:type="spellEnd"/>
    </w:p>
    <w:p w:rsidR="009C0F63" w:rsidRPr="006257BB" w:rsidRDefault="009C0F63" w:rsidP="00562E8C">
      <w:pPr>
        <w:pStyle w:val="Paragraphedeliste"/>
        <w:numPr>
          <w:ilvl w:val="0"/>
          <w:numId w:val="13"/>
        </w:numPr>
        <w:spacing w:line="360" w:lineRule="auto"/>
        <w:jc w:val="both"/>
        <w:rPr>
          <w:rFonts w:asciiTheme="majorBidi" w:hAnsiTheme="majorBidi" w:cstheme="majorBidi"/>
          <w:b/>
          <w:bCs/>
          <w:sz w:val="24"/>
          <w:szCs w:val="24"/>
        </w:rPr>
      </w:pPr>
      <w:proofErr w:type="spellStart"/>
      <w:r w:rsidRPr="006257BB">
        <w:rPr>
          <w:rFonts w:asciiTheme="majorBidi" w:hAnsiTheme="majorBidi" w:cstheme="majorBidi"/>
          <w:b/>
          <w:bCs/>
          <w:sz w:val="24"/>
          <w:szCs w:val="24"/>
        </w:rPr>
        <w:t>Definition</w:t>
      </w:r>
      <w:proofErr w:type="spellEnd"/>
      <w:r w:rsidRPr="006257BB">
        <w:rPr>
          <w:rFonts w:asciiTheme="majorBidi" w:hAnsiTheme="majorBidi" w:cstheme="majorBidi"/>
          <w:b/>
          <w:bCs/>
          <w:sz w:val="24"/>
          <w:szCs w:val="24"/>
        </w:rPr>
        <w:t xml:space="preserve"> de </w:t>
      </w:r>
      <w:proofErr w:type="spellStart"/>
      <w:r w:rsidRPr="006257BB">
        <w:rPr>
          <w:rFonts w:asciiTheme="majorBidi" w:hAnsiTheme="majorBidi" w:cstheme="majorBidi"/>
          <w:b/>
          <w:bCs/>
          <w:sz w:val="24"/>
          <w:szCs w:val="24"/>
        </w:rPr>
        <w:t>Cryoconcervateurs</w:t>
      </w:r>
      <w:proofErr w:type="spellEnd"/>
    </w:p>
    <w:p w:rsidR="0060323D" w:rsidRPr="006257BB" w:rsidRDefault="000E6268" w:rsidP="00562E8C">
      <w:pPr>
        <w:spacing w:line="360" w:lineRule="auto"/>
        <w:jc w:val="both"/>
        <w:rPr>
          <w:rFonts w:asciiTheme="majorBidi" w:hAnsiTheme="majorBidi" w:cstheme="majorBidi"/>
          <w:sz w:val="24"/>
          <w:szCs w:val="24"/>
        </w:rPr>
      </w:pPr>
      <w:proofErr w:type="spellStart"/>
      <w:r w:rsidRPr="006257BB">
        <w:rPr>
          <w:rFonts w:asciiTheme="majorBidi" w:hAnsiTheme="majorBidi" w:cstheme="majorBidi"/>
          <w:sz w:val="24"/>
          <w:szCs w:val="24"/>
        </w:rPr>
        <w:t>Cryoconcervateurs</w:t>
      </w:r>
      <w:proofErr w:type="spellEnd"/>
      <w:r w:rsidRPr="006257BB">
        <w:rPr>
          <w:rFonts w:asciiTheme="majorBidi" w:hAnsiTheme="majorBidi" w:cstheme="majorBidi"/>
          <w:sz w:val="24"/>
          <w:szCs w:val="24"/>
        </w:rPr>
        <w:t xml:space="preserve"> </w:t>
      </w:r>
      <w:r w:rsidR="009C0F63" w:rsidRPr="006257BB">
        <w:rPr>
          <w:rFonts w:asciiTheme="majorBidi" w:hAnsiTheme="majorBidi" w:cstheme="majorBidi"/>
          <w:sz w:val="24"/>
          <w:szCs w:val="24"/>
        </w:rPr>
        <w:t>est un</w:t>
      </w:r>
      <w:r w:rsidRPr="006257BB">
        <w:rPr>
          <w:rFonts w:asciiTheme="majorBidi" w:hAnsiTheme="majorBidi" w:cstheme="majorBidi"/>
          <w:sz w:val="24"/>
          <w:szCs w:val="24"/>
        </w:rPr>
        <w:t xml:space="preserve"> instrument ou</w:t>
      </w:r>
      <w:r w:rsidRPr="006257BB">
        <w:rPr>
          <w:rFonts w:asciiTheme="majorBidi" w:hAnsiTheme="majorBidi" w:cstheme="majorBidi"/>
          <w:b/>
          <w:bCs/>
          <w:sz w:val="24"/>
          <w:szCs w:val="24"/>
        </w:rPr>
        <w:t xml:space="preserve"> </w:t>
      </w:r>
      <w:r w:rsidRPr="006257BB">
        <w:rPr>
          <w:rFonts w:asciiTheme="majorBidi" w:hAnsiTheme="majorBidi" w:cstheme="majorBidi"/>
          <w:sz w:val="24"/>
          <w:szCs w:val="24"/>
        </w:rPr>
        <w:t>équipements cryogéniques utilisés pour conserver des échantillons biologiques à des températures extrêmement basses, principalement en utilisant de l'azote liquide.</w:t>
      </w:r>
    </w:p>
    <w:p w:rsidR="00263745" w:rsidRPr="006257BB" w:rsidRDefault="00263745" w:rsidP="00562E8C">
      <w:pPr>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Le produit à stocker dans le </w:t>
      </w:r>
      <w:proofErr w:type="spellStart"/>
      <w:r w:rsidRPr="006257BB">
        <w:rPr>
          <w:rFonts w:asciiTheme="majorBidi" w:hAnsiTheme="majorBidi" w:cstheme="majorBidi"/>
          <w:sz w:val="24"/>
          <w:szCs w:val="24"/>
        </w:rPr>
        <w:t>cryoconservateur</w:t>
      </w:r>
      <w:proofErr w:type="spellEnd"/>
      <w:r w:rsidRPr="006257BB">
        <w:rPr>
          <w:rFonts w:asciiTheme="majorBidi" w:hAnsiTheme="majorBidi" w:cstheme="majorBidi"/>
          <w:sz w:val="24"/>
          <w:szCs w:val="24"/>
        </w:rPr>
        <w:t xml:space="preserve"> est placé dans des racks suspendus au col du container et immergés dans l'azote liquide ou dans des vapeurs froides d'azote. Les températures de stockage en cas d'immersion dans l'azote liquide sont de −196°C.</w:t>
      </w:r>
    </w:p>
    <w:p w:rsidR="000631EF" w:rsidRPr="006257BB" w:rsidRDefault="000631EF" w:rsidP="00562E8C">
      <w:pPr>
        <w:pStyle w:val="Paragraphedeliste"/>
        <w:numPr>
          <w:ilvl w:val="0"/>
          <w:numId w:val="13"/>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Le principe de fonction </w:t>
      </w:r>
    </w:p>
    <w:p w:rsidR="000631EF" w:rsidRPr="006257BB" w:rsidRDefault="000631EF" w:rsidP="00562E8C">
      <w:pPr>
        <w:spacing w:line="360" w:lineRule="auto"/>
        <w:ind w:left="360"/>
        <w:jc w:val="both"/>
        <w:rPr>
          <w:rFonts w:asciiTheme="majorBidi" w:hAnsiTheme="majorBidi" w:cstheme="majorBidi"/>
          <w:sz w:val="24"/>
          <w:szCs w:val="24"/>
        </w:rPr>
      </w:pPr>
      <w:r w:rsidRPr="006257BB">
        <w:rPr>
          <w:rFonts w:asciiTheme="majorBidi" w:hAnsiTheme="majorBidi" w:cstheme="majorBidi"/>
          <w:sz w:val="24"/>
          <w:szCs w:val="24"/>
        </w:rPr>
        <w:t xml:space="preserve">Fonctionnement Les </w:t>
      </w:r>
      <w:proofErr w:type="spellStart"/>
      <w:r w:rsidRPr="006257BB">
        <w:rPr>
          <w:rFonts w:asciiTheme="majorBidi" w:hAnsiTheme="majorBidi" w:cstheme="majorBidi"/>
          <w:sz w:val="24"/>
          <w:szCs w:val="24"/>
        </w:rPr>
        <w:t>cryoconservateurs</w:t>
      </w:r>
      <w:proofErr w:type="spellEnd"/>
      <w:r w:rsidRPr="006257BB">
        <w:rPr>
          <w:rFonts w:asciiTheme="majorBidi" w:hAnsiTheme="majorBidi" w:cstheme="majorBidi"/>
          <w:sz w:val="24"/>
          <w:szCs w:val="24"/>
        </w:rPr>
        <w:t xml:space="preserve"> utilisent généralement de l'azote liquide (-196 °C) pour maintenir les échantillons à des températures très basses, soit par immersion totale, soit dans la phase gazeuse au-dessus du liquide. Le système peut être manuel ou automatisé, avec des alarmes pour surveiller la température et le niveau d'azote</w:t>
      </w:r>
    </w:p>
    <w:p w:rsidR="00EF1389" w:rsidRPr="006257BB" w:rsidRDefault="00EF1389" w:rsidP="00562E8C">
      <w:pPr>
        <w:pStyle w:val="Paragraphedeliste"/>
        <w:numPr>
          <w:ilvl w:val="0"/>
          <w:numId w:val="13"/>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Composants principaux de </w:t>
      </w:r>
      <w:proofErr w:type="spellStart"/>
      <w:r w:rsidRPr="006257BB">
        <w:rPr>
          <w:rFonts w:asciiTheme="majorBidi" w:hAnsiTheme="majorBidi" w:cstheme="majorBidi"/>
          <w:b/>
          <w:bCs/>
          <w:sz w:val="24"/>
          <w:szCs w:val="24"/>
        </w:rPr>
        <w:t>cryoconservateurs</w:t>
      </w:r>
      <w:proofErr w:type="spellEnd"/>
    </w:p>
    <w:p w:rsidR="00EF1389" w:rsidRPr="006257BB" w:rsidRDefault="00EF1389" w:rsidP="00562E8C">
      <w:pPr>
        <w:pStyle w:val="Paragraphedeliste"/>
        <w:spacing w:line="360" w:lineRule="auto"/>
        <w:jc w:val="both"/>
        <w:rPr>
          <w:rFonts w:asciiTheme="majorBidi" w:hAnsiTheme="majorBidi" w:cstheme="majorBidi"/>
          <w:sz w:val="24"/>
          <w:szCs w:val="24"/>
        </w:rPr>
      </w:pPr>
    </w:p>
    <w:p w:rsidR="00EF1389" w:rsidRPr="006257BB" w:rsidRDefault="00EF1389"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Cuve de stockage :</w:t>
      </w:r>
      <w:r w:rsidRPr="006257BB">
        <w:rPr>
          <w:rFonts w:asciiTheme="majorBidi" w:hAnsiTheme="majorBidi" w:cstheme="majorBidi"/>
          <w:sz w:val="24"/>
          <w:szCs w:val="24"/>
        </w:rPr>
        <w:t xml:space="preserve"> Le contenant principal qui maintient l'échantillon à très basse température.</w:t>
      </w:r>
    </w:p>
    <w:p w:rsidR="00EF1389" w:rsidRPr="006257BB" w:rsidRDefault="00EF1389"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Système de refroidissement :</w:t>
      </w:r>
      <w:r w:rsidRPr="006257BB">
        <w:rPr>
          <w:rFonts w:asciiTheme="majorBidi" w:hAnsiTheme="majorBidi" w:cstheme="majorBidi"/>
          <w:sz w:val="24"/>
          <w:szCs w:val="24"/>
        </w:rPr>
        <w:t xml:space="preserve"> Peut utiliser de l'azote liquide (en phase liquide ou gazeuse) pour atteindre des températures cryogéniques.</w:t>
      </w:r>
    </w:p>
    <w:p w:rsidR="00EF1389" w:rsidRPr="006257BB" w:rsidRDefault="00EF1389" w:rsidP="00562E8C">
      <w:pPr>
        <w:pStyle w:val="Paragraphedeliste"/>
        <w:numPr>
          <w:ilvl w:val="0"/>
          <w:numId w:val="8"/>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Système de gestion des échantillons : </w:t>
      </w:r>
    </w:p>
    <w:p w:rsidR="00EF1389" w:rsidRPr="006257BB" w:rsidRDefault="00EF1389" w:rsidP="00562E8C">
      <w:pPr>
        <w:pStyle w:val="Paragraphedeliste"/>
        <w:numPr>
          <w:ilvl w:val="0"/>
          <w:numId w:val="18"/>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Racks, </w:t>
      </w:r>
      <w:proofErr w:type="spellStart"/>
      <w:r w:rsidRPr="006257BB">
        <w:rPr>
          <w:rFonts w:asciiTheme="majorBidi" w:hAnsiTheme="majorBidi" w:cstheme="majorBidi"/>
          <w:b/>
          <w:bCs/>
          <w:sz w:val="24"/>
          <w:szCs w:val="24"/>
        </w:rPr>
        <w:t>canisters</w:t>
      </w:r>
      <w:proofErr w:type="spellEnd"/>
      <w:r w:rsidRPr="006257BB">
        <w:rPr>
          <w:rFonts w:asciiTheme="majorBidi" w:hAnsiTheme="majorBidi" w:cstheme="majorBidi"/>
          <w:b/>
          <w:bCs/>
          <w:sz w:val="24"/>
          <w:szCs w:val="24"/>
        </w:rPr>
        <w:t>, et tubes :</w:t>
      </w:r>
      <w:r w:rsidRPr="006257BB">
        <w:rPr>
          <w:rFonts w:asciiTheme="majorBidi" w:hAnsiTheme="majorBidi" w:cstheme="majorBidi"/>
          <w:sz w:val="24"/>
          <w:szCs w:val="24"/>
        </w:rPr>
        <w:t xml:space="preserve"> Contiennent et organisent les échantillons à l'intérieur de la cuve.</w:t>
      </w:r>
    </w:p>
    <w:p w:rsidR="00EF1389" w:rsidRPr="006257BB" w:rsidRDefault="00EF1389" w:rsidP="00562E8C">
      <w:pPr>
        <w:pStyle w:val="Paragraphedeliste"/>
        <w:numPr>
          <w:ilvl w:val="0"/>
          <w:numId w:val="1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 xml:space="preserve">Gobelets et </w:t>
      </w:r>
      <w:proofErr w:type="spellStart"/>
      <w:r w:rsidRPr="006257BB">
        <w:rPr>
          <w:rFonts w:asciiTheme="majorBidi" w:hAnsiTheme="majorBidi" w:cstheme="majorBidi"/>
          <w:b/>
          <w:bCs/>
          <w:sz w:val="24"/>
          <w:szCs w:val="24"/>
        </w:rPr>
        <w:t>visotubes</w:t>
      </w:r>
      <w:proofErr w:type="spellEnd"/>
      <w:r w:rsidRPr="006257BB">
        <w:rPr>
          <w:rFonts w:asciiTheme="majorBidi" w:hAnsiTheme="majorBidi" w:cstheme="majorBidi"/>
          <w:b/>
          <w:bCs/>
          <w:sz w:val="24"/>
          <w:szCs w:val="24"/>
        </w:rPr>
        <w:t xml:space="preserve"> :</w:t>
      </w:r>
      <w:r w:rsidRPr="006257BB">
        <w:rPr>
          <w:rFonts w:asciiTheme="majorBidi" w:hAnsiTheme="majorBidi" w:cstheme="majorBidi"/>
          <w:sz w:val="24"/>
          <w:szCs w:val="24"/>
        </w:rPr>
        <w:t xml:space="preserve"> Accessoires internes pour des types d'échantillons spécifiques.</w:t>
      </w:r>
    </w:p>
    <w:p w:rsidR="00EF1389" w:rsidRPr="006257BB" w:rsidRDefault="00EF1389" w:rsidP="00562E8C">
      <w:pPr>
        <w:pStyle w:val="Paragraphedeliste"/>
        <w:numPr>
          <w:ilvl w:val="0"/>
          <w:numId w:val="19"/>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Système de contrôle et de surveillance :</w:t>
      </w:r>
    </w:p>
    <w:p w:rsidR="00EF1389" w:rsidRPr="006257BB" w:rsidRDefault="00EF1389" w:rsidP="00562E8C">
      <w:pPr>
        <w:pStyle w:val="Paragraphedeliste"/>
        <w:numPr>
          <w:ilvl w:val="0"/>
          <w:numId w:val="17"/>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Affichage du niveau, de la température et des alarmes :</w:t>
      </w:r>
      <w:r w:rsidRPr="006257BB">
        <w:rPr>
          <w:rFonts w:asciiTheme="majorBidi" w:hAnsiTheme="majorBidi" w:cstheme="majorBidi"/>
          <w:sz w:val="24"/>
          <w:szCs w:val="24"/>
        </w:rPr>
        <w:t xml:space="preserve"> Permet de surveiller l'état du </w:t>
      </w:r>
      <w:proofErr w:type="spellStart"/>
      <w:r w:rsidRPr="006257BB">
        <w:rPr>
          <w:rFonts w:asciiTheme="majorBidi" w:hAnsiTheme="majorBidi" w:cstheme="majorBidi"/>
          <w:sz w:val="24"/>
          <w:szCs w:val="24"/>
        </w:rPr>
        <w:t>cryoconservateur</w:t>
      </w:r>
      <w:proofErr w:type="spellEnd"/>
      <w:r w:rsidRPr="006257BB">
        <w:rPr>
          <w:rFonts w:asciiTheme="majorBidi" w:hAnsiTheme="majorBidi" w:cstheme="majorBidi"/>
          <w:sz w:val="24"/>
          <w:szCs w:val="24"/>
        </w:rPr>
        <w:t>.</w:t>
      </w:r>
    </w:p>
    <w:p w:rsidR="00EF1389" w:rsidRPr="006257BB" w:rsidRDefault="00EF1389" w:rsidP="00562E8C">
      <w:pPr>
        <w:pStyle w:val="Paragraphedeliste"/>
        <w:numPr>
          <w:ilvl w:val="0"/>
          <w:numId w:val="17"/>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Interface à menus intuitifs :</w:t>
      </w:r>
      <w:r w:rsidRPr="006257BB">
        <w:rPr>
          <w:rFonts w:asciiTheme="majorBidi" w:hAnsiTheme="majorBidi" w:cstheme="majorBidi"/>
          <w:sz w:val="24"/>
          <w:szCs w:val="24"/>
        </w:rPr>
        <w:t xml:space="preserve"> Facilite la configuration et l'accès aux données</w:t>
      </w:r>
    </w:p>
    <w:p w:rsidR="00EF1389" w:rsidRPr="006257BB" w:rsidRDefault="001C53FB" w:rsidP="00562E8C">
      <w:pPr>
        <w:spacing w:line="360" w:lineRule="auto"/>
        <w:jc w:val="both"/>
        <w:rPr>
          <w:rFonts w:asciiTheme="majorBidi" w:hAnsiTheme="majorBidi" w:cstheme="majorBidi"/>
          <w:sz w:val="24"/>
          <w:szCs w:val="24"/>
        </w:rPr>
      </w:pPr>
      <w:r w:rsidRPr="006257BB">
        <w:rPr>
          <w:rFonts w:asciiTheme="majorBidi" w:hAnsiTheme="majorBidi" w:cstheme="majorBidi"/>
          <w:noProof/>
          <w:sz w:val="24"/>
          <w:szCs w:val="24"/>
          <w:lang w:eastAsia="fr-FR"/>
        </w:rPr>
        <w:lastRenderedPageBreak/>
        <w:drawing>
          <wp:inline distT="0" distB="0" distL="0" distR="0">
            <wp:extent cx="2385695" cy="1908175"/>
            <wp:effectExtent l="0" t="0" r="0" b="0"/>
            <wp:docPr id="5" name="Image 5" descr="Équipements cryogé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Équipements cryogéniqu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695" cy="1908175"/>
                    </a:xfrm>
                    <a:prstGeom prst="rect">
                      <a:avLst/>
                    </a:prstGeom>
                    <a:noFill/>
                    <a:ln>
                      <a:noFill/>
                    </a:ln>
                  </pic:spPr>
                </pic:pic>
              </a:graphicData>
            </a:graphic>
          </wp:inline>
        </w:drawing>
      </w:r>
    </w:p>
    <w:p w:rsidR="001C53FB" w:rsidRPr="006257BB" w:rsidRDefault="001C53FB" w:rsidP="00562E8C">
      <w:p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Fig.1.</w:t>
      </w:r>
      <w:r w:rsidRPr="006257BB">
        <w:rPr>
          <w:rFonts w:asciiTheme="majorBidi" w:hAnsiTheme="majorBidi" w:cstheme="majorBidi"/>
          <w:sz w:val="24"/>
          <w:szCs w:val="24"/>
        </w:rPr>
        <w:t xml:space="preserve"> instrument de </w:t>
      </w:r>
      <w:proofErr w:type="spellStart"/>
      <w:r w:rsidRPr="006257BB">
        <w:rPr>
          <w:rFonts w:asciiTheme="majorBidi" w:hAnsiTheme="majorBidi" w:cstheme="majorBidi"/>
          <w:sz w:val="24"/>
          <w:szCs w:val="24"/>
        </w:rPr>
        <w:t>cryoconservateurs</w:t>
      </w:r>
      <w:proofErr w:type="spellEnd"/>
    </w:p>
    <w:p w:rsidR="0060323D" w:rsidRPr="006257BB" w:rsidRDefault="00DF668C" w:rsidP="00562E8C">
      <w:pPr>
        <w:pStyle w:val="Paragraphedeliste"/>
        <w:numPr>
          <w:ilvl w:val="0"/>
          <w:numId w:val="13"/>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règles de sécurité</w:t>
      </w:r>
    </w:p>
    <w:p w:rsidR="00DF668C" w:rsidRPr="006257BB" w:rsidRDefault="00DF668C"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Risques de Blessures Cryogéniques (Froid Extrême) :</w:t>
      </w:r>
      <w:r w:rsidRPr="006257BB">
        <w:rPr>
          <w:rFonts w:asciiTheme="majorBidi" w:hAnsiTheme="majorBidi" w:cstheme="majorBidi"/>
          <w:sz w:val="24"/>
          <w:szCs w:val="24"/>
        </w:rPr>
        <w:t xml:space="preserve"> L'azote liquide est extrêmement froid : −196°C.</w:t>
      </w:r>
    </w:p>
    <w:p w:rsidR="00DF668C" w:rsidRPr="006257BB" w:rsidRDefault="00DF668C" w:rsidP="00562E8C">
      <w:pPr>
        <w:pStyle w:val="Paragraphedeliste"/>
        <w:numPr>
          <w:ilvl w:val="0"/>
          <w:numId w:val="14"/>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Ne jamais toucher le liquide ou les surfaces froides en métal à main nue.</w:t>
      </w:r>
    </w:p>
    <w:p w:rsidR="00DF668C" w:rsidRPr="006257BB" w:rsidRDefault="00DF668C" w:rsidP="00562E8C">
      <w:pPr>
        <w:pStyle w:val="Paragraphedeliste"/>
        <w:numPr>
          <w:ilvl w:val="0"/>
          <w:numId w:val="14"/>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L'exposition de la peau, des yeux, du gaz froid ou des parties gelées peut provoquer des gelures sévères.</w:t>
      </w:r>
    </w:p>
    <w:p w:rsidR="00DF668C" w:rsidRPr="006257BB" w:rsidRDefault="00DF668C" w:rsidP="00562E8C">
      <w:pPr>
        <w:pStyle w:val="Paragraphedeliste"/>
        <w:numPr>
          <w:ilvl w:val="0"/>
          <w:numId w:val="14"/>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 Équipement de Protection Individuelle (EPI) : Portez un masque de protection (ou un écran facial) et des gants cryogéniques (isolants contre le froid) lorsque vous remplissez ou videz les containers.</w:t>
      </w:r>
    </w:p>
    <w:p w:rsidR="00361399" w:rsidRPr="006257BB" w:rsidRDefault="00361399" w:rsidP="00562E8C">
      <w:pPr>
        <w:pStyle w:val="Paragraphedeliste"/>
        <w:numPr>
          <w:ilvl w:val="0"/>
          <w:numId w:val="8"/>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Risques de Surpression et d'Explosion :</w:t>
      </w:r>
    </w:p>
    <w:p w:rsidR="00361399" w:rsidRPr="006257BB" w:rsidRDefault="00361399" w:rsidP="00562E8C">
      <w:pPr>
        <w:pStyle w:val="Paragraphedeliste"/>
        <w:numPr>
          <w:ilvl w:val="0"/>
          <w:numId w:val="15"/>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L'azote liquide se vaporise et se dilate massivement en gaz (environ 700 fois son volume initial) à température ambiante, ce qui peut créer une surpression dangereuse s'il est mal scellé.</w:t>
      </w:r>
    </w:p>
    <w:p w:rsidR="00361399" w:rsidRPr="006257BB" w:rsidRDefault="00361399" w:rsidP="00562E8C">
      <w:pPr>
        <w:pStyle w:val="Paragraphedeliste"/>
        <w:numPr>
          <w:ilvl w:val="0"/>
          <w:numId w:val="15"/>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Utilisez uniquement le tube-col fourni avec ce container ou une pièce de remplacement recommandée.</w:t>
      </w:r>
    </w:p>
    <w:p w:rsidR="005A71CB" w:rsidRPr="006257BB" w:rsidRDefault="00361399" w:rsidP="00562E8C">
      <w:pPr>
        <w:pStyle w:val="Paragraphedeliste"/>
        <w:numPr>
          <w:ilvl w:val="0"/>
          <w:numId w:val="15"/>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Un bouchon trop ajusté (hermétique) entraîne une augmentation de pression à l'intérieur du récipient, ce qui peut l'endommager et/ou provoquer des blessures chez le personnel. Les containers cryogéniques sont conçus pour relâcher cette pression de manière contrôlée.</w:t>
      </w:r>
    </w:p>
    <w:p w:rsidR="00890D73" w:rsidRPr="006257BB" w:rsidRDefault="00890D73"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Risques d'Asphyxie (Manque d'Oxygène)</w:t>
      </w:r>
      <w:r w:rsidRPr="006257BB">
        <w:rPr>
          <w:rFonts w:asciiTheme="majorBidi" w:hAnsiTheme="majorBidi" w:cstheme="majorBidi"/>
          <w:sz w:val="24"/>
          <w:szCs w:val="24"/>
        </w:rPr>
        <w:t xml:space="preserve"> </w:t>
      </w:r>
    </w:p>
    <w:p w:rsidR="005A71CB" w:rsidRPr="006257BB" w:rsidRDefault="00890D73" w:rsidP="00562E8C">
      <w:pPr>
        <w:pStyle w:val="Paragraphedeliste"/>
        <w:numPr>
          <w:ilvl w:val="0"/>
          <w:numId w:val="16"/>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L'azote gazeux (produit par l'évaporation du liquide) remplace l'air.</w:t>
      </w:r>
    </w:p>
    <w:p w:rsidR="00890D73" w:rsidRPr="006257BB" w:rsidRDefault="00890D73" w:rsidP="00562E8C">
      <w:pPr>
        <w:pStyle w:val="Paragraphedeliste"/>
        <w:numPr>
          <w:ilvl w:val="0"/>
          <w:numId w:val="16"/>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Stockez et utilisez ces récipients uniquement dans des locaux bien ventilés.</w:t>
      </w:r>
    </w:p>
    <w:p w:rsidR="00DF668C" w:rsidRPr="006257BB" w:rsidRDefault="00890D73" w:rsidP="00562E8C">
      <w:pPr>
        <w:pStyle w:val="Paragraphedeliste"/>
        <w:numPr>
          <w:ilvl w:val="0"/>
          <w:numId w:val="16"/>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lastRenderedPageBreak/>
        <w:t>Dans un endroit confiné, l'azote gazeux peut entraîner une suffocation en remplaçant l'air nécessaire à la respiration, car l'azote n'est pas toxique, mais il est un gaz asphyxiant simple.</w:t>
      </w:r>
    </w:p>
    <w:p w:rsidR="00DF668C" w:rsidRPr="006257BB" w:rsidRDefault="0002682F" w:rsidP="00562E8C">
      <w:pPr>
        <w:pStyle w:val="Paragraphedeliste"/>
        <w:numPr>
          <w:ilvl w:val="0"/>
          <w:numId w:val="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Lyophilisateurs</w:t>
      </w:r>
    </w:p>
    <w:p w:rsidR="00D55B52" w:rsidRPr="006257BB" w:rsidRDefault="00536076" w:rsidP="00562E8C">
      <w:pPr>
        <w:pStyle w:val="Paragraphedeliste"/>
        <w:numPr>
          <w:ilvl w:val="0"/>
          <w:numId w:val="20"/>
        </w:numPr>
        <w:spacing w:line="360" w:lineRule="auto"/>
        <w:jc w:val="both"/>
        <w:rPr>
          <w:rFonts w:asciiTheme="majorBidi" w:hAnsiTheme="majorBidi" w:cstheme="majorBidi"/>
          <w:b/>
          <w:bCs/>
          <w:sz w:val="24"/>
          <w:szCs w:val="24"/>
        </w:rPr>
      </w:pPr>
      <w:proofErr w:type="spellStart"/>
      <w:r w:rsidRPr="006257BB">
        <w:rPr>
          <w:rFonts w:asciiTheme="majorBidi" w:hAnsiTheme="majorBidi" w:cstheme="majorBidi"/>
          <w:b/>
          <w:bCs/>
          <w:sz w:val="24"/>
          <w:szCs w:val="24"/>
        </w:rPr>
        <w:t>Definition</w:t>
      </w:r>
      <w:proofErr w:type="spellEnd"/>
      <w:r w:rsidRPr="006257BB">
        <w:rPr>
          <w:rFonts w:asciiTheme="majorBidi" w:hAnsiTheme="majorBidi" w:cstheme="majorBidi"/>
          <w:b/>
          <w:bCs/>
          <w:sz w:val="24"/>
          <w:szCs w:val="24"/>
        </w:rPr>
        <w:t xml:space="preserve"> </w:t>
      </w:r>
    </w:p>
    <w:p w:rsidR="00D55B52" w:rsidRPr="006257BB" w:rsidRDefault="00536076" w:rsidP="00562E8C">
      <w:pPr>
        <w:spacing w:line="360" w:lineRule="auto"/>
        <w:jc w:val="both"/>
        <w:rPr>
          <w:rFonts w:asciiTheme="majorBidi" w:hAnsiTheme="majorBidi" w:cstheme="majorBidi"/>
          <w:sz w:val="24"/>
          <w:szCs w:val="24"/>
        </w:rPr>
      </w:pPr>
      <w:r w:rsidRPr="006257BB">
        <w:rPr>
          <w:rFonts w:asciiTheme="majorBidi" w:hAnsiTheme="majorBidi" w:cstheme="majorBidi"/>
          <w:sz w:val="24"/>
          <w:szCs w:val="24"/>
        </w:rPr>
        <w:t>Un lyophilisateur de laboratoire est un instrument utilisé pour la déshydratation d'échantillons sensibles à la chaleur grâce à la sublimation du solvant, conservant ainsi leur intégrité chimique et biologique.</w:t>
      </w:r>
    </w:p>
    <w:p w:rsidR="00F85734" w:rsidRPr="006257BB" w:rsidRDefault="00F85734" w:rsidP="00562E8C">
      <w:pPr>
        <w:pStyle w:val="Paragraphedeliste"/>
        <w:numPr>
          <w:ilvl w:val="0"/>
          <w:numId w:val="20"/>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Les compose de lyophilisateur</w:t>
      </w:r>
    </w:p>
    <w:p w:rsidR="00F85734" w:rsidRPr="006257BB" w:rsidRDefault="00F85734" w:rsidP="00562E8C">
      <w:pPr>
        <w:spacing w:line="360" w:lineRule="auto"/>
        <w:jc w:val="both"/>
        <w:rPr>
          <w:rFonts w:asciiTheme="majorBidi" w:hAnsiTheme="majorBidi" w:cstheme="majorBidi"/>
          <w:sz w:val="24"/>
          <w:szCs w:val="24"/>
        </w:rPr>
      </w:pPr>
      <w:r w:rsidRPr="006257BB">
        <w:rPr>
          <w:rFonts w:asciiTheme="majorBidi" w:hAnsiTheme="majorBidi" w:cstheme="majorBidi"/>
          <w:sz w:val="24"/>
          <w:szCs w:val="24"/>
        </w:rPr>
        <w:t>Un lyophilisateur de laboratoire est un instrument composé de plusieurs éléments essentiels :</w:t>
      </w:r>
    </w:p>
    <w:p w:rsidR="00F85734"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la chambre de séchage</w:t>
      </w:r>
      <w:r w:rsidRPr="006257BB">
        <w:rPr>
          <w:rFonts w:asciiTheme="majorBidi" w:hAnsiTheme="majorBidi" w:cstheme="majorBidi"/>
          <w:sz w:val="24"/>
          <w:szCs w:val="24"/>
        </w:rPr>
        <w:t>, où les échantillons sont placés,</w:t>
      </w:r>
    </w:p>
    <w:p w:rsidR="00F85734"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le système de vide</w:t>
      </w:r>
      <w:r w:rsidRPr="006257BB">
        <w:rPr>
          <w:rFonts w:asciiTheme="majorBidi" w:hAnsiTheme="majorBidi" w:cstheme="majorBidi"/>
          <w:sz w:val="24"/>
          <w:szCs w:val="24"/>
        </w:rPr>
        <w:t xml:space="preserve"> pour créer le vide</w:t>
      </w:r>
    </w:p>
    <w:p w:rsidR="00F85734"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 </w:t>
      </w:r>
      <w:r w:rsidRPr="006257BB">
        <w:rPr>
          <w:rFonts w:asciiTheme="majorBidi" w:hAnsiTheme="majorBidi" w:cstheme="majorBidi"/>
          <w:b/>
          <w:bCs/>
          <w:sz w:val="24"/>
          <w:szCs w:val="24"/>
        </w:rPr>
        <w:t>le condenseur</w:t>
      </w:r>
      <w:r w:rsidRPr="006257BB">
        <w:rPr>
          <w:rFonts w:asciiTheme="majorBidi" w:hAnsiTheme="majorBidi" w:cstheme="majorBidi"/>
          <w:sz w:val="24"/>
          <w:szCs w:val="24"/>
        </w:rPr>
        <w:t xml:space="preserve"> pour piéger la vapeur d'eau,</w:t>
      </w:r>
    </w:p>
    <w:p w:rsidR="00F85734"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le système de réfrigération</w:t>
      </w:r>
      <w:r w:rsidRPr="006257BB">
        <w:rPr>
          <w:rFonts w:asciiTheme="majorBidi" w:hAnsiTheme="majorBidi" w:cstheme="majorBidi"/>
          <w:sz w:val="24"/>
          <w:szCs w:val="24"/>
        </w:rPr>
        <w:t xml:space="preserve"> pour le condenseur, </w:t>
      </w:r>
    </w:p>
    <w:p w:rsidR="00F85734"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système de contrôle</w:t>
      </w:r>
      <w:r w:rsidRPr="006257BB">
        <w:rPr>
          <w:rFonts w:asciiTheme="majorBidi" w:hAnsiTheme="majorBidi" w:cstheme="majorBidi"/>
          <w:sz w:val="24"/>
          <w:szCs w:val="24"/>
        </w:rPr>
        <w:t xml:space="preserve"> pour surveiller et gérer le processus.</w:t>
      </w:r>
    </w:p>
    <w:p w:rsidR="00DF668C" w:rsidRPr="006257BB" w:rsidRDefault="00F85734" w:rsidP="00562E8C">
      <w:pPr>
        <w:pStyle w:val="Paragraphedeliste"/>
        <w:numPr>
          <w:ilvl w:val="0"/>
          <w:numId w:val="21"/>
        </w:numPr>
        <w:spacing w:line="360" w:lineRule="auto"/>
        <w:jc w:val="both"/>
        <w:rPr>
          <w:rFonts w:asciiTheme="majorBidi" w:hAnsiTheme="majorBidi" w:cstheme="majorBidi"/>
          <w:sz w:val="24"/>
          <w:szCs w:val="24"/>
        </w:rPr>
      </w:pPr>
      <w:r w:rsidRPr="006257BB">
        <w:rPr>
          <w:rFonts w:asciiTheme="majorBidi" w:hAnsiTheme="majorBidi" w:cstheme="majorBidi"/>
          <w:sz w:val="24"/>
          <w:szCs w:val="24"/>
        </w:rPr>
        <w:t>D'autres composants incluent des étagères, des plateaux chauffants et une pompe à vide</w:t>
      </w:r>
    </w:p>
    <w:p w:rsidR="00DC2347" w:rsidRPr="006257BB" w:rsidRDefault="00DC2347" w:rsidP="00562E8C">
      <w:pPr>
        <w:pStyle w:val="Paragraphedeliste"/>
        <w:numPr>
          <w:ilvl w:val="0"/>
          <w:numId w:val="20"/>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Principe de fonctionnement </w:t>
      </w:r>
    </w:p>
    <w:p w:rsidR="00DC2347" w:rsidRPr="006257BB" w:rsidRDefault="00DC2347" w:rsidP="00562E8C">
      <w:pPr>
        <w:numPr>
          <w:ilvl w:val="0"/>
          <w:numId w:val="2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Congélation</w:t>
      </w:r>
      <w:r w:rsidRPr="006257BB">
        <w:rPr>
          <w:rFonts w:asciiTheme="majorBidi" w:hAnsiTheme="majorBidi" w:cstheme="majorBidi"/>
          <w:sz w:val="24"/>
          <w:szCs w:val="24"/>
        </w:rPr>
        <w:t xml:space="preserve"> : Le produit est d'abord congelé à très basse température (souvent inférieure à -40</w:t>
      </w:r>
      <w:r w:rsidRPr="006257BB">
        <w:rPr>
          <w:rFonts w:ascii="Cambria Math" w:hAnsi="Cambria Math" w:cs="Cambria Math"/>
          <w:sz w:val="24"/>
          <w:szCs w:val="24"/>
        </w:rPr>
        <w:t>∘</w:t>
      </w:r>
      <w:r w:rsidRPr="006257BB">
        <w:rPr>
          <w:rFonts w:asciiTheme="majorBidi" w:hAnsiTheme="majorBidi" w:cstheme="majorBidi"/>
          <w:sz w:val="24"/>
          <w:szCs w:val="24"/>
        </w:rPr>
        <w:t xml:space="preserve">C </w:t>
      </w:r>
    </w:p>
    <w:p w:rsidR="00DC2347" w:rsidRPr="006257BB" w:rsidRDefault="002323DD" w:rsidP="00562E8C">
      <w:pPr>
        <w:numPr>
          <w:ilvl w:val="0"/>
          <w:numId w:val="22"/>
        </w:numPr>
        <w:spacing w:line="360" w:lineRule="auto"/>
        <w:jc w:val="both"/>
        <w:rPr>
          <w:rFonts w:asciiTheme="majorBidi" w:hAnsiTheme="majorBidi" w:cstheme="majorBidi"/>
          <w:sz w:val="24"/>
          <w:szCs w:val="24"/>
        </w:rPr>
      </w:pPr>
      <w:hyperlink r:id="rId8" w:history="1">
        <w:r w:rsidR="00DC2347" w:rsidRPr="006257BB">
          <w:rPr>
            <w:rStyle w:val="Lienhypertexte"/>
            <w:rFonts w:asciiTheme="majorBidi" w:hAnsiTheme="majorBidi" w:cstheme="majorBidi"/>
            <w:b/>
            <w:bCs/>
            <w:color w:val="auto"/>
            <w:sz w:val="24"/>
            <w:szCs w:val="24"/>
            <w:u w:val="none"/>
          </w:rPr>
          <w:t>Sublimation</w:t>
        </w:r>
      </w:hyperlink>
      <w:r w:rsidR="00DC2347" w:rsidRPr="006257BB">
        <w:rPr>
          <w:rFonts w:asciiTheme="majorBidi" w:hAnsiTheme="majorBidi" w:cstheme="majorBidi"/>
          <w:b/>
          <w:bCs/>
          <w:sz w:val="24"/>
          <w:szCs w:val="24"/>
        </w:rPr>
        <w:t xml:space="preserve"> :</w:t>
      </w:r>
      <w:r w:rsidR="00DC2347" w:rsidRPr="006257BB">
        <w:rPr>
          <w:rFonts w:asciiTheme="majorBidi" w:hAnsiTheme="majorBidi" w:cstheme="majorBidi"/>
          <w:sz w:val="24"/>
          <w:szCs w:val="24"/>
        </w:rPr>
        <w:t xml:space="preserve"> La pression est réduite grâce à une pompe à vide, ce qui transforme la glace en vapeur (sublimation) sans passer par la phase liquide.</w:t>
      </w:r>
    </w:p>
    <w:p w:rsidR="00DC2347" w:rsidRPr="006257BB" w:rsidRDefault="00DC2347" w:rsidP="00562E8C">
      <w:pPr>
        <w:numPr>
          <w:ilvl w:val="0"/>
          <w:numId w:val="2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Désorption</w:t>
      </w:r>
      <w:r w:rsidRPr="006257BB">
        <w:rPr>
          <w:rFonts w:asciiTheme="majorBidi" w:hAnsiTheme="majorBidi" w:cstheme="majorBidi"/>
          <w:sz w:val="24"/>
          <w:szCs w:val="24"/>
        </w:rPr>
        <w:t xml:space="preserve"> : Le processus de sublimation retire l'eau solide, qui est ensuite condensée sur une surface froide (le condenseur). </w:t>
      </w:r>
    </w:p>
    <w:p w:rsidR="00DC2347" w:rsidRPr="006257BB" w:rsidRDefault="00DC2347" w:rsidP="00562E8C">
      <w:pPr>
        <w:pStyle w:val="Paragraphedeliste"/>
        <w:numPr>
          <w:ilvl w:val="0"/>
          <w:numId w:val="2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Maintenance préventive</w:t>
      </w:r>
      <w:r w:rsidRPr="006257BB">
        <w:rPr>
          <w:rFonts w:asciiTheme="majorBidi" w:hAnsiTheme="majorBidi" w:cstheme="majorBidi"/>
          <w:sz w:val="24"/>
          <w:szCs w:val="24"/>
        </w:rPr>
        <w:t xml:space="preserve"> : </w:t>
      </w:r>
    </w:p>
    <w:p w:rsidR="00DC2347" w:rsidRPr="006257BB" w:rsidRDefault="00DC2347"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Nettoyage</w:t>
      </w:r>
      <w:r w:rsidRPr="006257BB">
        <w:rPr>
          <w:rFonts w:asciiTheme="majorBidi" w:hAnsiTheme="majorBidi" w:cstheme="majorBidi"/>
          <w:sz w:val="24"/>
          <w:szCs w:val="24"/>
        </w:rPr>
        <w:t xml:space="preserve"> :</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Nettoyez la porte et la chambre avec un nettoyant doux (comme du vinaigre blanc) et un chiffon doux ou en microfibre.</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 xml:space="preserve">Pour les résidus tenaces, utilisez de l'alcool </w:t>
      </w:r>
      <w:proofErr w:type="spellStart"/>
      <w:r w:rsidRPr="006257BB">
        <w:rPr>
          <w:rFonts w:asciiTheme="majorBidi" w:hAnsiTheme="majorBidi" w:cstheme="majorBidi"/>
          <w:sz w:val="24"/>
          <w:szCs w:val="24"/>
        </w:rPr>
        <w:t>isopropylique</w:t>
      </w:r>
      <w:proofErr w:type="spellEnd"/>
      <w:r w:rsidRPr="006257BB">
        <w:rPr>
          <w:rFonts w:asciiTheme="majorBidi" w:hAnsiTheme="majorBidi" w:cstheme="majorBidi"/>
          <w:sz w:val="24"/>
          <w:szCs w:val="24"/>
        </w:rPr>
        <w:t xml:space="preserve"> et une brosse à dents.</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Le condenseur doit également être nettoyé régulièrement.</w:t>
      </w:r>
    </w:p>
    <w:p w:rsidR="00DC2347" w:rsidRPr="006257BB" w:rsidRDefault="00DC2347"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lastRenderedPageBreak/>
        <w:t>Entretien du système de vide</w:t>
      </w:r>
      <w:r w:rsidRPr="006257BB">
        <w:rPr>
          <w:rFonts w:asciiTheme="majorBidi" w:hAnsiTheme="majorBidi" w:cstheme="majorBidi"/>
          <w:sz w:val="24"/>
          <w:szCs w:val="24"/>
        </w:rPr>
        <w:t xml:space="preserve"> :</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Le système de vide nécessite des vérifications régulières.</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Remplacez l'huile de la pompe à vide périodiquement.</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Vérifiez et testez régulièrement le taux de vide limite et le taux de fuite du système.</w:t>
      </w:r>
    </w:p>
    <w:p w:rsidR="00DC2347" w:rsidRPr="006257BB" w:rsidRDefault="00DC2347" w:rsidP="00562E8C">
      <w:pPr>
        <w:numPr>
          <w:ilvl w:val="1"/>
          <w:numId w:val="20"/>
        </w:numPr>
        <w:tabs>
          <w:tab w:val="num" w:pos="1440"/>
        </w:tabs>
        <w:spacing w:line="360" w:lineRule="auto"/>
        <w:jc w:val="both"/>
        <w:rPr>
          <w:rFonts w:asciiTheme="majorBidi" w:hAnsiTheme="majorBidi" w:cstheme="majorBidi"/>
          <w:sz w:val="24"/>
          <w:szCs w:val="24"/>
        </w:rPr>
      </w:pPr>
      <w:r w:rsidRPr="006257BB">
        <w:rPr>
          <w:rFonts w:asciiTheme="majorBidi" w:hAnsiTheme="majorBidi" w:cstheme="majorBidi"/>
          <w:sz w:val="24"/>
          <w:szCs w:val="24"/>
        </w:rPr>
        <w:t>Inspectez les joints des vannes et remplacez-les si nécessaire.</w:t>
      </w:r>
    </w:p>
    <w:p w:rsidR="00DC2347" w:rsidRPr="006257BB" w:rsidRDefault="00DC2347" w:rsidP="00562E8C">
      <w:pPr>
        <w:pStyle w:val="Paragraphedeliste"/>
        <w:numPr>
          <w:ilvl w:val="0"/>
          <w:numId w:val="8"/>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Stérilisation</w:t>
      </w:r>
      <w:r w:rsidRPr="006257BB">
        <w:rPr>
          <w:rFonts w:asciiTheme="majorBidi" w:hAnsiTheme="majorBidi" w:cstheme="majorBidi"/>
          <w:sz w:val="24"/>
          <w:szCs w:val="24"/>
        </w:rPr>
        <w:t xml:space="preserve"> : Pour les applications pharmaceutiques ou biologiques, la stérilisation avant chaque utilisation peut être nécessaire</w:t>
      </w:r>
    </w:p>
    <w:p w:rsidR="00ED1369" w:rsidRPr="006257BB" w:rsidRDefault="00ED1369" w:rsidP="00562E8C">
      <w:pPr>
        <w:pStyle w:val="Paragraphedeliste"/>
        <w:spacing w:line="360" w:lineRule="auto"/>
        <w:jc w:val="both"/>
        <w:rPr>
          <w:rFonts w:asciiTheme="majorBidi" w:hAnsiTheme="majorBidi" w:cstheme="majorBidi"/>
          <w:sz w:val="24"/>
          <w:szCs w:val="24"/>
        </w:rPr>
      </w:pPr>
    </w:p>
    <w:p w:rsidR="0002682F" w:rsidRPr="006257BB" w:rsidRDefault="00C04CF3" w:rsidP="00562E8C">
      <w:pPr>
        <w:pStyle w:val="Paragraphedeliste"/>
        <w:numPr>
          <w:ilvl w:val="0"/>
          <w:numId w:val="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Dessiccateurs</w:t>
      </w:r>
    </w:p>
    <w:p w:rsidR="00742B21" w:rsidRPr="006257BB" w:rsidRDefault="00742B21" w:rsidP="00562E8C">
      <w:pPr>
        <w:pStyle w:val="Paragraphedeliste"/>
        <w:numPr>
          <w:ilvl w:val="1"/>
          <w:numId w:val="2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Définition Dessiccateurs</w:t>
      </w:r>
    </w:p>
    <w:p w:rsidR="0002682F" w:rsidRPr="006257BB" w:rsidRDefault="00ED48C5" w:rsidP="00562E8C">
      <w:pPr>
        <w:spacing w:line="360" w:lineRule="auto"/>
        <w:jc w:val="both"/>
        <w:rPr>
          <w:rFonts w:asciiTheme="majorBidi" w:hAnsiTheme="majorBidi" w:cstheme="majorBidi"/>
          <w:sz w:val="24"/>
          <w:szCs w:val="24"/>
        </w:rPr>
      </w:pPr>
      <w:r w:rsidRPr="006257BB">
        <w:rPr>
          <w:rFonts w:asciiTheme="majorBidi" w:hAnsiTheme="majorBidi" w:cstheme="majorBidi"/>
          <w:sz w:val="24"/>
          <w:szCs w:val="24"/>
        </w:rPr>
        <w:t>Un dessiccateur est un appareil utilisé pour éliminer l'humidité d'un échantillon ou d'un environnement. Il existe deux types principaux : les dessiccateurs de laboratoire (ou armoires) pour la conservation d'échantillons sensibles et les dessiccateurs analytiques (ou analyseurs d'humidité) pour mesurer le taux d'humidité d'un produit par séchage.</w:t>
      </w:r>
    </w:p>
    <w:p w:rsidR="00F600BA" w:rsidRPr="006257BB" w:rsidRDefault="00F600BA" w:rsidP="00562E8C">
      <w:pPr>
        <w:pStyle w:val="Paragraphedeliste"/>
        <w:numPr>
          <w:ilvl w:val="1"/>
          <w:numId w:val="2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Types de dessiccateurs</w:t>
      </w:r>
    </w:p>
    <w:p w:rsidR="00F600BA" w:rsidRPr="006257BB" w:rsidRDefault="00F600BA" w:rsidP="00562E8C">
      <w:pPr>
        <w:pStyle w:val="Paragraphedeliste"/>
        <w:numPr>
          <w:ilvl w:val="0"/>
          <w:numId w:val="29"/>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Dessiccateur de laboratoire</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Usage :</w:t>
      </w:r>
      <w:r w:rsidRPr="006257BB">
        <w:rPr>
          <w:rFonts w:asciiTheme="majorBidi" w:hAnsiTheme="majorBidi" w:cstheme="majorBidi"/>
          <w:sz w:val="24"/>
          <w:szCs w:val="24"/>
        </w:rPr>
        <w:t xml:space="preserve"> Stocker et conserver des échantillons sensibles à l'humidité en créant un environnement sec.</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Matériaux :</w:t>
      </w:r>
      <w:r w:rsidRPr="006257BB">
        <w:rPr>
          <w:rFonts w:asciiTheme="majorBidi" w:hAnsiTheme="majorBidi" w:cstheme="majorBidi"/>
          <w:sz w:val="24"/>
          <w:szCs w:val="24"/>
        </w:rPr>
        <w:t xml:space="preserve"> Généralement en verre, mais aussi en plastique pour plus de robustesse.</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Fonctionnement :</w:t>
      </w:r>
      <w:r w:rsidRPr="006257BB">
        <w:rPr>
          <w:rFonts w:asciiTheme="majorBidi" w:hAnsiTheme="majorBidi" w:cstheme="majorBidi"/>
          <w:sz w:val="24"/>
          <w:szCs w:val="24"/>
        </w:rPr>
        <w:t xml:space="preserve"> Contient un agent déshydratant, comme du gel de silice, pour absorber l'eau de l'air ambiant.</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Variantes :</w:t>
      </w:r>
      <w:r w:rsidRPr="006257BB">
        <w:rPr>
          <w:rFonts w:asciiTheme="majorBidi" w:hAnsiTheme="majorBidi" w:cstheme="majorBidi"/>
          <w:sz w:val="24"/>
          <w:szCs w:val="24"/>
        </w:rPr>
        <w:t xml:space="preserve"> Certains sont équipés de robinets pour des usages spécifiques (par exemple, sous vide).</w:t>
      </w:r>
    </w:p>
    <w:p w:rsidR="004E30C6" w:rsidRDefault="004E30C6" w:rsidP="00562E8C">
      <w:pPr>
        <w:spacing w:line="360" w:lineRule="auto"/>
        <w:jc w:val="both"/>
        <w:rPr>
          <w:rFonts w:asciiTheme="majorBidi" w:hAnsiTheme="majorBidi" w:cstheme="majorBidi"/>
          <w:b/>
          <w:bCs/>
          <w:sz w:val="24"/>
          <w:szCs w:val="24"/>
        </w:rPr>
      </w:pPr>
    </w:p>
    <w:p w:rsidR="00947AF3" w:rsidRPr="006257BB" w:rsidRDefault="00947AF3" w:rsidP="00562E8C">
      <w:pPr>
        <w:spacing w:line="360" w:lineRule="auto"/>
        <w:jc w:val="both"/>
        <w:rPr>
          <w:rFonts w:asciiTheme="majorBidi" w:hAnsiTheme="majorBidi" w:cstheme="majorBidi"/>
          <w:b/>
          <w:bCs/>
          <w:sz w:val="24"/>
          <w:szCs w:val="24"/>
        </w:rPr>
      </w:pPr>
    </w:p>
    <w:p w:rsidR="004E30C6" w:rsidRPr="006257BB" w:rsidRDefault="004E30C6" w:rsidP="00562E8C">
      <w:pPr>
        <w:spacing w:line="360" w:lineRule="auto"/>
        <w:jc w:val="both"/>
        <w:rPr>
          <w:rFonts w:asciiTheme="majorBidi" w:hAnsiTheme="majorBidi" w:cstheme="majorBidi"/>
          <w:sz w:val="24"/>
          <w:szCs w:val="24"/>
        </w:rPr>
      </w:pPr>
    </w:p>
    <w:p w:rsidR="00F600BA" w:rsidRPr="006257BB" w:rsidRDefault="00F600BA" w:rsidP="00562E8C">
      <w:pPr>
        <w:pStyle w:val="Paragraphedeliste"/>
        <w:numPr>
          <w:ilvl w:val="0"/>
          <w:numId w:val="29"/>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lastRenderedPageBreak/>
        <w:t>Analyseur d'humidité (dessiccateur analytique)</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Usage :</w:t>
      </w:r>
      <w:r w:rsidRPr="006257BB">
        <w:rPr>
          <w:rFonts w:asciiTheme="majorBidi" w:hAnsiTheme="majorBidi" w:cstheme="majorBidi"/>
          <w:sz w:val="24"/>
          <w:szCs w:val="24"/>
        </w:rPr>
        <w:t xml:space="preserve"> Déterminer le taux d'humidité d'un échantillon pour en analyser la teneur en eau ou en extrait sec.</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Fonctionnement :</w:t>
      </w:r>
      <w:r w:rsidRPr="006257BB">
        <w:rPr>
          <w:rFonts w:asciiTheme="majorBidi" w:hAnsiTheme="majorBidi" w:cstheme="majorBidi"/>
          <w:sz w:val="24"/>
          <w:szCs w:val="24"/>
        </w:rPr>
        <w:t xml:space="preserve"> L'échantillon est chauffé (souvent par une lampe halogène ou infrarouge) et pesé simultanément, permettant de calculer la perte de poids due à l'évaporation de l'eau.</w:t>
      </w:r>
    </w:p>
    <w:p w:rsidR="00F600BA" w:rsidRPr="006257BB" w:rsidRDefault="00F600BA" w:rsidP="00562E8C">
      <w:pPr>
        <w:numPr>
          <w:ilvl w:val="1"/>
          <w:numId w:val="25"/>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Avantages :</w:t>
      </w:r>
      <w:r w:rsidRPr="006257BB">
        <w:rPr>
          <w:rFonts w:asciiTheme="majorBidi" w:hAnsiTheme="majorBidi" w:cstheme="majorBidi"/>
          <w:sz w:val="24"/>
          <w:szCs w:val="24"/>
        </w:rPr>
        <w:t xml:space="preserve"> Méthode rapide et fiable par rapport aux méthodes traditionnelles comme l'étuve. </w:t>
      </w:r>
    </w:p>
    <w:p w:rsidR="008508C1" w:rsidRPr="006257BB" w:rsidRDefault="008508C1" w:rsidP="00562E8C">
      <w:pPr>
        <w:pStyle w:val="Paragraphedeliste"/>
        <w:numPr>
          <w:ilvl w:val="1"/>
          <w:numId w:val="2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 xml:space="preserve">Les composent </w:t>
      </w:r>
    </w:p>
    <w:p w:rsidR="008508C1" w:rsidRPr="006257BB" w:rsidRDefault="008508C1" w:rsidP="00562E8C">
      <w:pPr>
        <w:pStyle w:val="Paragraphedeliste"/>
        <w:numPr>
          <w:ilvl w:val="0"/>
          <w:numId w:val="33"/>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Dessiccateurs de laboratoire</w:t>
      </w:r>
    </w:p>
    <w:p w:rsidR="008508C1" w:rsidRPr="006257BB" w:rsidRDefault="008508C1" w:rsidP="00562E8C">
      <w:pPr>
        <w:numPr>
          <w:ilvl w:val="0"/>
          <w:numId w:val="3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Cuve et couvercle :</w:t>
      </w:r>
      <w:r w:rsidRPr="006257BB">
        <w:rPr>
          <w:rFonts w:asciiTheme="majorBidi" w:hAnsiTheme="majorBidi" w:cstheme="majorBidi"/>
          <w:sz w:val="24"/>
          <w:szCs w:val="24"/>
        </w:rPr>
        <w:t xml:space="preserve"> Souvent en verre épais ou en polycarbonate, avec une finition rodée ou un joint torique pour l'étanchéité.</w:t>
      </w:r>
    </w:p>
    <w:p w:rsidR="008508C1" w:rsidRPr="006257BB" w:rsidRDefault="008508C1" w:rsidP="00562E8C">
      <w:pPr>
        <w:numPr>
          <w:ilvl w:val="0"/>
          <w:numId w:val="3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 xml:space="preserve">Plateau pour </w:t>
      </w:r>
      <w:proofErr w:type="spellStart"/>
      <w:r w:rsidRPr="006257BB">
        <w:rPr>
          <w:rFonts w:asciiTheme="majorBidi" w:hAnsiTheme="majorBidi" w:cstheme="majorBidi"/>
          <w:b/>
          <w:bCs/>
          <w:sz w:val="24"/>
          <w:szCs w:val="24"/>
        </w:rPr>
        <w:t>dessiccant</w:t>
      </w:r>
      <w:proofErr w:type="spellEnd"/>
      <w:r w:rsidRPr="006257BB">
        <w:rPr>
          <w:rFonts w:asciiTheme="majorBidi" w:hAnsiTheme="majorBidi" w:cstheme="majorBidi"/>
          <w:b/>
          <w:bCs/>
          <w:sz w:val="24"/>
          <w:szCs w:val="24"/>
        </w:rPr>
        <w:t xml:space="preserve"> :</w:t>
      </w:r>
      <w:r w:rsidRPr="006257BB">
        <w:rPr>
          <w:rFonts w:asciiTheme="majorBidi" w:hAnsiTheme="majorBidi" w:cstheme="majorBidi"/>
          <w:sz w:val="24"/>
          <w:szCs w:val="24"/>
        </w:rPr>
        <w:t xml:space="preserve"> Un disque perforé où l'on place l'échantillon, au-dessus du compartiment de l'agent desséchant.</w:t>
      </w:r>
    </w:p>
    <w:p w:rsidR="008508C1" w:rsidRPr="006257BB" w:rsidRDefault="008508C1" w:rsidP="00562E8C">
      <w:pPr>
        <w:numPr>
          <w:ilvl w:val="0"/>
          <w:numId w:val="3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Agent desséchant :</w:t>
      </w:r>
      <w:r w:rsidRPr="006257BB">
        <w:rPr>
          <w:rFonts w:asciiTheme="majorBidi" w:hAnsiTheme="majorBidi" w:cstheme="majorBidi"/>
          <w:sz w:val="24"/>
          <w:szCs w:val="24"/>
        </w:rPr>
        <w:t xml:space="preserve"> Le compartiment inférieur contient un matériau qui absorbe l'humidité, comme le gel de silice, la chaux vive, les tamis moléculaires, etc</w:t>
      </w:r>
      <w:proofErr w:type="gramStart"/>
      <w:r w:rsidRPr="006257BB">
        <w:rPr>
          <w:rFonts w:asciiTheme="majorBidi" w:hAnsiTheme="majorBidi" w:cstheme="majorBidi"/>
          <w:sz w:val="24"/>
          <w:szCs w:val="24"/>
        </w:rPr>
        <w:t>..</w:t>
      </w:r>
      <w:proofErr w:type="gramEnd"/>
    </w:p>
    <w:p w:rsidR="008508C1" w:rsidRPr="006257BB" w:rsidRDefault="008508C1" w:rsidP="00562E8C">
      <w:pPr>
        <w:numPr>
          <w:ilvl w:val="0"/>
          <w:numId w:val="30"/>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Prise de vide et robinet :</w:t>
      </w:r>
      <w:r w:rsidRPr="006257BB">
        <w:rPr>
          <w:rFonts w:asciiTheme="majorBidi" w:hAnsiTheme="majorBidi" w:cstheme="majorBidi"/>
          <w:sz w:val="24"/>
          <w:szCs w:val="24"/>
        </w:rPr>
        <w:t xml:space="preserve"> Certains modèles disposent d'une prise de vide avec un robinet pour fonctionner sous vide et accélérer le séchage. </w:t>
      </w:r>
    </w:p>
    <w:p w:rsidR="00F80040" w:rsidRPr="006257BB" w:rsidRDefault="00F80040" w:rsidP="00562E8C">
      <w:pPr>
        <w:spacing w:line="360" w:lineRule="auto"/>
        <w:ind w:left="720"/>
        <w:jc w:val="both"/>
        <w:rPr>
          <w:rFonts w:asciiTheme="majorBidi" w:hAnsiTheme="majorBidi" w:cstheme="majorBidi"/>
          <w:sz w:val="24"/>
          <w:szCs w:val="24"/>
        </w:rPr>
      </w:pPr>
      <w:r w:rsidRPr="006257BB">
        <w:rPr>
          <w:rFonts w:asciiTheme="majorBidi" w:hAnsiTheme="majorBidi" w:cstheme="majorBidi"/>
          <w:noProof/>
          <w:sz w:val="24"/>
          <w:szCs w:val="24"/>
          <w:lang w:eastAsia="fr-FR"/>
        </w:rPr>
        <w:lastRenderedPageBreak/>
        <w:drawing>
          <wp:inline distT="0" distB="0" distL="0" distR="0">
            <wp:extent cx="4174490" cy="4174490"/>
            <wp:effectExtent l="0" t="0" r="0" b="0"/>
            <wp:docPr id="1" name="Image 1" descr="DESSICCATEUR VERRE DURAN A ROBINET A RODAGE 24/29 D.1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collection-image-78415" descr="DESSICCATEUR VERRE DURAN A ROBINET A RODAGE 24/29 D.150M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4490" cy="4174490"/>
                    </a:xfrm>
                    <a:prstGeom prst="rect">
                      <a:avLst/>
                    </a:prstGeom>
                    <a:noFill/>
                    <a:ln>
                      <a:noFill/>
                    </a:ln>
                  </pic:spPr>
                </pic:pic>
              </a:graphicData>
            </a:graphic>
          </wp:inline>
        </w:drawing>
      </w:r>
    </w:p>
    <w:p w:rsidR="00F80040" w:rsidRPr="006257BB" w:rsidRDefault="00F80040" w:rsidP="00562E8C">
      <w:pPr>
        <w:spacing w:line="360" w:lineRule="auto"/>
        <w:ind w:left="720"/>
        <w:jc w:val="both"/>
        <w:rPr>
          <w:rFonts w:asciiTheme="majorBidi" w:hAnsiTheme="majorBidi" w:cstheme="majorBidi"/>
          <w:sz w:val="24"/>
          <w:szCs w:val="24"/>
        </w:rPr>
      </w:pPr>
      <w:r w:rsidRPr="006257BB">
        <w:rPr>
          <w:rFonts w:asciiTheme="majorBidi" w:hAnsiTheme="majorBidi" w:cstheme="majorBidi"/>
          <w:sz w:val="24"/>
          <w:szCs w:val="24"/>
        </w:rPr>
        <w:t xml:space="preserve">Fig.1. DESSICCATEUR VERRE DURAN A ROBINET A RODAGE 24/29 D.150MM. </w:t>
      </w:r>
      <w:hyperlink r:id="rId10" w:history="1">
        <w:r w:rsidRPr="006257BB">
          <w:rPr>
            <w:rStyle w:val="Lienhypertexte"/>
            <w:rFonts w:asciiTheme="majorBidi" w:hAnsiTheme="majorBidi" w:cstheme="majorBidi"/>
            <w:sz w:val="24"/>
            <w:szCs w:val="24"/>
          </w:rPr>
          <w:t>https://www.humeau.com</w:t>
        </w:r>
      </w:hyperlink>
      <w:r w:rsidRPr="006257BB">
        <w:rPr>
          <w:rFonts w:asciiTheme="majorBidi" w:hAnsiTheme="majorBidi" w:cstheme="majorBidi"/>
          <w:sz w:val="24"/>
          <w:szCs w:val="24"/>
        </w:rPr>
        <w:t xml:space="preserve"> </w:t>
      </w:r>
    </w:p>
    <w:p w:rsidR="008508C1" w:rsidRPr="006257BB" w:rsidRDefault="008508C1" w:rsidP="00562E8C">
      <w:pPr>
        <w:pStyle w:val="Paragraphedeliste"/>
        <w:numPr>
          <w:ilvl w:val="0"/>
          <w:numId w:val="33"/>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Dessiccateurs modernes (</w:t>
      </w:r>
      <w:proofErr w:type="spellStart"/>
      <w:r w:rsidRPr="006257BB">
        <w:rPr>
          <w:rFonts w:asciiTheme="majorBidi" w:hAnsiTheme="majorBidi" w:cstheme="majorBidi"/>
          <w:b/>
          <w:bCs/>
          <w:sz w:val="24"/>
          <w:szCs w:val="24"/>
        </w:rPr>
        <w:t>thermobalances</w:t>
      </w:r>
      <w:proofErr w:type="spellEnd"/>
      <w:r w:rsidRPr="006257BB">
        <w:rPr>
          <w:rFonts w:asciiTheme="majorBidi" w:hAnsiTheme="majorBidi" w:cstheme="majorBidi"/>
          <w:b/>
          <w:bCs/>
          <w:sz w:val="24"/>
          <w:szCs w:val="24"/>
        </w:rPr>
        <w:t>)</w:t>
      </w:r>
    </w:p>
    <w:p w:rsidR="008508C1" w:rsidRPr="006257BB" w:rsidRDefault="008508C1" w:rsidP="00562E8C">
      <w:pPr>
        <w:numPr>
          <w:ilvl w:val="0"/>
          <w:numId w:val="3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Balance intégrée :</w:t>
      </w:r>
      <w:r w:rsidRPr="006257BB">
        <w:rPr>
          <w:rFonts w:asciiTheme="majorBidi" w:hAnsiTheme="majorBidi" w:cstheme="majorBidi"/>
          <w:sz w:val="24"/>
          <w:szCs w:val="24"/>
        </w:rPr>
        <w:t xml:space="preserve"> Pour mesurer le poids initial de l'échantillon.</w:t>
      </w:r>
    </w:p>
    <w:p w:rsidR="008508C1" w:rsidRPr="006257BB" w:rsidRDefault="008508C1" w:rsidP="00562E8C">
      <w:pPr>
        <w:numPr>
          <w:ilvl w:val="0"/>
          <w:numId w:val="3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Source de chaleur :</w:t>
      </w:r>
      <w:r w:rsidRPr="006257BB">
        <w:rPr>
          <w:rFonts w:asciiTheme="majorBidi" w:hAnsiTheme="majorBidi" w:cstheme="majorBidi"/>
          <w:sz w:val="24"/>
          <w:szCs w:val="24"/>
        </w:rPr>
        <w:t xml:space="preserve"> Une lampe halogène ou un élément chauffant infrarouge pour sécher l'échantillon.</w:t>
      </w:r>
    </w:p>
    <w:p w:rsidR="008508C1" w:rsidRPr="006257BB" w:rsidRDefault="008508C1" w:rsidP="00562E8C">
      <w:pPr>
        <w:numPr>
          <w:ilvl w:val="0"/>
          <w:numId w:val="3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Contrôle :</w:t>
      </w:r>
      <w:r w:rsidRPr="006257BB">
        <w:rPr>
          <w:rFonts w:asciiTheme="majorBidi" w:hAnsiTheme="majorBidi" w:cstheme="majorBidi"/>
          <w:sz w:val="24"/>
          <w:szCs w:val="24"/>
        </w:rPr>
        <w:t xml:space="preserve"> Un microprocesseur et un écran LCD pour le suivi automatique des résultats.</w:t>
      </w:r>
    </w:p>
    <w:p w:rsidR="008508C1" w:rsidRPr="00947AF3" w:rsidRDefault="008508C1" w:rsidP="00947AF3">
      <w:pPr>
        <w:numPr>
          <w:ilvl w:val="0"/>
          <w:numId w:val="32"/>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Protection et boîtier :</w:t>
      </w:r>
      <w:r w:rsidRPr="006257BB">
        <w:rPr>
          <w:rFonts w:asciiTheme="majorBidi" w:hAnsiTheme="majorBidi" w:cstheme="majorBidi"/>
          <w:sz w:val="24"/>
          <w:szCs w:val="24"/>
        </w:rPr>
        <w:t xml:space="preserve"> Protections pour éviter la surchauffe des composants.</w:t>
      </w:r>
      <w:bookmarkStart w:id="0" w:name="_GoBack"/>
      <w:bookmarkEnd w:id="0"/>
    </w:p>
    <w:p w:rsidR="00F600BA" w:rsidRPr="006257BB" w:rsidRDefault="00F600BA" w:rsidP="00562E8C">
      <w:pPr>
        <w:pStyle w:val="Paragraphedeliste"/>
        <w:numPr>
          <w:ilvl w:val="1"/>
          <w:numId w:val="22"/>
        </w:numPr>
        <w:spacing w:line="360" w:lineRule="auto"/>
        <w:jc w:val="both"/>
        <w:rPr>
          <w:rFonts w:asciiTheme="majorBidi" w:hAnsiTheme="majorBidi" w:cstheme="majorBidi"/>
          <w:b/>
          <w:bCs/>
          <w:sz w:val="24"/>
          <w:szCs w:val="24"/>
        </w:rPr>
      </w:pPr>
      <w:r w:rsidRPr="006257BB">
        <w:rPr>
          <w:rFonts w:asciiTheme="majorBidi" w:hAnsiTheme="majorBidi" w:cstheme="majorBidi"/>
          <w:b/>
          <w:bCs/>
          <w:sz w:val="24"/>
          <w:szCs w:val="24"/>
        </w:rPr>
        <w:t>Applications</w:t>
      </w:r>
    </w:p>
    <w:p w:rsidR="00F600BA" w:rsidRPr="006257BB" w:rsidRDefault="00F600BA" w:rsidP="00562E8C">
      <w:pPr>
        <w:numPr>
          <w:ilvl w:val="0"/>
          <w:numId w:val="27"/>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Industrie :</w:t>
      </w:r>
      <w:r w:rsidRPr="006257BB">
        <w:rPr>
          <w:rFonts w:asciiTheme="majorBidi" w:hAnsiTheme="majorBidi" w:cstheme="majorBidi"/>
          <w:sz w:val="24"/>
          <w:szCs w:val="24"/>
        </w:rPr>
        <w:t xml:space="preserve"> Agroalimentaire, plastique, chimique, pharmaceutique, agriculture, etc.</w:t>
      </w:r>
    </w:p>
    <w:p w:rsidR="00F600BA" w:rsidRPr="006257BB" w:rsidRDefault="00F600BA" w:rsidP="00562E8C">
      <w:pPr>
        <w:numPr>
          <w:ilvl w:val="0"/>
          <w:numId w:val="27"/>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Contrôle qualité :</w:t>
      </w:r>
      <w:r w:rsidRPr="006257BB">
        <w:rPr>
          <w:rFonts w:asciiTheme="majorBidi" w:hAnsiTheme="majorBidi" w:cstheme="majorBidi"/>
          <w:sz w:val="24"/>
          <w:szCs w:val="24"/>
        </w:rPr>
        <w:t xml:space="preserve"> Pour vérifier la qualité et l'aptitude à la transformation des matières premières et des produits finis.</w:t>
      </w:r>
    </w:p>
    <w:p w:rsidR="00F600BA" w:rsidRPr="006257BB" w:rsidRDefault="00F600BA" w:rsidP="00562E8C">
      <w:pPr>
        <w:numPr>
          <w:ilvl w:val="0"/>
          <w:numId w:val="27"/>
        </w:numPr>
        <w:spacing w:line="360" w:lineRule="auto"/>
        <w:jc w:val="both"/>
        <w:rPr>
          <w:rFonts w:asciiTheme="majorBidi" w:hAnsiTheme="majorBidi" w:cstheme="majorBidi"/>
          <w:sz w:val="24"/>
          <w:szCs w:val="24"/>
        </w:rPr>
      </w:pPr>
      <w:r w:rsidRPr="006257BB">
        <w:rPr>
          <w:rFonts w:asciiTheme="majorBidi" w:hAnsiTheme="majorBidi" w:cstheme="majorBidi"/>
          <w:b/>
          <w:bCs/>
          <w:sz w:val="24"/>
          <w:szCs w:val="24"/>
        </w:rPr>
        <w:t>Autres :</w:t>
      </w:r>
      <w:r w:rsidRPr="006257BB">
        <w:rPr>
          <w:rFonts w:asciiTheme="majorBidi" w:hAnsiTheme="majorBidi" w:cstheme="majorBidi"/>
          <w:sz w:val="24"/>
          <w:szCs w:val="24"/>
        </w:rPr>
        <w:t xml:space="preserve"> Le terme "dessiccateur" peut aussi désigner des appareils de grande taille pour le séchage de l'air comprimé ou pour des applications industrielles. </w:t>
      </w:r>
    </w:p>
    <w:p w:rsidR="00F600BA" w:rsidRPr="006257BB" w:rsidRDefault="001858E8" w:rsidP="00562E8C">
      <w:pPr>
        <w:spacing w:line="360" w:lineRule="auto"/>
        <w:ind w:left="360"/>
        <w:jc w:val="both"/>
        <w:rPr>
          <w:rFonts w:asciiTheme="majorBidi" w:hAnsiTheme="majorBidi" w:cstheme="majorBidi"/>
          <w:sz w:val="24"/>
          <w:szCs w:val="24"/>
        </w:rPr>
      </w:pPr>
      <w:r w:rsidRPr="006257BB">
        <w:rPr>
          <w:rFonts w:asciiTheme="majorBidi" w:hAnsiTheme="majorBidi" w:cstheme="majorBidi"/>
          <w:noProof/>
          <w:sz w:val="24"/>
          <w:szCs w:val="24"/>
          <w:lang w:eastAsia="fr-FR"/>
        </w:rPr>
        <w:lastRenderedPageBreak/>
        <w:drawing>
          <wp:inline distT="0" distB="0" distL="0" distR="0" wp14:anchorId="5165FED1" wp14:editId="583F70CD">
            <wp:extent cx="2219325" cy="2181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19325" cy="2181225"/>
                    </a:xfrm>
                    <a:prstGeom prst="rect">
                      <a:avLst/>
                    </a:prstGeom>
                  </pic:spPr>
                </pic:pic>
              </a:graphicData>
            </a:graphic>
          </wp:inline>
        </w:drawing>
      </w:r>
    </w:p>
    <w:p w:rsidR="001858E8" w:rsidRPr="006257BB" w:rsidRDefault="001858E8" w:rsidP="00562E8C">
      <w:pPr>
        <w:spacing w:line="360" w:lineRule="auto"/>
        <w:ind w:left="360"/>
        <w:jc w:val="both"/>
        <w:rPr>
          <w:rFonts w:asciiTheme="majorBidi" w:hAnsiTheme="majorBidi" w:cstheme="majorBidi"/>
          <w:sz w:val="24"/>
          <w:szCs w:val="24"/>
        </w:rPr>
      </w:pPr>
      <w:r w:rsidRPr="006257BB">
        <w:rPr>
          <w:rFonts w:asciiTheme="majorBidi" w:hAnsiTheme="majorBidi" w:cstheme="majorBidi"/>
          <w:sz w:val="24"/>
          <w:szCs w:val="24"/>
        </w:rPr>
        <w:t xml:space="preserve">Fig.2. Dessiccateur halogène HE73 (230V). </w:t>
      </w:r>
      <w:hyperlink r:id="rId12" w:history="1">
        <w:r w:rsidRPr="006257BB">
          <w:rPr>
            <w:rStyle w:val="Lienhypertexte"/>
            <w:rFonts w:asciiTheme="majorBidi" w:hAnsiTheme="majorBidi" w:cstheme="majorBidi"/>
            <w:sz w:val="24"/>
            <w:szCs w:val="24"/>
          </w:rPr>
          <w:t>https://www.mt.com</w:t>
        </w:r>
      </w:hyperlink>
      <w:r w:rsidRPr="006257BB">
        <w:rPr>
          <w:rFonts w:asciiTheme="majorBidi" w:hAnsiTheme="majorBidi" w:cstheme="majorBidi"/>
          <w:sz w:val="24"/>
          <w:szCs w:val="24"/>
        </w:rPr>
        <w:t xml:space="preserve"> </w:t>
      </w:r>
    </w:p>
    <w:p w:rsidR="00BC4EAF" w:rsidRPr="006257BB" w:rsidRDefault="00BC4EAF" w:rsidP="00562E8C">
      <w:pPr>
        <w:spacing w:line="360" w:lineRule="auto"/>
        <w:jc w:val="both"/>
        <w:rPr>
          <w:rFonts w:asciiTheme="majorBidi" w:hAnsiTheme="majorBidi" w:cstheme="majorBidi"/>
          <w:sz w:val="24"/>
          <w:szCs w:val="24"/>
        </w:rPr>
      </w:pPr>
    </w:p>
    <w:p w:rsidR="00BC4EAF" w:rsidRPr="006257BB" w:rsidRDefault="00BC4EAF" w:rsidP="00562E8C">
      <w:pPr>
        <w:spacing w:line="360" w:lineRule="auto"/>
        <w:jc w:val="both"/>
        <w:rPr>
          <w:rFonts w:asciiTheme="majorBidi" w:hAnsiTheme="majorBidi" w:cstheme="majorBidi"/>
          <w:sz w:val="24"/>
          <w:szCs w:val="24"/>
        </w:rPr>
      </w:pPr>
    </w:p>
    <w:p w:rsidR="00BC4EAF" w:rsidRPr="006257BB" w:rsidRDefault="00BC4EAF" w:rsidP="00562E8C">
      <w:pPr>
        <w:spacing w:line="360" w:lineRule="auto"/>
        <w:jc w:val="both"/>
        <w:rPr>
          <w:rFonts w:asciiTheme="majorBidi" w:hAnsiTheme="majorBidi" w:cstheme="majorBidi"/>
          <w:sz w:val="24"/>
          <w:szCs w:val="24"/>
        </w:rPr>
      </w:pPr>
    </w:p>
    <w:p w:rsidR="00BC4EAF" w:rsidRPr="006257BB" w:rsidRDefault="002323DD" w:rsidP="00562E8C">
      <w:pPr>
        <w:spacing w:line="360" w:lineRule="auto"/>
        <w:jc w:val="both"/>
        <w:rPr>
          <w:rFonts w:asciiTheme="majorBidi" w:hAnsiTheme="majorBidi" w:cstheme="majorBidi"/>
          <w:sz w:val="24"/>
          <w:szCs w:val="24"/>
        </w:rPr>
      </w:pPr>
      <w:hyperlink r:id="rId13" w:history="1">
        <w:r w:rsidR="00780B0E" w:rsidRPr="006257BB">
          <w:rPr>
            <w:rStyle w:val="Lienhypertexte"/>
            <w:rFonts w:asciiTheme="majorBidi" w:hAnsiTheme="majorBidi" w:cstheme="majorBidi"/>
            <w:sz w:val="24"/>
            <w:szCs w:val="24"/>
          </w:rPr>
          <w:t>https://kalstein.eu/pourquoi-faut-il-utiliser-un-lyophilisateur-dans-un-laboratoire/</w:t>
        </w:r>
      </w:hyperlink>
      <w:r w:rsidR="00780B0E" w:rsidRPr="006257BB">
        <w:rPr>
          <w:rFonts w:asciiTheme="majorBidi" w:hAnsiTheme="majorBidi" w:cstheme="majorBidi"/>
          <w:sz w:val="24"/>
          <w:szCs w:val="24"/>
        </w:rPr>
        <w:t xml:space="preserve"> </w:t>
      </w:r>
    </w:p>
    <w:p w:rsidR="00BC4EAF" w:rsidRPr="006257BB" w:rsidRDefault="002323DD" w:rsidP="00562E8C">
      <w:pPr>
        <w:spacing w:line="360" w:lineRule="auto"/>
        <w:jc w:val="both"/>
        <w:rPr>
          <w:rFonts w:asciiTheme="majorBidi" w:hAnsiTheme="majorBidi" w:cstheme="majorBidi"/>
          <w:sz w:val="24"/>
          <w:szCs w:val="24"/>
        </w:rPr>
      </w:pPr>
      <w:hyperlink r:id="rId14" w:anchor=":~:text=La%20maintenance%20du%20syst%C3%A8me%20de%20vide%20doit,le%20remplacement%20de%20les%20joints%20si%20n%C3%A9cessaire" w:history="1">
        <w:r w:rsidR="00BC4EAF" w:rsidRPr="006257BB">
          <w:rPr>
            <w:rStyle w:val="Lienhypertexte"/>
            <w:rFonts w:asciiTheme="majorBidi" w:hAnsiTheme="majorBidi" w:cstheme="majorBidi"/>
            <w:sz w:val="24"/>
            <w:szCs w:val="24"/>
          </w:rPr>
          <w:t>https://fr.cnscientz.net/info/maintenance-and-care-of-freeze-dryers-17198400432481280.html#:~:text=La%20maintenance%20du%20syst%C3%A8me%20de%20vide%20doit,le%20remplacement%20de%20les%20joints%20si%20n%C3%A9cessaire</w:t>
        </w:r>
      </w:hyperlink>
      <w:r w:rsidR="00BC4EAF" w:rsidRPr="006257BB">
        <w:rPr>
          <w:rFonts w:asciiTheme="majorBidi" w:hAnsiTheme="majorBidi" w:cstheme="majorBidi"/>
          <w:sz w:val="24"/>
          <w:szCs w:val="24"/>
        </w:rPr>
        <w:t>.</w:t>
      </w:r>
    </w:p>
    <w:p w:rsidR="0002682F" w:rsidRPr="006257BB" w:rsidRDefault="002323DD" w:rsidP="00562E8C">
      <w:pPr>
        <w:spacing w:line="360" w:lineRule="auto"/>
        <w:jc w:val="both"/>
        <w:rPr>
          <w:rFonts w:asciiTheme="majorBidi" w:hAnsiTheme="majorBidi" w:cstheme="majorBidi"/>
          <w:sz w:val="24"/>
          <w:szCs w:val="24"/>
        </w:rPr>
      </w:pPr>
      <w:hyperlink r:id="rId15" w:history="1">
        <w:r w:rsidR="00866A1A" w:rsidRPr="006257BB">
          <w:rPr>
            <w:rStyle w:val="Lienhypertexte"/>
            <w:rFonts w:asciiTheme="majorBidi" w:hAnsiTheme="majorBidi" w:cstheme="majorBidi"/>
            <w:sz w:val="24"/>
            <w:szCs w:val="24"/>
          </w:rPr>
          <w:t>https://www.usifroid.com/fr/services/</w:t>
        </w:r>
      </w:hyperlink>
      <w:r w:rsidR="00866A1A" w:rsidRPr="006257BB">
        <w:rPr>
          <w:rFonts w:asciiTheme="majorBidi" w:hAnsiTheme="majorBidi" w:cstheme="majorBidi"/>
          <w:sz w:val="24"/>
          <w:szCs w:val="24"/>
        </w:rPr>
        <w:t xml:space="preserve"> </w:t>
      </w:r>
    </w:p>
    <w:p w:rsidR="003B1C5A" w:rsidRPr="006257BB" w:rsidRDefault="002323DD" w:rsidP="00562E8C">
      <w:pPr>
        <w:spacing w:line="360" w:lineRule="auto"/>
        <w:jc w:val="both"/>
        <w:rPr>
          <w:rFonts w:asciiTheme="majorBidi" w:hAnsiTheme="majorBidi" w:cstheme="majorBidi"/>
          <w:sz w:val="24"/>
          <w:szCs w:val="24"/>
        </w:rPr>
      </w:pPr>
      <w:hyperlink r:id="rId16" w:history="1">
        <w:r w:rsidR="003B1C5A" w:rsidRPr="006257BB">
          <w:rPr>
            <w:rStyle w:val="Lienhypertexte"/>
            <w:rFonts w:asciiTheme="majorBidi" w:hAnsiTheme="majorBidi" w:cstheme="majorBidi"/>
            <w:sz w:val="24"/>
            <w:szCs w:val="24"/>
          </w:rPr>
          <w:t>https://www.humeau.com/equipement/armoire-refrigeree/congelateur.html?p=3</w:t>
        </w:r>
      </w:hyperlink>
    </w:p>
    <w:p w:rsidR="003B1C5A" w:rsidRPr="006257BB" w:rsidRDefault="002323DD" w:rsidP="00562E8C">
      <w:pPr>
        <w:spacing w:line="360" w:lineRule="auto"/>
        <w:jc w:val="both"/>
        <w:rPr>
          <w:rFonts w:asciiTheme="majorBidi" w:hAnsiTheme="majorBidi" w:cstheme="majorBidi"/>
          <w:sz w:val="24"/>
          <w:szCs w:val="24"/>
        </w:rPr>
      </w:pPr>
      <w:hyperlink r:id="rId17" w:history="1">
        <w:r w:rsidR="003B1C5A" w:rsidRPr="006257BB">
          <w:rPr>
            <w:rStyle w:val="Lienhypertexte"/>
            <w:rFonts w:asciiTheme="majorBidi" w:hAnsiTheme="majorBidi" w:cstheme="majorBidi"/>
            <w:sz w:val="24"/>
            <w:szCs w:val="24"/>
          </w:rPr>
          <w:t>https://www.humeau.com/equipement/armoire-refrigeree/congelateur.html?p=3</w:t>
        </w:r>
      </w:hyperlink>
    </w:p>
    <w:p w:rsidR="003B1C5A" w:rsidRPr="006257BB" w:rsidRDefault="002323DD" w:rsidP="00562E8C">
      <w:pPr>
        <w:spacing w:line="360" w:lineRule="auto"/>
        <w:jc w:val="both"/>
        <w:rPr>
          <w:rFonts w:asciiTheme="majorBidi" w:hAnsiTheme="majorBidi" w:cstheme="majorBidi"/>
          <w:sz w:val="24"/>
          <w:szCs w:val="24"/>
        </w:rPr>
      </w:pPr>
      <w:hyperlink r:id="rId18" w:history="1">
        <w:r w:rsidR="003B1C5A" w:rsidRPr="006257BB">
          <w:rPr>
            <w:rStyle w:val="Lienhypertexte"/>
            <w:rFonts w:asciiTheme="majorBidi" w:hAnsiTheme="majorBidi" w:cstheme="majorBidi"/>
            <w:sz w:val="24"/>
            <w:szCs w:val="24"/>
          </w:rPr>
          <w:t>https://www.labomoderne.com/gammes/pdf/labomoderne2019_refrigerateurs_1207.pdf</w:t>
        </w:r>
      </w:hyperlink>
    </w:p>
    <w:p w:rsidR="003B1C5A" w:rsidRPr="006257BB" w:rsidRDefault="002323DD" w:rsidP="00562E8C">
      <w:pPr>
        <w:spacing w:line="360" w:lineRule="auto"/>
        <w:jc w:val="both"/>
        <w:rPr>
          <w:rFonts w:asciiTheme="majorBidi" w:hAnsiTheme="majorBidi" w:cstheme="majorBidi"/>
          <w:sz w:val="24"/>
          <w:szCs w:val="24"/>
          <w:lang w:bidi="ar-DZ"/>
        </w:rPr>
      </w:pPr>
      <w:hyperlink r:id="rId19" w:history="1">
        <w:r w:rsidR="006451F7" w:rsidRPr="006257BB">
          <w:rPr>
            <w:rStyle w:val="Lienhypertexte"/>
            <w:rFonts w:asciiTheme="majorBidi" w:hAnsiTheme="majorBidi" w:cstheme="majorBidi"/>
            <w:sz w:val="24"/>
            <w:szCs w:val="24"/>
            <w:lang w:bidi="ar-DZ"/>
          </w:rPr>
          <w:t>https://b-labo-france.fr/import/documents/f81dee42585b3814de199b2e88757f5c/fdafa337f1c9b10107080403363ca61b.pdf</w:t>
        </w:r>
      </w:hyperlink>
      <w:r w:rsidR="006451F7" w:rsidRPr="006257BB">
        <w:rPr>
          <w:rFonts w:asciiTheme="majorBidi" w:hAnsiTheme="majorBidi" w:cstheme="majorBidi"/>
          <w:sz w:val="24"/>
          <w:szCs w:val="24"/>
          <w:lang w:bidi="ar-DZ"/>
        </w:rPr>
        <w:t xml:space="preserve"> </w:t>
      </w:r>
    </w:p>
    <w:p w:rsidR="008508C1" w:rsidRPr="006257BB" w:rsidRDefault="002323DD" w:rsidP="00562E8C">
      <w:pPr>
        <w:spacing w:line="360" w:lineRule="auto"/>
        <w:jc w:val="both"/>
        <w:rPr>
          <w:rFonts w:asciiTheme="majorBidi" w:hAnsiTheme="majorBidi" w:cstheme="majorBidi"/>
          <w:sz w:val="24"/>
          <w:szCs w:val="24"/>
          <w:lang w:bidi="ar-DZ"/>
        </w:rPr>
      </w:pPr>
      <w:hyperlink r:id="rId20" w:history="1">
        <w:r w:rsidR="008508C1" w:rsidRPr="006257BB">
          <w:rPr>
            <w:rStyle w:val="Lienhypertexte"/>
            <w:rFonts w:asciiTheme="majorBidi" w:hAnsiTheme="majorBidi" w:cstheme="majorBidi"/>
            <w:sz w:val="24"/>
            <w:szCs w:val="24"/>
            <w:lang w:bidi="ar-DZ"/>
          </w:rPr>
          <w:t>https://www.humeau.com/petit-materiel-verrerie-plastique/dessiccateur.html</w:t>
        </w:r>
      </w:hyperlink>
    </w:p>
    <w:p w:rsidR="008508C1" w:rsidRPr="006257BB" w:rsidRDefault="002323DD" w:rsidP="00562E8C">
      <w:pPr>
        <w:spacing w:line="360" w:lineRule="auto"/>
        <w:jc w:val="both"/>
        <w:rPr>
          <w:rFonts w:asciiTheme="majorBidi" w:hAnsiTheme="majorBidi" w:cstheme="majorBidi"/>
          <w:sz w:val="24"/>
          <w:szCs w:val="24"/>
          <w:lang w:bidi="ar-DZ"/>
        </w:rPr>
      </w:pPr>
      <w:hyperlink r:id="rId21" w:history="1">
        <w:r w:rsidR="008508C1" w:rsidRPr="006257BB">
          <w:rPr>
            <w:rStyle w:val="Lienhypertexte"/>
            <w:rFonts w:asciiTheme="majorBidi" w:hAnsiTheme="majorBidi" w:cstheme="majorBidi"/>
            <w:sz w:val="24"/>
            <w:szCs w:val="24"/>
            <w:lang w:bidi="ar-DZ"/>
          </w:rPr>
          <w:t>https://www.mt.com/fr/fr/home/products/Laboratory_Weighing_Solutions/moisture-analyzers/moisture-analyzer.html</w:t>
        </w:r>
      </w:hyperlink>
    </w:p>
    <w:p w:rsidR="008508C1" w:rsidRPr="006257BB" w:rsidRDefault="008508C1" w:rsidP="00562E8C">
      <w:pPr>
        <w:spacing w:line="360" w:lineRule="auto"/>
        <w:jc w:val="both"/>
        <w:rPr>
          <w:rFonts w:asciiTheme="majorBidi" w:hAnsiTheme="majorBidi" w:cstheme="majorBidi"/>
          <w:sz w:val="24"/>
          <w:szCs w:val="24"/>
          <w:rtl/>
          <w:lang w:bidi="ar-DZ"/>
        </w:rPr>
      </w:pPr>
    </w:p>
    <w:sectPr w:rsidR="008508C1" w:rsidRPr="006257BB">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3DD" w:rsidRDefault="002323DD" w:rsidP="00561B8D">
      <w:pPr>
        <w:spacing w:after="0" w:line="240" w:lineRule="auto"/>
      </w:pPr>
      <w:r>
        <w:separator/>
      </w:r>
    </w:p>
  </w:endnote>
  <w:endnote w:type="continuationSeparator" w:id="0">
    <w:p w:rsidR="002323DD" w:rsidRDefault="002323DD" w:rsidP="0056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449808"/>
      <w:docPartObj>
        <w:docPartGallery w:val="Page Numbers (Bottom of Page)"/>
        <w:docPartUnique/>
      </w:docPartObj>
    </w:sdtPr>
    <w:sdtContent>
      <w:p w:rsidR="00562E8C" w:rsidRDefault="00562E8C">
        <w:pPr>
          <w:pStyle w:val="Pieddepage"/>
          <w:jc w:val="center"/>
        </w:pPr>
        <w:r>
          <w:fldChar w:fldCharType="begin"/>
        </w:r>
        <w:r>
          <w:instrText>PAGE   \* MERGEFORMAT</w:instrText>
        </w:r>
        <w:r>
          <w:fldChar w:fldCharType="separate"/>
        </w:r>
        <w:r w:rsidR="00947AF3">
          <w:rPr>
            <w:noProof/>
          </w:rPr>
          <w:t>8</w:t>
        </w:r>
        <w:r>
          <w:fldChar w:fldCharType="end"/>
        </w:r>
      </w:p>
    </w:sdtContent>
  </w:sdt>
  <w:p w:rsidR="00562E8C" w:rsidRDefault="00562E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3DD" w:rsidRDefault="002323DD" w:rsidP="00561B8D">
      <w:pPr>
        <w:spacing w:after="0" w:line="240" w:lineRule="auto"/>
      </w:pPr>
      <w:r>
        <w:separator/>
      </w:r>
    </w:p>
  </w:footnote>
  <w:footnote w:type="continuationSeparator" w:id="0">
    <w:p w:rsidR="002323DD" w:rsidRDefault="002323DD" w:rsidP="00561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B8D" w:rsidRPr="00561B8D" w:rsidRDefault="00561B8D">
    <w:pPr>
      <w:pStyle w:val="En-tte"/>
      <w:rPr>
        <w:rFonts w:asciiTheme="majorBidi" w:hAnsiTheme="majorBidi" w:cstheme="majorBidi"/>
        <w:sz w:val="24"/>
        <w:szCs w:val="24"/>
      </w:rPr>
    </w:pPr>
    <w:r w:rsidRPr="00561B8D">
      <w:rPr>
        <w:rFonts w:asciiTheme="majorBidi" w:hAnsiTheme="majorBidi" w:cstheme="majorBidi"/>
        <w:sz w:val="24"/>
        <w:szCs w:val="24"/>
      </w:rPr>
      <w:t>Chapitre 5 les instruments de conservation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95455"/>
    <w:multiLevelType w:val="multilevel"/>
    <w:tmpl w:val="33D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20229"/>
    <w:multiLevelType w:val="hybridMultilevel"/>
    <w:tmpl w:val="8A660BE0"/>
    <w:lvl w:ilvl="0" w:tplc="FA4CC02C">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246C50"/>
    <w:multiLevelType w:val="hybridMultilevel"/>
    <w:tmpl w:val="2F900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CF445A"/>
    <w:multiLevelType w:val="multilevel"/>
    <w:tmpl w:val="CCE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D47EE"/>
    <w:multiLevelType w:val="multilevel"/>
    <w:tmpl w:val="7E96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F20F8"/>
    <w:multiLevelType w:val="hybridMultilevel"/>
    <w:tmpl w:val="21AC5030"/>
    <w:lvl w:ilvl="0" w:tplc="777A1C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CE1E09"/>
    <w:multiLevelType w:val="hybridMultilevel"/>
    <w:tmpl w:val="40847F4E"/>
    <w:lvl w:ilvl="0" w:tplc="F962CD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3D5D8B"/>
    <w:multiLevelType w:val="hybridMultilevel"/>
    <w:tmpl w:val="D146178E"/>
    <w:lvl w:ilvl="0" w:tplc="777A1C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265536"/>
    <w:multiLevelType w:val="hybridMultilevel"/>
    <w:tmpl w:val="BBFAEF16"/>
    <w:lvl w:ilvl="0" w:tplc="E2E87B56">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4816C2"/>
    <w:multiLevelType w:val="hybridMultilevel"/>
    <w:tmpl w:val="EEF25786"/>
    <w:lvl w:ilvl="0" w:tplc="26A6065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494AA4"/>
    <w:multiLevelType w:val="hybridMultilevel"/>
    <w:tmpl w:val="7818CD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7DD02D2"/>
    <w:multiLevelType w:val="hybridMultilevel"/>
    <w:tmpl w:val="A94A07B0"/>
    <w:lvl w:ilvl="0" w:tplc="1966E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CB1705"/>
    <w:multiLevelType w:val="hybridMultilevel"/>
    <w:tmpl w:val="E6AE28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5607AB"/>
    <w:multiLevelType w:val="multilevel"/>
    <w:tmpl w:val="CB3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94BF6"/>
    <w:multiLevelType w:val="hybridMultilevel"/>
    <w:tmpl w:val="D40A1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C91956"/>
    <w:multiLevelType w:val="hybridMultilevel"/>
    <w:tmpl w:val="533C92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46A00C6"/>
    <w:multiLevelType w:val="hybridMultilevel"/>
    <w:tmpl w:val="A756102C"/>
    <w:lvl w:ilvl="0" w:tplc="E2E87B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D2A3A62"/>
    <w:multiLevelType w:val="hybridMultilevel"/>
    <w:tmpl w:val="E3548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727118"/>
    <w:multiLevelType w:val="hybridMultilevel"/>
    <w:tmpl w:val="C81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A134CA"/>
    <w:multiLevelType w:val="multilevel"/>
    <w:tmpl w:val="A9AE0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31639E"/>
    <w:multiLevelType w:val="hybridMultilevel"/>
    <w:tmpl w:val="CF1857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8D4BE8"/>
    <w:multiLevelType w:val="hybridMultilevel"/>
    <w:tmpl w:val="56BAB7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F356C2D"/>
    <w:multiLevelType w:val="multilevel"/>
    <w:tmpl w:val="972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A44B5"/>
    <w:multiLevelType w:val="multilevel"/>
    <w:tmpl w:val="F92C92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7" w:hanging="360"/>
      </w:pPr>
      <w:rPr>
        <w:rFonts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5A346B"/>
    <w:multiLevelType w:val="hybridMultilevel"/>
    <w:tmpl w:val="0180E122"/>
    <w:lvl w:ilvl="0" w:tplc="E2E87B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CA27AC7"/>
    <w:multiLevelType w:val="multilevel"/>
    <w:tmpl w:val="0DE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DB2624"/>
    <w:multiLevelType w:val="multilevel"/>
    <w:tmpl w:val="CD54A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120680"/>
    <w:multiLevelType w:val="hybridMultilevel"/>
    <w:tmpl w:val="02DAE3D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66F51679"/>
    <w:multiLevelType w:val="hybridMultilevel"/>
    <w:tmpl w:val="94EA542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9">
    <w:nsid w:val="6E7B2C47"/>
    <w:multiLevelType w:val="hybridMultilevel"/>
    <w:tmpl w:val="A852BD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7239477A"/>
    <w:multiLevelType w:val="hybridMultilevel"/>
    <w:tmpl w:val="4E080D7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7210ADC"/>
    <w:multiLevelType w:val="hybridMultilevel"/>
    <w:tmpl w:val="9EBC2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A501341"/>
    <w:multiLevelType w:val="hybridMultilevel"/>
    <w:tmpl w:val="BEF07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0"/>
  </w:num>
  <w:num w:numId="3">
    <w:abstractNumId w:val="11"/>
  </w:num>
  <w:num w:numId="4">
    <w:abstractNumId w:val="6"/>
  </w:num>
  <w:num w:numId="5">
    <w:abstractNumId w:val="24"/>
  </w:num>
  <w:num w:numId="6">
    <w:abstractNumId w:val="17"/>
  </w:num>
  <w:num w:numId="7">
    <w:abstractNumId w:val="16"/>
  </w:num>
  <w:num w:numId="8">
    <w:abstractNumId w:val="7"/>
  </w:num>
  <w:num w:numId="9">
    <w:abstractNumId w:val="29"/>
  </w:num>
  <w:num w:numId="10">
    <w:abstractNumId w:val="18"/>
  </w:num>
  <w:num w:numId="11">
    <w:abstractNumId w:val="2"/>
  </w:num>
  <w:num w:numId="12">
    <w:abstractNumId w:val="15"/>
  </w:num>
  <w:num w:numId="13">
    <w:abstractNumId w:val="1"/>
  </w:num>
  <w:num w:numId="14">
    <w:abstractNumId w:val="31"/>
  </w:num>
  <w:num w:numId="15">
    <w:abstractNumId w:val="28"/>
  </w:num>
  <w:num w:numId="16">
    <w:abstractNumId w:val="14"/>
  </w:num>
  <w:num w:numId="17">
    <w:abstractNumId w:val="10"/>
  </w:num>
  <w:num w:numId="18">
    <w:abstractNumId w:val="27"/>
  </w:num>
  <w:num w:numId="19">
    <w:abstractNumId w:val="5"/>
  </w:num>
  <w:num w:numId="20">
    <w:abstractNumId w:val="8"/>
  </w:num>
  <w:num w:numId="21">
    <w:abstractNumId w:val="32"/>
  </w:num>
  <w:num w:numId="22">
    <w:abstractNumId w:val="23"/>
  </w:num>
  <w:num w:numId="23">
    <w:abstractNumId w:val="19"/>
  </w:num>
  <w:num w:numId="24">
    <w:abstractNumId w:val="21"/>
  </w:num>
  <w:num w:numId="25">
    <w:abstractNumId w:val="25"/>
  </w:num>
  <w:num w:numId="26">
    <w:abstractNumId w:val="26"/>
  </w:num>
  <w:num w:numId="27">
    <w:abstractNumId w:val="22"/>
  </w:num>
  <w:num w:numId="28">
    <w:abstractNumId w:val="0"/>
  </w:num>
  <w:num w:numId="29">
    <w:abstractNumId w:val="9"/>
  </w:num>
  <w:num w:numId="30">
    <w:abstractNumId w:val="3"/>
  </w:num>
  <w:num w:numId="31">
    <w:abstractNumId w:val="13"/>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4D"/>
    <w:rsid w:val="0002682F"/>
    <w:rsid w:val="000631EF"/>
    <w:rsid w:val="000E6268"/>
    <w:rsid w:val="001858E8"/>
    <w:rsid w:val="001C53FB"/>
    <w:rsid w:val="002323DD"/>
    <w:rsid w:val="00263745"/>
    <w:rsid w:val="002A7203"/>
    <w:rsid w:val="002D0227"/>
    <w:rsid w:val="002E0435"/>
    <w:rsid w:val="002E5A97"/>
    <w:rsid w:val="00354512"/>
    <w:rsid w:val="00361399"/>
    <w:rsid w:val="0036230A"/>
    <w:rsid w:val="003B1C5A"/>
    <w:rsid w:val="003C51FF"/>
    <w:rsid w:val="00432006"/>
    <w:rsid w:val="004D034D"/>
    <w:rsid w:val="004E30C6"/>
    <w:rsid w:val="00536076"/>
    <w:rsid w:val="00561B8D"/>
    <w:rsid w:val="00562E8C"/>
    <w:rsid w:val="005A71CB"/>
    <w:rsid w:val="0060323D"/>
    <w:rsid w:val="006257BB"/>
    <w:rsid w:val="006451F7"/>
    <w:rsid w:val="006A7668"/>
    <w:rsid w:val="006D330B"/>
    <w:rsid w:val="00715E28"/>
    <w:rsid w:val="00721BA3"/>
    <w:rsid w:val="00742B21"/>
    <w:rsid w:val="00780B0E"/>
    <w:rsid w:val="00791768"/>
    <w:rsid w:val="00824FA5"/>
    <w:rsid w:val="008508C1"/>
    <w:rsid w:val="00866A1A"/>
    <w:rsid w:val="00890D73"/>
    <w:rsid w:val="008A0F36"/>
    <w:rsid w:val="00947AF3"/>
    <w:rsid w:val="0095511E"/>
    <w:rsid w:val="009C0F63"/>
    <w:rsid w:val="00A32577"/>
    <w:rsid w:val="00A35FFC"/>
    <w:rsid w:val="00AD364B"/>
    <w:rsid w:val="00BC4EAF"/>
    <w:rsid w:val="00BD7467"/>
    <w:rsid w:val="00C04CF3"/>
    <w:rsid w:val="00D55B52"/>
    <w:rsid w:val="00D847ED"/>
    <w:rsid w:val="00DC2347"/>
    <w:rsid w:val="00DF668C"/>
    <w:rsid w:val="00ED1369"/>
    <w:rsid w:val="00ED48C5"/>
    <w:rsid w:val="00EF1389"/>
    <w:rsid w:val="00F37DA1"/>
    <w:rsid w:val="00F600BA"/>
    <w:rsid w:val="00F80040"/>
    <w:rsid w:val="00F857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3FF06-F207-42F5-B7A1-E2435EAA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1B8D"/>
    <w:pPr>
      <w:tabs>
        <w:tab w:val="center" w:pos="4536"/>
        <w:tab w:val="right" w:pos="9072"/>
      </w:tabs>
      <w:spacing w:after="0" w:line="240" w:lineRule="auto"/>
    </w:pPr>
  </w:style>
  <w:style w:type="character" w:customStyle="1" w:styleId="En-tteCar">
    <w:name w:val="En-tête Car"/>
    <w:basedOn w:val="Policepardfaut"/>
    <w:link w:val="En-tte"/>
    <w:uiPriority w:val="99"/>
    <w:rsid w:val="00561B8D"/>
  </w:style>
  <w:style w:type="paragraph" w:styleId="Pieddepage">
    <w:name w:val="footer"/>
    <w:basedOn w:val="Normal"/>
    <w:link w:val="PieddepageCar"/>
    <w:uiPriority w:val="99"/>
    <w:unhideWhenUsed/>
    <w:rsid w:val="00561B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1B8D"/>
  </w:style>
  <w:style w:type="paragraph" w:styleId="Paragraphedeliste">
    <w:name w:val="List Paragraph"/>
    <w:basedOn w:val="Normal"/>
    <w:uiPriority w:val="34"/>
    <w:qFormat/>
    <w:rsid w:val="003C51FF"/>
    <w:pPr>
      <w:ind w:left="720"/>
      <w:contextualSpacing/>
    </w:pPr>
  </w:style>
  <w:style w:type="character" w:styleId="Lienhypertexte">
    <w:name w:val="Hyperlink"/>
    <w:basedOn w:val="Policepardfaut"/>
    <w:uiPriority w:val="99"/>
    <w:unhideWhenUsed/>
    <w:rsid w:val="003B1C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880463">
      <w:bodyDiv w:val="1"/>
      <w:marLeft w:val="0"/>
      <w:marRight w:val="0"/>
      <w:marTop w:val="0"/>
      <w:marBottom w:val="0"/>
      <w:divBdr>
        <w:top w:val="none" w:sz="0" w:space="0" w:color="auto"/>
        <w:left w:val="none" w:sz="0" w:space="0" w:color="auto"/>
        <w:bottom w:val="none" w:sz="0" w:space="0" w:color="auto"/>
        <w:right w:val="none" w:sz="0" w:space="0" w:color="auto"/>
      </w:divBdr>
      <w:divsChild>
        <w:div w:id="185169988">
          <w:marLeft w:val="0"/>
          <w:marRight w:val="0"/>
          <w:marTop w:val="0"/>
          <w:marBottom w:val="0"/>
          <w:divBdr>
            <w:top w:val="none" w:sz="0" w:space="0" w:color="auto"/>
            <w:left w:val="none" w:sz="0" w:space="0" w:color="auto"/>
            <w:bottom w:val="none" w:sz="0" w:space="0" w:color="auto"/>
            <w:right w:val="none" w:sz="0" w:space="0" w:color="auto"/>
          </w:divBdr>
        </w:div>
        <w:div w:id="18625426">
          <w:marLeft w:val="0"/>
          <w:marRight w:val="0"/>
          <w:marTop w:val="0"/>
          <w:marBottom w:val="0"/>
          <w:divBdr>
            <w:top w:val="none" w:sz="0" w:space="0" w:color="auto"/>
            <w:left w:val="none" w:sz="0" w:space="0" w:color="auto"/>
            <w:bottom w:val="none" w:sz="0" w:space="0" w:color="auto"/>
            <w:right w:val="none" w:sz="0" w:space="0" w:color="auto"/>
          </w:divBdr>
          <w:divsChild>
            <w:div w:id="476530192">
              <w:marLeft w:val="0"/>
              <w:marRight w:val="0"/>
              <w:marTop w:val="0"/>
              <w:marBottom w:val="0"/>
              <w:divBdr>
                <w:top w:val="none" w:sz="0" w:space="0" w:color="auto"/>
                <w:left w:val="none" w:sz="0" w:space="0" w:color="auto"/>
                <w:bottom w:val="none" w:sz="0" w:space="0" w:color="auto"/>
                <w:right w:val="none" w:sz="0" w:space="0" w:color="auto"/>
              </w:divBdr>
            </w:div>
          </w:divsChild>
        </w:div>
        <w:div w:id="1416393483">
          <w:marLeft w:val="0"/>
          <w:marRight w:val="0"/>
          <w:marTop w:val="0"/>
          <w:marBottom w:val="0"/>
          <w:divBdr>
            <w:top w:val="none" w:sz="0" w:space="0" w:color="auto"/>
            <w:left w:val="none" w:sz="0" w:space="0" w:color="auto"/>
            <w:bottom w:val="none" w:sz="0" w:space="0" w:color="auto"/>
            <w:right w:val="none" w:sz="0" w:space="0" w:color="auto"/>
          </w:divBdr>
          <w:divsChild>
            <w:div w:id="2082284992">
              <w:marLeft w:val="0"/>
              <w:marRight w:val="0"/>
              <w:marTop w:val="0"/>
              <w:marBottom w:val="0"/>
              <w:divBdr>
                <w:top w:val="none" w:sz="0" w:space="0" w:color="auto"/>
                <w:left w:val="none" w:sz="0" w:space="0" w:color="auto"/>
                <w:bottom w:val="none" w:sz="0" w:space="0" w:color="auto"/>
                <w:right w:val="none" w:sz="0" w:space="0" w:color="auto"/>
              </w:divBdr>
            </w:div>
          </w:divsChild>
        </w:div>
        <w:div w:id="1781486215">
          <w:marLeft w:val="0"/>
          <w:marRight w:val="0"/>
          <w:marTop w:val="0"/>
          <w:marBottom w:val="0"/>
          <w:divBdr>
            <w:top w:val="none" w:sz="0" w:space="0" w:color="auto"/>
            <w:left w:val="none" w:sz="0" w:space="0" w:color="auto"/>
            <w:bottom w:val="none" w:sz="0" w:space="0" w:color="auto"/>
            <w:right w:val="none" w:sz="0" w:space="0" w:color="auto"/>
          </w:divBdr>
          <w:divsChild>
            <w:div w:id="499389030">
              <w:marLeft w:val="0"/>
              <w:marRight w:val="0"/>
              <w:marTop w:val="0"/>
              <w:marBottom w:val="0"/>
              <w:divBdr>
                <w:top w:val="none" w:sz="0" w:space="0" w:color="auto"/>
                <w:left w:val="none" w:sz="0" w:space="0" w:color="auto"/>
                <w:bottom w:val="none" w:sz="0" w:space="0" w:color="auto"/>
                <w:right w:val="none" w:sz="0" w:space="0" w:color="auto"/>
              </w:divBdr>
            </w:div>
          </w:divsChild>
        </w:div>
        <w:div w:id="24259174">
          <w:marLeft w:val="0"/>
          <w:marRight w:val="0"/>
          <w:marTop w:val="0"/>
          <w:marBottom w:val="0"/>
          <w:divBdr>
            <w:top w:val="none" w:sz="0" w:space="0" w:color="auto"/>
            <w:left w:val="none" w:sz="0" w:space="0" w:color="auto"/>
            <w:bottom w:val="none" w:sz="0" w:space="0" w:color="auto"/>
            <w:right w:val="none" w:sz="0" w:space="0" w:color="auto"/>
          </w:divBdr>
          <w:divsChild>
            <w:div w:id="6860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1526">
      <w:bodyDiv w:val="1"/>
      <w:marLeft w:val="0"/>
      <w:marRight w:val="0"/>
      <w:marTop w:val="0"/>
      <w:marBottom w:val="0"/>
      <w:divBdr>
        <w:top w:val="none" w:sz="0" w:space="0" w:color="auto"/>
        <w:left w:val="none" w:sz="0" w:space="0" w:color="auto"/>
        <w:bottom w:val="none" w:sz="0" w:space="0" w:color="auto"/>
        <w:right w:val="none" w:sz="0" w:space="0" w:color="auto"/>
      </w:divBdr>
      <w:divsChild>
        <w:div w:id="19665550">
          <w:marLeft w:val="0"/>
          <w:marRight w:val="0"/>
          <w:marTop w:val="0"/>
          <w:marBottom w:val="0"/>
          <w:divBdr>
            <w:top w:val="none" w:sz="0" w:space="0" w:color="auto"/>
            <w:left w:val="none" w:sz="0" w:space="0" w:color="auto"/>
            <w:bottom w:val="none" w:sz="0" w:space="0" w:color="auto"/>
            <w:right w:val="none" w:sz="0" w:space="0" w:color="auto"/>
          </w:divBdr>
        </w:div>
        <w:div w:id="798032017">
          <w:marLeft w:val="0"/>
          <w:marRight w:val="0"/>
          <w:marTop w:val="0"/>
          <w:marBottom w:val="0"/>
          <w:divBdr>
            <w:top w:val="none" w:sz="0" w:space="0" w:color="auto"/>
            <w:left w:val="none" w:sz="0" w:space="0" w:color="auto"/>
            <w:bottom w:val="none" w:sz="0" w:space="0" w:color="auto"/>
            <w:right w:val="none" w:sz="0" w:space="0" w:color="auto"/>
          </w:divBdr>
          <w:divsChild>
            <w:div w:id="7611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4949">
      <w:bodyDiv w:val="1"/>
      <w:marLeft w:val="0"/>
      <w:marRight w:val="0"/>
      <w:marTop w:val="0"/>
      <w:marBottom w:val="0"/>
      <w:divBdr>
        <w:top w:val="none" w:sz="0" w:space="0" w:color="auto"/>
        <w:left w:val="none" w:sz="0" w:space="0" w:color="auto"/>
        <w:bottom w:val="none" w:sz="0" w:space="0" w:color="auto"/>
        <w:right w:val="none" w:sz="0" w:space="0" w:color="auto"/>
      </w:divBdr>
      <w:divsChild>
        <w:div w:id="1158155025">
          <w:marLeft w:val="0"/>
          <w:marRight w:val="0"/>
          <w:marTop w:val="0"/>
          <w:marBottom w:val="0"/>
          <w:divBdr>
            <w:top w:val="none" w:sz="0" w:space="0" w:color="auto"/>
            <w:left w:val="none" w:sz="0" w:space="0" w:color="auto"/>
            <w:bottom w:val="none" w:sz="0" w:space="0" w:color="auto"/>
            <w:right w:val="none" w:sz="0" w:space="0" w:color="auto"/>
          </w:divBdr>
        </w:div>
      </w:divsChild>
    </w:div>
    <w:div w:id="1639334078">
      <w:bodyDiv w:val="1"/>
      <w:marLeft w:val="0"/>
      <w:marRight w:val="0"/>
      <w:marTop w:val="0"/>
      <w:marBottom w:val="0"/>
      <w:divBdr>
        <w:top w:val="none" w:sz="0" w:space="0" w:color="auto"/>
        <w:left w:val="none" w:sz="0" w:space="0" w:color="auto"/>
        <w:bottom w:val="none" w:sz="0" w:space="0" w:color="auto"/>
        <w:right w:val="none" w:sz="0" w:space="0" w:color="auto"/>
      </w:divBdr>
      <w:divsChild>
        <w:div w:id="131951152">
          <w:marLeft w:val="0"/>
          <w:marRight w:val="0"/>
          <w:marTop w:val="0"/>
          <w:marBottom w:val="0"/>
          <w:divBdr>
            <w:top w:val="none" w:sz="0" w:space="0" w:color="auto"/>
            <w:left w:val="none" w:sz="0" w:space="0" w:color="auto"/>
            <w:bottom w:val="none" w:sz="0" w:space="0" w:color="auto"/>
            <w:right w:val="none" w:sz="0" w:space="0" w:color="auto"/>
          </w:divBdr>
        </w:div>
        <w:div w:id="664285076">
          <w:marLeft w:val="0"/>
          <w:marRight w:val="0"/>
          <w:marTop w:val="0"/>
          <w:marBottom w:val="0"/>
          <w:divBdr>
            <w:top w:val="none" w:sz="0" w:space="0" w:color="auto"/>
            <w:left w:val="none" w:sz="0" w:space="0" w:color="auto"/>
            <w:bottom w:val="none" w:sz="0" w:space="0" w:color="auto"/>
            <w:right w:val="none" w:sz="0" w:space="0" w:color="auto"/>
          </w:divBdr>
          <w:divsChild>
            <w:div w:id="1384209822">
              <w:marLeft w:val="0"/>
              <w:marRight w:val="0"/>
              <w:marTop w:val="0"/>
              <w:marBottom w:val="0"/>
              <w:divBdr>
                <w:top w:val="none" w:sz="0" w:space="0" w:color="auto"/>
                <w:left w:val="none" w:sz="0" w:space="0" w:color="auto"/>
                <w:bottom w:val="none" w:sz="0" w:space="0" w:color="auto"/>
                <w:right w:val="none" w:sz="0" w:space="0" w:color="auto"/>
              </w:divBdr>
            </w:div>
          </w:divsChild>
        </w:div>
        <w:div w:id="115548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ublimation&amp;client=firefox-b-d&amp;sca_esv=742aa62f8b445c9b&amp;biw=1252&amp;bih=589&amp;sxsrf=AE3TifNTnvNFMVdXzmtilV0d4ioGVg_6YA%3A1764092329532&amp;ei=qeklaf6iILHo7M8PnZzByAs&amp;ved=2ahUKEwjeiuC97I2RAxUEUaQEHVmLGGgQgK4QegQIAxAD&amp;uact=5&amp;oq=instrument+de+Lyophilisateurs+de+laboratoire+leur+pricipe+et+maintenance+&amp;gs_lp=Egxnd3Mtd2l6LXNlcnAiSWluc3RydW1lbnQgZGUgTHlvcGhpbGlzYXRldXJzIGRlIGxhYm9yYXRvaXJlIGxldXIgcHJpY2lwZSBldCBtYWludGVuYW5jZSBI-nVQ8gNYiW1wAXgBkAEAmAGsAqABwS6qAQkwLjE0LjE0LjG4AQPIAQD4AQGYAhOgAp4gwgIHECMYsAMYJ8ICChAAGLADGNYEGEfCAgQQIxgnwgIIEAAYgAQYogTCAgUQABjvBcICCBAAGKIEGIkFwgIHECEYoAEYCsICBBAhGAqYAwCIBgGQBgmSBwYxLjIuMTagB_aNAbIHBjAuMi4xNrgH5B_CBwgyLTQuMTMuMsgH1AE&amp;sclient=gws-wiz-serp&amp;mstk=AUtExfDoQZ7fwnlz61ACSkNpd7tCw3J9gIiGX6cTlPD82IQoQIlU75GXu5hBYS0S9szQ8BjmzXWWzrxVeZ8wRGj_VOTlnMMDWpoVD3HAGA7KjlsCaOGl4knRXM5gUw8tGpkumaQqZ7IdSh9SiW9jEuyY1d-a9nW-306xydMvrNuWqTNVHC3mWt-Gci80_cHROfFPP_HkbSMWCk_QOJkp_PzHwEjsugEJ7FhTPp7nRtTgfUg6RoiNYlIfkTrRXQUtSsKTShU3ZpvH18CF95sr-_EBBAE0DonPDLjvCfxLViR_oCaMww&amp;csui=3" TargetMode="External"/><Relationship Id="rId13" Type="http://schemas.openxmlformats.org/officeDocument/2006/relationships/hyperlink" Target="https://kalstein.eu/pourquoi-faut-il-utiliser-un-lyophilisateur-dans-un-laboratoire/" TargetMode="External"/><Relationship Id="rId18" Type="http://schemas.openxmlformats.org/officeDocument/2006/relationships/hyperlink" Target="https://www.labomoderne.com/gammes/pdf/labomoderne2019_refrigerateurs_1207.pdf" TargetMode="External"/><Relationship Id="rId3" Type="http://schemas.openxmlformats.org/officeDocument/2006/relationships/settings" Target="settings.xml"/><Relationship Id="rId21" Type="http://schemas.openxmlformats.org/officeDocument/2006/relationships/hyperlink" Target="https://www.mt.com/fr/fr/home/products/Laboratory_Weighing_Solutions/moisture-analyzers/moisture-analyzer.html" TargetMode="External"/><Relationship Id="rId7" Type="http://schemas.openxmlformats.org/officeDocument/2006/relationships/image" Target="media/image1.jpeg"/><Relationship Id="rId12" Type="http://schemas.openxmlformats.org/officeDocument/2006/relationships/hyperlink" Target="https://www.mt.com" TargetMode="External"/><Relationship Id="rId17" Type="http://schemas.openxmlformats.org/officeDocument/2006/relationships/hyperlink" Target="https://www.humeau.com/equipement/armoire-refrigeree/congelateur.html?p=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umeau.com/equipement/armoire-refrigeree/congelateur.html?p=3" TargetMode="External"/><Relationship Id="rId20" Type="http://schemas.openxmlformats.org/officeDocument/2006/relationships/hyperlink" Target="https://www.humeau.com/petit-materiel-verrerie-plastique/dessiccateu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sifroid.com/fr/services/" TargetMode="External"/><Relationship Id="rId23" Type="http://schemas.openxmlformats.org/officeDocument/2006/relationships/footer" Target="footer1.xml"/><Relationship Id="rId10" Type="http://schemas.openxmlformats.org/officeDocument/2006/relationships/hyperlink" Target="https://www.humeau.com" TargetMode="External"/><Relationship Id="rId19" Type="http://schemas.openxmlformats.org/officeDocument/2006/relationships/hyperlink" Target="https://b-labo-france.fr/import/documents/f81dee42585b3814de199b2e88757f5c/fdafa337f1c9b10107080403363ca61b.pd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fr.cnscientz.net/info/maintenance-and-care-of-freeze-dryers-17198400432481280.html"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1966</Words>
  <Characters>10818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98</cp:revision>
  <dcterms:created xsi:type="dcterms:W3CDTF">2025-11-25T16:13:00Z</dcterms:created>
  <dcterms:modified xsi:type="dcterms:W3CDTF">2025-11-27T08:00:00Z</dcterms:modified>
</cp:coreProperties>
</file>