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34" w:rsidRDefault="00105134" w:rsidP="00105134">
      <w:pPr>
        <w:spacing w:after="0" w:line="240" w:lineRule="auto"/>
        <w:rPr>
          <w:rFonts w:ascii="Times New Roman" w:eastAsia="Times New Roman" w:hAnsi="Times New Roman" w:cs="Times New Roman"/>
          <w:b/>
          <w:bCs/>
          <w:sz w:val="36"/>
          <w:szCs w:val="36"/>
          <w:lang w:eastAsia="fr-FR"/>
        </w:rPr>
      </w:pPr>
      <w:r w:rsidRPr="00105134">
        <w:rPr>
          <w:rFonts w:ascii="Times New Roman" w:eastAsia="Times New Roman" w:hAnsi="Times New Roman" w:cs="Times New Roman"/>
          <w:b/>
          <w:bCs/>
          <w:sz w:val="36"/>
          <w:szCs w:val="36"/>
          <w:lang w:eastAsia="fr-FR"/>
        </w:rPr>
        <w:t xml:space="preserve">Cours 5. </w:t>
      </w:r>
    </w:p>
    <w:p w:rsidR="00105134" w:rsidRPr="00105134" w:rsidRDefault="00105134" w:rsidP="00105134">
      <w:pPr>
        <w:spacing w:after="0" w:line="240" w:lineRule="auto"/>
        <w:rPr>
          <w:rFonts w:ascii="Times New Roman" w:eastAsia="Times New Roman" w:hAnsi="Times New Roman" w:cs="Times New Roman"/>
          <w:b/>
          <w:bCs/>
          <w:sz w:val="36"/>
          <w:szCs w:val="36"/>
          <w:lang w:eastAsia="fr-FR"/>
        </w:rPr>
      </w:pPr>
    </w:p>
    <w:p w:rsidR="00105134" w:rsidRPr="00105134" w:rsidRDefault="00105134" w:rsidP="00105134">
      <w:pPr>
        <w:numPr>
          <w:ilvl w:val="0"/>
          <w:numId w:val="3"/>
        </w:numPr>
        <w:spacing w:before="100" w:beforeAutospacing="1" w:after="100" w:afterAutospacing="1" w:line="240" w:lineRule="auto"/>
        <w:contextualSpacing/>
        <w:outlineLvl w:val="1"/>
        <w:rPr>
          <w:rFonts w:asciiTheme="majorBidi" w:eastAsia="Times New Roman" w:hAnsiTheme="majorBidi" w:cstheme="majorBidi"/>
          <w:b/>
          <w:bCs/>
          <w:sz w:val="26"/>
          <w:szCs w:val="26"/>
          <w:lang w:eastAsia="fr-FR"/>
        </w:rPr>
      </w:pPr>
      <w:r w:rsidRPr="00105134">
        <w:rPr>
          <w:rFonts w:asciiTheme="majorBidi" w:eastAsia="Times New Roman" w:hAnsiTheme="majorBidi" w:cstheme="majorBidi"/>
          <w:b/>
          <w:bCs/>
          <w:sz w:val="26"/>
          <w:szCs w:val="26"/>
          <w:lang w:eastAsia="fr-FR"/>
        </w:rPr>
        <w:t>Personnages</w:t>
      </w:r>
    </w:p>
    <w:p w:rsidR="00105134" w:rsidRPr="00105134" w:rsidRDefault="00105134" w:rsidP="00105134">
      <w:pPr>
        <w:spacing w:before="100" w:beforeAutospacing="1" w:after="100" w:afterAutospacing="1" w:line="240" w:lineRule="auto"/>
        <w:contextualSpacing/>
        <w:outlineLvl w:val="1"/>
        <w:rPr>
          <w:rFonts w:asciiTheme="majorBidi" w:eastAsia="Times New Roman" w:hAnsiTheme="majorBidi" w:cstheme="majorBidi"/>
          <w:b/>
          <w:bCs/>
          <w:sz w:val="26"/>
          <w:szCs w:val="26"/>
          <w:lang w:eastAsia="fr-FR"/>
        </w:rPr>
      </w:pPr>
    </w:p>
    <w:p w:rsidR="00105134" w:rsidRPr="00105134" w:rsidRDefault="00105134" w:rsidP="00105134">
      <w:pPr>
        <w:spacing w:after="0" w:line="360" w:lineRule="auto"/>
        <w:jc w:val="both"/>
        <w:rPr>
          <w:rFonts w:asciiTheme="majorBidi" w:eastAsiaTheme="minorEastAsia" w:hAnsiTheme="majorBidi" w:cstheme="majorBidi"/>
          <w:sz w:val="26"/>
          <w:szCs w:val="26"/>
          <w:lang w:eastAsia="fr-FR"/>
        </w:rPr>
      </w:pPr>
      <w:r w:rsidRPr="00105134">
        <w:rPr>
          <w:rFonts w:asciiTheme="majorBidi" w:eastAsiaTheme="minorEastAsia" w:hAnsiTheme="majorBidi" w:cstheme="majorBidi"/>
          <w:sz w:val="26"/>
          <w:szCs w:val="26"/>
          <w:lang w:eastAsia="fr-FR"/>
        </w:rPr>
        <w:t xml:space="preserve">     Les personnages sont le matériau même du roman. Ils forment un système au sein duquel chacun d'eux se définit par rapport aux autres.</w:t>
      </w:r>
    </w:p>
    <w:p w:rsidR="00105134" w:rsidRPr="00105134" w:rsidRDefault="00105134" w:rsidP="00105134">
      <w:pPr>
        <w:spacing w:after="0" w:line="360" w:lineRule="auto"/>
        <w:jc w:val="both"/>
        <w:rPr>
          <w:rFonts w:asciiTheme="majorBidi" w:eastAsiaTheme="minorEastAsia" w:hAnsiTheme="majorBidi" w:cstheme="majorBidi"/>
          <w:sz w:val="26"/>
          <w:szCs w:val="26"/>
          <w:lang w:eastAsia="fr-FR"/>
        </w:rPr>
      </w:pPr>
      <w:r w:rsidRPr="00105134">
        <w:rPr>
          <w:rFonts w:asciiTheme="majorBidi" w:eastAsiaTheme="minorEastAsia" w:hAnsiTheme="majorBidi" w:cstheme="majorBidi"/>
          <w:sz w:val="26"/>
          <w:szCs w:val="26"/>
          <w:lang w:eastAsia="fr-FR"/>
        </w:rPr>
        <w:t xml:space="preserve">    La caractérisation des personnages est à envisager dans sa dimension purement textuelle. On peut considérer un personnage comme une «étiquette sémantique</w:t>
      </w:r>
      <w:r w:rsidRPr="00105134">
        <w:rPr>
          <w:rFonts w:asciiTheme="majorBidi" w:eastAsiaTheme="minorEastAsia" w:hAnsiTheme="majorBidi" w:cstheme="majorBidi"/>
          <w:sz w:val="26"/>
          <w:szCs w:val="26"/>
          <w:vertAlign w:val="superscript"/>
          <w:lang w:eastAsia="fr-FR"/>
        </w:rPr>
        <w:footnoteReference w:id="1"/>
      </w:r>
      <w:r w:rsidRPr="00105134">
        <w:rPr>
          <w:rFonts w:asciiTheme="majorBidi" w:eastAsiaTheme="minorEastAsia" w:hAnsiTheme="majorBidi" w:cstheme="majorBidi"/>
          <w:sz w:val="26"/>
          <w:szCs w:val="26"/>
          <w:lang w:eastAsia="fr-FR"/>
        </w:rPr>
        <w:t>» vide au départ et qui se construit par l'accumulation des informations fournies par le texte.</w:t>
      </w:r>
    </w:p>
    <w:p w:rsidR="00105134" w:rsidRPr="00105134" w:rsidRDefault="00105134" w:rsidP="00105134">
      <w:pPr>
        <w:spacing w:after="0" w:line="360" w:lineRule="auto"/>
        <w:jc w:val="both"/>
        <w:rPr>
          <w:rFonts w:asciiTheme="majorBidi" w:eastAsiaTheme="minorEastAsia" w:hAnsiTheme="majorBidi" w:cstheme="majorBidi"/>
          <w:b/>
          <w:bCs/>
          <w:sz w:val="26"/>
          <w:szCs w:val="26"/>
          <w:lang w:eastAsia="fr-FR"/>
        </w:rPr>
      </w:pPr>
      <w:r w:rsidRPr="00105134">
        <w:rPr>
          <w:rFonts w:asciiTheme="majorBidi" w:eastAsiaTheme="minorEastAsia" w:hAnsiTheme="majorBidi" w:cstheme="majorBidi"/>
          <w:sz w:val="26"/>
          <w:szCs w:val="26"/>
          <w:lang w:eastAsia="fr-FR"/>
        </w:rPr>
        <w:t xml:space="preserve"> </w:t>
      </w:r>
      <w:r w:rsidRPr="00105134">
        <w:rPr>
          <w:rFonts w:asciiTheme="majorBidi" w:eastAsiaTheme="minorEastAsia" w:hAnsiTheme="majorBidi" w:cstheme="majorBidi"/>
          <w:b/>
          <w:bCs/>
          <w:sz w:val="26"/>
          <w:szCs w:val="26"/>
          <w:lang w:eastAsia="fr-FR"/>
        </w:rPr>
        <w:t xml:space="preserve">1.1. Les composantes du personnage </w:t>
      </w:r>
      <w:r w:rsidR="00EE36BB" w:rsidRPr="00105134">
        <w:rPr>
          <w:rFonts w:asciiTheme="majorBidi" w:eastAsiaTheme="minorEastAsia" w:hAnsiTheme="majorBidi" w:cstheme="majorBidi"/>
          <w:b/>
          <w:bCs/>
          <w:sz w:val="26"/>
          <w:szCs w:val="26"/>
          <w:lang w:eastAsia="fr-FR"/>
        </w:rPr>
        <w:t>sont :</w:t>
      </w:r>
    </w:p>
    <w:p w:rsidR="00105134" w:rsidRPr="00105134" w:rsidRDefault="00105134" w:rsidP="00105134">
      <w:pPr>
        <w:numPr>
          <w:ilvl w:val="0"/>
          <w:numId w:val="4"/>
        </w:numPr>
        <w:spacing w:after="0" w:line="360" w:lineRule="auto"/>
        <w:jc w:val="both"/>
        <w:rPr>
          <w:rFonts w:asciiTheme="majorBidi" w:eastAsia="Times New Roman" w:hAnsiTheme="majorBidi" w:cstheme="majorBidi"/>
          <w:sz w:val="26"/>
          <w:szCs w:val="26"/>
          <w:lang w:eastAsia="fr-FR"/>
        </w:rPr>
      </w:pPr>
      <w:r w:rsidRPr="00105134">
        <w:rPr>
          <w:rFonts w:ascii="Tahoma" w:eastAsia="Times New Roman" w:hAnsi="Tahoma" w:cs="Tahoma"/>
          <w:sz w:val="26"/>
          <w:szCs w:val="26"/>
          <w:lang w:eastAsia="fr-FR"/>
        </w:rPr>
        <w:t>﻿﻿</w:t>
      </w:r>
      <w:r w:rsidRPr="00105134">
        <w:rPr>
          <w:rFonts w:asciiTheme="majorBidi" w:eastAsia="Times New Roman" w:hAnsiTheme="majorBidi" w:cstheme="majorBidi"/>
          <w:b/>
          <w:bCs/>
          <w:sz w:val="26"/>
          <w:szCs w:val="26"/>
          <w:lang w:eastAsia="fr-FR"/>
        </w:rPr>
        <w:t>le nom</w:t>
      </w:r>
      <w:r w:rsidRPr="00105134">
        <w:rPr>
          <w:rFonts w:asciiTheme="majorBidi" w:eastAsia="Times New Roman" w:hAnsiTheme="majorBidi" w:cstheme="majorBidi"/>
          <w:sz w:val="26"/>
          <w:szCs w:val="26"/>
          <w:lang w:eastAsia="fr-FR"/>
        </w:rPr>
        <w:t xml:space="preserve">, premier signifiant du personnage, chargé d'une fonction réaliste et fictionnelle, et parfois aussi d'une fonction symbolique et </w:t>
      </w:r>
      <w:r w:rsidR="000D3EB8" w:rsidRPr="00105134">
        <w:rPr>
          <w:rFonts w:asciiTheme="majorBidi" w:eastAsia="Times New Roman" w:hAnsiTheme="majorBidi" w:cstheme="majorBidi"/>
          <w:sz w:val="26"/>
          <w:szCs w:val="26"/>
          <w:lang w:eastAsia="fr-FR"/>
        </w:rPr>
        <w:t>métaphorique ;</w:t>
      </w:r>
    </w:p>
    <w:p w:rsidR="00105134" w:rsidRPr="00105134" w:rsidRDefault="00105134" w:rsidP="00105134">
      <w:pPr>
        <w:numPr>
          <w:ilvl w:val="0"/>
          <w:numId w:val="4"/>
        </w:numPr>
        <w:spacing w:after="0" w:line="360" w:lineRule="auto"/>
        <w:jc w:val="both"/>
        <w:rPr>
          <w:rFonts w:asciiTheme="majorBidi" w:eastAsia="Times New Roman" w:hAnsiTheme="majorBidi" w:cstheme="majorBidi"/>
          <w:sz w:val="26"/>
          <w:szCs w:val="26"/>
          <w:lang w:eastAsia="fr-FR"/>
        </w:rPr>
      </w:pPr>
      <w:r w:rsidRPr="00105134">
        <w:rPr>
          <w:rFonts w:ascii="Tahoma" w:eastAsia="Times New Roman" w:hAnsi="Tahoma" w:cs="Tahoma"/>
          <w:sz w:val="26"/>
          <w:szCs w:val="26"/>
          <w:lang w:eastAsia="fr-FR"/>
        </w:rPr>
        <w:t>﻿﻿</w:t>
      </w:r>
      <w:r w:rsidRPr="00105134">
        <w:rPr>
          <w:rFonts w:asciiTheme="majorBidi" w:eastAsia="Times New Roman" w:hAnsiTheme="majorBidi" w:cstheme="majorBidi"/>
          <w:b/>
          <w:bCs/>
          <w:sz w:val="26"/>
          <w:szCs w:val="26"/>
          <w:lang w:eastAsia="fr-FR"/>
        </w:rPr>
        <w:t>les traits physiques</w:t>
      </w:r>
      <w:r w:rsidRPr="00105134">
        <w:rPr>
          <w:rFonts w:asciiTheme="majorBidi" w:eastAsia="Times New Roman" w:hAnsiTheme="majorBidi" w:cstheme="majorBidi"/>
          <w:sz w:val="26"/>
          <w:szCs w:val="26"/>
          <w:lang w:eastAsia="fr-FR"/>
        </w:rPr>
        <w:t xml:space="preserve"> (âge, sexe, beauté/laideur, etc.), présents dans les énoncés </w:t>
      </w:r>
      <w:r w:rsidR="00EE36BB" w:rsidRPr="00105134">
        <w:rPr>
          <w:rFonts w:asciiTheme="majorBidi" w:eastAsia="Times New Roman" w:hAnsiTheme="majorBidi" w:cstheme="majorBidi"/>
          <w:sz w:val="26"/>
          <w:szCs w:val="26"/>
          <w:lang w:eastAsia="fr-FR"/>
        </w:rPr>
        <w:t>descriptifs ;</w:t>
      </w:r>
    </w:p>
    <w:p w:rsidR="00105134" w:rsidRPr="00105134" w:rsidRDefault="00105134" w:rsidP="00105134">
      <w:pPr>
        <w:numPr>
          <w:ilvl w:val="0"/>
          <w:numId w:val="4"/>
        </w:numPr>
        <w:spacing w:after="0" w:line="360" w:lineRule="auto"/>
        <w:jc w:val="both"/>
        <w:rPr>
          <w:rFonts w:asciiTheme="majorBidi" w:eastAsia="Times New Roman" w:hAnsiTheme="majorBidi" w:cstheme="majorBidi"/>
          <w:sz w:val="26"/>
          <w:szCs w:val="26"/>
          <w:lang w:eastAsia="fr-FR"/>
        </w:rPr>
      </w:pPr>
      <w:r w:rsidRPr="00105134">
        <w:rPr>
          <w:rFonts w:ascii="Tahoma" w:eastAsia="Times New Roman" w:hAnsi="Tahoma" w:cs="Tahoma"/>
          <w:sz w:val="26"/>
          <w:szCs w:val="26"/>
          <w:lang w:eastAsia="fr-FR"/>
        </w:rPr>
        <w:t>﻿﻿</w:t>
      </w:r>
      <w:r w:rsidRPr="00105134">
        <w:rPr>
          <w:rFonts w:asciiTheme="majorBidi" w:eastAsia="Times New Roman" w:hAnsiTheme="majorBidi" w:cstheme="majorBidi"/>
          <w:b/>
          <w:bCs/>
          <w:sz w:val="26"/>
          <w:szCs w:val="26"/>
          <w:lang w:eastAsia="fr-FR"/>
        </w:rPr>
        <w:t>les traits sociaux</w:t>
      </w:r>
      <w:r w:rsidRPr="00105134">
        <w:rPr>
          <w:rFonts w:asciiTheme="majorBidi" w:eastAsia="Times New Roman" w:hAnsiTheme="majorBidi" w:cstheme="majorBidi"/>
          <w:sz w:val="26"/>
          <w:szCs w:val="26"/>
          <w:lang w:eastAsia="fr-FR"/>
        </w:rPr>
        <w:t xml:space="preserve"> (insertion familiale et sociale, idéologie) qui se lisent dans les énoncés descriptifs et qui se dégagent implicitement des énoncés narratifs et des </w:t>
      </w:r>
      <w:r w:rsidR="00EE36BB" w:rsidRPr="00105134">
        <w:rPr>
          <w:rFonts w:asciiTheme="majorBidi" w:eastAsia="Times New Roman" w:hAnsiTheme="majorBidi" w:cstheme="majorBidi"/>
          <w:sz w:val="26"/>
          <w:szCs w:val="26"/>
          <w:lang w:eastAsia="fr-FR"/>
        </w:rPr>
        <w:t>dialogues ;</w:t>
      </w:r>
    </w:p>
    <w:p w:rsidR="00105134" w:rsidRPr="00105134" w:rsidRDefault="00105134" w:rsidP="00105134">
      <w:pPr>
        <w:numPr>
          <w:ilvl w:val="0"/>
          <w:numId w:val="4"/>
        </w:numPr>
        <w:spacing w:after="0" w:line="360" w:lineRule="auto"/>
        <w:jc w:val="both"/>
        <w:rPr>
          <w:rFonts w:asciiTheme="majorBidi" w:eastAsia="Times New Roman" w:hAnsiTheme="majorBidi" w:cstheme="majorBidi"/>
          <w:sz w:val="26"/>
          <w:szCs w:val="26"/>
          <w:lang w:eastAsia="fr-FR"/>
        </w:rPr>
      </w:pPr>
      <w:r w:rsidRPr="00105134">
        <w:rPr>
          <w:rFonts w:ascii="Tahoma" w:eastAsia="Times New Roman" w:hAnsi="Tahoma" w:cs="Tahoma"/>
          <w:sz w:val="26"/>
          <w:szCs w:val="26"/>
          <w:lang w:eastAsia="fr-FR"/>
        </w:rPr>
        <w:t>﻿﻿</w:t>
      </w:r>
      <w:r w:rsidRPr="00105134">
        <w:rPr>
          <w:rFonts w:asciiTheme="majorBidi" w:eastAsia="Times New Roman" w:hAnsiTheme="majorBidi" w:cstheme="majorBidi"/>
          <w:b/>
          <w:bCs/>
          <w:sz w:val="26"/>
          <w:szCs w:val="26"/>
          <w:lang w:eastAsia="fr-FR"/>
        </w:rPr>
        <w:t>les traits psychologiques</w:t>
      </w:r>
      <w:r w:rsidRPr="00105134">
        <w:rPr>
          <w:rFonts w:asciiTheme="majorBidi" w:eastAsia="Times New Roman" w:hAnsiTheme="majorBidi" w:cstheme="majorBidi"/>
          <w:sz w:val="26"/>
          <w:szCs w:val="26"/>
          <w:lang w:eastAsia="fr-FR"/>
        </w:rPr>
        <w:t xml:space="preserve"> (caractère, comportement, sentiments) qu'on trouve dans les énoncés descriptifs et narratifs mais aussi dans les dialogues.</w:t>
      </w:r>
    </w:p>
    <w:p w:rsidR="00105134" w:rsidRPr="00105134" w:rsidRDefault="00105134" w:rsidP="00105134">
      <w:pPr>
        <w:spacing w:after="0" w:line="360" w:lineRule="auto"/>
        <w:jc w:val="both"/>
        <w:rPr>
          <w:rFonts w:asciiTheme="majorBidi" w:eastAsiaTheme="minorEastAsia" w:hAnsiTheme="majorBidi" w:cstheme="majorBidi"/>
          <w:sz w:val="26"/>
          <w:szCs w:val="26"/>
          <w:lang w:eastAsia="fr-FR"/>
        </w:rPr>
      </w:pPr>
      <w:r w:rsidRPr="00105134">
        <w:rPr>
          <w:rFonts w:asciiTheme="majorBidi" w:eastAsiaTheme="minorEastAsia" w:hAnsiTheme="majorBidi" w:cstheme="majorBidi"/>
          <w:sz w:val="26"/>
          <w:szCs w:val="26"/>
          <w:lang w:eastAsia="fr-FR"/>
        </w:rPr>
        <w:t xml:space="preserve">Par ailleurs, </w:t>
      </w:r>
      <w:r w:rsidRPr="008C7F94">
        <w:rPr>
          <w:rFonts w:asciiTheme="majorBidi" w:eastAsiaTheme="minorEastAsia" w:hAnsiTheme="majorBidi" w:cstheme="majorBidi"/>
          <w:b/>
          <w:bCs/>
          <w:sz w:val="26"/>
          <w:szCs w:val="26"/>
          <w:lang w:eastAsia="fr-FR"/>
        </w:rPr>
        <w:t>le personnage est porteur de significations idéologiques et sociologiques</w:t>
      </w:r>
      <w:r w:rsidRPr="00105134">
        <w:rPr>
          <w:rFonts w:asciiTheme="majorBidi" w:eastAsiaTheme="minorEastAsia" w:hAnsiTheme="majorBidi" w:cstheme="majorBidi"/>
          <w:sz w:val="26"/>
          <w:szCs w:val="26"/>
          <w:lang w:eastAsia="fr-FR"/>
        </w:rPr>
        <w:t>, qui se dégagent à partir de ses actions et de son langage (ce dernier apparaissant comme une caractéristique majeure du personnage</w:t>
      </w:r>
      <w:r w:rsidR="000D3EB8" w:rsidRPr="00105134">
        <w:rPr>
          <w:rFonts w:asciiTheme="majorBidi" w:eastAsiaTheme="minorEastAsia" w:hAnsiTheme="majorBidi" w:cstheme="majorBidi"/>
          <w:sz w:val="26"/>
          <w:szCs w:val="26"/>
          <w:lang w:eastAsia="fr-FR"/>
        </w:rPr>
        <w:t>) ;</w:t>
      </w:r>
      <w:r w:rsidRPr="00105134">
        <w:rPr>
          <w:rFonts w:asciiTheme="majorBidi" w:eastAsiaTheme="minorEastAsia" w:hAnsiTheme="majorBidi" w:cstheme="majorBidi"/>
          <w:sz w:val="26"/>
          <w:szCs w:val="26"/>
          <w:lang w:eastAsia="fr-FR"/>
        </w:rPr>
        <w:t xml:space="preserve"> il apparaît donc comme un instrument de la mimèsis, un moyen de la représentation du réel, de la société. De ce point de vue, il exerce des fonctions.</w:t>
      </w:r>
    </w:p>
    <w:p w:rsidR="00105134" w:rsidRPr="00105134" w:rsidRDefault="00105134" w:rsidP="00105134">
      <w:pPr>
        <w:spacing w:after="0" w:line="360" w:lineRule="auto"/>
        <w:jc w:val="both"/>
        <w:rPr>
          <w:rFonts w:asciiTheme="majorBidi" w:eastAsiaTheme="minorEastAsia" w:hAnsiTheme="majorBidi" w:cstheme="majorBidi"/>
          <w:sz w:val="26"/>
          <w:szCs w:val="26"/>
          <w:lang w:eastAsia="fr-FR"/>
        </w:rPr>
      </w:pPr>
    </w:p>
    <w:p w:rsidR="005B7AB7" w:rsidRPr="005B7AB7" w:rsidRDefault="00105134" w:rsidP="005B7AB7">
      <w:pPr>
        <w:pStyle w:val="Titre2"/>
        <w:rPr>
          <w:rFonts w:ascii="Times New Roman" w:eastAsia="Times New Roman" w:hAnsi="Times New Roman" w:cs="Times New Roman"/>
          <w:b/>
          <w:bCs/>
          <w:color w:val="auto"/>
          <w:sz w:val="36"/>
          <w:szCs w:val="36"/>
          <w:lang w:eastAsia="fr-FR"/>
        </w:rPr>
      </w:pPr>
      <w:r w:rsidRPr="005B7AB7">
        <w:rPr>
          <w:rFonts w:asciiTheme="majorBidi" w:eastAsiaTheme="minorEastAsia" w:hAnsiTheme="majorBidi"/>
          <w:b/>
          <w:bCs/>
          <w:color w:val="auto"/>
          <w:sz w:val="32"/>
          <w:szCs w:val="32"/>
          <w:lang w:eastAsia="fr-FR"/>
        </w:rPr>
        <w:t>1.2.</w:t>
      </w:r>
      <w:r w:rsidRPr="005B7AB7">
        <w:rPr>
          <w:rFonts w:asciiTheme="majorBidi" w:eastAsiaTheme="minorEastAsia" w:hAnsiTheme="majorBidi"/>
          <w:b/>
          <w:bCs/>
          <w:color w:val="auto"/>
          <w:lang w:eastAsia="fr-FR"/>
        </w:rPr>
        <w:t xml:space="preserve"> </w:t>
      </w:r>
      <w:r w:rsidR="005B7AB7" w:rsidRPr="005B7AB7">
        <w:rPr>
          <w:rFonts w:ascii="Times New Roman" w:eastAsia="Times New Roman" w:hAnsi="Times New Roman" w:cs="Times New Roman"/>
          <w:b/>
          <w:bCs/>
          <w:color w:val="auto"/>
          <w:sz w:val="36"/>
          <w:szCs w:val="36"/>
          <w:lang w:eastAsia="fr-FR"/>
        </w:rPr>
        <w:t>Types de personnages</w:t>
      </w:r>
    </w:p>
    <w:p w:rsidR="005B7AB7" w:rsidRPr="005B7AB7" w:rsidRDefault="005B7AB7" w:rsidP="005B7AB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B7AB7">
        <w:rPr>
          <w:rFonts w:ascii="Times New Roman" w:eastAsia="Times New Roman" w:hAnsi="Times New Roman" w:cs="Times New Roman"/>
          <w:b/>
          <w:bCs/>
          <w:sz w:val="27"/>
          <w:szCs w:val="27"/>
          <w:lang w:eastAsia="fr-FR"/>
        </w:rPr>
        <w:t>1️</w:t>
      </w:r>
      <w:r w:rsidRPr="005B7AB7">
        <w:rPr>
          <w:rFonts w:ascii="Tahoma" w:eastAsia="Times New Roman" w:hAnsi="Tahoma" w:cs="Tahoma"/>
          <w:b/>
          <w:bCs/>
          <w:sz w:val="27"/>
          <w:szCs w:val="27"/>
          <w:lang w:eastAsia="fr-FR"/>
        </w:rPr>
        <w:t>⃣</w:t>
      </w:r>
      <w:r w:rsidRPr="005B7AB7">
        <w:rPr>
          <w:rFonts w:ascii="Times New Roman" w:eastAsia="Times New Roman" w:hAnsi="Times New Roman" w:cs="Times New Roman"/>
          <w:b/>
          <w:bCs/>
          <w:sz w:val="27"/>
          <w:szCs w:val="27"/>
          <w:lang w:eastAsia="fr-FR"/>
        </w:rPr>
        <w:t xml:space="preserve"> </w:t>
      </w:r>
      <w:r>
        <w:rPr>
          <w:rFonts w:ascii="Times New Roman" w:eastAsia="Times New Roman" w:hAnsi="Times New Roman" w:cs="Times New Roman"/>
          <w:b/>
          <w:bCs/>
          <w:sz w:val="27"/>
          <w:szCs w:val="27"/>
          <w:lang w:eastAsia="fr-FR"/>
        </w:rPr>
        <w:t xml:space="preserve">   </w:t>
      </w:r>
      <w:r w:rsidRPr="005B7AB7">
        <w:rPr>
          <w:rFonts w:ascii="Times New Roman" w:eastAsia="Times New Roman" w:hAnsi="Times New Roman" w:cs="Times New Roman"/>
          <w:b/>
          <w:bCs/>
          <w:sz w:val="27"/>
          <w:szCs w:val="27"/>
          <w:lang w:eastAsia="fr-FR"/>
        </w:rPr>
        <w:t>Selon leur rôle dans l’histoire</w:t>
      </w:r>
    </w:p>
    <w:p w:rsidR="005B7AB7" w:rsidRPr="005B7AB7" w:rsidRDefault="005B7AB7" w:rsidP="005B7AB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t>Héros / Protagoniste</w:t>
      </w:r>
      <w:r w:rsidRPr="005B7AB7">
        <w:rPr>
          <w:rFonts w:ascii="Times New Roman" w:eastAsia="Times New Roman" w:hAnsi="Times New Roman" w:cs="Times New Roman"/>
          <w:sz w:val="24"/>
          <w:szCs w:val="24"/>
          <w:lang w:eastAsia="fr-FR"/>
        </w:rPr>
        <w:t xml:space="preserve"> : personnage central autour duquel tourne l’intrigue.</w:t>
      </w:r>
    </w:p>
    <w:p w:rsidR="005B7AB7" w:rsidRPr="005B7AB7" w:rsidRDefault="005B7AB7" w:rsidP="005B7AB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t>Antagoniste</w:t>
      </w:r>
      <w:r w:rsidRPr="005B7AB7">
        <w:rPr>
          <w:rFonts w:ascii="Times New Roman" w:eastAsia="Times New Roman" w:hAnsi="Times New Roman" w:cs="Times New Roman"/>
          <w:sz w:val="24"/>
          <w:szCs w:val="24"/>
          <w:lang w:eastAsia="fr-FR"/>
        </w:rPr>
        <w:t xml:space="preserve"> : personnage qui s’oppose au héros, crée des obstacles.</w:t>
      </w:r>
    </w:p>
    <w:p w:rsidR="005B7AB7" w:rsidRPr="005B7AB7" w:rsidRDefault="005B7AB7" w:rsidP="005B7AB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lastRenderedPageBreak/>
        <w:t>Personnages secondaires</w:t>
      </w:r>
      <w:r w:rsidRPr="005B7AB7">
        <w:rPr>
          <w:rFonts w:ascii="Times New Roman" w:eastAsia="Times New Roman" w:hAnsi="Times New Roman" w:cs="Times New Roman"/>
          <w:sz w:val="24"/>
          <w:szCs w:val="24"/>
          <w:lang w:eastAsia="fr-FR"/>
        </w:rPr>
        <w:t xml:space="preserve"> : complètent l’histoire, enrichissent le récit, peuvent influencer le héros.</w:t>
      </w:r>
    </w:p>
    <w:p w:rsidR="005B7AB7" w:rsidRPr="005B7AB7" w:rsidRDefault="005B7AB7" w:rsidP="005B7AB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t>Figurants / personnages de masse</w:t>
      </w:r>
      <w:r w:rsidRPr="005B7AB7">
        <w:rPr>
          <w:rFonts w:ascii="Times New Roman" w:eastAsia="Times New Roman" w:hAnsi="Times New Roman" w:cs="Times New Roman"/>
          <w:sz w:val="24"/>
          <w:szCs w:val="24"/>
          <w:lang w:eastAsia="fr-FR"/>
        </w:rPr>
        <w:t xml:space="preserve"> : peu développés, servent à créer l’ambiance ou le contexte.</w:t>
      </w:r>
    </w:p>
    <w:p w:rsidR="005B7AB7" w:rsidRPr="005B7AB7" w:rsidRDefault="005B7AB7" w:rsidP="005B7AB7">
      <w:pPr>
        <w:spacing w:after="0" w:line="240" w:lineRule="auto"/>
        <w:rPr>
          <w:rFonts w:ascii="Times New Roman" w:eastAsia="Times New Roman" w:hAnsi="Times New Roman" w:cs="Times New Roman"/>
          <w:sz w:val="24"/>
          <w:szCs w:val="24"/>
          <w:lang w:eastAsia="fr-FR"/>
        </w:rPr>
      </w:pPr>
    </w:p>
    <w:p w:rsidR="005B7AB7" w:rsidRPr="005B7AB7" w:rsidRDefault="005B7AB7" w:rsidP="005B7AB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B7AB7">
        <w:rPr>
          <w:rFonts w:ascii="Times New Roman" w:eastAsia="Times New Roman" w:hAnsi="Times New Roman" w:cs="Times New Roman"/>
          <w:b/>
          <w:bCs/>
          <w:sz w:val="27"/>
          <w:szCs w:val="27"/>
          <w:lang w:eastAsia="fr-FR"/>
        </w:rPr>
        <w:t>2️</w:t>
      </w:r>
      <w:r w:rsidRPr="005B7AB7">
        <w:rPr>
          <w:rFonts w:ascii="Tahoma" w:eastAsia="Times New Roman" w:hAnsi="Tahoma" w:cs="Tahoma"/>
          <w:b/>
          <w:bCs/>
          <w:sz w:val="27"/>
          <w:szCs w:val="27"/>
          <w:lang w:eastAsia="fr-FR"/>
        </w:rPr>
        <w:t>⃣</w:t>
      </w:r>
      <w:r w:rsidRPr="005B7AB7">
        <w:rPr>
          <w:rFonts w:ascii="Times New Roman" w:eastAsia="Times New Roman" w:hAnsi="Times New Roman" w:cs="Times New Roman"/>
          <w:b/>
          <w:bCs/>
          <w:sz w:val="27"/>
          <w:szCs w:val="27"/>
          <w:lang w:eastAsia="fr-FR"/>
        </w:rPr>
        <w:t xml:space="preserve"> </w:t>
      </w:r>
      <w:r>
        <w:rPr>
          <w:rFonts w:ascii="Times New Roman" w:eastAsia="Times New Roman" w:hAnsi="Times New Roman" w:cs="Times New Roman"/>
          <w:b/>
          <w:bCs/>
          <w:sz w:val="27"/>
          <w:szCs w:val="27"/>
          <w:lang w:eastAsia="fr-FR"/>
        </w:rPr>
        <w:t xml:space="preserve">  </w:t>
      </w:r>
      <w:r w:rsidRPr="005B7AB7">
        <w:rPr>
          <w:rFonts w:ascii="Times New Roman" w:eastAsia="Times New Roman" w:hAnsi="Times New Roman" w:cs="Times New Roman"/>
          <w:b/>
          <w:bCs/>
          <w:sz w:val="27"/>
          <w:szCs w:val="27"/>
          <w:lang w:eastAsia="fr-FR"/>
        </w:rPr>
        <w:t>Selon leur évolution</w:t>
      </w:r>
    </w:p>
    <w:p w:rsidR="005B7AB7" w:rsidRPr="005B7AB7" w:rsidRDefault="005B7AB7" w:rsidP="005B7AB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t>Personnage dynamique</w:t>
      </w:r>
      <w:r w:rsidRPr="005B7AB7">
        <w:rPr>
          <w:rFonts w:ascii="Times New Roman" w:eastAsia="Times New Roman" w:hAnsi="Times New Roman" w:cs="Times New Roman"/>
          <w:sz w:val="24"/>
          <w:szCs w:val="24"/>
          <w:lang w:eastAsia="fr-FR"/>
        </w:rPr>
        <w:t xml:space="preserve"> : évolue au cours de l’histoire, change de caractère ou de comportement.</w:t>
      </w:r>
    </w:p>
    <w:p w:rsidR="005B7AB7" w:rsidRPr="005B7AB7" w:rsidRDefault="005B7AB7" w:rsidP="005B7AB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t>Personnage statique</w:t>
      </w:r>
      <w:r w:rsidRPr="005B7AB7">
        <w:rPr>
          <w:rFonts w:ascii="Times New Roman" w:eastAsia="Times New Roman" w:hAnsi="Times New Roman" w:cs="Times New Roman"/>
          <w:sz w:val="24"/>
          <w:szCs w:val="24"/>
          <w:lang w:eastAsia="fr-FR"/>
        </w:rPr>
        <w:t xml:space="preserve"> : reste le même du début à la fin.</w:t>
      </w:r>
    </w:p>
    <w:p w:rsidR="005B7AB7" w:rsidRPr="005B7AB7" w:rsidRDefault="005B7AB7" w:rsidP="005B7AB7">
      <w:pPr>
        <w:spacing w:after="0" w:line="240" w:lineRule="auto"/>
        <w:rPr>
          <w:rFonts w:ascii="Times New Roman" w:eastAsia="Times New Roman" w:hAnsi="Times New Roman" w:cs="Times New Roman"/>
          <w:sz w:val="24"/>
          <w:szCs w:val="24"/>
          <w:lang w:eastAsia="fr-FR"/>
        </w:rPr>
      </w:pPr>
    </w:p>
    <w:p w:rsidR="005B7AB7" w:rsidRPr="005B7AB7" w:rsidRDefault="005B7AB7" w:rsidP="005B7AB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B7AB7">
        <w:rPr>
          <w:rFonts w:ascii="Times New Roman" w:eastAsia="Times New Roman" w:hAnsi="Times New Roman" w:cs="Times New Roman"/>
          <w:b/>
          <w:bCs/>
          <w:sz w:val="27"/>
          <w:szCs w:val="27"/>
          <w:lang w:eastAsia="fr-FR"/>
        </w:rPr>
        <w:t>3️</w:t>
      </w:r>
      <w:r w:rsidRPr="005B7AB7">
        <w:rPr>
          <w:rFonts w:ascii="Tahoma" w:eastAsia="Times New Roman" w:hAnsi="Tahoma" w:cs="Tahoma"/>
          <w:b/>
          <w:bCs/>
          <w:sz w:val="27"/>
          <w:szCs w:val="27"/>
          <w:lang w:eastAsia="fr-FR"/>
        </w:rPr>
        <w:t>⃣</w:t>
      </w:r>
      <w:r w:rsidRPr="005B7AB7">
        <w:rPr>
          <w:rFonts w:ascii="Times New Roman" w:eastAsia="Times New Roman" w:hAnsi="Times New Roman" w:cs="Times New Roman"/>
          <w:b/>
          <w:bCs/>
          <w:sz w:val="27"/>
          <w:szCs w:val="27"/>
          <w:lang w:eastAsia="fr-FR"/>
        </w:rPr>
        <w:t xml:space="preserve"> </w:t>
      </w:r>
      <w:r>
        <w:rPr>
          <w:rFonts w:ascii="Times New Roman" w:eastAsia="Times New Roman" w:hAnsi="Times New Roman" w:cs="Times New Roman"/>
          <w:b/>
          <w:bCs/>
          <w:sz w:val="27"/>
          <w:szCs w:val="27"/>
          <w:lang w:eastAsia="fr-FR"/>
        </w:rPr>
        <w:t xml:space="preserve">  </w:t>
      </w:r>
      <w:r w:rsidRPr="005B7AB7">
        <w:rPr>
          <w:rFonts w:ascii="Times New Roman" w:eastAsia="Times New Roman" w:hAnsi="Times New Roman" w:cs="Times New Roman"/>
          <w:b/>
          <w:bCs/>
          <w:sz w:val="27"/>
          <w:szCs w:val="27"/>
          <w:lang w:eastAsia="fr-FR"/>
        </w:rPr>
        <w:t>Selon leur profondeur</w:t>
      </w:r>
      <w:bookmarkStart w:id="0" w:name="_GoBack"/>
      <w:bookmarkEnd w:id="0"/>
    </w:p>
    <w:p w:rsidR="005B7AB7" w:rsidRPr="005B7AB7" w:rsidRDefault="005B7AB7" w:rsidP="005B7A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t>Personnage rond (ou complexe)</w:t>
      </w:r>
      <w:r w:rsidRPr="005B7AB7">
        <w:rPr>
          <w:rFonts w:ascii="Times New Roman" w:eastAsia="Times New Roman" w:hAnsi="Times New Roman" w:cs="Times New Roman"/>
          <w:sz w:val="24"/>
          <w:szCs w:val="24"/>
          <w:lang w:eastAsia="fr-FR"/>
        </w:rPr>
        <w:t xml:space="preserve"> : très développé, avec des </w:t>
      </w:r>
      <w:r w:rsidRPr="005B7AB7">
        <w:rPr>
          <w:rFonts w:ascii="Times New Roman" w:eastAsia="Times New Roman" w:hAnsi="Times New Roman" w:cs="Times New Roman"/>
          <w:b/>
          <w:bCs/>
          <w:sz w:val="24"/>
          <w:szCs w:val="24"/>
          <w:lang w:eastAsia="fr-FR"/>
        </w:rPr>
        <w:t>traits psychologiques variés et réalistes</w:t>
      </w:r>
      <w:r w:rsidRPr="005B7AB7">
        <w:rPr>
          <w:rFonts w:ascii="Times New Roman" w:eastAsia="Times New Roman" w:hAnsi="Times New Roman" w:cs="Times New Roman"/>
          <w:sz w:val="24"/>
          <w:szCs w:val="24"/>
          <w:lang w:eastAsia="fr-FR"/>
        </w:rPr>
        <w:t>.</w:t>
      </w:r>
    </w:p>
    <w:p w:rsidR="005B7AB7" w:rsidRPr="005B7AB7" w:rsidRDefault="005B7AB7" w:rsidP="005B7A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t>Personnage plat (ou simple)</w:t>
      </w:r>
      <w:r w:rsidRPr="005B7AB7">
        <w:rPr>
          <w:rFonts w:ascii="Times New Roman" w:eastAsia="Times New Roman" w:hAnsi="Times New Roman" w:cs="Times New Roman"/>
          <w:sz w:val="24"/>
          <w:szCs w:val="24"/>
          <w:lang w:eastAsia="fr-FR"/>
        </w:rPr>
        <w:t xml:space="preserve"> : peu développé, souvent </w:t>
      </w:r>
      <w:r w:rsidRPr="005B7AB7">
        <w:rPr>
          <w:rFonts w:ascii="Times New Roman" w:eastAsia="Times New Roman" w:hAnsi="Times New Roman" w:cs="Times New Roman"/>
          <w:b/>
          <w:bCs/>
          <w:sz w:val="24"/>
          <w:szCs w:val="24"/>
          <w:lang w:eastAsia="fr-FR"/>
        </w:rPr>
        <w:t>un trait dominant</w:t>
      </w:r>
      <w:r w:rsidRPr="005B7AB7">
        <w:rPr>
          <w:rFonts w:ascii="Times New Roman" w:eastAsia="Times New Roman" w:hAnsi="Times New Roman" w:cs="Times New Roman"/>
          <w:sz w:val="24"/>
          <w:szCs w:val="24"/>
          <w:lang w:eastAsia="fr-FR"/>
        </w:rPr>
        <w:t>, fonctionne comme symbole ou archétype.</w:t>
      </w:r>
    </w:p>
    <w:p w:rsidR="005B7AB7" w:rsidRPr="005B7AB7" w:rsidRDefault="005B7AB7" w:rsidP="005B7AB7">
      <w:pPr>
        <w:spacing w:after="0" w:line="240" w:lineRule="auto"/>
        <w:rPr>
          <w:rFonts w:ascii="Times New Roman" w:eastAsia="Times New Roman" w:hAnsi="Times New Roman" w:cs="Times New Roman"/>
          <w:sz w:val="24"/>
          <w:szCs w:val="24"/>
          <w:lang w:eastAsia="fr-FR"/>
        </w:rPr>
      </w:pPr>
    </w:p>
    <w:p w:rsidR="005B7AB7" w:rsidRPr="005B7AB7" w:rsidRDefault="005B7AB7" w:rsidP="005B7AB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B7AB7">
        <w:rPr>
          <w:rFonts w:ascii="Times New Roman" w:eastAsia="Times New Roman" w:hAnsi="Times New Roman" w:cs="Times New Roman"/>
          <w:b/>
          <w:bCs/>
          <w:sz w:val="27"/>
          <w:szCs w:val="27"/>
          <w:lang w:eastAsia="fr-FR"/>
        </w:rPr>
        <w:t>4️</w:t>
      </w:r>
      <w:r w:rsidRPr="005B7AB7">
        <w:rPr>
          <w:rFonts w:ascii="Tahoma" w:eastAsia="Times New Roman" w:hAnsi="Tahoma" w:cs="Tahoma"/>
          <w:b/>
          <w:bCs/>
          <w:sz w:val="27"/>
          <w:szCs w:val="27"/>
          <w:lang w:eastAsia="fr-FR"/>
        </w:rPr>
        <w:t>⃣</w:t>
      </w:r>
      <w:r>
        <w:rPr>
          <w:rFonts w:ascii="Tahoma" w:eastAsia="Times New Roman" w:hAnsi="Tahoma" w:cs="Tahoma"/>
          <w:b/>
          <w:bCs/>
          <w:sz w:val="27"/>
          <w:szCs w:val="27"/>
          <w:lang w:eastAsia="fr-FR"/>
        </w:rPr>
        <w:t xml:space="preserve">  </w:t>
      </w:r>
      <w:r w:rsidRPr="005B7AB7">
        <w:rPr>
          <w:rFonts w:ascii="Times New Roman" w:eastAsia="Times New Roman" w:hAnsi="Times New Roman" w:cs="Times New Roman"/>
          <w:b/>
          <w:bCs/>
          <w:sz w:val="27"/>
          <w:szCs w:val="27"/>
          <w:lang w:eastAsia="fr-FR"/>
        </w:rPr>
        <w:t xml:space="preserve"> Selon leur fonction symbolique</w:t>
      </w:r>
    </w:p>
    <w:p w:rsidR="005B7AB7" w:rsidRPr="005B7AB7" w:rsidRDefault="005B7AB7" w:rsidP="005B7AB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B7AB7">
        <w:rPr>
          <w:rFonts w:ascii="Times New Roman" w:eastAsia="Times New Roman" w:hAnsi="Times New Roman" w:cs="Times New Roman"/>
          <w:b/>
          <w:bCs/>
          <w:sz w:val="24"/>
          <w:szCs w:val="24"/>
          <w:lang w:eastAsia="fr-FR"/>
        </w:rPr>
        <w:t>Allégorique / symbolique</w:t>
      </w:r>
      <w:r w:rsidRPr="005B7AB7">
        <w:rPr>
          <w:rFonts w:ascii="Times New Roman" w:eastAsia="Times New Roman" w:hAnsi="Times New Roman" w:cs="Times New Roman"/>
          <w:sz w:val="24"/>
          <w:szCs w:val="24"/>
          <w:lang w:eastAsia="fr-FR"/>
        </w:rPr>
        <w:t xml:space="preserve"> : représente une idée, une valeur ou un concept (ex. : la Mort, la Justice).</w:t>
      </w:r>
    </w:p>
    <w:p w:rsidR="00105134" w:rsidRPr="005B7AB7" w:rsidRDefault="005B7AB7" w:rsidP="005B7AB7">
      <w:pPr>
        <w:spacing w:after="0" w:line="360" w:lineRule="auto"/>
        <w:jc w:val="both"/>
        <w:rPr>
          <w:rFonts w:asciiTheme="majorBidi" w:eastAsia="Times New Roman" w:hAnsiTheme="majorBidi" w:cstheme="majorBidi"/>
          <w:b/>
          <w:bCs/>
          <w:kern w:val="36"/>
          <w:sz w:val="32"/>
          <w:szCs w:val="32"/>
          <w:lang w:eastAsia="fr-FR"/>
        </w:rPr>
      </w:pPr>
      <w:r>
        <w:rPr>
          <w:rFonts w:asciiTheme="majorBidi" w:eastAsia="Times New Roman" w:hAnsiTheme="majorBidi" w:cstheme="majorBidi"/>
          <w:b/>
          <w:bCs/>
          <w:kern w:val="36"/>
          <w:sz w:val="32"/>
          <w:szCs w:val="32"/>
          <w:lang w:eastAsia="fr-FR"/>
        </w:rPr>
        <w:t>2</w:t>
      </w:r>
      <w:r w:rsidR="00105134" w:rsidRPr="005B7AB7">
        <w:rPr>
          <w:rFonts w:asciiTheme="majorBidi" w:eastAsia="Times New Roman" w:hAnsiTheme="majorBidi" w:cstheme="majorBidi"/>
          <w:b/>
          <w:bCs/>
          <w:kern w:val="36"/>
          <w:sz w:val="32"/>
          <w:szCs w:val="32"/>
          <w:lang w:eastAsia="fr-FR"/>
        </w:rPr>
        <w:t>. Espace – Temps</w:t>
      </w:r>
    </w:p>
    <w:p w:rsidR="00105134" w:rsidRPr="00105134" w:rsidRDefault="00105134" w:rsidP="00105134">
      <w:p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105134">
        <w:rPr>
          <w:rFonts w:asciiTheme="majorBidi" w:eastAsia="Times New Roman" w:hAnsiTheme="majorBidi" w:cstheme="majorBidi"/>
          <w:b/>
          <w:bCs/>
          <w:sz w:val="26"/>
          <w:szCs w:val="26"/>
          <w:lang w:eastAsia="fr-FR"/>
        </w:rPr>
        <w:t>2.1. Espace</w:t>
      </w:r>
    </w:p>
    <w:p w:rsidR="00105134" w:rsidRPr="00105134" w:rsidRDefault="00105134" w:rsidP="00105134">
      <w:pPr>
        <w:spacing w:before="100" w:beforeAutospacing="1" w:after="100" w:afterAutospacing="1" w:line="240" w:lineRule="auto"/>
        <w:rPr>
          <w:rFonts w:asciiTheme="majorBidi" w:eastAsia="Times New Roman" w:hAnsiTheme="majorBidi" w:cstheme="majorBidi"/>
          <w:sz w:val="26"/>
          <w:szCs w:val="26"/>
          <w:lang w:eastAsia="fr-FR"/>
        </w:rPr>
      </w:pPr>
      <w:r w:rsidRPr="00105134">
        <w:rPr>
          <w:rFonts w:asciiTheme="majorBidi" w:eastAsia="Times New Roman" w:hAnsiTheme="majorBidi" w:cstheme="majorBidi"/>
          <w:sz w:val="26"/>
          <w:szCs w:val="26"/>
          <w:lang w:eastAsia="fr-FR"/>
        </w:rPr>
        <w:t>L’espace désigne le lieu où se déroule l’histoire. Il peut être :</w:t>
      </w:r>
    </w:p>
    <w:p w:rsidR="00105134" w:rsidRPr="00105134" w:rsidRDefault="00105134" w:rsidP="00105134">
      <w:pPr>
        <w:numPr>
          <w:ilvl w:val="0"/>
          <w:numId w:val="2"/>
        </w:numPr>
        <w:spacing w:before="100" w:beforeAutospacing="1" w:after="100" w:afterAutospacing="1" w:line="240" w:lineRule="auto"/>
        <w:rPr>
          <w:rFonts w:asciiTheme="majorBidi" w:eastAsia="Times New Roman" w:hAnsiTheme="majorBidi" w:cstheme="majorBidi"/>
          <w:sz w:val="26"/>
          <w:szCs w:val="26"/>
          <w:lang w:eastAsia="fr-FR"/>
        </w:rPr>
      </w:pPr>
      <w:r w:rsidRPr="00105134">
        <w:rPr>
          <w:rFonts w:asciiTheme="majorBidi" w:eastAsia="Times New Roman" w:hAnsiTheme="majorBidi" w:cstheme="majorBidi"/>
          <w:b/>
          <w:bCs/>
          <w:sz w:val="26"/>
          <w:szCs w:val="26"/>
          <w:lang w:eastAsia="fr-FR"/>
        </w:rPr>
        <w:t>Réel</w:t>
      </w:r>
      <w:r w:rsidRPr="00105134">
        <w:rPr>
          <w:rFonts w:asciiTheme="majorBidi" w:eastAsia="Times New Roman" w:hAnsiTheme="majorBidi" w:cstheme="majorBidi"/>
          <w:sz w:val="26"/>
          <w:szCs w:val="26"/>
          <w:lang w:eastAsia="fr-FR"/>
        </w:rPr>
        <w:t xml:space="preserve"> : un lieu existant (ville, pays).</w:t>
      </w:r>
    </w:p>
    <w:p w:rsidR="00105134" w:rsidRPr="00105134" w:rsidRDefault="00105134" w:rsidP="00105134">
      <w:pPr>
        <w:numPr>
          <w:ilvl w:val="0"/>
          <w:numId w:val="2"/>
        </w:numPr>
        <w:spacing w:before="100" w:beforeAutospacing="1" w:after="100" w:afterAutospacing="1" w:line="240" w:lineRule="auto"/>
        <w:rPr>
          <w:rFonts w:asciiTheme="majorBidi" w:eastAsia="Times New Roman" w:hAnsiTheme="majorBidi" w:cstheme="majorBidi"/>
          <w:sz w:val="26"/>
          <w:szCs w:val="26"/>
          <w:lang w:eastAsia="fr-FR"/>
        </w:rPr>
      </w:pPr>
      <w:r w:rsidRPr="00105134">
        <w:rPr>
          <w:rFonts w:asciiTheme="majorBidi" w:eastAsia="Times New Roman" w:hAnsiTheme="majorBidi" w:cstheme="majorBidi"/>
          <w:b/>
          <w:bCs/>
          <w:sz w:val="26"/>
          <w:szCs w:val="26"/>
          <w:lang w:eastAsia="fr-FR"/>
        </w:rPr>
        <w:t>Fictif</w:t>
      </w:r>
      <w:r w:rsidRPr="00105134">
        <w:rPr>
          <w:rFonts w:asciiTheme="majorBidi" w:eastAsia="Times New Roman" w:hAnsiTheme="majorBidi" w:cstheme="majorBidi"/>
          <w:sz w:val="26"/>
          <w:szCs w:val="26"/>
          <w:lang w:eastAsia="fr-FR"/>
        </w:rPr>
        <w:t xml:space="preserve"> : un lieu inventé (royaume imaginaire, planète).</w:t>
      </w:r>
    </w:p>
    <w:p w:rsidR="00105134" w:rsidRPr="00105134" w:rsidRDefault="00105134" w:rsidP="00105134">
      <w:pPr>
        <w:numPr>
          <w:ilvl w:val="0"/>
          <w:numId w:val="2"/>
        </w:numPr>
        <w:spacing w:before="100" w:beforeAutospacing="1" w:after="100" w:afterAutospacing="1" w:line="240" w:lineRule="auto"/>
        <w:rPr>
          <w:rFonts w:asciiTheme="majorBidi" w:eastAsia="Times New Roman" w:hAnsiTheme="majorBidi" w:cstheme="majorBidi"/>
          <w:sz w:val="26"/>
          <w:szCs w:val="26"/>
          <w:lang w:eastAsia="fr-FR"/>
        </w:rPr>
      </w:pPr>
      <w:r w:rsidRPr="00105134">
        <w:rPr>
          <w:rFonts w:asciiTheme="majorBidi" w:eastAsia="Times New Roman" w:hAnsiTheme="majorBidi" w:cstheme="majorBidi"/>
          <w:b/>
          <w:bCs/>
          <w:sz w:val="26"/>
          <w:szCs w:val="26"/>
          <w:lang w:eastAsia="fr-FR"/>
        </w:rPr>
        <w:t>Ouvert</w:t>
      </w:r>
      <w:r w:rsidRPr="00105134">
        <w:rPr>
          <w:rFonts w:asciiTheme="majorBidi" w:eastAsia="Times New Roman" w:hAnsiTheme="majorBidi" w:cstheme="majorBidi"/>
          <w:sz w:val="26"/>
          <w:szCs w:val="26"/>
          <w:lang w:eastAsia="fr-FR"/>
        </w:rPr>
        <w:t xml:space="preserve"> : grands espaces, voyages, extérieur.</w:t>
      </w:r>
    </w:p>
    <w:p w:rsidR="00105134" w:rsidRPr="00105134" w:rsidRDefault="00105134" w:rsidP="00105134">
      <w:pPr>
        <w:numPr>
          <w:ilvl w:val="0"/>
          <w:numId w:val="2"/>
        </w:numPr>
        <w:spacing w:before="100" w:beforeAutospacing="1" w:after="100" w:afterAutospacing="1" w:line="240" w:lineRule="auto"/>
        <w:rPr>
          <w:rFonts w:asciiTheme="majorBidi" w:eastAsia="Times New Roman" w:hAnsiTheme="majorBidi" w:cstheme="majorBidi"/>
          <w:sz w:val="26"/>
          <w:szCs w:val="26"/>
          <w:lang w:eastAsia="fr-FR"/>
        </w:rPr>
      </w:pPr>
      <w:r w:rsidRPr="00105134">
        <w:rPr>
          <w:rFonts w:asciiTheme="majorBidi" w:eastAsia="Times New Roman" w:hAnsiTheme="majorBidi" w:cstheme="majorBidi"/>
          <w:b/>
          <w:bCs/>
          <w:sz w:val="26"/>
          <w:szCs w:val="26"/>
          <w:lang w:eastAsia="fr-FR"/>
        </w:rPr>
        <w:t>Clos</w:t>
      </w:r>
      <w:r w:rsidRPr="00105134">
        <w:rPr>
          <w:rFonts w:asciiTheme="majorBidi" w:eastAsia="Times New Roman" w:hAnsiTheme="majorBidi" w:cstheme="majorBidi"/>
          <w:sz w:val="26"/>
          <w:szCs w:val="26"/>
          <w:lang w:eastAsia="fr-FR"/>
        </w:rPr>
        <w:t xml:space="preserve"> : maison, école, prison.</w:t>
      </w:r>
    </w:p>
    <w:p w:rsidR="00105134" w:rsidRPr="00105134" w:rsidRDefault="00105134" w:rsidP="00105134">
      <w:pPr>
        <w:numPr>
          <w:ilvl w:val="0"/>
          <w:numId w:val="2"/>
        </w:numPr>
        <w:spacing w:before="100" w:beforeAutospacing="1" w:after="100" w:afterAutospacing="1" w:line="240" w:lineRule="auto"/>
        <w:rPr>
          <w:rFonts w:asciiTheme="majorBidi" w:eastAsia="Times New Roman" w:hAnsiTheme="majorBidi" w:cstheme="majorBidi"/>
          <w:sz w:val="26"/>
          <w:szCs w:val="26"/>
          <w:lang w:eastAsia="fr-FR"/>
        </w:rPr>
      </w:pPr>
      <w:r w:rsidRPr="00105134">
        <w:rPr>
          <w:rFonts w:asciiTheme="majorBidi" w:eastAsia="Times New Roman" w:hAnsiTheme="majorBidi" w:cstheme="majorBidi"/>
          <w:b/>
          <w:bCs/>
          <w:sz w:val="26"/>
          <w:szCs w:val="26"/>
          <w:lang w:eastAsia="fr-FR"/>
        </w:rPr>
        <w:t>Symbolique</w:t>
      </w:r>
      <w:r w:rsidRPr="00105134">
        <w:rPr>
          <w:rFonts w:asciiTheme="majorBidi" w:eastAsia="Times New Roman" w:hAnsiTheme="majorBidi" w:cstheme="majorBidi"/>
          <w:sz w:val="26"/>
          <w:szCs w:val="26"/>
          <w:lang w:eastAsia="fr-FR"/>
        </w:rPr>
        <w:t xml:space="preserve"> : un lieu qui représente une idée (forêt = danger, mer = liberté, le désert= la solitude).</w:t>
      </w:r>
    </w:p>
    <w:p w:rsidR="00105134" w:rsidRDefault="00105134" w:rsidP="00105134">
      <w:pPr>
        <w:spacing w:before="100" w:beforeAutospacing="1" w:after="100" w:afterAutospacing="1" w:line="240" w:lineRule="auto"/>
        <w:rPr>
          <w:rFonts w:asciiTheme="majorBidi" w:eastAsia="Times New Roman" w:hAnsiTheme="majorBidi" w:cstheme="majorBidi"/>
          <w:sz w:val="26"/>
          <w:szCs w:val="26"/>
          <w:lang w:eastAsia="fr-FR"/>
        </w:rPr>
      </w:pPr>
      <w:r w:rsidRPr="00105134">
        <w:rPr>
          <w:rFonts w:asciiTheme="majorBidi" w:eastAsia="Times New Roman" w:hAnsiTheme="majorBidi" w:cstheme="majorBidi"/>
          <w:sz w:val="26"/>
          <w:szCs w:val="26"/>
          <w:lang w:eastAsia="fr-FR"/>
        </w:rPr>
        <w:t>L’espace influence l’ambiance, le rythme et les actions des personnages.</w:t>
      </w:r>
    </w:p>
    <w:p w:rsidR="00A91A97" w:rsidRPr="00105134" w:rsidRDefault="00A91A97" w:rsidP="00105134">
      <w:pPr>
        <w:spacing w:before="100" w:beforeAutospacing="1" w:after="100" w:afterAutospacing="1" w:line="240" w:lineRule="auto"/>
        <w:rPr>
          <w:rFonts w:asciiTheme="majorBidi" w:eastAsia="Times New Roman" w:hAnsiTheme="majorBidi" w:cstheme="majorBidi"/>
          <w:sz w:val="26"/>
          <w:szCs w:val="26"/>
          <w:lang w:eastAsia="fr-FR"/>
        </w:rPr>
      </w:pPr>
    </w:p>
    <w:p w:rsidR="00105134" w:rsidRPr="00105134" w:rsidRDefault="00105134" w:rsidP="00105134">
      <w:pPr>
        <w:spacing w:after="0" w:line="240" w:lineRule="auto"/>
        <w:rPr>
          <w:rFonts w:asciiTheme="majorBidi" w:eastAsia="Times New Roman" w:hAnsiTheme="majorBidi" w:cstheme="majorBidi"/>
          <w:sz w:val="26"/>
          <w:szCs w:val="26"/>
          <w:lang w:eastAsia="fr-FR"/>
        </w:rPr>
      </w:pPr>
    </w:p>
    <w:p w:rsidR="00105134" w:rsidRPr="00105134" w:rsidRDefault="00105134" w:rsidP="00A91A97">
      <w:pPr>
        <w:spacing w:before="100" w:beforeAutospacing="1" w:after="100" w:afterAutospacing="1" w:line="240" w:lineRule="auto"/>
        <w:jc w:val="both"/>
        <w:outlineLvl w:val="1"/>
        <w:rPr>
          <w:rFonts w:asciiTheme="majorBidi" w:eastAsia="Times New Roman" w:hAnsiTheme="majorBidi" w:cstheme="majorBidi"/>
          <w:b/>
          <w:bCs/>
          <w:sz w:val="26"/>
          <w:szCs w:val="26"/>
          <w:lang w:eastAsia="fr-FR"/>
        </w:rPr>
      </w:pPr>
      <w:r w:rsidRPr="00105134">
        <w:rPr>
          <w:rFonts w:asciiTheme="majorBidi" w:eastAsia="Times New Roman" w:hAnsiTheme="majorBidi" w:cstheme="majorBidi"/>
          <w:b/>
          <w:bCs/>
          <w:sz w:val="26"/>
          <w:szCs w:val="26"/>
          <w:lang w:eastAsia="fr-FR"/>
        </w:rPr>
        <w:lastRenderedPageBreak/>
        <w:t>2.2. Temps</w:t>
      </w:r>
    </w:p>
    <w:p w:rsidR="00105134" w:rsidRPr="00105134" w:rsidRDefault="00105134" w:rsidP="00A91A97">
      <w:pPr>
        <w:spacing w:before="100" w:beforeAutospacing="1" w:after="100" w:afterAutospacing="1" w:line="240" w:lineRule="auto"/>
        <w:jc w:val="both"/>
        <w:rPr>
          <w:rFonts w:asciiTheme="majorBidi" w:eastAsia="Times New Roman" w:hAnsiTheme="majorBidi" w:cstheme="majorBidi"/>
          <w:sz w:val="26"/>
          <w:szCs w:val="26"/>
          <w:lang w:eastAsia="fr-FR"/>
        </w:rPr>
      </w:pPr>
      <w:r w:rsidRPr="00105134">
        <w:rPr>
          <w:rFonts w:asciiTheme="majorBidi" w:eastAsia="Times New Roman" w:hAnsiTheme="majorBidi" w:cstheme="majorBidi"/>
          <w:sz w:val="26"/>
          <w:szCs w:val="26"/>
          <w:lang w:eastAsia="fr-FR"/>
        </w:rPr>
        <w:t xml:space="preserve">Le temps du récit comprend </w:t>
      </w:r>
      <w:r w:rsidRPr="00105134">
        <w:rPr>
          <w:rFonts w:asciiTheme="majorBidi" w:eastAsia="Times New Roman" w:hAnsiTheme="majorBidi" w:cstheme="majorBidi"/>
          <w:b/>
          <w:bCs/>
          <w:sz w:val="26"/>
          <w:szCs w:val="26"/>
          <w:lang w:eastAsia="fr-FR"/>
        </w:rPr>
        <w:t>le temps de l’histoire</w:t>
      </w:r>
      <w:r w:rsidRPr="00105134">
        <w:rPr>
          <w:rFonts w:asciiTheme="majorBidi" w:eastAsia="Times New Roman" w:hAnsiTheme="majorBidi" w:cstheme="majorBidi"/>
          <w:sz w:val="26"/>
          <w:szCs w:val="26"/>
          <w:lang w:eastAsia="fr-FR"/>
        </w:rPr>
        <w:t xml:space="preserve"> et </w:t>
      </w:r>
      <w:r w:rsidRPr="00105134">
        <w:rPr>
          <w:rFonts w:asciiTheme="majorBidi" w:eastAsia="Times New Roman" w:hAnsiTheme="majorBidi" w:cstheme="majorBidi"/>
          <w:b/>
          <w:bCs/>
          <w:sz w:val="26"/>
          <w:szCs w:val="26"/>
          <w:lang w:eastAsia="fr-FR"/>
        </w:rPr>
        <w:t>le temps de la narration</w:t>
      </w:r>
      <w:r w:rsidRPr="00105134">
        <w:rPr>
          <w:rFonts w:asciiTheme="majorBidi" w:eastAsia="Times New Roman" w:hAnsiTheme="majorBidi" w:cstheme="majorBidi"/>
          <w:sz w:val="26"/>
          <w:szCs w:val="26"/>
          <w:lang w:eastAsia="fr-FR"/>
        </w:rPr>
        <w:t xml:space="preserve">. </w:t>
      </w:r>
      <w:r w:rsidRPr="00105134">
        <w:rPr>
          <w:rFonts w:asciiTheme="majorBidi" w:hAnsiTheme="majorBidi" w:cstheme="majorBidi"/>
          <w:sz w:val="26"/>
          <w:szCs w:val="26"/>
        </w:rPr>
        <w:t>Le temps de l'histoire, des évènements racontés, est différent de celui du de la narration. La durée de l'histoire s'évalue en années, mois, jours, etc., la durée du récit, définie par la longueur du texte qui raconte les évènements, se mesure en pages et en lignes.</w:t>
      </w:r>
    </w:p>
    <w:p w:rsidR="00105134" w:rsidRPr="00105134" w:rsidRDefault="00105134" w:rsidP="00A91A97">
      <w:pPr>
        <w:spacing w:before="100" w:beforeAutospacing="1" w:after="100" w:afterAutospacing="1" w:line="240" w:lineRule="auto"/>
        <w:jc w:val="both"/>
        <w:rPr>
          <w:rFonts w:asciiTheme="majorBidi" w:hAnsiTheme="majorBidi" w:cstheme="majorBidi"/>
          <w:b/>
          <w:bCs/>
          <w:sz w:val="26"/>
          <w:szCs w:val="26"/>
        </w:rPr>
      </w:pPr>
      <w:r w:rsidRPr="00105134">
        <w:rPr>
          <w:rFonts w:asciiTheme="majorBidi" w:hAnsiTheme="majorBidi" w:cstheme="majorBidi"/>
          <w:sz w:val="26"/>
          <w:szCs w:val="26"/>
        </w:rPr>
        <w:t>Le narrateur organise le temps du récit grâce à plusieurs techniques :</w:t>
      </w:r>
    </w:p>
    <w:p w:rsidR="00105134" w:rsidRPr="00105134" w:rsidRDefault="00105134" w:rsidP="00A91A97">
      <w:pPr>
        <w:spacing w:before="100" w:beforeAutospacing="1" w:after="100" w:afterAutospacing="1" w:line="240" w:lineRule="auto"/>
        <w:jc w:val="both"/>
        <w:rPr>
          <w:rFonts w:asciiTheme="majorBidi" w:hAnsiTheme="majorBidi" w:cstheme="majorBidi"/>
          <w:sz w:val="26"/>
          <w:szCs w:val="26"/>
        </w:rPr>
      </w:pPr>
      <w:r w:rsidRPr="00105134">
        <w:rPr>
          <w:rFonts w:asciiTheme="majorBidi" w:hAnsiTheme="majorBidi" w:cstheme="majorBidi"/>
          <w:b/>
          <w:bCs/>
          <w:sz w:val="26"/>
          <w:szCs w:val="26"/>
        </w:rPr>
        <w:t>La pause</w:t>
      </w:r>
      <w:r w:rsidRPr="00105134">
        <w:rPr>
          <w:rFonts w:asciiTheme="majorBidi" w:hAnsiTheme="majorBidi" w:cstheme="majorBidi"/>
          <w:sz w:val="26"/>
          <w:szCs w:val="26"/>
        </w:rPr>
        <w:t xml:space="preserve"> descriptive consacre un passage plus ou moins long du texte à une histoire de durée nulle (il ne se passe rien). Par exemple, quelques lignes de Madame Bovary décrivent la casquette du jeune Charles ou de longues pages présentent la pension </w:t>
      </w:r>
      <w:proofErr w:type="spellStart"/>
      <w:r w:rsidRPr="00105134">
        <w:rPr>
          <w:rFonts w:asciiTheme="majorBidi" w:hAnsiTheme="majorBidi" w:cstheme="majorBidi"/>
          <w:sz w:val="26"/>
          <w:szCs w:val="26"/>
        </w:rPr>
        <w:t>Vauquer</w:t>
      </w:r>
      <w:proofErr w:type="spellEnd"/>
      <w:r w:rsidRPr="00105134">
        <w:rPr>
          <w:rFonts w:asciiTheme="majorBidi" w:hAnsiTheme="majorBidi" w:cstheme="majorBidi"/>
          <w:sz w:val="26"/>
          <w:szCs w:val="26"/>
        </w:rPr>
        <w:t xml:space="preserve"> et ses habitants au début du Père Goriot. </w:t>
      </w:r>
    </w:p>
    <w:p w:rsidR="00105134" w:rsidRPr="00105134" w:rsidRDefault="00105134" w:rsidP="00A91A97">
      <w:pPr>
        <w:spacing w:before="100" w:beforeAutospacing="1" w:after="100" w:afterAutospacing="1" w:line="240" w:lineRule="auto"/>
        <w:jc w:val="both"/>
        <w:rPr>
          <w:rFonts w:asciiTheme="majorBidi" w:hAnsiTheme="majorBidi" w:cstheme="majorBidi"/>
          <w:sz w:val="26"/>
          <w:szCs w:val="26"/>
        </w:rPr>
      </w:pPr>
      <w:r w:rsidRPr="00105134">
        <w:rPr>
          <w:rFonts w:asciiTheme="majorBidi" w:hAnsiTheme="majorBidi" w:cstheme="majorBidi"/>
          <w:b/>
          <w:bCs/>
          <w:sz w:val="26"/>
          <w:szCs w:val="26"/>
        </w:rPr>
        <w:t>Le ralenti</w:t>
      </w:r>
      <w:r w:rsidRPr="00105134">
        <w:rPr>
          <w:rFonts w:asciiTheme="majorBidi" w:hAnsiTheme="majorBidi" w:cstheme="majorBidi"/>
          <w:sz w:val="26"/>
          <w:szCs w:val="26"/>
        </w:rPr>
        <w:t xml:space="preserve">, lorsque le récit s'attarde sur un bref moment de l'histoire, alors il s'agit d'un ralenti. Le temps est ralenti, puisque la narration passe du temps sur un moment qui n'a duré que quelques secondes. </w:t>
      </w:r>
    </w:p>
    <w:p w:rsidR="00105134" w:rsidRPr="00105134" w:rsidRDefault="00105134" w:rsidP="00A91A97">
      <w:pPr>
        <w:spacing w:before="100" w:beforeAutospacing="1" w:after="100" w:afterAutospacing="1" w:line="240" w:lineRule="auto"/>
        <w:jc w:val="both"/>
        <w:rPr>
          <w:rFonts w:asciiTheme="majorBidi" w:hAnsiTheme="majorBidi" w:cstheme="majorBidi"/>
          <w:sz w:val="26"/>
          <w:szCs w:val="26"/>
        </w:rPr>
      </w:pPr>
      <w:r w:rsidRPr="00105134">
        <w:rPr>
          <w:rFonts w:asciiTheme="majorBidi" w:hAnsiTheme="majorBidi" w:cstheme="majorBidi"/>
          <w:b/>
          <w:bCs/>
          <w:sz w:val="26"/>
          <w:szCs w:val="26"/>
        </w:rPr>
        <w:t>L'ellipse narrative</w:t>
      </w:r>
      <w:r w:rsidRPr="00105134">
        <w:rPr>
          <w:rFonts w:asciiTheme="majorBidi" w:hAnsiTheme="majorBidi" w:cstheme="majorBidi"/>
          <w:sz w:val="26"/>
          <w:szCs w:val="26"/>
        </w:rPr>
        <w:t xml:space="preserve">, au contraire, passe sous silence une partie de l'histoire (la durée du récit est donc nulle), soit parce que le narrateur la juge sans intérêt, soit pour produire un effet (par exemple de surprise). Le lecteur trouve généralement dans la suite du récit des informations lui permettant de combler cette lacune du récit. </w:t>
      </w:r>
    </w:p>
    <w:p w:rsidR="00105134" w:rsidRPr="00105134" w:rsidRDefault="00105134" w:rsidP="00A91A97">
      <w:pPr>
        <w:spacing w:before="100" w:beforeAutospacing="1" w:after="100" w:afterAutospacing="1" w:line="240" w:lineRule="auto"/>
        <w:jc w:val="both"/>
        <w:rPr>
          <w:rFonts w:asciiTheme="majorBidi" w:hAnsiTheme="majorBidi" w:cstheme="majorBidi"/>
          <w:sz w:val="26"/>
          <w:szCs w:val="26"/>
        </w:rPr>
      </w:pPr>
      <w:r w:rsidRPr="00105134">
        <w:rPr>
          <w:rFonts w:asciiTheme="majorBidi" w:hAnsiTheme="majorBidi" w:cstheme="majorBidi"/>
          <w:b/>
          <w:bCs/>
          <w:sz w:val="26"/>
          <w:szCs w:val="26"/>
        </w:rPr>
        <w:t>La scène</w:t>
      </w:r>
      <w:r w:rsidRPr="00105134">
        <w:rPr>
          <w:rFonts w:asciiTheme="majorBidi" w:hAnsiTheme="majorBidi" w:cstheme="majorBidi"/>
          <w:sz w:val="26"/>
          <w:szCs w:val="26"/>
        </w:rPr>
        <w:t xml:space="preserve"> fait coïncider (de manière conventionnelle) le temps du récit et celui de l'histoire, donnant au lecteur l'impression d'assister aux évènements. Les dialogues favorisent cette illusion en ralentissant la vitesse du récit. </w:t>
      </w:r>
    </w:p>
    <w:p w:rsidR="00105134" w:rsidRPr="00105134" w:rsidRDefault="00105134" w:rsidP="00A91A97">
      <w:pPr>
        <w:spacing w:before="100" w:beforeAutospacing="1" w:after="100" w:afterAutospacing="1" w:line="240" w:lineRule="auto"/>
        <w:jc w:val="both"/>
        <w:rPr>
          <w:rFonts w:asciiTheme="majorBidi" w:hAnsiTheme="majorBidi" w:cstheme="majorBidi"/>
          <w:sz w:val="26"/>
          <w:szCs w:val="26"/>
        </w:rPr>
      </w:pPr>
      <w:r w:rsidRPr="00105134">
        <w:rPr>
          <w:rFonts w:asciiTheme="majorBidi" w:hAnsiTheme="majorBidi" w:cstheme="majorBidi"/>
          <w:b/>
          <w:bCs/>
          <w:sz w:val="26"/>
          <w:szCs w:val="26"/>
        </w:rPr>
        <w:t>Le sommaire</w:t>
      </w:r>
      <w:r w:rsidRPr="00105134">
        <w:rPr>
          <w:rFonts w:asciiTheme="majorBidi" w:hAnsiTheme="majorBidi" w:cstheme="majorBidi"/>
          <w:sz w:val="26"/>
          <w:szCs w:val="26"/>
        </w:rPr>
        <w:t xml:space="preserve"> correspond à un rythme plus rapide, les événements y sont comme résumés.</w:t>
      </w:r>
    </w:p>
    <w:sectPr w:rsidR="00105134" w:rsidRPr="001051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6E" w:rsidRDefault="006E2C6E" w:rsidP="00105134">
      <w:pPr>
        <w:spacing w:after="0" w:line="240" w:lineRule="auto"/>
      </w:pPr>
      <w:r>
        <w:separator/>
      </w:r>
    </w:p>
  </w:endnote>
  <w:endnote w:type="continuationSeparator" w:id="0">
    <w:p w:rsidR="006E2C6E" w:rsidRDefault="006E2C6E" w:rsidP="0010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6E" w:rsidRDefault="006E2C6E" w:rsidP="00105134">
      <w:pPr>
        <w:spacing w:after="0" w:line="240" w:lineRule="auto"/>
      </w:pPr>
      <w:r>
        <w:separator/>
      </w:r>
    </w:p>
  </w:footnote>
  <w:footnote w:type="continuationSeparator" w:id="0">
    <w:p w:rsidR="006E2C6E" w:rsidRDefault="006E2C6E" w:rsidP="00105134">
      <w:pPr>
        <w:spacing w:after="0" w:line="240" w:lineRule="auto"/>
      </w:pPr>
      <w:r>
        <w:continuationSeparator/>
      </w:r>
    </w:p>
  </w:footnote>
  <w:footnote w:id="1">
    <w:p w:rsidR="00105134" w:rsidRPr="00B20889" w:rsidRDefault="00105134" w:rsidP="00105134">
      <w:pPr>
        <w:pStyle w:val="p1"/>
        <w:rPr>
          <w:rFonts w:asciiTheme="majorBidi" w:hAnsiTheme="majorBidi" w:cstheme="majorBidi"/>
          <w:sz w:val="24"/>
          <w:szCs w:val="24"/>
        </w:rPr>
      </w:pPr>
      <w:r w:rsidRPr="00B20889">
        <w:rPr>
          <w:rStyle w:val="Appelnotedebasdep"/>
          <w:rFonts w:asciiTheme="majorBidi" w:hAnsiTheme="majorBidi" w:cstheme="majorBidi"/>
          <w:sz w:val="24"/>
          <w:szCs w:val="24"/>
        </w:rPr>
        <w:footnoteRef/>
      </w:r>
      <w:r w:rsidRPr="00B20889">
        <w:rPr>
          <w:rFonts w:asciiTheme="majorBidi" w:hAnsiTheme="majorBidi" w:cstheme="majorBidi"/>
          <w:sz w:val="24"/>
          <w:szCs w:val="24"/>
        </w:rPr>
        <w:t xml:space="preserve"> </w:t>
      </w:r>
      <w:r w:rsidRPr="00B20889">
        <w:rPr>
          <w:rStyle w:val="s1"/>
          <w:rFonts w:asciiTheme="majorBidi" w:hAnsiTheme="majorBidi" w:cstheme="majorBidi"/>
          <w:sz w:val="24"/>
          <w:szCs w:val="24"/>
        </w:rPr>
        <w:t>Expression de Philippe Hamon</w:t>
      </w:r>
      <w:r>
        <w:rPr>
          <w:rStyle w:val="s1"/>
          <w:rFonts w:asciiTheme="majorBidi" w:hAnsiTheme="majorBidi" w:cstheme="majorBidi"/>
          <w:sz w:val="24"/>
          <w:szCs w:val="24"/>
        </w:rPr>
        <w:t>.</w:t>
      </w:r>
    </w:p>
    <w:p w:rsidR="00105134" w:rsidRDefault="00105134" w:rsidP="00105134">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968AC"/>
    <w:multiLevelType w:val="multilevel"/>
    <w:tmpl w:val="9F7E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C4855"/>
    <w:multiLevelType w:val="hybridMultilevel"/>
    <w:tmpl w:val="A8067E64"/>
    <w:lvl w:ilvl="0" w:tplc="54ACAC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B07A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6309F"/>
    <w:multiLevelType w:val="multilevel"/>
    <w:tmpl w:val="1808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C24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2317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48DF44CE"/>
    <w:multiLevelType w:val="multilevel"/>
    <w:tmpl w:val="CE4E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1412D"/>
    <w:multiLevelType w:val="multilevel"/>
    <w:tmpl w:val="146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1C7663"/>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CBD4D88"/>
    <w:multiLevelType w:val="multilevel"/>
    <w:tmpl w:val="3244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A26804"/>
    <w:multiLevelType w:val="multilevel"/>
    <w:tmpl w:val="47D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 w:numId="6">
    <w:abstractNumId w:val="8"/>
  </w:num>
  <w:num w:numId="7">
    <w:abstractNumId w:val="5"/>
  </w:num>
  <w:num w:numId="8">
    <w:abstractNumId w:val="7"/>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34"/>
    <w:rsid w:val="000D3EB8"/>
    <w:rsid w:val="00105134"/>
    <w:rsid w:val="00587952"/>
    <w:rsid w:val="005B7AB7"/>
    <w:rsid w:val="0060360D"/>
    <w:rsid w:val="006E2C6E"/>
    <w:rsid w:val="008C7F94"/>
    <w:rsid w:val="00A91A97"/>
    <w:rsid w:val="00B00B05"/>
    <w:rsid w:val="00B45A27"/>
    <w:rsid w:val="00EE36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F3B6D-196B-4E94-B8F3-F7F46CDE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5B7A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051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05134"/>
    <w:rPr>
      <w:sz w:val="20"/>
      <w:szCs w:val="20"/>
    </w:rPr>
  </w:style>
  <w:style w:type="paragraph" w:customStyle="1" w:styleId="p1">
    <w:name w:val="p1"/>
    <w:basedOn w:val="Normal"/>
    <w:rsid w:val="00105134"/>
    <w:pPr>
      <w:spacing w:after="0" w:line="240" w:lineRule="auto"/>
    </w:pPr>
    <w:rPr>
      <w:rFonts w:ascii="Helvetica" w:eastAsiaTheme="minorEastAsia" w:hAnsi="Helvetica" w:cs="Times New Roman"/>
      <w:sz w:val="18"/>
      <w:szCs w:val="18"/>
      <w:lang w:eastAsia="fr-FR"/>
    </w:rPr>
  </w:style>
  <w:style w:type="character" w:customStyle="1" w:styleId="s1">
    <w:name w:val="s1"/>
    <w:basedOn w:val="Policepardfaut"/>
    <w:rsid w:val="00105134"/>
    <w:rPr>
      <w:rFonts w:ascii="Helvetica" w:hAnsi="Helvetica" w:hint="default"/>
      <w:b w:val="0"/>
      <w:bCs w:val="0"/>
      <w:i w:val="0"/>
      <w:iCs w:val="0"/>
      <w:sz w:val="18"/>
      <w:szCs w:val="18"/>
    </w:rPr>
  </w:style>
  <w:style w:type="character" w:styleId="Appelnotedebasdep">
    <w:name w:val="footnote reference"/>
    <w:basedOn w:val="Policepardfaut"/>
    <w:uiPriority w:val="99"/>
    <w:semiHidden/>
    <w:unhideWhenUsed/>
    <w:rsid w:val="00105134"/>
    <w:rPr>
      <w:vertAlign w:val="superscript"/>
    </w:rPr>
  </w:style>
  <w:style w:type="character" w:customStyle="1" w:styleId="Titre2Car">
    <w:name w:val="Titre 2 Car"/>
    <w:basedOn w:val="Policepardfaut"/>
    <w:link w:val="Titre2"/>
    <w:uiPriority w:val="9"/>
    <w:semiHidden/>
    <w:rsid w:val="005B7AB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29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680</Words>
  <Characters>3742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4</cp:revision>
  <dcterms:created xsi:type="dcterms:W3CDTF">2025-11-14T21:01:00Z</dcterms:created>
  <dcterms:modified xsi:type="dcterms:W3CDTF">2025-11-24T09:12:00Z</dcterms:modified>
</cp:coreProperties>
</file>