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06A41" w14:textId="0B37F5D7" w:rsidR="00920E2F" w:rsidRPr="00920E2F" w:rsidRDefault="006256F8" w:rsidP="00920E2F">
      <w:pPr>
        <w:pStyle w:val="NormalWeb"/>
        <w:spacing w:before="0" w:beforeAutospacing="0" w:line="360" w:lineRule="auto"/>
        <w:jc w:val="both"/>
        <w:rPr>
          <w:rFonts w:asciiTheme="majorBidi" w:hAnsiTheme="majorBidi" w:cstheme="majorBidi"/>
          <w:color w:val="0D405F"/>
          <w:sz w:val="28"/>
          <w:szCs w:val="28"/>
        </w:rPr>
      </w:pPr>
      <w:r>
        <w:rPr>
          <w:rFonts w:asciiTheme="majorBidi" w:eastAsiaTheme="majorEastAsia" w:hAnsiTheme="majorBidi" w:cstheme="majorBidi"/>
          <w:b/>
          <w:bCs/>
          <w:noProof/>
          <w:color w:val="0D405F"/>
          <w:sz w:val="28"/>
          <w:szCs w:val="28"/>
          <w14:ligatures w14:val="standardContextual"/>
        </w:rPr>
        <mc:AlternateContent>
          <mc:Choice Requires="wps">
            <w:drawing>
              <wp:anchor distT="0" distB="0" distL="114300" distR="114300" simplePos="0" relativeHeight="251661312" behindDoc="0" locked="0" layoutInCell="1" allowOverlap="1" wp14:anchorId="7CDEE6F5" wp14:editId="43D09431">
                <wp:simplePos x="0" y="0"/>
                <wp:positionH relativeFrom="column">
                  <wp:posOffset>3276918</wp:posOffset>
                </wp:positionH>
                <wp:positionV relativeFrom="paragraph">
                  <wp:posOffset>200343</wp:posOffset>
                </wp:positionV>
                <wp:extent cx="990600" cy="280987"/>
                <wp:effectExtent l="0" t="0" r="76200" b="81280"/>
                <wp:wrapNone/>
                <wp:docPr id="40005700" name="Straight Arrow Connector 3"/>
                <wp:cNvGraphicFramePr/>
                <a:graphic xmlns:a="http://schemas.openxmlformats.org/drawingml/2006/main">
                  <a:graphicData uri="http://schemas.microsoft.com/office/word/2010/wordprocessingShape">
                    <wps:wsp>
                      <wps:cNvCnPr/>
                      <wps:spPr>
                        <a:xfrm>
                          <a:off x="0" y="0"/>
                          <a:ext cx="990600" cy="280987"/>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type w14:anchorId="42F11AF7" id="_x0000_t32" coordsize="21600,21600" o:spt="32" o:oned="t" path="m,l21600,21600e" filled="f">
                <v:path arrowok="t" fillok="f" o:connecttype="none"/>
                <o:lock v:ext="edit" shapetype="t"/>
              </v:shapetype>
              <v:shape id="Straight Arrow Connector 3" o:spid="_x0000_s1026" type="#_x0000_t32" style="position:absolute;margin-left:258.05pt;margin-top:15.8pt;width:78pt;height:22.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" strokecolor="#ed7d31 [3205]" strokeweight=".5pt">
                <v:stroke endarrow="block" joinstyle="miter"/>
              </v:shape>
            </w:pict>
          </mc:Fallback>
        </mc:AlternateContent>
      </w:r>
      <w:r>
        <w:rPr>
          <w:rFonts w:asciiTheme="majorBidi" w:eastAsiaTheme="majorEastAsia" w:hAnsiTheme="majorBidi" w:cstheme="majorBidi"/>
          <w:b/>
          <w:bCs/>
          <w:noProof/>
          <w:color w:val="0D405F"/>
          <w:sz w:val="28"/>
          <w:szCs w:val="28"/>
          <w14:ligatures w14:val="standardContextual"/>
        </w:rPr>
        <mc:AlternateContent>
          <mc:Choice Requires="wps">
            <w:drawing>
              <wp:anchor distT="0" distB="0" distL="114300" distR="114300" simplePos="0" relativeHeight="251660288" behindDoc="0" locked="0" layoutInCell="1" allowOverlap="1" wp14:anchorId="56DF4517" wp14:editId="7E87165C">
                <wp:simplePos x="0" y="0"/>
                <wp:positionH relativeFrom="column">
                  <wp:posOffset>1771968</wp:posOffset>
                </wp:positionH>
                <wp:positionV relativeFrom="paragraph">
                  <wp:posOffset>247968</wp:posOffset>
                </wp:positionV>
                <wp:extent cx="533400" cy="314325"/>
                <wp:effectExtent l="0" t="0" r="76200" b="47625"/>
                <wp:wrapNone/>
                <wp:docPr id="1402421157" name="Straight Arrow Connector 2"/>
                <wp:cNvGraphicFramePr/>
                <a:graphic xmlns:a="http://schemas.openxmlformats.org/drawingml/2006/main">
                  <a:graphicData uri="http://schemas.microsoft.com/office/word/2010/wordprocessingShape">
                    <wps:wsp>
                      <wps:cNvCnPr/>
                      <wps:spPr>
                        <a:xfrm>
                          <a:off x="0" y="0"/>
                          <a:ext cx="533400" cy="3143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4EB98EA" id="Straight Arrow Connector 2" o:spid="_x0000_s1026" type="#_x0000_t32" style="position:absolute;margin-left:139.55pt;margin-top:19.55pt;width:42pt;height:24.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" strokecolor="#ed7d31 [3205]" strokeweight=".5pt">
                <v:stroke endarrow="block" joinstyle="miter"/>
              </v:shape>
            </w:pict>
          </mc:Fallback>
        </mc:AlternateContent>
      </w:r>
      <w:r>
        <w:rPr>
          <w:rFonts w:asciiTheme="majorBidi" w:eastAsiaTheme="majorEastAsia" w:hAnsiTheme="majorBidi" w:cstheme="majorBidi"/>
          <w:b/>
          <w:bCs/>
          <w:noProof/>
          <w:color w:val="0D405F"/>
          <w:sz w:val="28"/>
          <w:szCs w:val="28"/>
          <w14:ligatures w14:val="standardContextual"/>
        </w:rPr>
        <mc:AlternateContent>
          <mc:Choice Requires="wps">
            <w:drawing>
              <wp:anchor distT="0" distB="0" distL="114300" distR="114300" simplePos="0" relativeHeight="251659264" behindDoc="0" locked="0" layoutInCell="1" allowOverlap="1" wp14:anchorId="2F9E4A64" wp14:editId="05E9B9C1">
                <wp:simplePos x="0" y="0"/>
                <wp:positionH relativeFrom="column">
                  <wp:posOffset>281305</wp:posOffset>
                </wp:positionH>
                <wp:positionV relativeFrom="paragraph">
                  <wp:posOffset>186055</wp:posOffset>
                </wp:positionV>
                <wp:extent cx="776288" cy="314325"/>
                <wp:effectExtent l="38100" t="0" r="24130" b="66675"/>
                <wp:wrapNone/>
                <wp:docPr id="766751108" name="Straight Arrow Connector 1"/>
                <wp:cNvGraphicFramePr/>
                <a:graphic xmlns:a="http://schemas.openxmlformats.org/drawingml/2006/main">
                  <a:graphicData uri="http://schemas.microsoft.com/office/word/2010/wordprocessingShape">
                    <wps:wsp>
                      <wps:cNvCnPr/>
                      <wps:spPr>
                        <a:xfrm flipH="1">
                          <a:off x="0" y="0"/>
                          <a:ext cx="776288" cy="31432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940FEC6" id="Straight Arrow Connector 1" o:spid="_x0000_s1026" type="#_x0000_t32" style="position:absolute;margin-left:22.15pt;margin-top:14.65pt;width:61.15pt;height:24.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" strokecolor="#ed7d31 [3205]" strokeweight=".5pt">
                <v:stroke endarrow="block" joinstyle="miter"/>
              </v:shape>
            </w:pict>
          </mc:Fallback>
        </mc:AlternateContent>
      </w:r>
      <w:r w:rsidR="00920E2F" w:rsidRPr="00920E2F">
        <w:rPr>
          <w:rStyle w:val="Strong"/>
          <w:rFonts w:asciiTheme="majorBidi" w:eastAsiaTheme="majorEastAsia" w:hAnsiTheme="majorBidi" w:cstheme="majorBidi"/>
          <w:color w:val="0D405F"/>
          <w:sz w:val="28"/>
          <w:szCs w:val="28"/>
        </w:rPr>
        <w:t>Sujet</w:t>
      </w:r>
      <w:r w:rsidR="00920E2F" w:rsidRPr="00920E2F">
        <w:rPr>
          <w:rFonts w:asciiTheme="majorBidi" w:hAnsiTheme="majorBidi" w:cstheme="majorBidi"/>
          <w:color w:val="0D405F"/>
          <w:sz w:val="28"/>
          <w:szCs w:val="28"/>
        </w:rPr>
        <w:t xml:space="preserve"> : </w:t>
      </w:r>
      <w:proofErr w:type="spellStart"/>
      <w:r w:rsidR="00920E2F" w:rsidRPr="00920E2F">
        <w:rPr>
          <w:rFonts w:asciiTheme="majorBidi" w:hAnsiTheme="majorBidi" w:cstheme="majorBidi"/>
          <w:color w:val="0D405F"/>
          <w:sz w:val="28"/>
          <w:szCs w:val="28"/>
        </w:rPr>
        <w:t>Etre</w:t>
      </w:r>
      <w:proofErr w:type="spellEnd"/>
      <w:r w:rsidR="00920E2F" w:rsidRPr="00920E2F">
        <w:rPr>
          <w:rFonts w:asciiTheme="majorBidi" w:hAnsiTheme="majorBidi" w:cstheme="majorBidi"/>
          <w:color w:val="0D405F"/>
          <w:sz w:val="28"/>
          <w:szCs w:val="28"/>
        </w:rPr>
        <w:t xml:space="preserve"> </w:t>
      </w:r>
      <w:r w:rsidR="00920E2F" w:rsidRPr="00920E2F">
        <w:rPr>
          <w:rFonts w:asciiTheme="majorBidi" w:hAnsiTheme="majorBidi" w:cstheme="majorBidi"/>
          <w:color w:val="ED7D31" w:themeColor="accent2"/>
          <w:sz w:val="28"/>
          <w:szCs w:val="28"/>
        </w:rPr>
        <w:t>libre</w:t>
      </w:r>
      <w:r w:rsidR="00920E2F" w:rsidRPr="00920E2F">
        <w:rPr>
          <w:rFonts w:asciiTheme="majorBidi" w:hAnsiTheme="majorBidi" w:cstheme="majorBidi"/>
          <w:color w:val="0D405F"/>
          <w:sz w:val="28"/>
          <w:szCs w:val="28"/>
        </w:rPr>
        <w:t xml:space="preserve">, est-ce </w:t>
      </w:r>
      <w:r w:rsidR="00920E2F" w:rsidRPr="00920E2F">
        <w:rPr>
          <w:rFonts w:asciiTheme="majorBidi" w:hAnsiTheme="majorBidi" w:cstheme="majorBidi"/>
          <w:color w:val="ED7D31" w:themeColor="accent2"/>
          <w:sz w:val="28"/>
          <w:szCs w:val="28"/>
        </w:rPr>
        <w:t>faire</w:t>
      </w:r>
      <w:r w:rsidR="00920E2F" w:rsidRPr="00920E2F">
        <w:rPr>
          <w:rFonts w:asciiTheme="majorBidi" w:hAnsiTheme="majorBidi" w:cstheme="majorBidi"/>
          <w:color w:val="0D405F"/>
          <w:sz w:val="28"/>
          <w:szCs w:val="28"/>
        </w:rPr>
        <w:t xml:space="preserve"> ce que l’on </w:t>
      </w:r>
      <w:r w:rsidR="00920E2F" w:rsidRPr="00920E2F">
        <w:rPr>
          <w:rFonts w:asciiTheme="majorBidi" w:hAnsiTheme="majorBidi" w:cstheme="majorBidi"/>
          <w:color w:val="ED7D31" w:themeColor="accent2"/>
          <w:sz w:val="28"/>
          <w:szCs w:val="28"/>
        </w:rPr>
        <w:t>veut</w:t>
      </w:r>
      <w:r w:rsidR="00920E2F" w:rsidRPr="00920E2F">
        <w:rPr>
          <w:rFonts w:asciiTheme="majorBidi" w:hAnsiTheme="majorBidi" w:cstheme="majorBidi"/>
          <w:color w:val="0D405F"/>
          <w:sz w:val="28"/>
          <w:szCs w:val="28"/>
        </w:rPr>
        <w:t> ?</w:t>
      </w:r>
    </w:p>
    <w:p w14:paraId="0AF60062" w14:textId="2BF71444" w:rsidR="00920E2F" w:rsidRPr="00920E2F" w:rsidRDefault="0026739C" w:rsidP="00920E2F">
      <w:pPr>
        <w:pStyle w:val="NormalWeb"/>
        <w:spacing w:before="0" w:beforeAutospacing="0" w:line="360" w:lineRule="auto"/>
        <w:jc w:val="both"/>
        <w:rPr>
          <w:rFonts w:asciiTheme="majorBidi" w:hAnsiTheme="majorBidi" w:cstheme="majorBidi"/>
          <w:color w:val="0D405F"/>
          <w:sz w:val="28"/>
          <w:szCs w:val="28"/>
        </w:rPr>
      </w:pPr>
      <w:r>
        <w:rPr>
          <w:rFonts w:asciiTheme="majorBidi" w:hAnsiTheme="majorBidi" w:cstheme="majorBidi"/>
          <w:color w:val="0D405F"/>
          <w:sz w:val="28"/>
          <w:szCs w:val="28"/>
        </w:rPr>
        <w:t xml:space="preserve">Liberté                     </w:t>
      </w:r>
      <w:r w:rsidR="006256F8">
        <w:rPr>
          <w:rFonts w:asciiTheme="majorBidi" w:hAnsiTheme="majorBidi" w:cstheme="majorBidi"/>
          <w:color w:val="0D405F"/>
          <w:sz w:val="28"/>
          <w:szCs w:val="28"/>
        </w:rPr>
        <w:t xml:space="preserve">                  </w:t>
      </w:r>
      <w:r>
        <w:rPr>
          <w:rFonts w:asciiTheme="majorBidi" w:hAnsiTheme="majorBidi" w:cstheme="majorBidi"/>
          <w:color w:val="0D405F"/>
          <w:sz w:val="28"/>
          <w:szCs w:val="28"/>
        </w:rPr>
        <w:t xml:space="preserve"> agir                                 volonté</w:t>
      </w:r>
      <w:r w:rsidR="006256F8">
        <w:rPr>
          <w:rFonts w:asciiTheme="majorBidi" w:hAnsiTheme="majorBidi" w:cstheme="majorBidi"/>
          <w:color w:val="0D405F"/>
          <w:sz w:val="28"/>
          <w:szCs w:val="28"/>
        </w:rPr>
        <w:t xml:space="preserve">/ désir </w:t>
      </w:r>
    </w:p>
    <w:p w14:paraId="24E92BE3" w14:textId="77777777" w:rsidR="00920E2F" w:rsidRPr="00920E2F" w:rsidRDefault="00920E2F" w:rsidP="00920E2F">
      <w:pPr>
        <w:pStyle w:val="NormalWeb"/>
        <w:spacing w:before="0" w:beforeAutospacing="0" w:after="0" w:afterAutospacing="0" w:line="360" w:lineRule="auto"/>
        <w:jc w:val="both"/>
        <w:rPr>
          <w:rFonts w:asciiTheme="majorBidi" w:hAnsiTheme="majorBidi" w:cstheme="majorBidi"/>
          <w:color w:val="0D405F"/>
          <w:sz w:val="28"/>
          <w:szCs w:val="28"/>
          <w:u w:val="single" w:color="00B0F0"/>
        </w:rPr>
      </w:pPr>
      <w:r w:rsidRPr="00920E2F">
        <w:rPr>
          <w:rFonts w:asciiTheme="majorBidi" w:hAnsiTheme="majorBidi" w:cstheme="majorBidi"/>
          <w:color w:val="0D405F"/>
          <w:sz w:val="28"/>
          <w:szCs w:val="28"/>
          <w:highlight w:val="cyan"/>
        </w:rPr>
        <w:t>« Tous les Hommes naissent et demeurent libres et égaux », voici ce que promet la Déclaration des Droits de l’Homme et du Citoyen française établie en 1789, ainsi que la Constitution française de la Vème République de 1958</w:t>
      </w:r>
      <w:r w:rsidRPr="00920E2F">
        <w:rPr>
          <w:rFonts w:asciiTheme="majorBidi" w:hAnsiTheme="majorBidi" w:cstheme="majorBidi"/>
          <w:color w:val="0D405F"/>
          <w:sz w:val="28"/>
          <w:szCs w:val="28"/>
        </w:rPr>
        <w:t>. </w:t>
      </w:r>
      <w:r w:rsidRPr="00920E2F">
        <w:rPr>
          <w:rFonts w:asciiTheme="majorBidi" w:hAnsiTheme="majorBidi" w:cstheme="majorBidi"/>
          <w:color w:val="0D405F"/>
          <w:sz w:val="28"/>
          <w:szCs w:val="28"/>
          <w:highlight w:val="yellow"/>
        </w:rPr>
        <w:t xml:space="preserve">Ainsi, la « liberté » semble être une vertu naturelle et innée que l’être humain est en droit de posséder dès sa naissance. </w:t>
      </w:r>
      <w:proofErr w:type="spellStart"/>
      <w:r w:rsidRPr="00920E2F">
        <w:rPr>
          <w:rFonts w:asciiTheme="majorBidi" w:hAnsiTheme="majorBidi" w:cstheme="majorBidi"/>
          <w:color w:val="0D405F"/>
          <w:sz w:val="28"/>
          <w:szCs w:val="28"/>
          <w:highlight w:val="yellow"/>
        </w:rPr>
        <w:t>Etre</w:t>
      </w:r>
      <w:proofErr w:type="spellEnd"/>
      <w:r w:rsidRPr="00920E2F">
        <w:rPr>
          <w:rFonts w:asciiTheme="majorBidi" w:hAnsiTheme="majorBidi" w:cstheme="majorBidi"/>
          <w:color w:val="0D405F"/>
          <w:sz w:val="28"/>
          <w:szCs w:val="28"/>
          <w:highlight w:val="yellow"/>
        </w:rPr>
        <w:t xml:space="preserve"> « libre » signifierait « faire tout ce que l’on veut ». Toutefois, comme dans tout texte juridique, ce droit accordé à l’Homme n’est valable que si certains devoirs imposés sont respectés. La « liberté » est donc entourée de normes et de lois qui la définissent au sein d’une société démocratique.</w:t>
      </w:r>
      <w:r w:rsidRPr="00920E2F">
        <w:rPr>
          <w:rFonts w:asciiTheme="majorBidi" w:hAnsiTheme="majorBidi" w:cstheme="majorBidi"/>
          <w:color w:val="0D405F"/>
          <w:sz w:val="28"/>
          <w:szCs w:val="28"/>
        </w:rPr>
        <w:t> </w:t>
      </w:r>
      <w:r w:rsidRPr="00920E2F">
        <w:rPr>
          <w:rFonts w:asciiTheme="majorBidi" w:hAnsiTheme="majorBidi" w:cstheme="majorBidi"/>
          <w:color w:val="0D405F"/>
          <w:sz w:val="28"/>
          <w:szCs w:val="28"/>
          <w:u w:val="thick" w:color="FF0000"/>
        </w:rPr>
        <w:t>On définit communément un être « libre » comme ayant le pouvoir de faire ce qu’il veut, d’agir ou non, et de n’être captif d’aucun devoir moral ou juridique. On peut donc lier la « liberté » à la seule « volonté » du sujet. Cette « volonté » pouvant être décrite comme le fait de « désirer » ou celui de « décider rationnellement » une chose. Toutefois, le « désir » peut sembler posséder un caractère coercitif qui rendrait toute liberté humaine impossible à atteindre</w:t>
      </w:r>
      <w:r w:rsidRPr="00920E2F">
        <w:rPr>
          <w:rFonts w:asciiTheme="majorBidi" w:hAnsiTheme="majorBidi" w:cstheme="majorBidi"/>
          <w:color w:val="0D405F"/>
          <w:sz w:val="28"/>
          <w:szCs w:val="28"/>
          <w:u w:val="thick"/>
        </w:rPr>
        <w:t>.</w:t>
      </w:r>
      <w:r w:rsidRPr="00920E2F">
        <w:rPr>
          <w:rFonts w:asciiTheme="majorBidi" w:hAnsiTheme="majorBidi" w:cstheme="majorBidi"/>
          <w:color w:val="0D405F"/>
          <w:sz w:val="28"/>
          <w:szCs w:val="28"/>
        </w:rPr>
        <w:t> </w:t>
      </w:r>
      <w:r w:rsidRPr="00920E2F">
        <w:rPr>
          <w:rFonts w:asciiTheme="majorBidi" w:hAnsiTheme="majorBidi" w:cstheme="majorBidi"/>
          <w:color w:val="0D405F"/>
          <w:sz w:val="28"/>
          <w:szCs w:val="28"/>
          <w:highlight w:val="green"/>
        </w:rPr>
        <w:t>Il est donc nécessaire de se demander si l’Homme est un être libre capable de faire des choix rationnels ou s’il est esclave de lui-même et de ses désirs ?</w:t>
      </w:r>
      <w:r w:rsidRPr="00920E2F">
        <w:rPr>
          <w:rFonts w:asciiTheme="majorBidi" w:hAnsiTheme="majorBidi" w:cstheme="majorBidi"/>
          <w:color w:val="0D405F"/>
          <w:sz w:val="28"/>
          <w:szCs w:val="28"/>
        </w:rPr>
        <w:br/>
      </w:r>
      <w:r w:rsidRPr="00920E2F">
        <w:rPr>
          <w:rFonts w:asciiTheme="majorBidi" w:hAnsiTheme="majorBidi" w:cstheme="majorBidi"/>
          <w:color w:val="0D405F"/>
          <w:sz w:val="28"/>
          <w:szCs w:val="28"/>
          <w:u w:val="single" w:color="00B0F0"/>
        </w:rPr>
        <w:t>Pour répondre à cette question, il est tout d’abord nécessaire de s’interroger sur l’Homme en tant qu’individu considéré comme libre et doté de raison. Puis, il convient d’étudier l’Homme comme un être prisonnier qui subit la contrainte et l’obligation que lui impose sa personne ainsi que l’environnement qui l’entoure.</w:t>
      </w:r>
    </w:p>
    <w:p w14:paraId="354AC5DD" w14:textId="77777777" w:rsidR="00920E2F" w:rsidRPr="00920E2F" w:rsidRDefault="00920E2F">
      <w:pPr>
        <w:rPr>
          <w:rFonts w:asciiTheme="majorBidi" w:hAnsiTheme="majorBidi" w:cstheme="majorBidi"/>
          <w:sz w:val="28"/>
          <w:szCs w:val="28"/>
        </w:rPr>
      </w:pPr>
    </w:p>
    <w:p w14:paraId="51A3BA5A" w14:textId="0C8A003A" w:rsidR="00920E2F" w:rsidRPr="00920E2F" w:rsidRDefault="00920E2F" w:rsidP="00920E2F">
      <w:pPr>
        <w:pStyle w:val="ListParagraph"/>
        <w:numPr>
          <w:ilvl w:val="0"/>
          <w:numId w:val="1"/>
        </w:numPr>
        <w:rPr>
          <w:rFonts w:asciiTheme="majorBidi" w:hAnsiTheme="majorBidi" w:cstheme="majorBidi"/>
          <w:sz w:val="28"/>
          <w:szCs w:val="28"/>
        </w:rPr>
      </w:pPr>
      <w:r w:rsidRPr="00920E2F">
        <w:rPr>
          <w:rFonts w:asciiTheme="majorBidi" w:hAnsiTheme="majorBidi" w:cstheme="majorBidi"/>
          <w:sz w:val="28"/>
          <w:szCs w:val="28"/>
          <w:highlight w:val="cyan"/>
        </w:rPr>
        <w:t>Accroche</w:t>
      </w:r>
    </w:p>
    <w:p w14:paraId="32653D4F" w14:textId="519C414A" w:rsidR="00920E2F" w:rsidRPr="00920E2F" w:rsidRDefault="00920E2F" w:rsidP="00920E2F">
      <w:pPr>
        <w:pStyle w:val="ListParagraph"/>
        <w:numPr>
          <w:ilvl w:val="0"/>
          <w:numId w:val="1"/>
        </w:numPr>
        <w:rPr>
          <w:rFonts w:asciiTheme="majorBidi" w:hAnsiTheme="majorBidi" w:cstheme="majorBidi"/>
          <w:sz w:val="28"/>
          <w:szCs w:val="28"/>
          <w:highlight w:val="yellow"/>
        </w:rPr>
      </w:pPr>
      <w:r w:rsidRPr="00920E2F">
        <w:rPr>
          <w:rFonts w:asciiTheme="majorBidi" w:hAnsiTheme="majorBidi" w:cstheme="majorBidi"/>
          <w:sz w:val="28"/>
          <w:szCs w:val="28"/>
          <w:highlight w:val="yellow"/>
        </w:rPr>
        <w:t xml:space="preserve">Enoncé du sujet </w:t>
      </w:r>
    </w:p>
    <w:p w14:paraId="1F45CDCB" w14:textId="7B09E380" w:rsidR="00920E2F" w:rsidRPr="00920E2F" w:rsidRDefault="00920E2F" w:rsidP="00920E2F">
      <w:pPr>
        <w:pStyle w:val="ListParagraph"/>
        <w:numPr>
          <w:ilvl w:val="0"/>
          <w:numId w:val="1"/>
        </w:numPr>
        <w:rPr>
          <w:rFonts w:asciiTheme="majorBidi" w:hAnsiTheme="majorBidi" w:cstheme="majorBidi"/>
          <w:sz w:val="28"/>
          <w:szCs w:val="28"/>
          <w:u w:val="thick" w:color="C00000"/>
        </w:rPr>
      </w:pPr>
      <w:r w:rsidRPr="00920E2F">
        <w:rPr>
          <w:rFonts w:asciiTheme="majorBidi" w:hAnsiTheme="majorBidi" w:cstheme="majorBidi"/>
          <w:sz w:val="28"/>
          <w:szCs w:val="28"/>
          <w:u w:val="thick" w:color="C00000"/>
        </w:rPr>
        <w:t>Définition des termes et reformulation du sujet</w:t>
      </w:r>
    </w:p>
    <w:p w14:paraId="6909CC95" w14:textId="66C7603E" w:rsidR="00920E2F" w:rsidRPr="00920E2F" w:rsidRDefault="00920E2F" w:rsidP="00920E2F">
      <w:pPr>
        <w:pStyle w:val="ListParagraph"/>
        <w:numPr>
          <w:ilvl w:val="0"/>
          <w:numId w:val="1"/>
        </w:numPr>
        <w:rPr>
          <w:rFonts w:asciiTheme="majorBidi" w:hAnsiTheme="majorBidi" w:cstheme="majorBidi"/>
          <w:sz w:val="28"/>
          <w:szCs w:val="28"/>
          <w:highlight w:val="green"/>
          <w:u w:color="C00000"/>
        </w:rPr>
      </w:pPr>
      <w:r w:rsidRPr="00920E2F">
        <w:rPr>
          <w:rFonts w:asciiTheme="majorBidi" w:hAnsiTheme="majorBidi" w:cstheme="majorBidi"/>
          <w:sz w:val="28"/>
          <w:szCs w:val="28"/>
          <w:highlight w:val="green"/>
          <w:u w:color="C00000"/>
        </w:rPr>
        <w:t>Problématique</w:t>
      </w:r>
    </w:p>
    <w:p w14:paraId="5BAA7F95" w14:textId="57B10CFC" w:rsidR="00920E2F" w:rsidRDefault="00920E2F" w:rsidP="00920E2F">
      <w:pPr>
        <w:pStyle w:val="ListParagraph"/>
        <w:numPr>
          <w:ilvl w:val="0"/>
          <w:numId w:val="1"/>
        </w:numPr>
        <w:rPr>
          <w:rFonts w:asciiTheme="majorBidi" w:hAnsiTheme="majorBidi" w:cstheme="majorBidi"/>
          <w:sz w:val="28"/>
          <w:szCs w:val="28"/>
          <w:u w:val="single" w:color="00B0F0"/>
        </w:rPr>
      </w:pPr>
      <w:r w:rsidRPr="00920E2F">
        <w:rPr>
          <w:rFonts w:asciiTheme="majorBidi" w:hAnsiTheme="majorBidi" w:cstheme="majorBidi"/>
          <w:sz w:val="28"/>
          <w:szCs w:val="28"/>
          <w:u w:val="single" w:color="00B0F0"/>
        </w:rPr>
        <w:t>Annonce du plan</w:t>
      </w:r>
    </w:p>
    <w:p w14:paraId="0BCD683D" w14:textId="77777777" w:rsidR="00920E2F" w:rsidRPr="00920E2F" w:rsidRDefault="00920E2F" w:rsidP="00920E2F">
      <w:pPr>
        <w:pStyle w:val="ListParagraph"/>
        <w:rPr>
          <w:rFonts w:asciiTheme="majorBidi" w:hAnsiTheme="majorBidi" w:cstheme="majorBidi"/>
          <w:sz w:val="28"/>
          <w:szCs w:val="28"/>
          <w:u w:val="single" w:color="00B0F0"/>
        </w:rPr>
      </w:pPr>
    </w:p>
    <w:p w14:paraId="406574DD" w14:textId="2E3C383B" w:rsidR="00920E2F" w:rsidRDefault="00920E2F">
      <w:r>
        <w:lastRenderedPageBreak/>
        <w:t xml:space="preserve">Référence </w:t>
      </w:r>
    </w:p>
    <w:p w14:paraId="3060C7D5" w14:textId="073EC8DD" w:rsidR="00920E2F" w:rsidRDefault="00920E2F">
      <w:r w:rsidRPr="00920E2F">
        <w:t>https://www.scribbr.fr/dissertation-fr/introduction-dissertation/</w:t>
      </w:r>
    </w:p>
    <w:sectPr w:rsidR="00920E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C0F8D"/>
    <w:multiLevelType w:val="hybridMultilevel"/>
    <w:tmpl w:val="3C7CF1C8"/>
    <w:lvl w:ilvl="0" w:tplc="A63E07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19401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68F"/>
    <w:rsid w:val="001F7AD9"/>
    <w:rsid w:val="0026739C"/>
    <w:rsid w:val="003A7D76"/>
    <w:rsid w:val="005A3771"/>
    <w:rsid w:val="006256F8"/>
    <w:rsid w:val="0090368F"/>
    <w:rsid w:val="00920E2F"/>
    <w:rsid w:val="009A39F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E6CBF"/>
  <w15:chartTrackingRefBased/>
  <w15:docId w15:val="{6573E41F-A06B-402B-B9D1-A6D2626D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6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036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036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036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036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03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6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036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036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036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036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03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68F"/>
    <w:rPr>
      <w:rFonts w:eastAsiaTheme="majorEastAsia" w:cstheme="majorBidi"/>
      <w:color w:val="272727" w:themeColor="text1" w:themeTint="D8"/>
    </w:rPr>
  </w:style>
  <w:style w:type="paragraph" w:styleId="Title">
    <w:name w:val="Title"/>
    <w:basedOn w:val="Normal"/>
    <w:next w:val="Normal"/>
    <w:link w:val="TitleChar"/>
    <w:uiPriority w:val="10"/>
    <w:qFormat/>
    <w:rsid w:val="00903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68F"/>
    <w:pPr>
      <w:spacing w:before="160"/>
      <w:jc w:val="center"/>
    </w:pPr>
    <w:rPr>
      <w:i/>
      <w:iCs/>
      <w:color w:val="404040" w:themeColor="text1" w:themeTint="BF"/>
    </w:rPr>
  </w:style>
  <w:style w:type="character" w:customStyle="1" w:styleId="QuoteChar">
    <w:name w:val="Quote Char"/>
    <w:basedOn w:val="DefaultParagraphFont"/>
    <w:link w:val="Quote"/>
    <w:uiPriority w:val="29"/>
    <w:rsid w:val="0090368F"/>
    <w:rPr>
      <w:i/>
      <w:iCs/>
      <w:color w:val="404040" w:themeColor="text1" w:themeTint="BF"/>
    </w:rPr>
  </w:style>
  <w:style w:type="paragraph" w:styleId="ListParagraph">
    <w:name w:val="List Paragraph"/>
    <w:basedOn w:val="Normal"/>
    <w:uiPriority w:val="34"/>
    <w:qFormat/>
    <w:rsid w:val="0090368F"/>
    <w:pPr>
      <w:ind w:left="720"/>
      <w:contextualSpacing/>
    </w:pPr>
  </w:style>
  <w:style w:type="character" w:styleId="IntenseEmphasis">
    <w:name w:val="Intense Emphasis"/>
    <w:basedOn w:val="DefaultParagraphFont"/>
    <w:uiPriority w:val="21"/>
    <w:qFormat/>
    <w:rsid w:val="0090368F"/>
    <w:rPr>
      <w:i/>
      <w:iCs/>
      <w:color w:val="2E74B5" w:themeColor="accent1" w:themeShade="BF"/>
    </w:rPr>
  </w:style>
  <w:style w:type="paragraph" w:styleId="IntenseQuote">
    <w:name w:val="Intense Quote"/>
    <w:basedOn w:val="Normal"/>
    <w:next w:val="Normal"/>
    <w:link w:val="IntenseQuoteChar"/>
    <w:uiPriority w:val="30"/>
    <w:qFormat/>
    <w:rsid w:val="009036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0368F"/>
    <w:rPr>
      <w:i/>
      <w:iCs/>
      <w:color w:val="2E74B5" w:themeColor="accent1" w:themeShade="BF"/>
    </w:rPr>
  </w:style>
  <w:style w:type="character" w:styleId="IntenseReference">
    <w:name w:val="Intense Reference"/>
    <w:basedOn w:val="DefaultParagraphFont"/>
    <w:uiPriority w:val="32"/>
    <w:qFormat/>
    <w:rsid w:val="0090368F"/>
    <w:rPr>
      <w:b/>
      <w:bCs/>
      <w:smallCaps/>
      <w:color w:val="2E74B5" w:themeColor="accent1" w:themeShade="BF"/>
      <w:spacing w:val="5"/>
    </w:rPr>
  </w:style>
  <w:style w:type="paragraph" w:styleId="NormalWeb">
    <w:name w:val="Normal (Web)"/>
    <w:basedOn w:val="Normal"/>
    <w:uiPriority w:val="99"/>
    <w:semiHidden/>
    <w:unhideWhenUsed/>
    <w:rsid w:val="00920E2F"/>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Strong">
    <w:name w:val="Strong"/>
    <w:basedOn w:val="DefaultParagraphFont"/>
    <w:uiPriority w:val="22"/>
    <w:qFormat/>
    <w:rsid w:val="00920E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5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298</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kadja amal</dc:creator>
  <cp:keywords/>
  <dc:description/>
  <cp:lastModifiedBy>kadja amal</cp:lastModifiedBy>
  <cp:revision>3</cp:revision>
  <dcterms:created xsi:type="dcterms:W3CDTF">2025-05-24T17:07:00Z</dcterms:created>
  <dcterms:modified xsi:type="dcterms:W3CDTF">2025-05-24T17:18:00Z</dcterms:modified>
</cp:coreProperties>
</file>