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E66F6" w14:textId="77777777" w:rsidR="00C43398" w:rsidRDefault="007E6F41" w:rsidP="007E6F41">
      <w:pPr>
        <w:jc w:val="center"/>
        <w:rPr>
          <w:rFonts w:ascii="Arabic Typesetting" w:hAnsi="Arabic Typesetting" w:cs="Arabic Typesetting"/>
          <w:sz w:val="36"/>
          <w:szCs w:val="36"/>
          <w:rtl/>
          <w:lang w:bidi="ar-DZ"/>
        </w:rPr>
      </w:pPr>
      <w:r w:rsidRPr="007E6F41">
        <w:rPr>
          <w:rFonts w:ascii="Arabic Typesetting" w:hAnsi="Arabic Typesetting" w:cs="Arabic Typesetting"/>
          <w:sz w:val="36"/>
          <w:szCs w:val="36"/>
          <w:rtl/>
          <w:lang w:bidi="ar-DZ"/>
        </w:rPr>
        <w:t>مدخل إلى الأدب الصوفي الجزائري</w:t>
      </w:r>
    </w:p>
    <w:p w14:paraId="49CC01B0" w14:textId="1AC715F4" w:rsidR="005B350B" w:rsidRDefault="008E02E4" w:rsidP="008E02E4">
      <w:pPr>
        <w:bidi/>
        <w:rPr>
          <w:rFonts w:ascii="Arabic Typesetting" w:hAnsi="Arabic Typesetting" w:cs="Arabic Typesetting"/>
          <w:sz w:val="36"/>
          <w:szCs w:val="36"/>
          <w:rtl/>
          <w:lang w:bidi="ar-DZ"/>
        </w:rPr>
      </w:pPr>
      <w:r>
        <w:rPr>
          <w:rFonts w:ascii="Arabic Typesetting" w:hAnsi="Arabic Typesetting" w:cs="Arabic Typesetting" w:hint="cs"/>
          <w:sz w:val="36"/>
          <w:szCs w:val="36"/>
          <w:rtl/>
          <w:lang w:bidi="ar-DZ"/>
        </w:rPr>
        <w:t>مقدمة:</w:t>
      </w:r>
    </w:p>
    <w:p w14:paraId="06582E27" w14:textId="6AA60552" w:rsidR="008E02E4" w:rsidRPr="008E02E4" w:rsidRDefault="008E02E4" w:rsidP="008F6DB1">
      <w:pPr>
        <w:bidi/>
        <w:jc w:val="both"/>
        <w:rPr>
          <w:rFonts w:ascii="Arabic Typesetting" w:hAnsi="Arabic Typesetting" w:cs="Arabic Typesetting"/>
          <w:sz w:val="36"/>
          <w:szCs w:val="36"/>
          <w:rtl/>
          <w:lang w:bidi="ar-DZ"/>
        </w:rPr>
      </w:pPr>
      <w:r w:rsidRPr="008E02E4">
        <w:rPr>
          <w:rFonts w:ascii="Arabic Typesetting" w:hAnsi="Arabic Typesetting" w:cs="Arabic Typesetting"/>
          <w:sz w:val="36"/>
          <w:szCs w:val="36"/>
          <w:rtl/>
          <w:lang w:bidi="ar-DZ"/>
        </w:rPr>
        <w:t>ظهرت الحركة الصوفية في المغرب الأوسط (الجزائر) بصورة منظمة خلال القرنين السادس والسابع الهجريين (الثاني عشر والثالث عشر الميلاديين)، بعد إرهاصات دينية واجتماعية واقتصادية وسياسية وفكرية دامت ثلاثة قرون سابقة شكلت في مجملها عوامل ظهور التصوف. اتسمت هذه المرحلة التأسيسية بـالتصوف النخبوي النظري الذي بقي محصورًا في المدارس الخاصة واقتصر على طبقة معينة من المتعلمين والفقهاء دون أن ينتشر بين الطبقات الشعبية، وظل محدودًا في الحواضر الكبرى مثل تلمسان وبجاية ووهران. وتميزت بجاية بصفة خاصة بكونها مركز إشعاع طرقي صوفي رئيسيًا في تلك الفترة</w:t>
      </w:r>
      <w:r>
        <w:rPr>
          <w:rFonts w:ascii="Arabic Typesetting" w:hAnsi="Arabic Typesetting" w:cs="Arabic Typesetting" w:hint="cs"/>
          <w:sz w:val="36"/>
          <w:szCs w:val="36"/>
          <w:rtl/>
          <w:lang w:bidi="ar-DZ"/>
        </w:rPr>
        <w:t>؛ لموقعها الجغرافي في رحلات تلك المرحلة،</w:t>
      </w:r>
      <w:r w:rsidRPr="008E02E4">
        <w:rPr>
          <w:rFonts w:ascii="Arabic Typesetting" w:hAnsi="Arabic Typesetting" w:cs="Arabic Typesetting"/>
          <w:sz w:val="36"/>
          <w:szCs w:val="36"/>
          <w:rtl/>
          <w:lang w:bidi="ar-DZ"/>
        </w:rPr>
        <w:t xml:space="preserve"> حيث شهدت نشاطًا ثقافيًا ونهضة فكرية وتطورًا عمرانيًا واجتماعيًا كبيرًا، ومنها انتشر التصوف إلى باقي مناطق المغرب الأوسط</w:t>
      </w:r>
      <w:r w:rsidRPr="008E02E4">
        <w:rPr>
          <w:rFonts w:ascii="Arabic Typesetting" w:hAnsi="Arabic Typesetting" w:cs="Arabic Typesetting"/>
          <w:sz w:val="36"/>
          <w:szCs w:val="36"/>
          <w:lang w:bidi="ar-DZ"/>
        </w:rPr>
        <w:t>.</w:t>
      </w:r>
      <w:r w:rsidRPr="008E02E4">
        <w:rPr>
          <w:rFonts w:ascii="Times New Roman" w:hAnsi="Times New Roman" w:cs="Times New Roman"/>
          <w:sz w:val="36"/>
          <w:szCs w:val="36"/>
          <w:lang w:bidi="ar-DZ"/>
        </w:rPr>
        <w:t>​</w:t>
      </w:r>
    </w:p>
    <w:p w14:paraId="71EFBD4B" w14:textId="2FFC90BD" w:rsidR="008F6DB1" w:rsidRPr="008F6DB1" w:rsidRDefault="008E02E4" w:rsidP="00F06AB5">
      <w:pPr>
        <w:bidi/>
        <w:jc w:val="both"/>
        <w:rPr>
          <w:rFonts w:ascii="Arabic Typesetting" w:hAnsi="Arabic Typesetting" w:cs="Arabic Typesetting"/>
          <w:sz w:val="36"/>
          <w:szCs w:val="36"/>
          <w:rtl/>
          <w:lang w:bidi="ar-DZ"/>
        </w:rPr>
      </w:pPr>
      <w:r w:rsidRPr="008E02E4">
        <w:rPr>
          <w:rFonts w:ascii="Arabic Typesetting" w:hAnsi="Arabic Typesetting" w:cs="Arabic Typesetting"/>
          <w:sz w:val="36"/>
          <w:szCs w:val="36"/>
          <w:rtl/>
          <w:lang w:bidi="ar-DZ"/>
        </w:rPr>
        <w:t xml:space="preserve">يُعتبر الشيخ أبو مدين شعيب بن الحسن الأندلسي (514-594 هـ / 1126-1198 م) من أوائل وأهم أوتاد الطريقة الصوفية في الجزائر. بعد رحلته إلى المشرق حيث التقى بالشيخ عبد القادر الجيلاني في الحرم الشريف وأخذ عنه الحديث وألبسه خرقة الصوفية، استقر أبو مدين في مدينة بجاية فترة طويلة مارس خلالها التدريس والوعظ في جامعها ومدرستها، ونشر فيها الطريقة </w:t>
      </w:r>
      <w:proofErr w:type="spellStart"/>
      <w:r w:rsidRPr="008E02E4">
        <w:rPr>
          <w:rFonts w:ascii="Arabic Typesetting" w:hAnsi="Arabic Typesetting" w:cs="Arabic Typesetting"/>
          <w:sz w:val="36"/>
          <w:szCs w:val="36"/>
          <w:rtl/>
          <w:lang w:bidi="ar-DZ"/>
        </w:rPr>
        <w:t>المدينية</w:t>
      </w:r>
      <w:proofErr w:type="spellEnd"/>
      <w:r w:rsidRPr="008E02E4">
        <w:rPr>
          <w:rFonts w:ascii="Arabic Typesetting" w:hAnsi="Arabic Typesetting" w:cs="Arabic Typesetting"/>
          <w:sz w:val="36"/>
          <w:szCs w:val="36"/>
          <w:rtl/>
          <w:lang w:bidi="ar-DZ"/>
        </w:rPr>
        <w:t xml:space="preserve"> التي حازت شهرة واسعة وأتباعًا كثيرين في المغرب الإسلامي. ازدادت تأثيرات طريقة أبي مدين من خلال تلميذه عبد السلام بن مشيش</w:t>
      </w:r>
      <w:r w:rsidR="008F6DB1" w:rsidRPr="008F6DB1">
        <w:rPr>
          <w:rFonts w:ascii="Arabic Typesetting" w:hAnsi="Arabic Typesetting" w:cs="Arabic Typesetting"/>
          <w:sz w:val="36"/>
          <w:szCs w:val="36"/>
          <w:rtl/>
          <w:lang w:bidi="ar-DZ"/>
        </w:rPr>
        <w:t>(ت 665 هـ = 1228 م)</w:t>
      </w:r>
      <w:r w:rsidRPr="008E02E4">
        <w:rPr>
          <w:rFonts w:ascii="Arabic Typesetting" w:hAnsi="Arabic Typesetting" w:cs="Arabic Typesetting"/>
          <w:sz w:val="36"/>
          <w:szCs w:val="36"/>
          <w:rtl/>
          <w:lang w:bidi="ar-DZ"/>
        </w:rPr>
        <w:t>، ثم عبر أبي الحسن الشاذلي الذي أسس الطريقة الشاذلية التي أصبحت المرجع الأساسي لمعظم الطرق اللاحقة في الجزائر وشمال إفريقيا، بحيث يكاد يُجزم أن</w:t>
      </w:r>
      <w:r>
        <w:rPr>
          <w:rFonts w:ascii="Arabic Typesetting" w:hAnsi="Arabic Typesetting" w:cs="Arabic Typesetting" w:hint="cs"/>
          <w:sz w:val="36"/>
          <w:szCs w:val="36"/>
          <w:rtl/>
          <w:lang w:bidi="ar-DZ"/>
        </w:rPr>
        <w:t xml:space="preserve"> </w:t>
      </w:r>
      <w:r w:rsidRPr="008E02E4">
        <w:rPr>
          <w:rFonts w:ascii="Arabic Typesetting" w:hAnsi="Arabic Typesetting" w:cs="Arabic Typesetting"/>
          <w:sz w:val="36"/>
          <w:szCs w:val="36"/>
          <w:rtl/>
          <w:lang w:bidi="ar-DZ"/>
        </w:rPr>
        <w:t>معظم الطرق التي ظهرت بعد القرن الثامن الهجري تتصل بطريقة أو بأخرى بالطريقة الشاذلية.</w:t>
      </w:r>
    </w:p>
    <w:p w14:paraId="070B603F" w14:textId="1B192DBE" w:rsidR="008F6DB1" w:rsidRPr="008F6DB1" w:rsidRDefault="008F6DB1" w:rsidP="008F6DB1">
      <w:pPr>
        <w:bidi/>
        <w:jc w:val="both"/>
        <w:rPr>
          <w:rFonts w:ascii="Arabic Typesetting" w:hAnsi="Arabic Typesetting" w:cs="Arabic Typesetting"/>
          <w:sz w:val="36"/>
          <w:szCs w:val="36"/>
          <w:rtl/>
          <w:lang w:bidi="ar-DZ"/>
        </w:rPr>
      </w:pPr>
      <w:r>
        <w:rPr>
          <w:rFonts w:ascii="Arabic Typesetting" w:hAnsi="Arabic Typesetting" w:cs="Arabic Typesetting" w:hint="cs"/>
          <w:sz w:val="36"/>
          <w:szCs w:val="36"/>
          <w:rtl/>
          <w:lang w:bidi="ar-DZ"/>
        </w:rPr>
        <w:t>1.</w:t>
      </w:r>
      <w:r w:rsidRPr="008F6DB1">
        <w:rPr>
          <w:rFonts w:ascii="Arabic Typesetting" w:hAnsi="Arabic Typesetting" w:cs="Arabic Typesetting"/>
          <w:sz w:val="36"/>
          <w:szCs w:val="36"/>
          <w:lang w:bidi="ar-DZ"/>
        </w:rPr>
        <w:t xml:space="preserve"> </w:t>
      </w:r>
      <w:r w:rsidRPr="008F6DB1">
        <w:rPr>
          <w:rFonts w:ascii="Arabic Typesetting" w:hAnsi="Arabic Typesetting" w:cs="Arabic Typesetting"/>
          <w:sz w:val="36"/>
          <w:szCs w:val="36"/>
          <w:rtl/>
          <w:lang w:bidi="ar-DZ"/>
        </w:rPr>
        <w:t>مرحلة التحول: من النظري إلى العملي (القرن العاشر الهجري فما بعد)</w:t>
      </w:r>
      <w:r w:rsidR="00F06AB5">
        <w:rPr>
          <w:rFonts w:ascii="Arabic Typesetting" w:hAnsi="Arabic Typesetting" w:cs="Arabic Typesetting" w:hint="cs"/>
          <w:sz w:val="36"/>
          <w:szCs w:val="36"/>
          <w:rtl/>
          <w:lang w:bidi="ar-DZ"/>
        </w:rPr>
        <w:t>:</w:t>
      </w:r>
    </w:p>
    <w:p w14:paraId="48B6BC2F" w14:textId="0011DE3C" w:rsidR="008F6DB1" w:rsidRPr="008F6DB1" w:rsidRDefault="008F6DB1" w:rsidP="008F6DB1">
      <w:pPr>
        <w:bidi/>
        <w:jc w:val="both"/>
        <w:rPr>
          <w:rFonts w:ascii="Arabic Typesetting" w:hAnsi="Arabic Typesetting" w:cs="Arabic Typesetting"/>
          <w:sz w:val="36"/>
          <w:szCs w:val="36"/>
          <w:rtl/>
          <w:lang w:bidi="ar-DZ"/>
        </w:rPr>
      </w:pPr>
      <w:r w:rsidRPr="008F6DB1">
        <w:rPr>
          <w:rFonts w:ascii="Arabic Typesetting" w:hAnsi="Arabic Typesetting" w:cs="Arabic Typesetting"/>
          <w:sz w:val="36"/>
          <w:szCs w:val="36"/>
          <w:rtl/>
          <w:lang w:bidi="ar-DZ"/>
        </w:rPr>
        <w:t>شهدت الجزائر انقلاباً مهماً في طبيعة التصوف بدءاً من القرن العاشر الهجري (القرن السادس عشر الميلادي)، حيث تحول التصوف من نشاط فكري نخبوي إلى تصوف الزوايا والطرق الصوفية العملي</w:t>
      </w:r>
      <w:r w:rsidRPr="008F6DB1">
        <w:rPr>
          <w:rFonts w:ascii="Arabic Typesetting" w:hAnsi="Arabic Typesetting" w:cs="Arabic Typesetting"/>
          <w:sz w:val="36"/>
          <w:szCs w:val="36"/>
          <w:lang w:bidi="ar-DZ"/>
        </w:rPr>
        <w:t>.</w:t>
      </w:r>
      <w:r w:rsidRPr="008F6DB1">
        <w:rPr>
          <w:rFonts w:ascii="Times New Roman" w:hAnsi="Times New Roman" w:cs="Times New Roman"/>
          <w:sz w:val="36"/>
          <w:szCs w:val="36"/>
          <w:lang w:bidi="ar-DZ"/>
        </w:rPr>
        <w:t>​</w:t>
      </w:r>
    </w:p>
    <w:p w14:paraId="2714AEE0" w14:textId="0D14CED9" w:rsidR="008F6DB1" w:rsidRPr="008F6DB1" w:rsidRDefault="008F6DB1" w:rsidP="008F6DB1">
      <w:pPr>
        <w:bidi/>
        <w:jc w:val="both"/>
        <w:rPr>
          <w:rFonts w:ascii="Arabic Typesetting" w:hAnsi="Arabic Typesetting" w:cs="Arabic Typesetting"/>
          <w:sz w:val="36"/>
          <w:szCs w:val="36"/>
          <w:rtl/>
          <w:lang w:bidi="ar-DZ"/>
        </w:rPr>
      </w:pPr>
      <w:r w:rsidRPr="008F6DB1">
        <w:rPr>
          <w:rFonts w:ascii="Arabic Typesetting" w:hAnsi="Arabic Typesetting" w:cs="Arabic Typesetting"/>
          <w:sz w:val="36"/>
          <w:szCs w:val="36"/>
          <w:rtl/>
          <w:lang w:bidi="ar-DZ"/>
        </w:rPr>
        <w:t>كانت بجاية بمثابة مركز إشعاع طرقي صوفي لعدة قرون، ومن</w:t>
      </w:r>
      <w:r>
        <w:rPr>
          <w:rFonts w:ascii="Arabic Typesetting" w:hAnsi="Arabic Typesetting" w:cs="Arabic Typesetting" w:hint="cs"/>
          <w:sz w:val="36"/>
          <w:szCs w:val="36"/>
          <w:rtl/>
          <w:lang w:bidi="ar-DZ"/>
        </w:rPr>
        <w:t>ها</w:t>
      </w:r>
      <w:r w:rsidRPr="008F6DB1">
        <w:rPr>
          <w:rFonts w:ascii="Arabic Typesetting" w:hAnsi="Arabic Typesetting" w:cs="Arabic Typesetting"/>
          <w:sz w:val="36"/>
          <w:szCs w:val="36"/>
          <w:rtl/>
          <w:lang w:bidi="ar-DZ"/>
        </w:rPr>
        <w:t xml:space="preserve"> انتشر التصوف العملي إلى باقي مناطق المغرب الأوسط. برز في هذه الفترة رجالات كبار مثل أبي زكريا الزواوي، أبي زكريا </w:t>
      </w:r>
      <w:proofErr w:type="spellStart"/>
      <w:r w:rsidRPr="008F6DB1">
        <w:rPr>
          <w:rFonts w:ascii="Arabic Typesetting" w:hAnsi="Arabic Typesetting" w:cs="Arabic Typesetting"/>
          <w:sz w:val="36"/>
          <w:szCs w:val="36"/>
          <w:rtl/>
          <w:lang w:bidi="ar-DZ"/>
        </w:rPr>
        <w:t>السطيفي</w:t>
      </w:r>
      <w:proofErr w:type="spellEnd"/>
      <w:r w:rsidRPr="008F6DB1">
        <w:rPr>
          <w:rFonts w:ascii="Arabic Typesetting" w:hAnsi="Arabic Typesetting" w:cs="Arabic Typesetting"/>
          <w:sz w:val="36"/>
          <w:szCs w:val="36"/>
          <w:rtl/>
          <w:lang w:bidi="ar-DZ"/>
        </w:rPr>
        <w:t xml:space="preserve">، يحيى </w:t>
      </w:r>
      <w:proofErr w:type="spellStart"/>
      <w:r w:rsidRPr="008F6DB1">
        <w:rPr>
          <w:rFonts w:ascii="Arabic Typesetting" w:hAnsi="Arabic Typesetting" w:cs="Arabic Typesetting"/>
          <w:sz w:val="36"/>
          <w:szCs w:val="36"/>
          <w:rtl/>
          <w:lang w:bidi="ar-DZ"/>
        </w:rPr>
        <w:t>العيدلي</w:t>
      </w:r>
      <w:proofErr w:type="spellEnd"/>
      <w:r w:rsidRPr="008F6DB1">
        <w:rPr>
          <w:rFonts w:ascii="Arabic Typesetting" w:hAnsi="Arabic Typesetting" w:cs="Arabic Typesetting"/>
          <w:sz w:val="36"/>
          <w:szCs w:val="36"/>
          <w:rtl/>
          <w:lang w:bidi="ar-DZ"/>
        </w:rPr>
        <w:t>، وأحمد زروق</w:t>
      </w:r>
      <w:r w:rsidRPr="008F6DB1">
        <w:rPr>
          <w:rFonts w:ascii="Arabic Typesetting" w:hAnsi="Arabic Typesetting" w:cs="Arabic Typesetting"/>
          <w:sz w:val="36"/>
          <w:szCs w:val="36"/>
          <w:lang w:bidi="ar-DZ"/>
        </w:rPr>
        <w:t>.</w:t>
      </w:r>
      <w:r w:rsidRPr="008F6DB1">
        <w:rPr>
          <w:rFonts w:ascii="Times New Roman" w:hAnsi="Times New Roman" w:cs="Times New Roman"/>
          <w:sz w:val="36"/>
          <w:szCs w:val="36"/>
          <w:lang w:bidi="ar-DZ"/>
        </w:rPr>
        <w:t>​</w:t>
      </w:r>
    </w:p>
    <w:p w14:paraId="5F858A6F" w14:textId="436E92E1" w:rsidR="008F6DB1" w:rsidRPr="008F6DB1" w:rsidRDefault="008F6DB1" w:rsidP="008F6DB1">
      <w:pPr>
        <w:bidi/>
        <w:jc w:val="both"/>
        <w:rPr>
          <w:rFonts w:ascii="Arabic Typesetting" w:hAnsi="Arabic Typesetting" w:cs="Arabic Typesetting"/>
          <w:sz w:val="36"/>
          <w:szCs w:val="36"/>
          <w:rtl/>
          <w:lang w:bidi="ar-DZ"/>
        </w:rPr>
      </w:pPr>
      <w:r>
        <w:rPr>
          <w:rFonts w:ascii="Arabic Typesetting" w:hAnsi="Arabic Typesetting" w:cs="Arabic Typesetting" w:hint="cs"/>
          <w:sz w:val="36"/>
          <w:szCs w:val="36"/>
          <w:rtl/>
          <w:lang w:bidi="ar-DZ"/>
        </w:rPr>
        <w:t>2</w:t>
      </w:r>
      <w:r w:rsidRPr="008F6DB1">
        <w:rPr>
          <w:rFonts w:ascii="Arabic Typesetting" w:hAnsi="Arabic Typesetting" w:cs="Arabic Typesetting"/>
          <w:sz w:val="36"/>
          <w:szCs w:val="36"/>
          <w:lang w:bidi="ar-DZ"/>
        </w:rPr>
        <w:t xml:space="preserve">. </w:t>
      </w:r>
      <w:r w:rsidRPr="008F6DB1">
        <w:rPr>
          <w:rFonts w:ascii="Arabic Typesetting" w:hAnsi="Arabic Typesetting" w:cs="Arabic Typesetting"/>
          <w:sz w:val="36"/>
          <w:szCs w:val="36"/>
          <w:rtl/>
          <w:lang w:bidi="ar-DZ"/>
        </w:rPr>
        <w:t>العهد العثماني والتطور الكبير (924-1246 هـ / 1518-1830 م)</w:t>
      </w:r>
    </w:p>
    <w:p w14:paraId="211CB3F8" w14:textId="77777777" w:rsidR="008F6DB1" w:rsidRPr="008F6DB1" w:rsidRDefault="008F6DB1" w:rsidP="008F6DB1">
      <w:pPr>
        <w:bidi/>
        <w:jc w:val="both"/>
        <w:rPr>
          <w:rFonts w:ascii="Arabic Typesetting" w:hAnsi="Arabic Typesetting" w:cs="Arabic Typesetting"/>
          <w:sz w:val="36"/>
          <w:szCs w:val="36"/>
          <w:rtl/>
          <w:lang w:bidi="ar-DZ"/>
        </w:rPr>
      </w:pPr>
      <w:r w:rsidRPr="008F6DB1">
        <w:rPr>
          <w:rFonts w:ascii="Arabic Typesetting" w:hAnsi="Arabic Typesetting" w:cs="Arabic Typesetting"/>
          <w:sz w:val="36"/>
          <w:szCs w:val="36"/>
          <w:rtl/>
          <w:lang w:bidi="ar-DZ"/>
        </w:rPr>
        <w:t>أ. تحالف الطرق الصوفية مع السلطة العثمانية</w:t>
      </w:r>
    </w:p>
    <w:p w14:paraId="23721C09" w14:textId="72501426" w:rsidR="008F6DB1" w:rsidRPr="008F6DB1" w:rsidRDefault="008F6DB1" w:rsidP="008F6DB1">
      <w:pPr>
        <w:bidi/>
        <w:jc w:val="both"/>
        <w:rPr>
          <w:rFonts w:ascii="Arabic Typesetting" w:hAnsi="Arabic Typesetting" w:cs="Arabic Typesetting"/>
          <w:sz w:val="36"/>
          <w:szCs w:val="36"/>
          <w:rtl/>
          <w:lang w:bidi="ar-DZ"/>
        </w:rPr>
      </w:pPr>
      <w:r w:rsidRPr="008F6DB1">
        <w:rPr>
          <w:rFonts w:ascii="Arabic Typesetting" w:hAnsi="Arabic Typesetting" w:cs="Arabic Typesetting"/>
          <w:sz w:val="36"/>
          <w:szCs w:val="36"/>
          <w:rtl/>
          <w:lang w:bidi="ar-DZ"/>
        </w:rPr>
        <w:t>مع دخول الأتراك العثمانيين إلى الجزائر في مطلع القرن السادس عشر الميلادي، شهدت الطرق الصوفية نمواً كبيراً وانتشاراً واسعاً. اتخذت السلطة العثمانية الطرق الصوفية كإحدى الدعائم الأساسية لتثبيت حكمها، وذلك بسبب</w:t>
      </w:r>
      <w:r w:rsidRPr="008F6DB1">
        <w:rPr>
          <w:rFonts w:ascii="Arabic Typesetting" w:hAnsi="Arabic Typesetting" w:cs="Arabic Typesetting"/>
          <w:sz w:val="36"/>
          <w:szCs w:val="36"/>
          <w:lang w:bidi="ar-DZ"/>
        </w:rPr>
        <w:t>:</w:t>
      </w:r>
      <w:r w:rsidRPr="008F6DB1">
        <w:rPr>
          <w:rFonts w:ascii="Times New Roman" w:hAnsi="Times New Roman" w:cs="Times New Roman"/>
          <w:sz w:val="36"/>
          <w:szCs w:val="36"/>
          <w:lang w:bidi="ar-DZ"/>
        </w:rPr>
        <w:t>​</w:t>
      </w:r>
    </w:p>
    <w:p w14:paraId="7F69255C" w14:textId="0521F44A" w:rsidR="008F6DB1" w:rsidRPr="008F6DB1" w:rsidRDefault="008F6DB1" w:rsidP="008F6DB1">
      <w:pPr>
        <w:bidi/>
        <w:jc w:val="both"/>
        <w:rPr>
          <w:rFonts w:ascii="Arabic Typesetting" w:hAnsi="Arabic Typesetting" w:cs="Arabic Typesetting"/>
          <w:sz w:val="36"/>
          <w:szCs w:val="36"/>
          <w:rtl/>
          <w:lang w:bidi="ar-DZ"/>
        </w:rPr>
      </w:pPr>
      <w:r w:rsidRPr="008F6DB1">
        <w:rPr>
          <w:rFonts w:ascii="Arabic Typesetting" w:hAnsi="Arabic Typesetting" w:cs="Arabic Typesetting"/>
          <w:sz w:val="36"/>
          <w:szCs w:val="36"/>
          <w:rtl/>
          <w:lang w:bidi="ar-DZ"/>
        </w:rPr>
        <w:t>المكانة الروحية العميقة للمتصوفين في وعي الشعب الجزائري</w:t>
      </w:r>
      <w:r w:rsidRPr="008F6DB1">
        <w:rPr>
          <w:rFonts w:ascii="Arabic Typesetting" w:hAnsi="Arabic Typesetting" w:cs="Arabic Typesetting"/>
          <w:sz w:val="36"/>
          <w:szCs w:val="36"/>
          <w:lang w:bidi="ar-DZ"/>
        </w:rPr>
        <w:t>.</w:t>
      </w:r>
      <w:r w:rsidRPr="008F6DB1">
        <w:rPr>
          <w:rFonts w:ascii="Times New Roman" w:hAnsi="Times New Roman" w:cs="Times New Roman"/>
          <w:sz w:val="36"/>
          <w:szCs w:val="36"/>
          <w:lang w:bidi="ar-DZ"/>
        </w:rPr>
        <w:t>​</w:t>
      </w:r>
    </w:p>
    <w:p w14:paraId="348EC71D" w14:textId="02A55F61" w:rsidR="008F6DB1" w:rsidRPr="008F6DB1" w:rsidRDefault="008F6DB1" w:rsidP="008F6DB1">
      <w:pPr>
        <w:bidi/>
        <w:jc w:val="both"/>
        <w:rPr>
          <w:rFonts w:ascii="Arabic Typesetting" w:hAnsi="Arabic Typesetting" w:cs="Arabic Typesetting"/>
          <w:sz w:val="36"/>
          <w:szCs w:val="36"/>
          <w:rtl/>
          <w:lang w:bidi="ar-DZ"/>
        </w:rPr>
      </w:pPr>
      <w:r w:rsidRPr="008F6DB1">
        <w:rPr>
          <w:rFonts w:ascii="Arabic Typesetting" w:hAnsi="Arabic Typesetting" w:cs="Arabic Typesetting"/>
          <w:sz w:val="36"/>
          <w:szCs w:val="36"/>
          <w:rtl/>
          <w:lang w:bidi="ar-DZ"/>
        </w:rPr>
        <w:t>التحالف المشترك ضد الخطر المسيحي (الإسبان والبرتغاليين)</w:t>
      </w:r>
      <w:r w:rsidRPr="008F6DB1">
        <w:rPr>
          <w:rFonts w:ascii="Arabic Typesetting" w:hAnsi="Arabic Typesetting" w:cs="Arabic Typesetting"/>
          <w:sz w:val="36"/>
          <w:szCs w:val="36"/>
          <w:lang w:bidi="ar-DZ"/>
        </w:rPr>
        <w:t>.</w:t>
      </w:r>
      <w:r w:rsidRPr="008F6DB1">
        <w:rPr>
          <w:rFonts w:ascii="Times New Roman" w:hAnsi="Times New Roman" w:cs="Times New Roman"/>
          <w:sz w:val="36"/>
          <w:szCs w:val="36"/>
          <w:lang w:bidi="ar-DZ"/>
        </w:rPr>
        <w:t>​</w:t>
      </w:r>
    </w:p>
    <w:p w14:paraId="1F92CE2D" w14:textId="1D48AAF6" w:rsidR="008F6DB1" w:rsidRPr="008F6DB1" w:rsidRDefault="008F6DB1" w:rsidP="008F6DB1">
      <w:pPr>
        <w:bidi/>
        <w:jc w:val="both"/>
        <w:rPr>
          <w:rFonts w:ascii="Arabic Typesetting" w:hAnsi="Arabic Typesetting" w:cs="Arabic Typesetting"/>
          <w:sz w:val="36"/>
          <w:szCs w:val="36"/>
          <w:rtl/>
          <w:lang w:bidi="ar-DZ"/>
        </w:rPr>
      </w:pPr>
      <w:r w:rsidRPr="008F6DB1">
        <w:rPr>
          <w:rFonts w:ascii="Arabic Typesetting" w:hAnsi="Arabic Typesetting" w:cs="Arabic Typesetting"/>
          <w:sz w:val="36"/>
          <w:szCs w:val="36"/>
          <w:rtl/>
          <w:lang w:bidi="ar-DZ"/>
        </w:rPr>
        <w:lastRenderedPageBreak/>
        <w:t>استقرار الأحوال من خلال توافق سلطاني-ديني منظم</w:t>
      </w:r>
      <w:r w:rsidRPr="008F6DB1">
        <w:rPr>
          <w:rFonts w:ascii="Arabic Typesetting" w:hAnsi="Arabic Typesetting" w:cs="Arabic Typesetting"/>
          <w:sz w:val="36"/>
          <w:szCs w:val="36"/>
          <w:lang w:bidi="ar-DZ"/>
        </w:rPr>
        <w:t>.</w:t>
      </w:r>
      <w:r w:rsidRPr="008F6DB1">
        <w:rPr>
          <w:rFonts w:ascii="Times New Roman" w:hAnsi="Times New Roman" w:cs="Times New Roman"/>
          <w:sz w:val="36"/>
          <w:szCs w:val="36"/>
          <w:lang w:bidi="ar-DZ"/>
        </w:rPr>
        <w:t>​</w:t>
      </w:r>
    </w:p>
    <w:p w14:paraId="5DFC565C" w14:textId="673F6226" w:rsidR="008F6DB1" w:rsidRPr="008F6DB1" w:rsidRDefault="008F6DB1" w:rsidP="008F6DB1">
      <w:pPr>
        <w:bidi/>
        <w:jc w:val="both"/>
        <w:rPr>
          <w:rFonts w:ascii="Arabic Typesetting" w:hAnsi="Arabic Typesetting" w:cs="Arabic Typesetting"/>
          <w:sz w:val="36"/>
          <w:szCs w:val="36"/>
          <w:rtl/>
          <w:lang w:bidi="ar-DZ"/>
        </w:rPr>
      </w:pPr>
      <w:r>
        <w:rPr>
          <w:rFonts w:ascii="Arabic Typesetting" w:hAnsi="Arabic Typesetting" w:cs="Arabic Typesetting" w:hint="cs"/>
          <w:sz w:val="36"/>
          <w:szCs w:val="36"/>
          <w:rtl/>
          <w:lang w:bidi="ar-DZ"/>
        </w:rPr>
        <w:t>3</w:t>
      </w:r>
      <w:r w:rsidRPr="008F6DB1">
        <w:rPr>
          <w:rFonts w:ascii="Arabic Typesetting" w:hAnsi="Arabic Typesetting" w:cs="Arabic Typesetting"/>
          <w:sz w:val="36"/>
          <w:szCs w:val="36"/>
          <w:rtl/>
          <w:lang w:bidi="ar-DZ"/>
        </w:rPr>
        <w:t>. الطرق الصوفية الكبرى في العهد العثماني</w:t>
      </w:r>
      <w:r>
        <w:rPr>
          <w:rFonts w:ascii="Arabic Typesetting" w:hAnsi="Arabic Typesetting" w:cs="Arabic Typesetting" w:hint="cs"/>
          <w:sz w:val="36"/>
          <w:szCs w:val="36"/>
          <w:rtl/>
          <w:lang w:bidi="ar-DZ"/>
        </w:rPr>
        <w:t>:</w:t>
      </w:r>
    </w:p>
    <w:p w14:paraId="28B8F755" w14:textId="4831E932" w:rsidR="008F6DB1" w:rsidRPr="008F6DB1" w:rsidRDefault="008F6DB1" w:rsidP="008F6DB1">
      <w:pPr>
        <w:bidi/>
        <w:jc w:val="both"/>
        <w:rPr>
          <w:rFonts w:ascii="Arabic Typesetting" w:hAnsi="Arabic Typesetting" w:cs="Arabic Typesetting"/>
          <w:sz w:val="36"/>
          <w:szCs w:val="36"/>
          <w:rtl/>
          <w:lang w:bidi="ar-DZ"/>
        </w:rPr>
      </w:pPr>
      <w:r w:rsidRPr="008F6DB1">
        <w:rPr>
          <w:rFonts w:ascii="Arabic Typesetting" w:hAnsi="Arabic Typesetting" w:cs="Arabic Typesetting"/>
          <w:sz w:val="36"/>
          <w:szCs w:val="36"/>
          <w:rtl/>
          <w:lang w:bidi="ar-DZ"/>
        </w:rPr>
        <w:t xml:space="preserve">ازدهرت </w:t>
      </w:r>
      <w:r>
        <w:rPr>
          <w:rFonts w:ascii="Arabic Typesetting" w:hAnsi="Arabic Typesetting" w:cs="Arabic Typesetting" w:hint="cs"/>
          <w:sz w:val="36"/>
          <w:szCs w:val="36"/>
          <w:rtl/>
          <w:lang w:bidi="ar-DZ"/>
        </w:rPr>
        <w:t>العديد من</w:t>
      </w:r>
      <w:r w:rsidRPr="008F6DB1">
        <w:rPr>
          <w:rFonts w:ascii="Arabic Typesetting" w:hAnsi="Arabic Typesetting" w:cs="Arabic Typesetting"/>
          <w:sz w:val="36"/>
          <w:szCs w:val="36"/>
          <w:rtl/>
          <w:lang w:bidi="ar-DZ"/>
        </w:rPr>
        <w:t xml:space="preserve"> طرق </w:t>
      </w:r>
      <w:r>
        <w:rPr>
          <w:rFonts w:ascii="Arabic Typesetting" w:hAnsi="Arabic Typesetting" w:cs="Arabic Typesetting" w:hint="cs"/>
          <w:sz w:val="36"/>
          <w:szCs w:val="36"/>
          <w:rtl/>
          <w:lang w:bidi="ar-DZ"/>
        </w:rPr>
        <w:t>ال</w:t>
      </w:r>
      <w:r w:rsidRPr="008F6DB1">
        <w:rPr>
          <w:rFonts w:ascii="Arabic Typesetting" w:hAnsi="Arabic Typesetting" w:cs="Arabic Typesetting"/>
          <w:sz w:val="36"/>
          <w:szCs w:val="36"/>
          <w:rtl/>
          <w:lang w:bidi="ar-DZ"/>
        </w:rPr>
        <w:t>صوفية في الجزائر خلال العهد العثماني</w:t>
      </w:r>
      <w:r w:rsidRPr="008F6DB1">
        <w:rPr>
          <w:rFonts w:ascii="Arabic Typesetting" w:hAnsi="Arabic Typesetting" w:cs="Arabic Typesetting"/>
          <w:sz w:val="36"/>
          <w:szCs w:val="36"/>
          <w:lang w:bidi="ar-DZ"/>
        </w:rPr>
        <w:t>:</w:t>
      </w:r>
      <w:r w:rsidRPr="008F6DB1">
        <w:rPr>
          <w:rFonts w:ascii="Times New Roman" w:hAnsi="Times New Roman" w:cs="Times New Roman"/>
          <w:sz w:val="36"/>
          <w:szCs w:val="36"/>
          <w:lang w:bidi="ar-DZ"/>
        </w:rPr>
        <w:t>​</w:t>
      </w:r>
    </w:p>
    <w:p w14:paraId="0DF40C8C" w14:textId="3DCC07B8" w:rsidR="008F6DB1" w:rsidRPr="008F6DB1" w:rsidRDefault="008F6DB1" w:rsidP="008F6DB1">
      <w:pPr>
        <w:bidi/>
        <w:jc w:val="both"/>
        <w:rPr>
          <w:rFonts w:ascii="Arabic Typesetting" w:hAnsi="Arabic Typesetting" w:cs="Arabic Typesetting"/>
          <w:sz w:val="36"/>
          <w:szCs w:val="36"/>
          <w:rtl/>
          <w:lang w:bidi="ar-DZ"/>
        </w:rPr>
      </w:pPr>
      <w:r w:rsidRPr="008F6DB1">
        <w:rPr>
          <w:rFonts w:ascii="Arabic Typesetting" w:hAnsi="Arabic Typesetting" w:cs="Arabic Typesetting"/>
          <w:sz w:val="36"/>
          <w:szCs w:val="36"/>
          <w:rtl/>
          <w:lang w:bidi="ar-DZ"/>
        </w:rPr>
        <w:t>الطريقة القادرية: منتشرة عبر الجزائر، مستلهمة من عبد القادر الجيلاني</w:t>
      </w:r>
      <w:r w:rsidRPr="008F6DB1">
        <w:rPr>
          <w:rFonts w:ascii="Arabic Typesetting" w:hAnsi="Arabic Typesetting" w:cs="Arabic Typesetting"/>
          <w:sz w:val="36"/>
          <w:szCs w:val="36"/>
          <w:lang w:bidi="ar-DZ"/>
        </w:rPr>
        <w:t>.</w:t>
      </w:r>
      <w:r w:rsidRPr="008F6DB1">
        <w:rPr>
          <w:rFonts w:ascii="Times New Roman" w:hAnsi="Times New Roman" w:cs="Times New Roman"/>
          <w:sz w:val="36"/>
          <w:szCs w:val="36"/>
          <w:lang w:bidi="ar-DZ"/>
        </w:rPr>
        <w:t>​</w:t>
      </w:r>
    </w:p>
    <w:p w14:paraId="0E2A19D2" w14:textId="5750EE8A" w:rsidR="008F6DB1" w:rsidRPr="008F6DB1" w:rsidRDefault="008F6DB1" w:rsidP="008F6DB1">
      <w:pPr>
        <w:bidi/>
        <w:jc w:val="both"/>
        <w:rPr>
          <w:rFonts w:ascii="Arabic Typesetting" w:hAnsi="Arabic Typesetting" w:cs="Arabic Typesetting"/>
          <w:sz w:val="36"/>
          <w:szCs w:val="36"/>
          <w:rtl/>
          <w:lang w:bidi="ar-DZ"/>
        </w:rPr>
      </w:pPr>
      <w:r w:rsidRPr="008F6DB1">
        <w:rPr>
          <w:rFonts w:ascii="Arabic Typesetting" w:hAnsi="Arabic Typesetting" w:cs="Arabic Typesetting"/>
          <w:sz w:val="36"/>
          <w:szCs w:val="36"/>
          <w:rtl/>
          <w:lang w:bidi="ar-DZ"/>
        </w:rPr>
        <w:t>الطريقة الشاذلية: أصلها مصري، لكنها امتدت إلى الجزائر وتفرعت إلى عدة فروع محلية</w:t>
      </w:r>
      <w:r w:rsidRPr="008F6DB1">
        <w:rPr>
          <w:rFonts w:ascii="Arabic Typesetting" w:hAnsi="Arabic Typesetting" w:cs="Arabic Typesetting"/>
          <w:sz w:val="36"/>
          <w:szCs w:val="36"/>
          <w:lang w:bidi="ar-DZ"/>
        </w:rPr>
        <w:t>.</w:t>
      </w:r>
      <w:r w:rsidRPr="008F6DB1">
        <w:rPr>
          <w:rFonts w:ascii="Times New Roman" w:hAnsi="Times New Roman" w:cs="Times New Roman"/>
          <w:sz w:val="36"/>
          <w:szCs w:val="36"/>
          <w:lang w:bidi="ar-DZ"/>
        </w:rPr>
        <w:t>​</w:t>
      </w:r>
    </w:p>
    <w:p w14:paraId="620F1CE7" w14:textId="56DC1606" w:rsidR="008F6DB1" w:rsidRPr="008F6DB1" w:rsidRDefault="008F6DB1" w:rsidP="008F6DB1">
      <w:pPr>
        <w:bidi/>
        <w:jc w:val="both"/>
        <w:rPr>
          <w:rFonts w:ascii="Arabic Typesetting" w:hAnsi="Arabic Typesetting" w:cs="Arabic Typesetting"/>
          <w:sz w:val="36"/>
          <w:szCs w:val="36"/>
          <w:rtl/>
          <w:lang w:bidi="ar-DZ"/>
        </w:rPr>
      </w:pPr>
      <w:r w:rsidRPr="008F6DB1">
        <w:rPr>
          <w:rFonts w:ascii="Arabic Typesetting" w:hAnsi="Arabic Typesetting" w:cs="Arabic Typesetting"/>
          <w:sz w:val="36"/>
          <w:szCs w:val="36"/>
          <w:rtl/>
          <w:lang w:bidi="ar-DZ"/>
        </w:rPr>
        <w:t>الطريقة الرحمانية: انتشرت بقوة خلال العهد العثماني، خاصة في الجنوب</w:t>
      </w:r>
      <w:r w:rsidRPr="008F6DB1">
        <w:rPr>
          <w:rFonts w:ascii="Arabic Typesetting" w:hAnsi="Arabic Typesetting" w:cs="Arabic Typesetting"/>
          <w:sz w:val="36"/>
          <w:szCs w:val="36"/>
          <w:lang w:bidi="ar-DZ"/>
        </w:rPr>
        <w:t>.</w:t>
      </w:r>
      <w:r w:rsidRPr="008F6DB1">
        <w:rPr>
          <w:rFonts w:ascii="Times New Roman" w:hAnsi="Times New Roman" w:cs="Times New Roman"/>
          <w:sz w:val="36"/>
          <w:szCs w:val="36"/>
          <w:lang w:bidi="ar-DZ"/>
        </w:rPr>
        <w:t>​</w:t>
      </w:r>
    </w:p>
    <w:p w14:paraId="78D4A2EE" w14:textId="77777777" w:rsidR="008F6DB1" w:rsidRPr="008F6DB1" w:rsidRDefault="008F6DB1" w:rsidP="008F6DB1">
      <w:pPr>
        <w:bidi/>
        <w:jc w:val="both"/>
        <w:rPr>
          <w:rFonts w:ascii="Arabic Typesetting" w:hAnsi="Arabic Typesetting" w:cs="Arabic Typesetting"/>
          <w:sz w:val="36"/>
          <w:szCs w:val="36"/>
          <w:rtl/>
          <w:lang w:bidi="ar-DZ"/>
        </w:rPr>
      </w:pPr>
      <w:r w:rsidRPr="008F6DB1">
        <w:rPr>
          <w:rFonts w:ascii="Arabic Typesetting" w:hAnsi="Arabic Typesetting" w:cs="Arabic Typesetting"/>
          <w:sz w:val="36"/>
          <w:szCs w:val="36"/>
          <w:rtl/>
          <w:lang w:bidi="ar-DZ"/>
        </w:rPr>
        <w:t>الطريقة التيجانية: ظهرت لاحقاً وحازت على مكانة مرموقة</w:t>
      </w:r>
      <w:r w:rsidRPr="008F6DB1">
        <w:rPr>
          <w:rFonts w:ascii="Arabic Typesetting" w:hAnsi="Arabic Typesetting" w:cs="Arabic Typesetting"/>
          <w:sz w:val="36"/>
          <w:szCs w:val="36"/>
          <w:lang w:bidi="ar-DZ"/>
        </w:rPr>
        <w:t>.</w:t>
      </w:r>
      <w:r w:rsidRPr="008F6DB1">
        <w:rPr>
          <w:rFonts w:ascii="Times New Roman" w:hAnsi="Times New Roman" w:cs="Times New Roman"/>
          <w:sz w:val="36"/>
          <w:szCs w:val="36"/>
          <w:lang w:bidi="ar-DZ"/>
        </w:rPr>
        <w:t>​</w:t>
      </w:r>
    </w:p>
    <w:p w14:paraId="704CFFDA" w14:textId="3022A8C1" w:rsidR="008F6DB1" w:rsidRPr="008F6DB1" w:rsidRDefault="008F6DB1" w:rsidP="008F6DB1">
      <w:pPr>
        <w:bidi/>
        <w:jc w:val="both"/>
        <w:rPr>
          <w:rFonts w:ascii="Arabic Typesetting" w:hAnsi="Arabic Typesetting" w:cs="Arabic Typesetting"/>
          <w:sz w:val="36"/>
          <w:szCs w:val="36"/>
          <w:rtl/>
          <w:lang w:bidi="ar-DZ"/>
        </w:rPr>
      </w:pPr>
      <w:r>
        <w:rPr>
          <w:rFonts w:ascii="Arabic Typesetting" w:hAnsi="Arabic Typesetting" w:cs="Arabic Typesetting" w:hint="cs"/>
          <w:sz w:val="36"/>
          <w:szCs w:val="36"/>
          <w:rtl/>
          <w:lang w:bidi="ar-DZ"/>
        </w:rPr>
        <w:t>4</w:t>
      </w:r>
      <w:r w:rsidRPr="008F6DB1">
        <w:rPr>
          <w:rFonts w:ascii="Arabic Typesetting" w:hAnsi="Arabic Typesetting" w:cs="Arabic Typesetting"/>
          <w:sz w:val="36"/>
          <w:szCs w:val="36"/>
          <w:lang w:bidi="ar-DZ"/>
        </w:rPr>
        <w:t xml:space="preserve">. </w:t>
      </w:r>
      <w:r w:rsidRPr="008F6DB1">
        <w:rPr>
          <w:rFonts w:ascii="Arabic Typesetting" w:hAnsi="Arabic Typesetting" w:cs="Arabic Typesetting"/>
          <w:sz w:val="36"/>
          <w:szCs w:val="36"/>
          <w:rtl/>
          <w:lang w:bidi="ar-DZ"/>
        </w:rPr>
        <w:t xml:space="preserve">الإنتاج الثقافي والأدبي الصوفي </w:t>
      </w:r>
      <w:r>
        <w:rPr>
          <w:rFonts w:ascii="Arabic Typesetting" w:hAnsi="Arabic Typesetting" w:cs="Arabic Typesetting" w:hint="cs"/>
          <w:sz w:val="36"/>
          <w:szCs w:val="36"/>
          <w:rtl/>
          <w:lang w:bidi="ar-DZ"/>
        </w:rPr>
        <w:t>في العهد العثماني:</w:t>
      </w:r>
    </w:p>
    <w:p w14:paraId="0805EE38" w14:textId="2B2B8B1F" w:rsidR="008F6DB1" w:rsidRPr="008F6DB1" w:rsidRDefault="008F6DB1" w:rsidP="008F6DB1">
      <w:pPr>
        <w:bidi/>
        <w:jc w:val="both"/>
        <w:rPr>
          <w:rFonts w:ascii="Arabic Typesetting" w:hAnsi="Arabic Typesetting" w:cs="Arabic Typesetting"/>
          <w:sz w:val="36"/>
          <w:szCs w:val="36"/>
          <w:rtl/>
          <w:lang w:bidi="ar-DZ"/>
        </w:rPr>
      </w:pPr>
      <w:r w:rsidRPr="008F6DB1">
        <w:rPr>
          <w:rFonts w:ascii="Arabic Typesetting" w:hAnsi="Arabic Typesetting" w:cs="Arabic Typesetting"/>
          <w:sz w:val="36"/>
          <w:szCs w:val="36"/>
          <w:rtl/>
          <w:lang w:bidi="ar-DZ"/>
        </w:rPr>
        <w:t xml:space="preserve">أدب المناقب: </w:t>
      </w:r>
      <w:r w:rsidR="00E06068">
        <w:rPr>
          <w:rFonts w:ascii="Arabic Typesetting" w:hAnsi="Arabic Typesetting" w:cs="Arabic Typesetting" w:hint="cs"/>
          <w:sz w:val="36"/>
          <w:szCs w:val="36"/>
          <w:rtl/>
          <w:lang w:bidi="ar-DZ"/>
        </w:rPr>
        <w:t xml:space="preserve">تدوين وتكرار سيرة المصطفى، </w:t>
      </w:r>
      <w:r w:rsidRPr="008F6DB1">
        <w:rPr>
          <w:rFonts w:ascii="Arabic Typesetting" w:hAnsi="Arabic Typesetting" w:cs="Arabic Typesetting"/>
          <w:sz w:val="36"/>
          <w:szCs w:val="36"/>
          <w:rtl/>
          <w:lang w:bidi="ar-DZ"/>
        </w:rPr>
        <w:t>تدوين سِيَر الأولياء و</w:t>
      </w:r>
      <w:r w:rsidR="00274608">
        <w:rPr>
          <w:rFonts w:ascii="Arabic Typesetting" w:hAnsi="Arabic Typesetting" w:cs="Arabic Typesetting" w:hint="cs"/>
          <w:sz w:val="36"/>
          <w:szCs w:val="36"/>
          <w:rtl/>
          <w:lang w:bidi="ar-DZ"/>
        </w:rPr>
        <w:t>العارفين</w:t>
      </w:r>
      <w:r w:rsidRPr="008F6DB1">
        <w:rPr>
          <w:rFonts w:ascii="Arabic Typesetting" w:hAnsi="Arabic Typesetting" w:cs="Arabic Typesetting"/>
          <w:sz w:val="36"/>
          <w:szCs w:val="36"/>
          <w:rtl/>
          <w:lang w:bidi="ar-DZ"/>
        </w:rPr>
        <w:t xml:space="preserve"> وكراماتهم</w:t>
      </w:r>
      <w:r w:rsidRPr="008F6DB1">
        <w:rPr>
          <w:rFonts w:ascii="Arabic Typesetting" w:hAnsi="Arabic Typesetting" w:cs="Arabic Typesetting"/>
          <w:sz w:val="36"/>
          <w:szCs w:val="36"/>
          <w:lang w:bidi="ar-DZ"/>
        </w:rPr>
        <w:t>.</w:t>
      </w:r>
    </w:p>
    <w:p w14:paraId="52BD218A" w14:textId="21750120" w:rsidR="008F6DB1" w:rsidRPr="008F6DB1" w:rsidRDefault="008F6DB1" w:rsidP="008F6DB1">
      <w:pPr>
        <w:bidi/>
        <w:jc w:val="both"/>
        <w:rPr>
          <w:rFonts w:ascii="Arabic Typesetting" w:hAnsi="Arabic Typesetting" w:cs="Arabic Typesetting"/>
          <w:sz w:val="36"/>
          <w:szCs w:val="36"/>
          <w:rtl/>
          <w:lang w:bidi="ar-DZ"/>
        </w:rPr>
      </w:pPr>
      <w:r w:rsidRPr="008F6DB1">
        <w:rPr>
          <w:rFonts w:ascii="Arabic Typesetting" w:hAnsi="Arabic Typesetting" w:cs="Arabic Typesetting"/>
          <w:sz w:val="36"/>
          <w:szCs w:val="36"/>
          <w:rtl/>
          <w:lang w:bidi="ar-DZ"/>
        </w:rPr>
        <w:t xml:space="preserve">الشعر </w:t>
      </w:r>
      <w:proofErr w:type="spellStart"/>
      <w:r w:rsidRPr="008F6DB1">
        <w:rPr>
          <w:rFonts w:ascii="Arabic Typesetting" w:hAnsi="Arabic Typesetting" w:cs="Arabic Typesetting"/>
          <w:sz w:val="36"/>
          <w:szCs w:val="36"/>
          <w:rtl/>
          <w:lang w:bidi="ar-DZ"/>
        </w:rPr>
        <w:t>الغوثي</w:t>
      </w:r>
      <w:proofErr w:type="spellEnd"/>
      <w:r w:rsidRPr="008F6DB1">
        <w:rPr>
          <w:rFonts w:ascii="Arabic Typesetting" w:hAnsi="Arabic Typesetting" w:cs="Arabic Typesetting"/>
          <w:sz w:val="36"/>
          <w:szCs w:val="36"/>
          <w:rtl/>
          <w:lang w:bidi="ar-DZ"/>
        </w:rPr>
        <w:t>: تمجيد الأولياء و</w:t>
      </w:r>
      <w:r w:rsidR="00274608">
        <w:rPr>
          <w:rFonts w:ascii="Arabic Typesetting" w:hAnsi="Arabic Typesetting" w:cs="Arabic Typesetting" w:hint="cs"/>
          <w:sz w:val="36"/>
          <w:szCs w:val="36"/>
          <w:rtl/>
          <w:lang w:bidi="ar-DZ"/>
        </w:rPr>
        <w:t>أهل الكرامات</w:t>
      </w:r>
      <w:r w:rsidRPr="008F6DB1">
        <w:rPr>
          <w:rFonts w:ascii="Arabic Typesetting" w:hAnsi="Arabic Typesetting" w:cs="Arabic Typesetting"/>
          <w:sz w:val="36"/>
          <w:szCs w:val="36"/>
          <w:rtl/>
          <w:lang w:bidi="ar-DZ"/>
        </w:rPr>
        <w:t xml:space="preserve"> من خلال الأناشيد والقصائد</w:t>
      </w:r>
      <w:r w:rsidRPr="008F6DB1">
        <w:rPr>
          <w:rFonts w:ascii="Arabic Typesetting" w:hAnsi="Arabic Typesetting" w:cs="Arabic Typesetting"/>
          <w:sz w:val="36"/>
          <w:szCs w:val="36"/>
          <w:lang w:bidi="ar-DZ"/>
        </w:rPr>
        <w:t>.</w:t>
      </w:r>
      <w:r w:rsidRPr="008F6DB1">
        <w:rPr>
          <w:rFonts w:ascii="Times New Roman" w:hAnsi="Times New Roman" w:cs="Times New Roman"/>
          <w:sz w:val="36"/>
          <w:szCs w:val="36"/>
          <w:lang w:bidi="ar-DZ"/>
        </w:rPr>
        <w:t>​</w:t>
      </w:r>
    </w:p>
    <w:p w14:paraId="262982EF" w14:textId="0F5EC860" w:rsidR="008F6DB1" w:rsidRPr="008F6DB1" w:rsidRDefault="008F6DB1" w:rsidP="008F6DB1">
      <w:pPr>
        <w:bidi/>
        <w:jc w:val="both"/>
        <w:rPr>
          <w:rFonts w:ascii="Arabic Typesetting" w:hAnsi="Arabic Typesetting" w:cs="Arabic Typesetting"/>
          <w:sz w:val="36"/>
          <w:szCs w:val="36"/>
          <w:rtl/>
          <w:lang w:bidi="ar-DZ"/>
        </w:rPr>
      </w:pPr>
      <w:r w:rsidRPr="008F6DB1">
        <w:rPr>
          <w:rFonts w:ascii="Arabic Typesetting" w:hAnsi="Arabic Typesetting" w:cs="Arabic Typesetting"/>
          <w:sz w:val="36"/>
          <w:szCs w:val="36"/>
          <w:rtl/>
          <w:lang w:bidi="ar-DZ"/>
        </w:rPr>
        <w:t>الرسائل والأوراد: تعليمات روحية وتوجيهات سلوكية من شيوخ الطرق</w:t>
      </w:r>
      <w:r w:rsidRPr="008F6DB1">
        <w:rPr>
          <w:rFonts w:ascii="Arabic Typesetting" w:hAnsi="Arabic Typesetting" w:cs="Arabic Typesetting"/>
          <w:sz w:val="36"/>
          <w:szCs w:val="36"/>
          <w:lang w:bidi="ar-DZ"/>
        </w:rPr>
        <w:t>.</w:t>
      </w:r>
      <w:r w:rsidRPr="008F6DB1">
        <w:rPr>
          <w:rFonts w:ascii="Times New Roman" w:hAnsi="Times New Roman" w:cs="Times New Roman"/>
          <w:sz w:val="36"/>
          <w:szCs w:val="36"/>
          <w:lang w:bidi="ar-DZ"/>
        </w:rPr>
        <w:t>​</w:t>
      </w:r>
    </w:p>
    <w:p w14:paraId="1310A6C7" w14:textId="6FA4A9F6" w:rsidR="008F6DB1" w:rsidRDefault="008F6DB1" w:rsidP="00F06AB5">
      <w:pPr>
        <w:bidi/>
        <w:jc w:val="both"/>
        <w:rPr>
          <w:rFonts w:ascii="Times New Roman" w:hAnsi="Times New Roman" w:cs="Times New Roman"/>
          <w:sz w:val="36"/>
          <w:szCs w:val="36"/>
          <w:rtl/>
          <w:lang w:bidi="ar-DZ"/>
        </w:rPr>
      </w:pPr>
      <w:r w:rsidRPr="008F6DB1">
        <w:rPr>
          <w:rFonts w:ascii="Arabic Typesetting" w:hAnsi="Arabic Typesetting" w:cs="Arabic Typesetting"/>
          <w:sz w:val="36"/>
          <w:szCs w:val="36"/>
          <w:rtl/>
          <w:lang w:bidi="ar-DZ"/>
        </w:rPr>
        <w:t>النصوص الإصلاحية: محاولات بعض الصوفية محاربة الخرافات والتصورات الباطلة حول الولاية والكرامات</w:t>
      </w:r>
      <w:r w:rsidRPr="008F6DB1">
        <w:rPr>
          <w:rFonts w:ascii="Arabic Typesetting" w:hAnsi="Arabic Typesetting" w:cs="Arabic Typesetting"/>
          <w:sz w:val="36"/>
          <w:szCs w:val="36"/>
          <w:lang w:bidi="ar-DZ"/>
        </w:rPr>
        <w:t>.</w:t>
      </w:r>
      <w:r w:rsidRPr="008F6DB1">
        <w:rPr>
          <w:rFonts w:ascii="Times New Roman" w:hAnsi="Times New Roman" w:cs="Times New Roman"/>
          <w:sz w:val="36"/>
          <w:szCs w:val="36"/>
          <w:lang w:bidi="ar-DZ"/>
        </w:rPr>
        <w:t>​</w:t>
      </w:r>
    </w:p>
    <w:p w14:paraId="52635361" w14:textId="77777777" w:rsidR="00F06AB5" w:rsidRPr="00F06AB5" w:rsidRDefault="00F06AB5" w:rsidP="00F06AB5">
      <w:pPr>
        <w:rPr>
          <w:rFonts w:ascii="Arabic Typesetting" w:hAnsi="Arabic Typesetting" w:cs="Arabic Typesetting"/>
          <w:sz w:val="36"/>
          <w:szCs w:val="36"/>
          <w:rtl/>
          <w:lang w:bidi="ar-DZ"/>
        </w:rPr>
      </w:pPr>
    </w:p>
    <w:p w14:paraId="784DD809" w14:textId="3E80F9CA" w:rsidR="00F06AB5" w:rsidRPr="00F06AB5" w:rsidRDefault="00F06AB5" w:rsidP="00F06AB5">
      <w:pPr>
        <w:bidi/>
        <w:rPr>
          <w:rFonts w:ascii="Arabic Typesetting" w:hAnsi="Arabic Typesetting" w:cs="Arabic Typesetting"/>
          <w:sz w:val="36"/>
          <w:szCs w:val="36"/>
          <w:rtl/>
          <w:lang w:bidi="ar-DZ"/>
        </w:rPr>
      </w:pPr>
      <w:r>
        <w:rPr>
          <w:rFonts w:ascii="Arabic Typesetting" w:hAnsi="Arabic Typesetting" w:cs="Arabic Typesetting" w:hint="cs"/>
          <w:sz w:val="36"/>
          <w:szCs w:val="36"/>
          <w:rtl/>
          <w:lang w:bidi="ar-DZ"/>
        </w:rPr>
        <w:t>كثيرا ما تسمى الجزائر أرض الكرامات لشيوع اوليائها وكراماتهم، فقد تعدد أسماؤهم ومقاماتهم، ففيهم من وفد على الجزائر وفيهم من نشأ بها وغادرها، ومن أشهرهم</w:t>
      </w:r>
      <w:r w:rsidRPr="00F06AB5">
        <w:rPr>
          <w:rFonts w:ascii="Arabic Typesetting" w:hAnsi="Arabic Typesetting" w:cs="Arabic Typesetting"/>
          <w:sz w:val="36"/>
          <w:szCs w:val="36"/>
          <w:lang w:bidi="ar-DZ"/>
        </w:rPr>
        <w:t>:</w:t>
      </w:r>
    </w:p>
    <w:p w14:paraId="2416B83E" w14:textId="426B1158" w:rsidR="00F06AB5" w:rsidRPr="00F06AB5" w:rsidRDefault="00F06AB5" w:rsidP="006434E0">
      <w:pPr>
        <w:bidi/>
        <w:rPr>
          <w:rFonts w:ascii="Arabic Typesetting" w:hAnsi="Arabic Typesetting" w:cs="Arabic Typesetting"/>
          <w:sz w:val="36"/>
          <w:szCs w:val="36"/>
          <w:rtl/>
          <w:lang w:bidi="ar-DZ"/>
        </w:rPr>
      </w:pPr>
      <w:r w:rsidRPr="00F06AB5">
        <w:rPr>
          <w:rFonts w:ascii="Arabic Typesetting" w:hAnsi="Arabic Typesetting" w:cs="Arabic Typesetting"/>
          <w:sz w:val="36"/>
          <w:szCs w:val="36"/>
          <w:rtl/>
          <w:lang w:bidi="ar-DZ"/>
        </w:rPr>
        <w:t>أبو مدين شعيب الأندلسي (ت 594 هـ/1198م): يُعد المؤسس الفعلي للتصوف المنظم في الجزائر والمغرب الأوسط، وأحد أبرز شيوخ المغرب الإسلامي. دفين تلمسان وله أتباع وزوايا كثيرة، وتفرعت عن طريقته معظم الطرق اللاحقة بالمنطقة</w:t>
      </w:r>
      <w:r w:rsidRPr="00F06AB5">
        <w:rPr>
          <w:rFonts w:ascii="Arabic Typesetting" w:hAnsi="Arabic Typesetting" w:cs="Arabic Typesetting"/>
          <w:sz w:val="36"/>
          <w:szCs w:val="36"/>
          <w:lang w:bidi="ar-DZ"/>
        </w:rPr>
        <w:t>.</w:t>
      </w:r>
      <w:r w:rsidRPr="00F06AB5">
        <w:rPr>
          <w:rFonts w:ascii="Times New Roman" w:hAnsi="Times New Roman" w:cs="Times New Roman"/>
          <w:sz w:val="36"/>
          <w:szCs w:val="36"/>
          <w:lang w:bidi="ar-DZ"/>
        </w:rPr>
        <w:t>​</w:t>
      </w:r>
    </w:p>
    <w:p w14:paraId="1D913FF4" w14:textId="2085353D" w:rsidR="00F06AB5" w:rsidRPr="00F06AB5" w:rsidRDefault="00F06AB5" w:rsidP="006434E0">
      <w:pPr>
        <w:bidi/>
        <w:rPr>
          <w:rFonts w:ascii="Arabic Typesetting" w:hAnsi="Arabic Typesetting" w:cs="Arabic Typesetting"/>
          <w:sz w:val="36"/>
          <w:szCs w:val="36"/>
          <w:rtl/>
          <w:lang w:bidi="ar-DZ"/>
        </w:rPr>
      </w:pPr>
      <w:r w:rsidRPr="00F06AB5">
        <w:rPr>
          <w:rFonts w:ascii="Arabic Typesetting" w:hAnsi="Arabic Typesetting" w:cs="Arabic Typesetting"/>
          <w:sz w:val="36"/>
          <w:szCs w:val="36"/>
          <w:rtl/>
          <w:lang w:bidi="ar-DZ"/>
        </w:rPr>
        <w:t xml:space="preserve">عبد السلام بن مشيش (ت 625 هـ/1228م): من أعلام التصوف المغاربي، تلقى طريقه عن أبي مدين، وأسس "الدعاء </w:t>
      </w:r>
      <w:proofErr w:type="spellStart"/>
      <w:r w:rsidRPr="00F06AB5">
        <w:rPr>
          <w:rFonts w:ascii="Arabic Typesetting" w:hAnsi="Arabic Typesetting" w:cs="Arabic Typesetting"/>
          <w:sz w:val="36"/>
          <w:szCs w:val="36"/>
          <w:rtl/>
          <w:lang w:bidi="ar-DZ"/>
        </w:rPr>
        <w:t>المشيشي</w:t>
      </w:r>
      <w:proofErr w:type="spellEnd"/>
      <w:r w:rsidRPr="00F06AB5">
        <w:rPr>
          <w:rFonts w:ascii="Arabic Typesetting" w:hAnsi="Arabic Typesetting" w:cs="Arabic Typesetting"/>
          <w:sz w:val="36"/>
          <w:szCs w:val="36"/>
          <w:rtl/>
          <w:lang w:bidi="ar-DZ"/>
        </w:rPr>
        <w:t>" الشهير وتأثر به كثير من الصوفية بعده، لا سيما أبو الحسن الشاذلي</w:t>
      </w:r>
      <w:r w:rsidRPr="00F06AB5">
        <w:rPr>
          <w:rFonts w:ascii="Arabic Typesetting" w:hAnsi="Arabic Typesetting" w:cs="Arabic Typesetting"/>
          <w:sz w:val="36"/>
          <w:szCs w:val="36"/>
          <w:lang w:bidi="ar-DZ"/>
        </w:rPr>
        <w:t>.</w:t>
      </w:r>
      <w:r w:rsidRPr="00F06AB5">
        <w:rPr>
          <w:rFonts w:ascii="Times New Roman" w:hAnsi="Times New Roman" w:cs="Times New Roman"/>
          <w:sz w:val="36"/>
          <w:szCs w:val="36"/>
          <w:lang w:bidi="ar-DZ"/>
        </w:rPr>
        <w:t>​</w:t>
      </w:r>
    </w:p>
    <w:p w14:paraId="684F3487" w14:textId="77777777" w:rsidR="00F06AB5" w:rsidRPr="00F06AB5" w:rsidRDefault="00F06AB5" w:rsidP="00F06AB5">
      <w:pPr>
        <w:bidi/>
        <w:rPr>
          <w:rFonts w:ascii="Arabic Typesetting" w:hAnsi="Arabic Typesetting" w:cs="Arabic Typesetting"/>
          <w:sz w:val="36"/>
          <w:szCs w:val="36"/>
          <w:rtl/>
          <w:lang w:bidi="ar-DZ"/>
        </w:rPr>
      </w:pPr>
      <w:r w:rsidRPr="00F06AB5">
        <w:rPr>
          <w:rFonts w:ascii="Arabic Typesetting" w:hAnsi="Arabic Typesetting" w:cs="Arabic Typesetting"/>
          <w:sz w:val="36"/>
          <w:szCs w:val="36"/>
          <w:rtl/>
          <w:lang w:bidi="ar-DZ"/>
        </w:rPr>
        <w:t>أبو الحسن الشاذلي (ت 655 هـ/1258م): أصله مغربي الأصل، عاش بتونس ثم بالإسكندرية، وأسس الطريقة الشاذلية التي انتشرت بقوة في الجزائر وشمال إفريقيا وأصبحت مرجعية كبرى للطرق الصوفية لاحقًا</w:t>
      </w:r>
      <w:r w:rsidRPr="00F06AB5">
        <w:rPr>
          <w:rFonts w:ascii="Arabic Typesetting" w:hAnsi="Arabic Typesetting" w:cs="Arabic Typesetting"/>
          <w:sz w:val="36"/>
          <w:szCs w:val="36"/>
          <w:lang w:bidi="ar-DZ"/>
        </w:rPr>
        <w:t>.</w:t>
      </w:r>
      <w:r w:rsidRPr="00F06AB5">
        <w:rPr>
          <w:rFonts w:ascii="Times New Roman" w:hAnsi="Times New Roman" w:cs="Times New Roman"/>
          <w:sz w:val="36"/>
          <w:szCs w:val="36"/>
          <w:lang w:bidi="ar-DZ"/>
        </w:rPr>
        <w:t>​</w:t>
      </w:r>
    </w:p>
    <w:p w14:paraId="419F046C" w14:textId="77777777" w:rsidR="00F06AB5" w:rsidRPr="00F06AB5" w:rsidRDefault="00F06AB5" w:rsidP="00F06AB5">
      <w:pPr>
        <w:bidi/>
        <w:rPr>
          <w:rFonts w:ascii="Arabic Typesetting" w:hAnsi="Arabic Typesetting" w:cs="Arabic Typesetting"/>
          <w:sz w:val="36"/>
          <w:szCs w:val="36"/>
          <w:rtl/>
          <w:lang w:bidi="ar-DZ"/>
        </w:rPr>
      </w:pPr>
    </w:p>
    <w:p w14:paraId="2A5E837C" w14:textId="31581797" w:rsidR="00F06AB5" w:rsidRPr="00F06AB5" w:rsidRDefault="00F06AB5" w:rsidP="006434E0">
      <w:pPr>
        <w:bidi/>
        <w:rPr>
          <w:rFonts w:ascii="Arabic Typesetting" w:hAnsi="Arabic Typesetting" w:cs="Arabic Typesetting"/>
          <w:sz w:val="36"/>
          <w:szCs w:val="36"/>
          <w:rtl/>
          <w:lang w:bidi="ar-DZ"/>
        </w:rPr>
      </w:pPr>
      <w:r w:rsidRPr="00F06AB5">
        <w:rPr>
          <w:rFonts w:ascii="Arabic Typesetting" w:hAnsi="Arabic Typesetting" w:cs="Arabic Typesetting"/>
          <w:sz w:val="36"/>
          <w:szCs w:val="36"/>
          <w:rtl/>
          <w:lang w:bidi="ar-DZ"/>
        </w:rPr>
        <w:t>محيي الدين بن عربي (ت 638 هـ/1240م): رغم أنه أندلسي الأصل، إلا أن أثره الفكري كان كبيرًا على أعلام التصوف الجزائريين وتياراتهم الفلسفية الصوفية</w:t>
      </w:r>
      <w:r w:rsidRPr="00F06AB5">
        <w:rPr>
          <w:rFonts w:ascii="Arabic Typesetting" w:hAnsi="Arabic Typesetting" w:cs="Arabic Typesetting"/>
          <w:sz w:val="36"/>
          <w:szCs w:val="36"/>
          <w:lang w:bidi="ar-DZ"/>
        </w:rPr>
        <w:t>.</w:t>
      </w:r>
      <w:r w:rsidRPr="00F06AB5">
        <w:rPr>
          <w:rFonts w:ascii="Times New Roman" w:hAnsi="Times New Roman" w:cs="Times New Roman"/>
          <w:sz w:val="36"/>
          <w:szCs w:val="36"/>
          <w:lang w:bidi="ar-DZ"/>
        </w:rPr>
        <w:t>​</w:t>
      </w:r>
    </w:p>
    <w:p w14:paraId="6341FC07" w14:textId="1B8DB8B3" w:rsidR="00F06AB5" w:rsidRPr="00F06AB5" w:rsidRDefault="00F06AB5" w:rsidP="006434E0">
      <w:pPr>
        <w:bidi/>
        <w:rPr>
          <w:rFonts w:ascii="Arabic Typesetting" w:hAnsi="Arabic Typesetting" w:cs="Arabic Typesetting"/>
          <w:sz w:val="36"/>
          <w:szCs w:val="36"/>
          <w:rtl/>
          <w:lang w:bidi="ar-DZ"/>
        </w:rPr>
      </w:pPr>
      <w:r w:rsidRPr="00F06AB5">
        <w:rPr>
          <w:rFonts w:ascii="Arabic Typesetting" w:hAnsi="Arabic Typesetting" w:cs="Arabic Typesetting"/>
          <w:sz w:val="36"/>
          <w:szCs w:val="36"/>
          <w:rtl/>
          <w:lang w:bidi="ar-DZ"/>
        </w:rPr>
        <w:lastRenderedPageBreak/>
        <w:t>عبد الرحمن الثعالبي (ت 875 هـ/1471م): أحد كبار أولياء الجزائر، ودفين العاصمة، أسس زاوية ومدرسة ونشر العلم والتصوف، وخرج من مدرسته علماء متصوفة كُثُر منهم محمد بن يوسف السنوسي</w:t>
      </w:r>
      <w:r w:rsidRPr="00F06AB5">
        <w:rPr>
          <w:rFonts w:ascii="Arabic Typesetting" w:hAnsi="Arabic Typesetting" w:cs="Arabic Typesetting"/>
          <w:sz w:val="36"/>
          <w:szCs w:val="36"/>
          <w:lang w:bidi="ar-DZ"/>
        </w:rPr>
        <w:t>.</w:t>
      </w:r>
      <w:r w:rsidRPr="00F06AB5">
        <w:rPr>
          <w:rFonts w:ascii="Times New Roman" w:hAnsi="Times New Roman" w:cs="Times New Roman"/>
          <w:sz w:val="36"/>
          <w:szCs w:val="36"/>
          <w:lang w:bidi="ar-DZ"/>
        </w:rPr>
        <w:t>​</w:t>
      </w:r>
    </w:p>
    <w:p w14:paraId="2E768E1B" w14:textId="26F37163" w:rsidR="00F06AB5" w:rsidRPr="00F06AB5" w:rsidRDefault="00F06AB5" w:rsidP="006434E0">
      <w:pPr>
        <w:bidi/>
        <w:rPr>
          <w:rFonts w:ascii="Arabic Typesetting" w:hAnsi="Arabic Typesetting" w:cs="Arabic Typesetting"/>
          <w:sz w:val="36"/>
          <w:szCs w:val="36"/>
          <w:rtl/>
          <w:lang w:bidi="ar-DZ"/>
        </w:rPr>
      </w:pPr>
      <w:r w:rsidRPr="00F06AB5">
        <w:rPr>
          <w:rFonts w:ascii="Arabic Typesetting" w:hAnsi="Arabic Typesetting" w:cs="Arabic Typesetting"/>
          <w:sz w:val="36"/>
          <w:szCs w:val="36"/>
          <w:rtl/>
          <w:lang w:bidi="ar-DZ"/>
        </w:rPr>
        <w:t xml:space="preserve">الحسين </w:t>
      </w:r>
      <w:proofErr w:type="spellStart"/>
      <w:r w:rsidRPr="00F06AB5">
        <w:rPr>
          <w:rFonts w:ascii="Arabic Typesetting" w:hAnsi="Arabic Typesetting" w:cs="Arabic Typesetting"/>
          <w:sz w:val="36"/>
          <w:szCs w:val="36"/>
          <w:rtl/>
          <w:lang w:bidi="ar-DZ"/>
        </w:rPr>
        <w:t>الورتيلاني</w:t>
      </w:r>
      <w:proofErr w:type="spellEnd"/>
      <w:r w:rsidRPr="00F06AB5">
        <w:rPr>
          <w:rFonts w:ascii="Arabic Typesetting" w:hAnsi="Arabic Typesetting" w:cs="Arabic Typesetting"/>
          <w:sz w:val="36"/>
          <w:szCs w:val="36"/>
          <w:rtl/>
          <w:lang w:bidi="ar-DZ"/>
        </w:rPr>
        <w:t xml:space="preserve"> (ت 1193 هـ/1779م): من أعلام التصوف خلال العهد العثماني بالجزائر، وُصف بدعوته للإصلاح ونشر الأخلاق الصوفية، وله رحلات ومؤلفات صوفية مشهورة</w:t>
      </w:r>
      <w:r w:rsidRPr="00F06AB5">
        <w:rPr>
          <w:rFonts w:ascii="Arabic Typesetting" w:hAnsi="Arabic Typesetting" w:cs="Arabic Typesetting"/>
          <w:sz w:val="36"/>
          <w:szCs w:val="36"/>
          <w:lang w:bidi="ar-DZ"/>
        </w:rPr>
        <w:t>.</w:t>
      </w:r>
      <w:r w:rsidRPr="00F06AB5">
        <w:rPr>
          <w:rFonts w:ascii="Times New Roman" w:hAnsi="Times New Roman" w:cs="Times New Roman"/>
          <w:sz w:val="36"/>
          <w:szCs w:val="36"/>
          <w:lang w:bidi="ar-DZ"/>
        </w:rPr>
        <w:t>​</w:t>
      </w:r>
    </w:p>
    <w:p w14:paraId="617B174B" w14:textId="6451ABF1" w:rsidR="00F06AB5" w:rsidRPr="00F06AB5" w:rsidRDefault="00F06AB5" w:rsidP="006434E0">
      <w:pPr>
        <w:bidi/>
        <w:rPr>
          <w:rFonts w:ascii="Arabic Typesetting" w:hAnsi="Arabic Typesetting" w:cs="Arabic Typesetting"/>
          <w:sz w:val="36"/>
          <w:szCs w:val="36"/>
          <w:rtl/>
          <w:lang w:bidi="ar-DZ"/>
        </w:rPr>
      </w:pPr>
      <w:r w:rsidRPr="00F06AB5">
        <w:rPr>
          <w:rFonts w:ascii="Arabic Typesetting" w:hAnsi="Arabic Typesetting" w:cs="Arabic Typesetting"/>
          <w:sz w:val="36"/>
          <w:szCs w:val="36"/>
          <w:rtl/>
          <w:lang w:bidi="ar-DZ"/>
        </w:rPr>
        <w:t xml:space="preserve">سيدي أحمد التجاني (ت 1230 هـ/1815م): مؤسس الطريقة </w:t>
      </w:r>
      <w:proofErr w:type="spellStart"/>
      <w:r w:rsidRPr="00F06AB5">
        <w:rPr>
          <w:rFonts w:ascii="Arabic Typesetting" w:hAnsi="Arabic Typesetting" w:cs="Arabic Typesetting"/>
          <w:sz w:val="36"/>
          <w:szCs w:val="36"/>
          <w:rtl/>
          <w:lang w:bidi="ar-DZ"/>
        </w:rPr>
        <w:t>التجانية</w:t>
      </w:r>
      <w:proofErr w:type="spellEnd"/>
      <w:r w:rsidRPr="00F06AB5">
        <w:rPr>
          <w:rFonts w:ascii="Arabic Typesetting" w:hAnsi="Arabic Typesetting" w:cs="Arabic Typesetting"/>
          <w:sz w:val="36"/>
          <w:szCs w:val="36"/>
          <w:rtl/>
          <w:lang w:bidi="ar-DZ"/>
        </w:rPr>
        <w:t xml:space="preserve"> ذات الانتشار المغاربي والإفريقي الواسع، وقد عرفت الجزائر انتشارًا قويًا لهذه الطريقة خاصة في الجنوب ومدينة عين ماضي</w:t>
      </w:r>
      <w:r w:rsidRPr="00F06AB5">
        <w:rPr>
          <w:rFonts w:ascii="Arabic Typesetting" w:hAnsi="Arabic Typesetting" w:cs="Arabic Typesetting"/>
          <w:sz w:val="36"/>
          <w:szCs w:val="36"/>
          <w:lang w:bidi="ar-DZ"/>
        </w:rPr>
        <w:t>.</w:t>
      </w:r>
      <w:r w:rsidRPr="00F06AB5">
        <w:rPr>
          <w:rFonts w:ascii="Times New Roman" w:hAnsi="Times New Roman" w:cs="Times New Roman"/>
          <w:sz w:val="36"/>
          <w:szCs w:val="36"/>
          <w:lang w:bidi="ar-DZ"/>
        </w:rPr>
        <w:t>​</w:t>
      </w:r>
    </w:p>
    <w:p w14:paraId="1975C0AF" w14:textId="2C3E399C" w:rsidR="00F06AB5" w:rsidRPr="00F06AB5" w:rsidRDefault="00F06AB5" w:rsidP="006434E0">
      <w:pPr>
        <w:bidi/>
        <w:rPr>
          <w:rFonts w:ascii="Arabic Typesetting" w:hAnsi="Arabic Typesetting" w:cs="Arabic Typesetting"/>
          <w:sz w:val="36"/>
          <w:szCs w:val="36"/>
          <w:rtl/>
          <w:lang w:bidi="ar-DZ"/>
        </w:rPr>
      </w:pPr>
      <w:r w:rsidRPr="00F06AB5">
        <w:rPr>
          <w:rFonts w:ascii="Arabic Typesetting" w:hAnsi="Arabic Typesetting" w:cs="Arabic Typesetting"/>
          <w:sz w:val="36"/>
          <w:szCs w:val="36"/>
          <w:rtl/>
          <w:lang w:bidi="ar-DZ"/>
        </w:rPr>
        <w:t xml:space="preserve">محمد بن عبد الرحمن الأزهري </w:t>
      </w:r>
      <w:proofErr w:type="spellStart"/>
      <w:r w:rsidRPr="00F06AB5">
        <w:rPr>
          <w:rFonts w:ascii="Arabic Typesetting" w:hAnsi="Arabic Typesetting" w:cs="Arabic Typesetting"/>
          <w:sz w:val="36"/>
          <w:szCs w:val="36"/>
          <w:rtl/>
          <w:lang w:bidi="ar-DZ"/>
        </w:rPr>
        <w:t>القشتالي</w:t>
      </w:r>
      <w:proofErr w:type="spellEnd"/>
      <w:r w:rsidRPr="00F06AB5">
        <w:rPr>
          <w:rFonts w:ascii="Arabic Typesetting" w:hAnsi="Arabic Typesetting" w:cs="Arabic Typesetting"/>
          <w:sz w:val="36"/>
          <w:szCs w:val="36"/>
          <w:rtl/>
          <w:lang w:bidi="ar-DZ"/>
        </w:rPr>
        <w:t xml:space="preserve"> الزواوي: من كبار شيوخ التصوف بالجزائر، وله تأثيرات تعليمية وروحية كبيرة</w:t>
      </w:r>
      <w:r w:rsidRPr="00F06AB5">
        <w:rPr>
          <w:rFonts w:ascii="Arabic Typesetting" w:hAnsi="Arabic Typesetting" w:cs="Arabic Typesetting"/>
          <w:sz w:val="36"/>
          <w:szCs w:val="36"/>
          <w:lang w:bidi="ar-DZ"/>
        </w:rPr>
        <w:t>.</w:t>
      </w:r>
      <w:r w:rsidRPr="00F06AB5">
        <w:rPr>
          <w:rFonts w:ascii="Times New Roman" w:hAnsi="Times New Roman" w:cs="Times New Roman"/>
          <w:sz w:val="36"/>
          <w:szCs w:val="36"/>
          <w:lang w:bidi="ar-DZ"/>
        </w:rPr>
        <w:t>​</w:t>
      </w:r>
    </w:p>
    <w:p w14:paraId="6CA890FA" w14:textId="6A34CF37" w:rsidR="00F06AB5" w:rsidRPr="00F06AB5" w:rsidRDefault="00F06AB5" w:rsidP="006434E0">
      <w:pPr>
        <w:bidi/>
        <w:rPr>
          <w:rFonts w:ascii="Arabic Typesetting" w:hAnsi="Arabic Typesetting" w:cs="Arabic Typesetting"/>
          <w:sz w:val="36"/>
          <w:szCs w:val="36"/>
          <w:rtl/>
          <w:lang w:bidi="ar-DZ"/>
        </w:rPr>
      </w:pPr>
      <w:r w:rsidRPr="00F06AB5">
        <w:rPr>
          <w:rFonts w:ascii="Arabic Typesetting" w:hAnsi="Arabic Typesetting" w:cs="Arabic Typesetting"/>
          <w:sz w:val="36"/>
          <w:szCs w:val="36"/>
          <w:rtl/>
          <w:lang w:bidi="ar-DZ"/>
        </w:rPr>
        <w:t xml:space="preserve">الحاج أحمد بن يوسف </w:t>
      </w:r>
      <w:proofErr w:type="spellStart"/>
      <w:r w:rsidRPr="00F06AB5">
        <w:rPr>
          <w:rFonts w:ascii="Arabic Typesetting" w:hAnsi="Arabic Typesetting" w:cs="Arabic Typesetting"/>
          <w:sz w:val="36"/>
          <w:szCs w:val="36"/>
          <w:rtl/>
          <w:lang w:bidi="ar-DZ"/>
        </w:rPr>
        <w:t>الملياني</w:t>
      </w:r>
      <w:proofErr w:type="spellEnd"/>
      <w:r w:rsidRPr="00F06AB5">
        <w:rPr>
          <w:rFonts w:ascii="Arabic Typesetting" w:hAnsi="Arabic Typesetting" w:cs="Arabic Typesetting"/>
          <w:sz w:val="36"/>
          <w:szCs w:val="36"/>
          <w:rtl/>
          <w:lang w:bidi="ar-DZ"/>
        </w:rPr>
        <w:t>: من أهم أولياء الجزائر الساحلية والصحراوية، وله زاوية ومريدون كثيرون، وكان له دور في جهاد الإسبان</w:t>
      </w:r>
      <w:r w:rsidRPr="00F06AB5">
        <w:rPr>
          <w:rFonts w:ascii="Arabic Typesetting" w:hAnsi="Arabic Typesetting" w:cs="Arabic Typesetting"/>
          <w:sz w:val="36"/>
          <w:szCs w:val="36"/>
          <w:lang w:bidi="ar-DZ"/>
        </w:rPr>
        <w:t>.</w:t>
      </w:r>
      <w:r w:rsidRPr="00F06AB5">
        <w:rPr>
          <w:rFonts w:ascii="Times New Roman" w:hAnsi="Times New Roman" w:cs="Times New Roman"/>
          <w:sz w:val="36"/>
          <w:szCs w:val="36"/>
          <w:lang w:bidi="ar-DZ"/>
        </w:rPr>
        <w:t>​</w:t>
      </w:r>
    </w:p>
    <w:p w14:paraId="241F30A5" w14:textId="06FE5E01" w:rsidR="00137379" w:rsidRPr="007E6F41" w:rsidRDefault="00F06AB5" w:rsidP="006434E0">
      <w:pPr>
        <w:bidi/>
        <w:rPr>
          <w:rFonts w:ascii="Arabic Typesetting" w:hAnsi="Arabic Typesetting" w:cs="Arabic Typesetting"/>
          <w:sz w:val="36"/>
          <w:szCs w:val="36"/>
          <w:lang w:bidi="ar-DZ"/>
        </w:rPr>
      </w:pPr>
      <w:r w:rsidRPr="00F06AB5">
        <w:rPr>
          <w:rFonts w:ascii="Arabic Typesetting" w:hAnsi="Arabic Typesetting" w:cs="Arabic Typesetting"/>
          <w:sz w:val="36"/>
          <w:szCs w:val="36"/>
          <w:rtl/>
          <w:lang w:bidi="ar-DZ"/>
        </w:rPr>
        <w:t>الأمير عبد القادر الجزائري (ت 1300 هـ/1883م): إلى جانب زعامته السياسية والجهادية، فقد كان متصوفًا بارزًا متشبعًا بفكر ابن عربي وأسس لمدرسة التصوف الجهادي بالجزائر</w:t>
      </w:r>
      <w:r w:rsidRPr="00F06AB5">
        <w:rPr>
          <w:rFonts w:ascii="Arabic Typesetting" w:hAnsi="Arabic Typesetting" w:cs="Arabic Typesetting"/>
          <w:sz w:val="36"/>
          <w:szCs w:val="36"/>
          <w:lang w:bidi="ar-DZ"/>
        </w:rPr>
        <w:t>.</w:t>
      </w:r>
      <w:r w:rsidRPr="00F06AB5">
        <w:rPr>
          <w:rFonts w:ascii="Times New Roman" w:hAnsi="Times New Roman" w:cs="Times New Roman"/>
          <w:sz w:val="36"/>
          <w:szCs w:val="36"/>
          <w:lang w:bidi="ar-DZ"/>
        </w:rPr>
        <w:t>​</w:t>
      </w:r>
    </w:p>
    <w:sectPr w:rsidR="00137379" w:rsidRPr="007E6F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860"/>
    <w:multiLevelType w:val="hybridMultilevel"/>
    <w:tmpl w:val="B316FDF8"/>
    <w:lvl w:ilvl="0" w:tplc="AFD651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56408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41"/>
    <w:rsid w:val="00137379"/>
    <w:rsid w:val="00274608"/>
    <w:rsid w:val="005B350B"/>
    <w:rsid w:val="006434E0"/>
    <w:rsid w:val="007E6F41"/>
    <w:rsid w:val="008E02E4"/>
    <w:rsid w:val="008F6DB1"/>
    <w:rsid w:val="00AA738A"/>
    <w:rsid w:val="00AE631E"/>
    <w:rsid w:val="00C43398"/>
    <w:rsid w:val="00D40520"/>
    <w:rsid w:val="00E06068"/>
    <w:rsid w:val="00E45021"/>
    <w:rsid w:val="00F06AB5"/>
    <w:rsid w:val="00F326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78988"/>
  <w15:chartTrackingRefBased/>
  <w15:docId w15:val="{54D41F86-40C5-4795-A3B5-C735FF5D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F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6F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6F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6F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6F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6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F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6F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6F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6F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6F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6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F41"/>
    <w:rPr>
      <w:rFonts w:eastAsiaTheme="majorEastAsia" w:cstheme="majorBidi"/>
      <w:color w:val="272727" w:themeColor="text1" w:themeTint="D8"/>
    </w:rPr>
  </w:style>
  <w:style w:type="paragraph" w:styleId="Title">
    <w:name w:val="Title"/>
    <w:basedOn w:val="Normal"/>
    <w:next w:val="Normal"/>
    <w:link w:val="TitleChar"/>
    <w:uiPriority w:val="10"/>
    <w:qFormat/>
    <w:rsid w:val="007E6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F41"/>
    <w:pPr>
      <w:spacing w:before="160"/>
      <w:jc w:val="center"/>
    </w:pPr>
    <w:rPr>
      <w:i/>
      <w:iCs/>
      <w:color w:val="404040" w:themeColor="text1" w:themeTint="BF"/>
    </w:rPr>
  </w:style>
  <w:style w:type="character" w:customStyle="1" w:styleId="QuoteChar">
    <w:name w:val="Quote Char"/>
    <w:basedOn w:val="DefaultParagraphFont"/>
    <w:link w:val="Quote"/>
    <w:uiPriority w:val="29"/>
    <w:rsid w:val="007E6F41"/>
    <w:rPr>
      <w:i/>
      <w:iCs/>
      <w:color w:val="404040" w:themeColor="text1" w:themeTint="BF"/>
    </w:rPr>
  </w:style>
  <w:style w:type="paragraph" w:styleId="ListParagraph">
    <w:name w:val="List Paragraph"/>
    <w:basedOn w:val="Normal"/>
    <w:uiPriority w:val="34"/>
    <w:qFormat/>
    <w:rsid w:val="007E6F41"/>
    <w:pPr>
      <w:ind w:left="720"/>
      <w:contextualSpacing/>
    </w:pPr>
  </w:style>
  <w:style w:type="character" w:styleId="IntenseEmphasis">
    <w:name w:val="Intense Emphasis"/>
    <w:basedOn w:val="DefaultParagraphFont"/>
    <w:uiPriority w:val="21"/>
    <w:qFormat/>
    <w:rsid w:val="007E6F41"/>
    <w:rPr>
      <w:i/>
      <w:iCs/>
      <w:color w:val="2F5496" w:themeColor="accent1" w:themeShade="BF"/>
    </w:rPr>
  </w:style>
  <w:style w:type="paragraph" w:styleId="IntenseQuote">
    <w:name w:val="Intense Quote"/>
    <w:basedOn w:val="Normal"/>
    <w:next w:val="Normal"/>
    <w:link w:val="IntenseQuoteChar"/>
    <w:uiPriority w:val="30"/>
    <w:qFormat/>
    <w:rsid w:val="007E6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6F41"/>
    <w:rPr>
      <w:i/>
      <w:iCs/>
      <w:color w:val="2F5496" w:themeColor="accent1" w:themeShade="BF"/>
    </w:rPr>
  </w:style>
  <w:style w:type="character" w:styleId="IntenseReference">
    <w:name w:val="Intense Reference"/>
    <w:basedOn w:val="DefaultParagraphFont"/>
    <w:uiPriority w:val="32"/>
    <w:qFormat/>
    <w:rsid w:val="007E6F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734</Words>
  <Characters>4188</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bensakhri zoubir</dc:creator>
  <cp:keywords/>
  <dc:description/>
  <cp:lastModifiedBy>bensakhri zoubir</cp:lastModifiedBy>
  <cp:revision>4</cp:revision>
  <dcterms:created xsi:type="dcterms:W3CDTF">2025-11-16T13:18:00Z</dcterms:created>
  <dcterms:modified xsi:type="dcterms:W3CDTF">2025-11-16T22:02:00Z</dcterms:modified>
</cp:coreProperties>
</file>