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702F0">
      <w:r>
        <w:t xml:space="preserve">Module: Ethics </w:t>
      </w:r>
    </w:p>
    <w:p w14:paraId="62E245B0">
      <w:r>
        <w:t xml:space="preserve">TEACHER / Boudjerida Messaouda </w:t>
      </w:r>
    </w:p>
    <w:p w14:paraId="5D9F7123">
      <w:r>
        <w:t xml:space="preserve">Lesson: Patience </w:t>
      </w:r>
    </w:p>
    <w:p w14:paraId="53E58420"/>
    <w:p w14:paraId="07BCE399">
      <w:pPr>
        <w:spacing w:line="480" w:lineRule="auto"/>
        <w:rPr>
          <w:rFonts w:asciiTheme="majorBidi" w:hAnsiTheme="majorBidi" w:cstheme="majorBidi"/>
          <w:sz w:val="24"/>
          <w:szCs w:val="24"/>
        </w:rPr>
      </w:pPr>
      <w:r>
        <w:rPr>
          <w:rFonts w:asciiTheme="majorBidi" w:hAnsiTheme="majorBidi" w:cstheme="majorBidi"/>
          <w:sz w:val="24"/>
          <w:szCs w:val="24"/>
        </w:rPr>
        <w:t xml:space="preserve">“The fruit of spirit is patience” “If at first you don’t succeed try, try, try again” What is Patience? In the most basic sense, patience is the propensity of a person to wait calmly in the face of frustration, adversity, or suffering. Patience is enacted across a wide range of circumstances and timeframes. It is enacted (or not) in mundane activities, such as waiting in traffic, as well as in more significant and long-term situations., such as parenting or dealing with serious illness. Although it often involves a temporal or waiting component, patience is also called forth in situations with no direct focus on time (e.g. dealing with a difficult person). Typically construed as a disposition (e.g. she is a patient person). Patience can be also be viewed a state (e.g. she waited patiently). These two conceptualizations of patience are intertwined (people with high dispositional patience will experience more discrete states of patience), so it is important to consider both. </w:t>
      </w:r>
    </w:p>
    <w:p w14:paraId="3B3608EB">
      <w:pPr>
        <w:spacing w:line="480" w:lineRule="auto"/>
        <w:rPr>
          <w:rFonts w:asciiTheme="majorBidi" w:hAnsiTheme="majorBidi" w:cstheme="majorBidi"/>
          <w:b/>
          <w:bCs/>
          <w:sz w:val="24"/>
          <w:szCs w:val="24"/>
        </w:rPr>
      </w:pPr>
      <w:r>
        <w:rPr>
          <w:rFonts w:asciiTheme="majorBidi" w:hAnsiTheme="majorBidi" w:cstheme="majorBidi"/>
          <w:b/>
          <w:bCs/>
          <w:sz w:val="24"/>
          <w:szCs w:val="24"/>
        </w:rPr>
        <w:t xml:space="preserve">How to Be a Patient Teacher </w:t>
      </w:r>
    </w:p>
    <w:p w14:paraId="7530E70D">
      <w:pPr>
        <w:spacing w:line="480" w:lineRule="auto"/>
        <w:rPr>
          <w:rFonts w:asciiTheme="majorBidi" w:hAnsiTheme="majorBidi" w:cstheme="majorBidi"/>
          <w:sz w:val="24"/>
          <w:szCs w:val="24"/>
        </w:rPr>
      </w:pPr>
      <w:r>
        <w:rPr>
          <w:rFonts w:asciiTheme="majorBidi" w:hAnsiTheme="majorBidi" w:cstheme="majorBidi"/>
          <w:sz w:val="24"/>
          <w:szCs w:val="24"/>
        </w:rPr>
        <w:t xml:space="preserve">1. Understand your students. Teachers need to do more than just show patience to students. They must understand them, too. Essentially, patience without understanding is not patience at all, but an empty form of waiting. </w:t>
      </w:r>
    </w:p>
    <w:p w14:paraId="53FBAA34">
      <w:pPr>
        <w:spacing w:line="480" w:lineRule="auto"/>
        <w:rPr>
          <w:rFonts w:asciiTheme="majorBidi" w:hAnsiTheme="majorBidi" w:cstheme="majorBidi"/>
          <w:sz w:val="24"/>
          <w:szCs w:val="24"/>
        </w:rPr>
      </w:pPr>
      <w:r>
        <w:rPr>
          <w:rFonts w:asciiTheme="majorBidi" w:hAnsiTheme="majorBidi" w:cstheme="majorBidi"/>
          <w:sz w:val="24"/>
          <w:szCs w:val="24"/>
        </w:rPr>
        <w:t xml:space="preserve">2. Individualize your students. This will help you understand each one and contribute to patience. </w:t>
      </w:r>
    </w:p>
    <w:p w14:paraId="55B40CEB">
      <w:pPr>
        <w:spacing w:line="480" w:lineRule="auto"/>
        <w:rPr>
          <w:rFonts w:asciiTheme="majorBidi" w:hAnsiTheme="majorBidi" w:cstheme="majorBidi"/>
          <w:sz w:val="24"/>
          <w:szCs w:val="24"/>
        </w:rPr>
      </w:pPr>
      <w:r>
        <w:rPr>
          <w:rFonts w:asciiTheme="majorBidi" w:hAnsiTheme="majorBidi" w:cstheme="majorBidi"/>
          <w:sz w:val="24"/>
          <w:szCs w:val="24"/>
        </w:rPr>
        <w:t xml:space="preserve">3. Adjust according to each student’s needs. A student with a rough mood shouldn’t be pushed as hard to complete work. The next day might be the better day. A student’s bad mood or lashing out shouldn’t be taken personally, and shouldn’t reflect on a teacher’s face. Use all knowledge you have of that student to deal with the situation. </w:t>
      </w:r>
    </w:p>
    <w:p w14:paraId="43698AA2">
      <w:pPr>
        <w:spacing w:line="480" w:lineRule="auto"/>
        <w:rPr>
          <w:rFonts w:asciiTheme="majorBidi" w:hAnsiTheme="majorBidi" w:cstheme="majorBidi"/>
          <w:sz w:val="24"/>
          <w:szCs w:val="24"/>
        </w:rPr>
      </w:pPr>
      <w:r>
        <w:rPr>
          <w:rFonts w:asciiTheme="majorBidi" w:hAnsiTheme="majorBidi" w:cstheme="majorBidi"/>
          <w:sz w:val="24"/>
          <w:szCs w:val="24"/>
        </w:rPr>
        <w:t xml:space="preserve">4. Prepare well. With an understanding of each student, prepare what you will teach each student in mind. This preparation allows you to anticipate each student’s need and avoid running into unnecessary frustration, an antonym of patience. </w:t>
      </w:r>
    </w:p>
    <w:p w14:paraId="2C85C9D5">
      <w:pPr>
        <w:spacing w:line="480" w:lineRule="auto"/>
        <w:rPr>
          <w:rFonts w:asciiTheme="majorBidi" w:hAnsiTheme="majorBidi" w:cstheme="majorBidi"/>
          <w:sz w:val="24"/>
          <w:szCs w:val="24"/>
        </w:rPr>
      </w:pPr>
      <w:r>
        <w:rPr>
          <w:rFonts w:asciiTheme="majorBidi" w:hAnsiTheme="majorBidi" w:cstheme="majorBidi"/>
          <w:sz w:val="24"/>
          <w:szCs w:val="24"/>
        </w:rPr>
        <w:t xml:space="preserve">5. Be positive. Isolating the good qualities in each student and recognizing their strength will further aid patience. This is especially important when correcting a student. By putting a positive spin on connection, a student will more readily accept it and incline himself or herself toward progress. </w:t>
      </w:r>
    </w:p>
    <w:p w14:paraId="54F84564">
      <w:pPr>
        <w:spacing w:line="480" w:lineRule="auto"/>
        <w:rPr>
          <w:rFonts w:asciiTheme="majorBidi" w:hAnsiTheme="majorBidi" w:cstheme="majorBidi"/>
          <w:b/>
          <w:bCs/>
          <w:sz w:val="24"/>
          <w:szCs w:val="24"/>
        </w:rPr>
      </w:pPr>
      <w:r>
        <w:rPr>
          <w:rFonts w:asciiTheme="majorBidi" w:hAnsiTheme="majorBidi" w:cstheme="majorBidi"/>
          <w:b/>
          <w:bCs/>
          <w:sz w:val="24"/>
          <w:szCs w:val="24"/>
        </w:rPr>
        <w:t xml:space="preserve">The Importance of Developing Patience • </w:t>
      </w:r>
    </w:p>
    <w:p w14:paraId="5260EF0C">
      <w:pPr>
        <w:spacing w:line="480" w:lineRule="auto"/>
        <w:rPr>
          <w:rFonts w:asciiTheme="majorBidi" w:hAnsiTheme="majorBidi" w:cstheme="majorBidi"/>
          <w:sz w:val="24"/>
          <w:szCs w:val="24"/>
        </w:rPr>
      </w:pPr>
      <w:r>
        <w:rPr>
          <w:rFonts w:asciiTheme="majorBidi" w:hAnsiTheme="majorBidi" w:cstheme="majorBidi"/>
          <w:sz w:val="24"/>
          <w:szCs w:val="24"/>
        </w:rPr>
        <w:t xml:space="preserve">Patience is heavenly virtue. It leads to happiness. It is said that patience and wisdom walk hand in hand. In order to succeed in every walk of life, one needs to have a great deal of enduring patience. The factors which play an important role in achievements, patience is one of them to contribute greatly. So, the importance of patience is not to be ignored, but you need patience to live in a satisfying life. As regards learning, there are situations in which patience is much required. If you deal with them effectively and tolerantly, you can attain desired results. </w:t>
      </w:r>
    </w:p>
    <w:p w14:paraId="149667BA">
      <w:pPr>
        <w:spacing w:line="480" w:lineRule="auto"/>
        <w:rPr>
          <w:rFonts w:asciiTheme="majorBidi" w:hAnsiTheme="majorBidi" w:cstheme="majorBidi"/>
          <w:sz w:val="24"/>
          <w:szCs w:val="24"/>
        </w:rPr>
      </w:pPr>
      <w:r>
        <w:rPr>
          <w:rFonts w:asciiTheme="majorBidi" w:hAnsiTheme="majorBidi" w:cstheme="majorBidi"/>
          <w:sz w:val="24"/>
          <w:szCs w:val="24"/>
        </w:rPr>
        <w:t xml:space="preserve">• Patience is a key element of success; you need to face such situations that require patience. Such as, you need to work some extra hours due to urgency of some matters. You may get stuck in an instance which causes your impulse to react quickly. At the eleventh hour, you are given a task to accomplish for certain valid reasons. They may be problems that may encounter at work. You need to meet and deal with people whom you consider doesn’t meet your expectations, or you may be treated differently being regarded as you don’t meet their expectations. However, if you embrace such situations and take them patiently, you can create a good image in your superiors and coworkers. It causes you to gain their trust. If you gain trust of your superiors and work honestly showing your competence, the chances of professional growth are positive for you. </w:t>
      </w:r>
    </w:p>
    <w:p w14:paraId="7E9731EA">
      <w:pPr>
        <w:spacing w:line="480" w:lineRule="auto"/>
        <w:rPr>
          <w:rFonts w:asciiTheme="majorBidi" w:hAnsiTheme="majorBidi" w:cstheme="majorBidi"/>
          <w:sz w:val="24"/>
          <w:szCs w:val="24"/>
        </w:rPr>
      </w:pPr>
      <w:r>
        <w:rPr>
          <w:rFonts w:asciiTheme="majorBidi" w:hAnsiTheme="majorBidi" w:cstheme="majorBidi"/>
          <w:sz w:val="24"/>
          <w:szCs w:val="24"/>
        </w:rPr>
        <w:t xml:space="preserve">• Exercising patience requires accepting challenges and advanced assignments. It demands listening to the viewpoints of others patiently. It does not mean that you must accept even if they are irrelevant, but in order to present any viewpoint effectively, one need to give a full hearing patiently to what is being said. Even if there are tough situations, patience requires that you manage them in a confident and effective manner. Thus, thinking before and maintain the capacity to tolerate troubles without getting angry or upset is a key to success in learning teaching process. </w:t>
      </w:r>
    </w:p>
    <w:p w14:paraId="0E841901">
      <w:pPr>
        <w:spacing w:line="480" w:lineRule="auto"/>
        <w:rPr>
          <w:rFonts w:asciiTheme="majorBidi" w:hAnsiTheme="majorBidi" w:cstheme="majorBidi"/>
          <w:b/>
          <w:bCs/>
          <w:i/>
          <w:iCs/>
          <w:sz w:val="24"/>
          <w:szCs w:val="24"/>
        </w:rPr>
      </w:pPr>
      <w:r>
        <w:rPr>
          <w:rFonts w:asciiTheme="majorBidi" w:hAnsiTheme="majorBidi" w:cstheme="majorBidi"/>
          <w:b/>
          <w:bCs/>
          <w:i/>
          <w:iCs/>
          <w:sz w:val="24"/>
          <w:szCs w:val="24"/>
        </w:rPr>
        <w:t xml:space="preserve">Conclusion </w:t>
      </w:r>
    </w:p>
    <w:p w14:paraId="44A952DD">
      <w:pPr>
        <w:spacing w:line="480" w:lineRule="auto"/>
        <w:rPr>
          <w:rFonts w:asciiTheme="majorBidi" w:hAnsiTheme="majorBidi" w:cstheme="majorBidi"/>
          <w:sz w:val="24"/>
          <w:szCs w:val="24"/>
        </w:rPr>
      </w:pPr>
      <w:r>
        <w:rPr>
          <w:rFonts w:asciiTheme="majorBidi" w:hAnsiTheme="majorBidi" w:cstheme="majorBidi"/>
          <w:sz w:val="24"/>
          <w:szCs w:val="24"/>
        </w:rPr>
        <w:t>Teacher as a manager will have to inculcate disciplines and social values within students. • Teachers are responsible to create a physical environment that engages all the students. The physical environment should support effective as well as cognitive aspects of student learning. • As a counselor, the teacher sho</w:t>
      </w:r>
      <w:bookmarkStart w:id="0" w:name="_GoBack"/>
      <w:bookmarkEnd w:id="0"/>
      <w:r>
        <w:rPr>
          <w:rFonts w:asciiTheme="majorBidi" w:hAnsiTheme="majorBidi" w:cstheme="majorBidi"/>
          <w:sz w:val="24"/>
          <w:szCs w:val="24"/>
        </w:rPr>
        <w:t>uld be able to remove barriers to academic achievement, support social-emotional development, and guide college and career readiness. • The strength of teacher research is the development of a better understanding of classroom practice in ways that are specific and local.</w:t>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j-cs">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mj-e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A74"/>
    <w:rsid w:val="00BE7A74"/>
    <w:rsid w:val="00EB23B3"/>
    <w:rsid w:val="6AC06CE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r-FR"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760</Words>
  <Characters>4184</Characters>
  <Lines>34</Lines>
  <Paragraphs>9</Paragraphs>
  <TotalTime>53</TotalTime>
  <ScaleCrop>false</ScaleCrop>
  <LinksUpToDate>false</LinksUpToDate>
  <CharactersWithSpaces>4935</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2024-10-23T12:31:00Z</dcterms:created>
  <dc:creator>pc</dc:creator>
  <cp:lastModifiedBy>messaouda boudjerida</cp:lastModifiedBy>
  <dcterms:modified xsi:type="dcterms:W3CDTF">2024-10-24T15:27:59Z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1036-12.2.0.18283</vt:lpwstr>
  </property>
  <property fmtid="{D5CDD505-2E9C-101B-9397-08002B2CF9AE}" pid="3" name="ICV">
    <vt:lpwstr>C8022F2B10644F2698EFCB0733C65A49_12</vt:lpwstr>
  </property>
</Properties>
</file>