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EB44" w14:textId="77777777" w:rsidR="000F23D0" w:rsidRPr="00727355" w:rsidRDefault="000F23D0" w:rsidP="000F23D0">
      <w:pPr>
        <w:pStyle w:val="Sansinterligne"/>
        <w:rPr>
          <w:sz w:val="16"/>
          <w:szCs w:val="16"/>
          <w:lang w:bidi="ar-DZ"/>
        </w:rPr>
      </w:pPr>
    </w:p>
    <w:p w14:paraId="49081E5E" w14:textId="2A8EA660" w:rsidR="000801F0" w:rsidRPr="00C42FFC" w:rsidRDefault="00520522" w:rsidP="00EF0AFE">
      <w:pPr>
        <w:pStyle w:val="Rparag"/>
        <w:spacing w:line="360" w:lineRule="auto"/>
        <w:ind w:left="-23"/>
        <w:jc w:val="center"/>
        <w:rPr>
          <w:b/>
          <w:bCs/>
          <w:i/>
          <w:iCs/>
          <w:sz w:val="16"/>
          <w:szCs w:val="16"/>
          <w:u w:val="single"/>
          <w:lang w:val="en-US" w:bidi="ar-DZ"/>
        </w:rPr>
      </w:pPr>
      <w:r w:rsidRPr="00C42FFC">
        <w:rPr>
          <w:b/>
          <w:bCs/>
          <w:sz w:val="32"/>
          <w:szCs w:val="32"/>
          <w:u w:val="single"/>
          <w:lang w:val="en-US" w:bidi="ar-DZ"/>
        </w:rPr>
        <w:t>LW</w:t>
      </w:r>
      <w:r w:rsidR="00AD1C73" w:rsidRPr="00C42FFC">
        <w:rPr>
          <w:b/>
          <w:bCs/>
          <w:sz w:val="32"/>
          <w:szCs w:val="32"/>
          <w:u w:val="single"/>
          <w:lang w:val="en-US" w:bidi="ar-DZ"/>
        </w:rPr>
        <w:t>2</w:t>
      </w:r>
      <w:r w:rsidR="00112982" w:rsidRPr="00C42FFC">
        <w:rPr>
          <w:b/>
          <w:bCs/>
          <w:sz w:val="32"/>
          <w:szCs w:val="32"/>
          <w:u w:val="single"/>
          <w:lang w:val="en-US" w:bidi="ar-DZ"/>
        </w:rPr>
        <w:t xml:space="preserve"> </w:t>
      </w:r>
      <w:r w:rsidR="00646F54" w:rsidRPr="00C42FFC">
        <w:rPr>
          <w:b/>
          <w:bCs/>
          <w:sz w:val="32"/>
          <w:szCs w:val="32"/>
          <w:u w:val="single"/>
          <w:lang w:val="en-US" w:bidi="ar-DZ"/>
        </w:rPr>
        <w:t>–</w:t>
      </w:r>
      <w:r w:rsidR="00112982" w:rsidRPr="00C42FFC">
        <w:rPr>
          <w:b/>
          <w:bCs/>
          <w:sz w:val="32"/>
          <w:szCs w:val="32"/>
          <w:u w:val="single"/>
          <w:lang w:val="en-US" w:bidi="ar-DZ"/>
        </w:rPr>
        <w:t xml:space="preserve"> </w:t>
      </w:r>
      <w:r w:rsidR="00CD7672">
        <w:rPr>
          <w:b/>
          <w:bCs/>
          <w:sz w:val="32"/>
          <w:szCs w:val="32"/>
          <w:u w:val="single"/>
          <w:lang w:val="en-US" w:bidi="ar-DZ"/>
        </w:rPr>
        <w:t xml:space="preserve">COMPOUND </w:t>
      </w:r>
      <w:r w:rsidR="001D1E44">
        <w:rPr>
          <w:b/>
          <w:bCs/>
          <w:sz w:val="32"/>
          <w:szCs w:val="32"/>
          <w:u w:val="single"/>
          <w:lang w:val="en-US" w:bidi="ar-DZ"/>
        </w:rPr>
        <w:t>PHYSICAL</w:t>
      </w:r>
      <w:r w:rsidRPr="00C42FFC">
        <w:rPr>
          <w:b/>
          <w:bCs/>
          <w:sz w:val="32"/>
          <w:szCs w:val="32"/>
          <w:u w:val="single"/>
          <w:lang w:val="en-US" w:bidi="ar-DZ"/>
        </w:rPr>
        <w:t xml:space="preserve"> PENDULUM</w:t>
      </w:r>
    </w:p>
    <w:p w14:paraId="52B72BD6" w14:textId="77777777" w:rsidR="00520522" w:rsidRPr="00C42FFC" w:rsidRDefault="00520522" w:rsidP="00B75742">
      <w:pPr>
        <w:pStyle w:val="Rparag"/>
        <w:spacing w:line="360" w:lineRule="auto"/>
        <w:ind w:left="-23"/>
        <w:jc w:val="both"/>
        <w:rPr>
          <w:b/>
          <w:bCs/>
          <w:szCs w:val="24"/>
          <w:u w:val="single"/>
          <w:lang w:val="en-US" w:bidi="ar-DZ"/>
        </w:rPr>
      </w:pPr>
    </w:p>
    <w:p w14:paraId="2D7C1FBE" w14:textId="705882AF" w:rsidR="00410190" w:rsidRPr="00C42FFC" w:rsidRDefault="00145E23" w:rsidP="00B75742">
      <w:pPr>
        <w:pStyle w:val="Rparag"/>
        <w:spacing w:line="360" w:lineRule="auto"/>
        <w:ind w:left="-23"/>
        <w:jc w:val="both"/>
        <w:rPr>
          <w:b/>
          <w:bCs/>
          <w:szCs w:val="24"/>
          <w:u w:val="single"/>
          <w:lang w:val="en-US" w:bidi="ar-DZ"/>
        </w:rPr>
      </w:pPr>
      <w:r w:rsidRPr="00C42FFC">
        <w:rPr>
          <w:b/>
          <w:bCs/>
          <w:szCs w:val="24"/>
          <w:u w:val="single"/>
          <w:lang w:val="en-US" w:bidi="ar-DZ"/>
        </w:rPr>
        <w:t>I</w:t>
      </w:r>
      <w:r w:rsidR="009E7099" w:rsidRPr="00C42FFC">
        <w:rPr>
          <w:b/>
          <w:bCs/>
          <w:szCs w:val="24"/>
          <w:u w:val="single"/>
          <w:lang w:val="en-US" w:bidi="ar-DZ"/>
        </w:rPr>
        <w:t>.</w:t>
      </w:r>
      <w:r w:rsidRPr="00C42FFC">
        <w:rPr>
          <w:b/>
          <w:bCs/>
          <w:szCs w:val="24"/>
          <w:u w:val="single"/>
          <w:lang w:val="en-US" w:bidi="ar-DZ"/>
        </w:rPr>
        <w:t xml:space="preserve"> </w:t>
      </w:r>
      <w:r w:rsidR="00C42FFC" w:rsidRPr="00C42FFC">
        <w:rPr>
          <w:b/>
          <w:bCs/>
          <w:szCs w:val="24"/>
          <w:u w:val="single"/>
          <w:lang w:val="en-US" w:bidi="ar-DZ"/>
        </w:rPr>
        <w:t>OBJECTI</w:t>
      </w:r>
      <w:r w:rsidR="00C42FFC">
        <w:rPr>
          <w:b/>
          <w:bCs/>
          <w:szCs w:val="24"/>
          <w:u w:val="single"/>
          <w:lang w:val="en-US" w:bidi="ar-DZ"/>
        </w:rPr>
        <w:t>VE</w:t>
      </w:r>
      <w:r w:rsidR="00C42FFC" w:rsidRPr="00C42FFC">
        <w:rPr>
          <w:b/>
          <w:bCs/>
          <w:szCs w:val="24"/>
          <w:u w:val="single"/>
          <w:lang w:val="en-US" w:bidi="ar-DZ"/>
        </w:rPr>
        <w:t>S:</w:t>
      </w:r>
    </w:p>
    <w:p w14:paraId="7B0829AB" w14:textId="467744FF" w:rsidR="00C42FFC" w:rsidRPr="00C42FFC" w:rsidRDefault="00C42FFC" w:rsidP="00C42FFC">
      <w:pPr>
        <w:pStyle w:val="Rparag"/>
        <w:numPr>
          <w:ilvl w:val="0"/>
          <w:numId w:val="1"/>
        </w:numPr>
        <w:spacing w:line="360" w:lineRule="auto"/>
        <w:ind w:left="284"/>
        <w:jc w:val="both"/>
        <w:rPr>
          <w:b/>
          <w:bCs/>
          <w:szCs w:val="24"/>
          <w:u w:val="single"/>
          <w:lang w:val="en-US" w:bidi="ar-DZ"/>
        </w:rPr>
      </w:pPr>
      <w:r w:rsidRPr="00C42FFC">
        <w:rPr>
          <w:lang w:val="en-US"/>
        </w:rPr>
        <w:t xml:space="preserve">Experimental study of the movement of a </w:t>
      </w:r>
      <w:r w:rsidR="00E359AE">
        <w:rPr>
          <w:lang w:val="en-US"/>
        </w:rPr>
        <w:t>compound</w:t>
      </w:r>
      <w:r w:rsidR="00CB52AD">
        <w:rPr>
          <w:lang w:val="en-US"/>
        </w:rPr>
        <w:t xml:space="preserve"> </w:t>
      </w:r>
      <w:r w:rsidR="001D1E44">
        <w:rPr>
          <w:lang w:val="en-US"/>
        </w:rPr>
        <w:t>Physical</w:t>
      </w:r>
      <w:r w:rsidRPr="00C42FFC">
        <w:rPr>
          <w:lang w:val="en-US"/>
        </w:rPr>
        <w:t xml:space="preserve"> pendulum consisting of a rod and a </w:t>
      </w:r>
      <w:r w:rsidR="00E10BF2" w:rsidRPr="00C42FFC">
        <w:rPr>
          <w:lang w:val="en-US"/>
        </w:rPr>
        <w:t>di</w:t>
      </w:r>
      <w:r w:rsidR="00E10BF2">
        <w:rPr>
          <w:lang w:val="en-US"/>
        </w:rPr>
        <w:t>sc.</w:t>
      </w:r>
    </w:p>
    <w:p w14:paraId="69890A21" w14:textId="3DBB6118" w:rsidR="00C42FFC" w:rsidRPr="00C42FFC" w:rsidRDefault="00C42FFC" w:rsidP="00C42FFC">
      <w:pPr>
        <w:pStyle w:val="Rparag"/>
        <w:numPr>
          <w:ilvl w:val="0"/>
          <w:numId w:val="1"/>
        </w:numPr>
        <w:spacing w:line="360" w:lineRule="auto"/>
        <w:ind w:left="284"/>
        <w:jc w:val="both"/>
        <w:rPr>
          <w:b/>
          <w:bCs/>
          <w:szCs w:val="24"/>
          <w:u w:val="single"/>
          <w:lang w:val="en-US" w:bidi="ar-DZ"/>
        </w:rPr>
      </w:pPr>
      <w:r w:rsidRPr="00C42FFC">
        <w:rPr>
          <w:lang w:val="en-US"/>
        </w:rPr>
        <w:t xml:space="preserve">Determination of </w:t>
      </w:r>
      <w:r>
        <w:rPr>
          <w:lang w:val="en-US"/>
        </w:rPr>
        <w:t xml:space="preserve">the </w:t>
      </w:r>
      <w:r w:rsidRPr="00C42FFC">
        <w:rPr>
          <w:lang w:val="en-US"/>
        </w:rPr>
        <w:t xml:space="preserve">gravity acceleration </w:t>
      </w:r>
      <w:r w:rsidRPr="00C42FFC">
        <w:rPr>
          <w:rFonts w:ascii="Cambria" w:hAnsi="Cambria" w:cstheme="minorHAnsi"/>
          <w:b/>
          <w:bCs/>
          <w:i/>
          <w:iCs/>
          <w:szCs w:val="24"/>
          <w:lang w:val="en-US"/>
        </w:rPr>
        <w:t>g</w:t>
      </w:r>
      <w:r w:rsidRPr="00C42FFC">
        <w:rPr>
          <w:lang w:val="en-US"/>
        </w:rPr>
        <w:t>.</w:t>
      </w:r>
    </w:p>
    <w:p w14:paraId="03B6A6FF" w14:textId="77777777" w:rsidR="00140D71" w:rsidRDefault="00140D71" w:rsidP="00C42FFC">
      <w:pPr>
        <w:pStyle w:val="Rparag"/>
        <w:spacing w:line="360" w:lineRule="auto"/>
        <w:ind w:left="-360" w:firstLine="360"/>
        <w:jc w:val="both"/>
        <w:rPr>
          <w:b/>
          <w:bCs/>
          <w:szCs w:val="24"/>
          <w:u w:val="single"/>
          <w:lang w:val="en-US" w:bidi="ar-DZ"/>
        </w:rPr>
      </w:pPr>
    </w:p>
    <w:p w14:paraId="79BF245C" w14:textId="38C54A0D" w:rsidR="000A029F" w:rsidRPr="001D1E44" w:rsidRDefault="000A029F" w:rsidP="00C42FFC">
      <w:pPr>
        <w:pStyle w:val="Rparag"/>
        <w:spacing w:line="360" w:lineRule="auto"/>
        <w:ind w:left="-360" w:firstLine="360"/>
        <w:jc w:val="both"/>
        <w:rPr>
          <w:b/>
          <w:bCs/>
          <w:szCs w:val="24"/>
          <w:u w:val="single"/>
          <w:lang w:val="en-US" w:bidi="ar-DZ"/>
        </w:rPr>
      </w:pPr>
      <w:r w:rsidRPr="001D1E44">
        <w:rPr>
          <w:b/>
          <w:bCs/>
          <w:szCs w:val="24"/>
          <w:u w:val="single"/>
          <w:lang w:val="en-US" w:bidi="ar-DZ"/>
        </w:rPr>
        <w:t xml:space="preserve">II. </w:t>
      </w:r>
      <w:r w:rsidR="001D1E44" w:rsidRPr="001D1E44">
        <w:rPr>
          <w:b/>
          <w:bCs/>
          <w:szCs w:val="24"/>
          <w:u w:val="single"/>
          <w:lang w:val="en-US" w:bidi="ar-DZ"/>
        </w:rPr>
        <w:t>INTRODUCTION:</w:t>
      </w:r>
    </w:p>
    <w:p w14:paraId="5A9DE6CE" w14:textId="030209A3" w:rsidR="00CE2FB3" w:rsidRPr="00C42FFC" w:rsidRDefault="002F5C75" w:rsidP="00F50953">
      <w:pPr>
        <w:pStyle w:val="Rparag"/>
        <w:spacing w:line="360" w:lineRule="auto"/>
        <w:ind w:left="0" w:firstLine="709"/>
        <w:jc w:val="both"/>
        <w:rPr>
          <w:lang w:val="en-US"/>
        </w:rPr>
      </w:pPr>
      <w:r>
        <w:rPr>
          <w:noProof/>
          <w:szCs w:val="24"/>
          <w:lang w:bidi="ar-DZ"/>
        </w:rPr>
        <w:drawing>
          <wp:anchor distT="0" distB="0" distL="114300" distR="114300" simplePos="0" relativeHeight="251660800" behindDoc="1" locked="0" layoutInCell="1" allowOverlap="1" wp14:anchorId="014AF976" wp14:editId="15318425">
            <wp:simplePos x="0" y="0"/>
            <wp:positionH relativeFrom="column">
              <wp:posOffset>5264150</wp:posOffset>
            </wp:positionH>
            <wp:positionV relativeFrom="paragraph">
              <wp:posOffset>45720</wp:posOffset>
            </wp:positionV>
            <wp:extent cx="1201420" cy="1803400"/>
            <wp:effectExtent l="38100" t="38100" r="36830" b="44450"/>
            <wp:wrapTight wrapText="bothSides">
              <wp:wrapPolygon edited="0">
                <wp:start x="-685" y="-456"/>
                <wp:lineTo x="-685" y="21904"/>
                <wp:lineTo x="21920" y="21904"/>
                <wp:lineTo x="21920" y="-456"/>
                <wp:lineTo x="-685" y="-456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80340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9AE">
        <w:rPr>
          <w:noProof/>
          <w:szCs w:val="24"/>
          <w:lang w:val="en-US" w:bidi="ar-DZ"/>
        </w:rPr>
        <w:t>Compound</w:t>
      </w:r>
      <w:r w:rsidR="00CB52AD">
        <w:rPr>
          <w:noProof/>
          <w:szCs w:val="24"/>
          <w:lang w:val="en-US" w:bidi="ar-DZ"/>
        </w:rPr>
        <w:t xml:space="preserve"> p</w:t>
      </w:r>
      <w:r w:rsidR="001D1E44" w:rsidRPr="001D1E44">
        <w:rPr>
          <w:noProof/>
          <w:szCs w:val="24"/>
          <w:lang w:val="en-US" w:bidi="ar-DZ"/>
        </w:rPr>
        <w:t>h</w:t>
      </w:r>
      <w:r w:rsidR="001D1E44">
        <w:rPr>
          <w:noProof/>
          <w:szCs w:val="24"/>
          <w:lang w:val="en-US" w:bidi="ar-DZ"/>
        </w:rPr>
        <w:t>ysical</w:t>
      </w:r>
      <w:r w:rsidR="00C42FFC">
        <w:rPr>
          <w:noProof/>
          <w:szCs w:val="24"/>
          <w:lang w:val="en-US" w:bidi="ar-DZ"/>
        </w:rPr>
        <w:t xml:space="preserve"> </w:t>
      </w:r>
      <w:r w:rsidR="00C42FFC" w:rsidRPr="00C42FFC">
        <w:rPr>
          <w:noProof/>
          <w:szCs w:val="24"/>
          <w:lang w:val="en-US" w:bidi="ar-DZ"/>
        </w:rPr>
        <w:t>pendulum is a solid which rotates</w:t>
      </w:r>
      <w:r w:rsidR="00C42FFC">
        <w:rPr>
          <w:noProof/>
          <w:szCs w:val="24"/>
          <w:lang w:val="en-US" w:bidi="ar-DZ"/>
        </w:rPr>
        <w:t>,</w:t>
      </w:r>
      <w:r w:rsidR="00C42FFC" w:rsidRPr="00C42FFC">
        <w:rPr>
          <w:noProof/>
          <w:szCs w:val="24"/>
          <w:lang w:val="en-US" w:bidi="ar-DZ"/>
        </w:rPr>
        <w:t xml:space="preserve"> without friction</w:t>
      </w:r>
      <w:r w:rsidR="00C42FFC">
        <w:rPr>
          <w:noProof/>
          <w:szCs w:val="24"/>
          <w:lang w:val="en-US" w:bidi="ar-DZ"/>
        </w:rPr>
        <w:t>,</w:t>
      </w:r>
      <w:r w:rsidR="00C42FFC" w:rsidRPr="00C42FFC">
        <w:rPr>
          <w:noProof/>
          <w:szCs w:val="24"/>
          <w:lang w:val="en-US" w:bidi="ar-DZ"/>
        </w:rPr>
        <w:t xml:space="preserve"> around a fixed horizontal axis (</w:t>
      </w:r>
      <w:r w:rsidR="00C42FFC" w:rsidRPr="00C42FFC">
        <w:rPr>
          <w:b/>
          <w:bCs/>
          <w:i/>
          <w:iCs/>
          <w:noProof/>
          <w:szCs w:val="24"/>
          <w:lang w:bidi="ar-DZ"/>
        </w:rPr>
        <w:t>Δ</w:t>
      </w:r>
      <w:r w:rsidR="00C42FFC" w:rsidRPr="00C42FFC">
        <w:rPr>
          <w:noProof/>
          <w:szCs w:val="24"/>
          <w:lang w:val="en-US" w:bidi="ar-DZ"/>
        </w:rPr>
        <w:t>), does not pass through its gravity cent</w:t>
      </w:r>
      <w:r w:rsidR="001D1E44">
        <w:rPr>
          <w:noProof/>
          <w:szCs w:val="24"/>
          <w:lang w:val="en-US" w:bidi="ar-DZ"/>
        </w:rPr>
        <w:t>e</w:t>
      </w:r>
      <w:r w:rsidR="00C42FFC" w:rsidRPr="00C42FFC">
        <w:rPr>
          <w:noProof/>
          <w:szCs w:val="24"/>
          <w:lang w:val="en-US" w:bidi="ar-DZ"/>
        </w:rPr>
        <w:t xml:space="preserve">r </w:t>
      </w:r>
      <w:r w:rsidR="00C42FFC" w:rsidRPr="00C42FFC">
        <w:rPr>
          <w:b/>
          <w:bCs/>
          <w:i/>
          <w:iCs/>
          <w:noProof/>
          <w:szCs w:val="24"/>
          <w:lang w:val="en-US" w:bidi="ar-DZ"/>
        </w:rPr>
        <w:t>G</w:t>
      </w:r>
      <w:r w:rsidR="00C42FFC" w:rsidRPr="00C42FFC">
        <w:rPr>
          <w:noProof/>
          <w:szCs w:val="24"/>
          <w:lang w:val="en-US" w:bidi="ar-DZ"/>
        </w:rPr>
        <w:t xml:space="preserve"> and is placed in the field of gravity (see </w:t>
      </w:r>
      <w:r w:rsidR="00C42FFC">
        <w:rPr>
          <w:noProof/>
          <w:szCs w:val="24"/>
          <w:lang w:val="en-US" w:bidi="ar-DZ"/>
        </w:rPr>
        <w:t xml:space="preserve">the </w:t>
      </w:r>
      <w:r w:rsidR="00C42FFC" w:rsidRPr="00C42FFC">
        <w:rPr>
          <w:noProof/>
          <w:szCs w:val="24"/>
          <w:lang w:val="en-US" w:bidi="ar-DZ"/>
        </w:rPr>
        <w:t xml:space="preserve">opposite figure). </w:t>
      </w:r>
      <w:r w:rsidR="00C42FFC" w:rsidRPr="00C42FFC">
        <w:rPr>
          <w:szCs w:val="24"/>
          <w:lang w:val="en-US" w:bidi="ar-DZ"/>
        </w:rPr>
        <w:t xml:space="preserve">The </w:t>
      </w:r>
      <w:r w:rsidR="00E359AE">
        <w:rPr>
          <w:szCs w:val="24"/>
          <w:lang w:val="en-US" w:bidi="ar-DZ"/>
        </w:rPr>
        <w:t>compound</w:t>
      </w:r>
      <w:r w:rsidR="00CB52AD">
        <w:rPr>
          <w:szCs w:val="24"/>
          <w:lang w:val="en-US" w:bidi="ar-DZ"/>
        </w:rPr>
        <w:t xml:space="preserve"> </w:t>
      </w:r>
      <w:r w:rsidR="001D1E44">
        <w:rPr>
          <w:szCs w:val="24"/>
          <w:lang w:val="en-US" w:bidi="ar-DZ"/>
        </w:rPr>
        <w:t xml:space="preserve">physical </w:t>
      </w:r>
      <w:r w:rsidR="00C42FFC" w:rsidRPr="00C42FFC">
        <w:rPr>
          <w:szCs w:val="24"/>
          <w:lang w:val="en-US" w:bidi="ar-DZ"/>
        </w:rPr>
        <w:t xml:space="preserve">pendulum used in this study is made of a flat metal rod of homogeneous mass </w:t>
      </w:r>
      <w:r w:rsidR="00C42FFC" w:rsidRPr="006F21D9">
        <w:rPr>
          <w:b/>
          <w:bCs/>
          <w:i/>
          <w:iCs/>
          <w:szCs w:val="24"/>
          <w:lang w:val="en-US" w:bidi="ar-DZ"/>
        </w:rPr>
        <w:t>m</w:t>
      </w:r>
      <w:r w:rsidR="00C42FFC" w:rsidRPr="00C42FFC">
        <w:rPr>
          <w:szCs w:val="24"/>
          <w:lang w:val="en-US" w:bidi="ar-DZ"/>
        </w:rPr>
        <w:t xml:space="preserve"> </w:t>
      </w:r>
      <w:r w:rsidR="001D1E44" w:rsidRPr="00C42FFC">
        <w:rPr>
          <w:szCs w:val="24"/>
          <w:lang w:val="en-US" w:bidi="ar-DZ"/>
        </w:rPr>
        <w:t>relates to</w:t>
      </w:r>
      <w:r w:rsidR="001D1E44">
        <w:rPr>
          <w:szCs w:val="24"/>
          <w:lang w:val="en-US" w:bidi="ar-DZ"/>
        </w:rPr>
        <w:t xml:space="preserve"> </w:t>
      </w:r>
      <w:r w:rsidR="00C42FFC" w:rsidRPr="00C42FFC">
        <w:rPr>
          <w:szCs w:val="24"/>
          <w:lang w:val="en-US" w:bidi="ar-DZ"/>
        </w:rPr>
        <w:t xml:space="preserve">a solid disc of homogeneous mass </w:t>
      </w:r>
      <w:r w:rsidR="00C42FFC" w:rsidRPr="006F21D9">
        <w:rPr>
          <w:b/>
          <w:bCs/>
          <w:i/>
          <w:iCs/>
          <w:szCs w:val="24"/>
          <w:lang w:val="en-US" w:bidi="ar-DZ"/>
        </w:rPr>
        <w:t>M</w:t>
      </w:r>
      <w:r w:rsidR="00C42FFC" w:rsidRPr="00C42FFC">
        <w:rPr>
          <w:szCs w:val="24"/>
          <w:lang w:val="en-US" w:bidi="ar-DZ"/>
        </w:rPr>
        <w:t xml:space="preserve"> and radius </w:t>
      </w:r>
      <w:r w:rsidR="00C42FFC" w:rsidRPr="006F21D9">
        <w:rPr>
          <w:b/>
          <w:bCs/>
          <w:i/>
          <w:iCs/>
          <w:szCs w:val="24"/>
          <w:lang w:val="en-US" w:bidi="ar-DZ"/>
        </w:rPr>
        <w:t>R</w:t>
      </w:r>
      <w:r w:rsidR="00B066EF" w:rsidRPr="00C42FFC">
        <w:rPr>
          <w:szCs w:val="24"/>
          <w:lang w:val="en-US" w:bidi="ar-DZ"/>
        </w:rPr>
        <w:t>.</w:t>
      </w:r>
      <w:r w:rsidR="002F2845" w:rsidRPr="00C42FFC">
        <w:rPr>
          <w:szCs w:val="24"/>
          <w:lang w:val="en-US" w:bidi="ar-DZ"/>
        </w:rPr>
        <w:t xml:space="preserve"> </w:t>
      </w:r>
      <w:r w:rsidR="006F21D9" w:rsidRPr="006F21D9">
        <w:rPr>
          <w:szCs w:val="24"/>
          <w:lang w:val="en-US" w:bidi="ar-DZ"/>
        </w:rPr>
        <w:t xml:space="preserve">The position of the pendulum is determined by the angle </w:t>
      </w:r>
      <w:r w:rsidR="006F21D9" w:rsidRPr="006F21D9">
        <w:rPr>
          <w:b/>
          <w:bCs/>
          <w:i/>
          <w:iCs/>
          <w:szCs w:val="24"/>
          <w:lang w:val="en-US" w:bidi="ar-DZ"/>
        </w:rPr>
        <w:t>θ</w:t>
      </w:r>
      <w:r w:rsidR="006F21D9" w:rsidRPr="006F21D9">
        <w:rPr>
          <w:szCs w:val="24"/>
          <w:lang w:val="en-US" w:bidi="ar-DZ"/>
        </w:rPr>
        <w:t xml:space="preserve"> of the rod with the vertical.</w:t>
      </w:r>
    </w:p>
    <w:p w14:paraId="6FEC4DC1" w14:textId="37277123" w:rsidR="00B066EF" w:rsidRPr="006F21D9" w:rsidRDefault="006F21D9" w:rsidP="00F50953">
      <w:pPr>
        <w:pStyle w:val="Rparag"/>
        <w:spacing w:line="360" w:lineRule="auto"/>
        <w:ind w:left="0" w:firstLine="709"/>
        <w:jc w:val="both"/>
        <w:rPr>
          <w:szCs w:val="24"/>
          <w:lang w:val="en-US" w:bidi="ar-DZ"/>
        </w:rPr>
      </w:pPr>
      <w:r>
        <w:rPr>
          <w:szCs w:val="24"/>
          <w:lang w:val="en-US" w:bidi="ar-DZ"/>
        </w:rPr>
        <w:t>In this experiment study, i</w:t>
      </w:r>
      <w:r w:rsidRPr="006F21D9">
        <w:rPr>
          <w:szCs w:val="24"/>
          <w:lang w:val="en-US" w:bidi="ar-DZ"/>
        </w:rPr>
        <w:t>t will be admitted</w:t>
      </w:r>
      <w:r>
        <w:rPr>
          <w:szCs w:val="24"/>
          <w:lang w:val="en-US" w:bidi="ar-DZ"/>
        </w:rPr>
        <w:t xml:space="preserve"> that</w:t>
      </w:r>
      <w:r w:rsidRPr="006F21D9">
        <w:rPr>
          <w:szCs w:val="24"/>
          <w:lang w:val="en-US" w:bidi="ar-DZ"/>
        </w:rPr>
        <w:t xml:space="preserve"> </w:t>
      </w:r>
      <w:r w:rsidRPr="006F21D9">
        <w:rPr>
          <w:b/>
          <w:bCs/>
          <w:i/>
          <w:iCs/>
          <w:szCs w:val="24"/>
          <w:lang w:val="en-US" w:bidi="ar-DZ"/>
        </w:rPr>
        <w:t>m</w:t>
      </w:r>
      <w:r>
        <w:rPr>
          <w:b/>
          <w:bCs/>
          <w:i/>
          <w:iCs/>
          <w:szCs w:val="24"/>
          <w:lang w:val="en-US" w:bidi="ar-DZ"/>
        </w:rPr>
        <w:t>&lt;&lt;</w:t>
      </w:r>
      <w:r w:rsidRPr="006F21D9">
        <w:rPr>
          <w:szCs w:val="24"/>
          <w:lang w:val="en-US" w:bidi="ar-DZ"/>
        </w:rPr>
        <w:t xml:space="preserve"> </w:t>
      </w:r>
      <w:r w:rsidRPr="006F21D9">
        <w:rPr>
          <w:b/>
          <w:bCs/>
          <w:i/>
          <w:iCs/>
          <w:szCs w:val="24"/>
          <w:lang w:val="en-US" w:bidi="ar-DZ"/>
        </w:rPr>
        <w:t>M</w:t>
      </w:r>
      <w:r w:rsidRPr="006F21D9">
        <w:rPr>
          <w:szCs w:val="24"/>
          <w:lang w:val="en-US" w:bidi="ar-DZ"/>
        </w:rPr>
        <w:t xml:space="preserve"> and </w:t>
      </w:r>
      <w:r w:rsidRPr="006F21D9">
        <w:rPr>
          <w:b/>
          <w:bCs/>
          <w:i/>
          <w:iCs/>
          <w:szCs w:val="24"/>
          <w:lang w:val="en-US" w:bidi="ar-DZ"/>
        </w:rPr>
        <w:t>OG</w:t>
      </w:r>
      <w:r>
        <w:rPr>
          <w:b/>
          <w:bCs/>
          <w:i/>
          <w:iCs/>
          <w:szCs w:val="24"/>
          <w:lang w:val="en-US" w:bidi="ar-DZ"/>
        </w:rPr>
        <w:t xml:space="preserve"> ≈</w:t>
      </w:r>
      <w:r w:rsidRPr="006F21D9">
        <w:rPr>
          <w:b/>
          <w:bCs/>
          <w:i/>
          <w:iCs/>
          <w:szCs w:val="24"/>
          <w:lang w:val="en-US" w:bidi="ar-DZ"/>
        </w:rPr>
        <w:t xml:space="preserve"> L.</w:t>
      </w:r>
    </w:p>
    <w:p w14:paraId="39E12998" w14:textId="77777777" w:rsidR="00CC5300" w:rsidRPr="006F21D9" w:rsidRDefault="00CC5300" w:rsidP="00CC5300">
      <w:pPr>
        <w:rPr>
          <w:lang w:val="en-US"/>
        </w:rPr>
      </w:pPr>
    </w:p>
    <w:p w14:paraId="0BFDDEC0" w14:textId="5EBBC4BD" w:rsidR="00F50953" w:rsidRPr="000A5CEB" w:rsidRDefault="00F50953" w:rsidP="00804E01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0A5CEB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III. </w:t>
      </w:r>
      <w:r w:rsidR="000B7E27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HOME WORK</w:t>
      </w:r>
      <w:r w:rsidR="00B93913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S</w:t>
      </w:r>
      <w:r w:rsidR="007F7148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 :</w:t>
      </w:r>
    </w:p>
    <w:p w14:paraId="53468C2E" w14:textId="708AF695" w:rsidR="00CE2FB3" w:rsidRPr="00414948" w:rsidRDefault="00414948" w:rsidP="00485E81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414948">
        <w:rPr>
          <w:rFonts w:asciiTheme="majorBidi" w:hAnsiTheme="majorBidi" w:cstheme="majorBidi"/>
          <w:sz w:val="24"/>
          <w:szCs w:val="24"/>
          <w:lang w:val="en-US"/>
        </w:rPr>
        <w:t>Write the</w:t>
      </w:r>
      <w:r w:rsidR="001D1E44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theor</w:t>
      </w:r>
      <w:r w:rsidR="007D7D84">
        <w:rPr>
          <w:rFonts w:asciiTheme="majorBidi" w:hAnsiTheme="majorBidi" w:cstheme="majorBidi"/>
          <w:sz w:val="24"/>
          <w:szCs w:val="24"/>
          <w:lang w:val="en-US"/>
        </w:rPr>
        <w:t>eti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cal </w:t>
      </w:r>
      <w:r w:rsidR="001D1E44" w:rsidRPr="00414948">
        <w:rPr>
          <w:rFonts w:asciiTheme="majorBidi" w:hAnsiTheme="majorBidi" w:cstheme="majorBidi"/>
          <w:sz w:val="24"/>
          <w:szCs w:val="24"/>
          <w:lang w:val="en-US"/>
        </w:rPr>
        <w:t xml:space="preserve">expression of the </w:t>
      </w:r>
      <w:r w:rsidR="00CB52AD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moment</w:t>
      </w:r>
      <w:r w:rsidR="00CB52AD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B52AD" w:rsidRPr="00CB52A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of </w:t>
      </w:r>
      <w:r w:rsidR="001D1E44" w:rsidRPr="00CB52A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inertia</w:t>
      </w:r>
      <w:r w:rsidR="001D1E44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</w:t>
      </w:r>
      <w:r w:rsidR="00F50953" w:rsidRPr="00CE2FB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Δ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G</w:t>
      </w:r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 xml:space="preserve">of a solid disc with homogeneous mass 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</w:t>
      </w:r>
      <w:r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>and</w:t>
      </w:r>
      <w:r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>radius</w:t>
      </w:r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</w:t>
      </w:r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 xml:space="preserve">relative to its axis </w:t>
      </w:r>
      <w:r w:rsidR="00F50953" w:rsidRPr="00CE2FB3">
        <w:rPr>
          <w:rFonts w:asciiTheme="majorBidi" w:hAnsiTheme="majorBidi" w:cstheme="majorBidi"/>
          <w:b/>
          <w:bCs/>
          <w:i/>
          <w:iCs/>
          <w:sz w:val="24"/>
          <w:szCs w:val="24"/>
        </w:rPr>
        <w:t>Δ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G</w:t>
      </w:r>
      <w:r w:rsidRPr="0041494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 xml:space="preserve">which passes through its gravity center 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</w:t>
      </w:r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>and then calculate its numerical value knowing:</w:t>
      </w:r>
      <w:r w:rsidR="00CE2FB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E2FB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M </w:t>
      </w:r>
      <w:r w:rsidR="00CE2FB3" w:rsidRPr="00414948">
        <w:rPr>
          <w:rFonts w:asciiTheme="majorBidi" w:hAnsiTheme="majorBidi" w:cstheme="majorBidi"/>
          <w:b/>
          <w:bCs/>
          <w:sz w:val="24"/>
          <w:szCs w:val="24"/>
          <w:lang w:val="en-US"/>
        </w:rPr>
        <w:t>= 1</w:t>
      </w:r>
      <w:r w:rsidR="00CE2FB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Kg</w:t>
      </w:r>
      <w:r w:rsidR="00CE2FB3" w:rsidRPr="004149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and</w:t>
      </w:r>
      <w:r w:rsidR="00CE2FB3" w:rsidRPr="004149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E2FB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R </w:t>
      </w:r>
      <w:r w:rsidR="00CE2FB3" w:rsidRPr="00414948">
        <w:rPr>
          <w:rFonts w:asciiTheme="majorBidi" w:hAnsiTheme="majorBidi" w:cstheme="majorBidi"/>
          <w:b/>
          <w:bCs/>
          <w:sz w:val="24"/>
          <w:szCs w:val="24"/>
          <w:lang w:val="en-US"/>
        </w:rPr>
        <w:t>= 4</w:t>
      </w:r>
      <w:r w:rsidR="00CE2FB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cm</w:t>
      </w:r>
      <w:r w:rsidR="00CE2FB3" w:rsidRPr="00414948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14:paraId="3AFF4D28" w14:textId="6C618AD9" w:rsidR="00CE2FB3" w:rsidRPr="00414948" w:rsidRDefault="00414948" w:rsidP="00AF5E20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414948">
        <w:rPr>
          <w:rFonts w:asciiTheme="majorBidi" w:hAnsiTheme="majorBidi" w:cstheme="majorBidi"/>
          <w:sz w:val="24"/>
          <w:szCs w:val="24"/>
          <w:lang w:val="en-US"/>
        </w:rPr>
        <w:t xml:space="preserve">Express the </w:t>
      </w:r>
      <w:r w:rsidR="00CB52AD" w:rsidRPr="00414948">
        <w:rPr>
          <w:rFonts w:asciiTheme="majorBidi" w:hAnsiTheme="majorBidi" w:cstheme="majorBidi"/>
          <w:sz w:val="24"/>
          <w:szCs w:val="24"/>
          <w:lang w:val="en-US"/>
        </w:rPr>
        <w:t xml:space="preserve">moment </w:t>
      </w:r>
      <w:r w:rsidR="00CB52AD">
        <w:rPr>
          <w:rFonts w:asciiTheme="majorBidi" w:hAnsiTheme="majorBidi" w:cstheme="majorBidi"/>
          <w:sz w:val="24"/>
          <w:szCs w:val="24"/>
          <w:lang w:val="en-US"/>
        </w:rPr>
        <w:t xml:space="preserve">of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 xml:space="preserve">inertia 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</w:t>
      </w:r>
      <w:r w:rsidR="00F50953" w:rsidRPr="00CE2FB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Δ</w:t>
      </w:r>
      <w:r w:rsidR="00F50953" w:rsidRPr="004149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bookmarkStart w:id="0" w:name="_Hlk117098199"/>
      <w:r w:rsidRPr="00414948">
        <w:rPr>
          <w:rFonts w:asciiTheme="majorBidi" w:hAnsiTheme="majorBidi" w:cstheme="majorBidi"/>
          <w:sz w:val="24"/>
          <w:szCs w:val="24"/>
          <w:lang w:val="en-US"/>
        </w:rPr>
        <w:t>of the previous solid disc</w:t>
      </w:r>
      <w:r w:rsidR="002D08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 xml:space="preserve">relative to the rotation axis </w:t>
      </w:r>
      <w:r w:rsidR="00F50953" w:rsidRPr="00CE2FB3">
        <w:rPr>
          <w:rFonts w:asciiTheme="majorBidi" w:hAnsiTheme="majorBidi" w:cstheme="majorBidi"/>
          <w:b/>
          <w:bCs/>
          <w:sz w:val="24"/>
          <w:szCs w:val="24"/>
        </w:rPr>
        <w:t>Δ</w:t>
      </w:r>
      <w:bookmarkEnd w:id="0"/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>parallel to its axis</w:t>
      </w:r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0953" w:rsidRPr="00CE2FB3">
        <w:rPr>
          <w:rFonts w:asciiTheme="majorBidi" w:hAnsiTheme="majorBidi" w:cstheme="majorBidi"/>
          <w:b/>
          <w:bCs/>
          <w:i/>
          <w:iCs/>
          <w:sz w:val="24"/>
          <w:szCs w:val="24"/>
        </w:rPr>
        <w:t>Δ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 xml:space="preserve">G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>which passes through its gravity cente</w:t>
      </w:r>
      <w:r>
        <w:rPr>
          <w:rFonts w:asciiTheme="majorBidi" w:hAnsiTheme="majorBidi" w:cstheme="majorBidi"/>
          <w:sz w:val="24"/>
          <w:szCs w:val="24"/>
          <w:lang w:val="en-US"/>
        </w:rPr>
        <w:t>r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</w:t>
      </w:r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>depending 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M, I</w:t>
      </w:r>
      <w:r w:rsidR="00F50953" w:rsidRPr="00CE2FB3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</w:rPr>
        <w:t>Δ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G</w:t>
      </w:r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and the distance</w:t>
      </w:r>
      <w:r w:rsidR="00F5095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50953" w:rsidRPr="00414948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L </w:t>
      </w:r>
      <w:r w:rsidRPr="00414948">
        <w:rPr>
          <w:rFonts w:asciiTheme="majorBidi" w:hAnsiTheme="majorBidi" w:cstheme="majorBidi"/>
          <w:sz w:val="24"/>
          <w:szCs w:val="24"/>
          <w:lang w:val="en-US"/>
        </w:rPr>
        <w:t>separating the two axes</w:t>
      </w:r>
      <w:r w:rsidR="00CE2FB3" w:rsidRPr="0041494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A62DA" w:rsidRPr="00CE2FB3">
        <w:rPr>
          <w:rFonts w:asciiTheme="majorBidi" w:hAnsiTheme="majorBidi" w:cstheme="majorBidi"/>
          <w:b/>
          <w:bCs/>
          <w:sz w:val="24"/>
          <w:szCs w:val="24"/>
        </w:rPr>
        <w:t>Δ</w:t>
      </w:r>
      <w:r w:rsidR="005A62DA" w:rsidRPr="004149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5A62DA" w:rsidRPr="00414948">
        <w:rPr>
          <w:rFonts w:asciiTheme="majorBidi" w:hAnsiTheme="majorBidi" w:cstheme="majorBidi"/>
          <w:sz w:val="24"/>
          <w:szCs w:val="24"/>
          <w:lang w:val="en-US"/>
        </w:rPr>
        <w:t>et</w:t>
      </w:r>
      <w:r w:rsidR="005A62DA" w:rsidRPr="0041494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5A62DA" w:rsidRPr="00CE2FB3">
        <w:rPr>
          <w:rFonts w:asciiTheme="majorBidi" w:hAnsiTheme="majorBidi" w:cstheme="majorBidi"/>
          <w:b/>
          <w:bCs/>
          <w:i/>
          <w:iCs/>
          <w:sz w:val="24"/>
          <w:szCs w:val="24"/>
        </w:rPr>
        <w:t>Δ</w:t>
      </w:r>
      <w:r w:rsidR="002D0857" w:rsidRPr="00414948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/>
        </w:rPr>
        <w:t>G</w:t>
      </w:r>
      <w:r w:rsidR="002D0857" w:rsidRPr="00414948">
        <w:rPr>
          <w:rFonts w:asciiTheme="majorBidi" w:hAnsiTheme="majorBidi" w:cstheme="majorBidi"/>
          <w:sz w:val="24"/>
          <w:szCs w:val="24"/>
          <w:lang w:val="en-US"/>
        </w:rPr>
        <w:t>?</w:t>
      </w:r>
    </w:p>
    <w:p w14:paraId="2AD108CB" w14:textId="328B8011" w:rsidR="00CE2FB3" w:rsidRPr="002D0857" w:rsidRDefault="002D0857" w:rsidP="00A44A28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lang w:val="en-US" w:bidi="ar-DZ"/>
        </w:rPr>
      </w:pPr>
      <w:r w:rsidRPr="002D0857">
        <w:rPr>
          <w:rFonts w:asciiTheme="majorBidi" w:hAnsiTheme="majorBidi" w:cstheme="majorBidi"/>
          <w:sz w:val="24"/>
          <w:szCs w:val="24"/>
          <w:lang w:val="en-US" w:bidi="ar-DZ"/>
        </w:rPr>
        <w:t xml:space="preserve">Using the Lagrangian, find the motion equation of the previous physical pendulum in the case of small angles by neglecting the frictions and the rod mass </w:t>
      </w:r>
      <w:r w:rsidRPr="002D0857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m</w:t>
      </w:r>
      <w:r w:rsidRPr="002D0857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14:paraId="3EAE8C53" w14:textId="450A64A5" w:rsidR="00CC5300" w:rsidRPr="002D0857" w:rsidRDefault="002D0857" w:rsidP="00A44A28">
      <w:pPr>
        <w:pStyle w:val="Paragraphedeliste"/>
        <w:numPr>
          <w:ilvl w:val="0"/>
          <w:numId w:val="20"/>
        </w:numPr>
        <w:spacing w:line="360" w:lineRule="auto"/>
        <w:jc w:val="both"/>
        <w:rPr>
          <w:rFonts w:asciiTheme="majorBidi" w:hAnsiTheme="majorBidi" w:cstheme="majorBidi"/>
          <w:lang w:val="en-US" w:bidi="ar-DZ"/>
        </w:rPr>
      </w:pPr>
      <w:r w:rsidRPr="002D0857">
        <w:rPr>
          <w:rFonts w:asciiTheme="majorBidi" w:hAnsiTheme="majorBidi" w:cstheme="majorBidi"/>
          <w:sz w:val="24"/>
          <w:szCs w:val="24"/>
          <w:lang w:val="en-US" w:bidi="ar-DZ"/>
        </w:rPr>
        <w:t xml:space="preserve">Find the period expression </w:t>
      </w:r>
      <w:r w:rsidR="00CC5300" w:rsidRPr="002D0857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T</w:t>
      </w:r>
      <w:r w:rsidR="0020474C" w:rsidRPr="002D0857">
        <w:rPr>
          <w:rFonts w:asciiTheme="majorBidi" w:hAnsiTheme="majorBidi" w:cstheme="majorBidi"/>
          <w:lang w:val="en-US" w:bidi="ar-DZ"/>
        </w:rPr>
        <w:t xml:space="preserve"> </w:t>
      </w:r>
      <w:r w:rsidRPr="002D0857">
        <w:rPr>
          <w:rFonts w:asciiTheme="majorBidi" w:hAnsiTheme="majorBidi" w:cstheme="majorBidi"/>
          <w:lang w:val="en-US" w:bidi="ar-DZ"/>
        </w:rPr>
        <w:t xml:space="preserve">depending on the reduced length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L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R</m:t>
            </m:r>
          </m:sub>
        </m:sSub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n-US" w:bidi="ar-DZ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val="en-US" w:bidi="ar-DZ"/>
                  </w:rPr>
                  <m:t>∆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M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 w:bidi="ar-DZ"/>
              </w:rPr>
              <m:t>∙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L</m:t>
            </m:r>
          </m:den>
        </m:f>
      </m:oMath>
    </w:p>
    <w:p w14:paraId="5C87A5F9" w14:textId="40441124" w:rsidR="00640B6B" w:rsidRPr="00E10BF2" w:rsidRDefault="002D0857" w:rsidP="002D0857">
      <w:pPr>
        <w:spacing w:line="360" w:lineRule="auto"/>
        <w:ind w:firstLine="360"/>
        <w:jc w:val="both"/>
        <w:rPr>
          <w:rFonts w:asciiTheme="majorBidi" w:hAnsiTheme="majorBidi" w:cstheme="majorBidi"/>
          <w:i/>
          <w:iCs/>
          <w:sz w:val="24"/>
          <w:szCs w:val="24"/>
          <w:u w:val="single"/>
          <w:lang w:bidi="ar-DZ"/>
        </w:rPr>
      </w:pPr>
      <w:r w:rsidRPr="00E10BF2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lang w:bidi="ar-DZ"/>
        </w:rPr>
        <w:t>NOTES :</w:t>
      </w:r>
    </w:p>
    <w:p w14:paraId="3D963DD2" w14:textId="6DCF0397" w:rsidR="00640B6B" w:rsidRPr="007D09ED" w:rsidRDefault="00640B6B" w:rsidP="00640B6B">
      <w:pPr>
        <w:pStyle w:val="Paragraphedeliste"/>
        <w:numPr>
          <w:ilvl w:val="0"/>
          <w:numId w:val="2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 xml:space="preserve">L </w:t>
      </w:r>
      <w:r w:rsidRPr="007D09ED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= </w:t>
      </w: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E</w:t>
      </w: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 w:bidi="ar-DZ"/>
        </w:rPr>
        <w:t xml:space="preserve">C </w:t>
      </w:r>
      <w:r w:rsidRPr="007D09ED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- </w:t>
      </w: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E</w:t>
      </w: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 w:bidi="ar-DZ"/>
        </w:rPr>
        <w:t>P</w:t>
      </w:r>
      <w:r w:rsidRPr="007D09ED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7D09ED" w:rsidRPr="007D09ED">
        <w:rPr>
          <w:rFonts w:asciiTheme="majorBidi" w:hAnsiTheme="majorBidi" w:cstheme="majorBidi"/>
          <w:sz w:val="24"/>
          <w:szCs w:val="24"/>
          <w:lang w:val="en-US" w:bidi="ar-DZ"/>
        </w:rPr>
        <w:t>where</w:t>
      </w:r>
      <w:r w:rsidRPr="007D09ED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E</w:t>
      </w: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 w:bidi="ar-DZ"/>
        </w:rPr>
        <w:t xml:space="preserve">C </w:t>
      </w:r>
      <w:r w:rsidR="007D09ED" w:rsidRPr="007D09ED">
        <w:rPr>
          <w:rFonts w:asciiTheme="majorBidi" w:hAnsiTheme="majorBidi" w:cstheme="majorBidi"/>
          <w:sz w:val="24"/>
          <w:szCs w:val="24"/>
          <w:lang w:val="en-US" w:bidi="ar-DZ"/>
        </w:rPr>
        <w:t>and</w:t>
      </w:r>
      <w:r w:rsidRPr="007D09ED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 w:rsidR="00007142" w:rsidRPr="007D09ED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E</w:t>
      </w:r>
      <w:r w:rsidR="00007142" w:rsidRPr="007D09ED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en-US" w:bidi="ar-DZ"/>
        </w:rPr>
        <w:t xml:space="preserve">P </w:t>
      </w:r>
      <w:r w:rsidR="007D09ED" w:rsidRPr="007D09ED">
        <w:rPr>
          <w:rFonts w:asciiTheme="majorBidi" w:hAnsiTheme="majorBidi" w:cstheme="majorBidi"/>
          <w:sz w:val="24"/>
          <w:szCs w:val="24"/>
          <w:lang w:val="en-US" w:bidi="ar-DZ"/>
        </w:rPr>
        <w:t xml:space="preserve">are respectively the kinetic and </w:t>
      </w:r>
      <w:r w:rsidR="007D09ED">
        <w:rPr>
          <w:rFonts w:asciiTheme="majorBidi" w:hAnsiTheme="majorBidi" w:cstheme="majorBidi"/>
          <w:sz w:val="24"/>
          <w:szCs w:val="24"/>
          <w:lang w:val="en-US" w:bidi="ar-DZ"/>
        </w:rPr>
        <w:t xml:space="preserve">the </w:t>
      </w:r>
      <w:r w:rsidR="007D09ED" w:rsidRPr="007D09ED">
        <w:rPr>
          <w:rFonts w:asciiTheme="majorBidi" w:hAnsiTheme="majorBidi" w:cstheme="majorBidi"/>
          <w:sz w:val="24"/>
          <w:szCs w:val="24"/>
          <w:lang w:val="en-US" w:bidi="ar-DZ"/>
        </w:rPr>
        <w:t>potential energy of the system</w:t>
      </w:r>
      <w:r w:rsidR="00280D43" w:rsidRPr="007D09ED"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14:paraId="42BD83D4" w14:textId="42D63565" w:rsidR="00007142" w:rsidRPr="007D09ED" w:rsidRDefault="007D09ED" w:rsidP="00280D43">
      <w:pPr>
        <w:pStyle w:val="Paragraphedeliste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D09ED">
        <w:rPr>
          <w:rFonts w:asciiTheme="majorBidi" w:hAnsiTheme="majorBidi" w:cstheme="majorBidi"/>
          <w:sz w:val="24"/>
          <w:szCs w:val="24"/>
          <w:lang w:val="en-US" w:bidi="ar-DZ"/>
        </w:rPr>
        <w:t xml:space="preserve">For a one-dimensional motion </w:t>
      </w: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x</w:t>
      </w:r>
      <w:r w:rsidRPr="007D09ED">
        <w:rPr>
          <w:rFonts w:asciiTheme="majorBidi" w:hAnsiTheme="majorBidi" w:cstheme="majorBidi"/>
          <w:sz w:val="24"/>
          <w:szCs w:val="24"/>
          <w:lang w:val="en-US" w:bidi="ar-DZ"/>
        </w:rPr>
        <w:t>, the Lagrange equation is written as follows:</w:t>
      </w:r>
    </w:p>
    <w:p w14:paraId="5FE3659F" w14:textId="5F097E5F" w:rsidR="00007142" w:rsidRPr="00FC2594" w:rsidRDefault="002C04B6" w:rsidP="00007142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m:oMathPara>
        <m:oMath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∂L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x</m:t>
                      </m:r>
                    </m:e>
                  </m:acc>
                </m:den>
              </m:f>
            </m:e>
          </m:d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-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∂L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∂x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=0</m:t>
          </m:r>
        </m:oMath>
      </m:oMathPara>
    </w:p>
    <w:p w14:paraId="6560C54D" w14:textId="669C315E" w:rsidR="00FC2594" w:rsidRPr="007D09ED" w:rsidRDefault="007D09ED" w:rsidP="00280D43">
      <w:pPr>
        <w:pStyle w:val="Paragraphedeliste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D09ED">
        <w:rPr>
          <w:rFonts w:asciiTheme="majorBidi" w:hAnsiTheme="majorBidi" w:cstheme="majorBidi"/>
          <w:sz w:val="24"/>
          <w:szCs w:val="24"/>
          <w:lang w:val="en-US" w:bidi="ar-DZ"/>
        </w:rPr>
        <w:t xml:space="preserve">For a rotational motion </w:t>
      </w:r>
      <w:r w:rsidRPr="007D09ED">
        <w:rPr>
          <w:rFonts w:asciiTheme="majorBidi" w:hAnsiTheme="majorBidi" w:cstheme="majorBidi"/>
          <w:b/>
          <w:bCs/>
          <w:i/>
          <w:iCs/>
          <w:sz w:val="24"/>
          <w:szCs w:val="24"/>
          <w:lang w:bidi="ar-DZ"/>
        </w:rPr>
        <w:t>θ</w:t>
      </w:r>
      <w:r w:rsidRPr="007D09ED">
        <w:rPr>
          <w:rFonts w:asciiTheme="majorBidi" w:hAnsiTheme="majorBidi" w:cstheme="majorBidi"/>
          <w:sz w:val="24"/>
          <w:szCs w:val="24"/>
          <w:lang w:val="en-US" w:bidi="ar-DZ"/>
        </w:rPr>
        <w:t>, the Lagrange equation is written as follows:</w:t>
      </w:r>
    </w:p>
    <w:p w14:paraId="5C9E551C" w14:textId="7C898277" w:rsidR="00FC2594" w:rsidRPr="00FC2594" w:rsidRDefault="002C04B6" w:rsidP="00FC2594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m:oMathPara>
        <m:oMath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dt</m:t>
              </m:r>
            </m:den>
          </m:f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∂L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∂</m:t>
                  </m:r>
                  <m:acc>
                    <m:accPr>
                      <m:chr m:val="̇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lang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lang w:bidi="ar-DZ"/>
                        </w:rPr>
                        <m:t>θ</m:t>
                      </m:r>
                    </m:e>
                  </m:acc>
                </m:den>
              </m:f>
            </m:e>
          </m:d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-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4"/>
                  <w:szCs w:val="24"/>
                  <w:lang w:bidi="ar-DZ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∂L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∂θ</m:t>
                  </m:r>
                </m:den>
              </m:f>
            </m:e>
          </m:d>
          <m:r>
            <m:rPr>
              <m:sty m:val="bi"/>
            </m:rPr>
            <w:rPr>
              <w:rFonts w:ascii="Cambria Math" w:hAnsi="Cambria Math" w:cstheme="majorBidi"/>
              <w:sz w:val="24"/>
              <w:szCs w:val="24"/>
              <w:lang w:bidi="ar-DZ"/>
            </w:rPr>
            <m:t>=0</m:t>
          </m:r>
        </m:oMath>
      </m:oMathPara>
    </w:p>
    <w:tbl>
      <w:tblPr>
        <w:tblStyle w:val="Grilledutableau"/>
        <w:tblW w:w="5042" w:type="pct"/>
        <w:tblBorders>
          <w:top w:val="thinThickThinSmallGap" w:sz="12" w:space="0" w:color="000000"/>
          <w:left w:val="thinThickThinSmallGap" w:sz="12" w:space="0" w:color="000000"/>
          <w:bottom w:val="thinThickThinSmallGap" w:sz="12" w:space="0" w:color="000000"/>
          <w:right w:val="thinThickThinSmallGap" w:sz="12" w:space="0" w:color="000000"/>
          <w:insideH w:val="thinThickThinSmallGap" w:sz="12" w:space="0" w:color="000000"/>
          <w:insideV w:val="thinThickThinSmallGap" w:sz="12" w:space="0" w:color="000000"/>
        </w:tblBorders>
        <w:tblLook w:val="04A0" w:firstRow="1" w:lastRow="0" w:firstColumn="1" w:lastColumn="0" w:noHBand="0" w:noVBand="1"/>
      </w:tblPr>
      <w:tblGrid>
        <w:gridCol w:w="5342"/>
        <w:gridCol w:w="991"/>
        <w:gridCol w:w="1274"/>
        <w:gridCol w:w="1135"/>
        <w:gridCol w:w="1803"/>
      </w:tblGrid>
      <w:tr w:rsidR="00520522" w:rsidRPr="00F01CD2" w14:paraId="68CFBE38" w14:textId="77777777" w:rsidTr="00140D71">
        <w:trPr>
          <w:trHeight w:hRule="exact" w:val="636"/>
        </w:trPr>
        <w:tc>
          <w:tcPr>
            <w:tcW w:w="2533" w:type="pct"/>
            <w:shd w:val="clear" w:color="auto" w:fill="FFFF00"/>
            <w:vAlign w:val="center"/>
          </w:tcPr>
          <w:p w14:paraId="672BF058" w14:textId="7E934B3C" w:rsidR="00520522" w:rsidRPr="0012109B" w:rsidRDefault="00520522" w:rsidP="00C37CBB">
            <w:pPr>
              <w:pStyle w:val="Rparag"/>
              <w:ind w:left="0" w:right="-32"/>
              <w:jc w:val="center"/>
              <w:rPr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12109B">
              <w:rPr>
                <w:b/>
                <w:bCs/>
                <w:i/>
                <w:iCs/>
                <w:sz w:val="28"/>
                <w:szCs w:val="28"/>
                <w:lang w:bidi="ar-DZ"/>
              </w:rPr>
              <w:lastRenderedPageBreak/>
              <w:t>Full Name</w:t>
            </w:r>
          </w:p>
        </w:tc>
        <w:tc>
          <w:tcPr>
            <w:tcW w:w="470" w:type="pct"/>
            <w:shd w:val="clear" w:color="auto" w:fill="FFFF00"/>
            <w:vAlign w:val="center"/>
          </w:tcPr>
          <w:p w14:paraId="1BB04786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  <w:r w:rsidRPr="00F01CD2">
              <w:rPr>
                <w:b/>
                <w:bCs/>
                <w:i/>
                <w:iCs/>
                <w:szCs w:val="24"/>
                <w:lang w:bidi="ar-DZ"/>
              </w:rPr>
              <w:t>Group</w:t>
            </w:r>
          </w:p>
        </w:tc>
        <w:tc>
          <w:tcPr>
            <w:tcW w:w="604" w:type="pct"/>
            <w:shd w:val="clear" w:color="auto" w:fill="FFFF00"/>
            <w:vAlign w:val="center"/>
          </w:tcPr>
          <w:p w14:paraId="54B49434" w14:textId="3FB0C63E" w:rsidR="00520522" w:rsidRPr="00F01CD2" w:rsidRDefault="00520522" w:rsidP="00C37CB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  <w:r w:rsidRPr="00F01CD2">
              <w:rPr>
                <w:b/>
                <w:bCs/>
                <w:i/>
                <w:iCs/>
                <w:szCs w:val="24"/>
                <w:lang w:bidi="ar-DZ"/>
              </w:rPr>
              <w:t>Assiduity (0</w:t>
            </w:r>
            <w:r w:rsidR="00D34E80">
              <w:rPr>
                <w:b/>
                <w:bCs/>
                <w:i/>
                <w:iCs/>
                <w:szCs w:val="24"/>
                <w:lang w:bidi="ar-DZ"/>
              </w:rPr>
              <w:t xml:space="preserve">2 </w:t>
            </w:r>
            <w:r w:rsidRPr="00F01CD2">
              <w:rPr>
                <w:b/>
                <w:bCs/>
                <w:i/>
                <w:iCs/>
                <w:szCs w:val="24"/>
                <w:lang w:bidi="ar-DZ"/>
              </w:rPr>
              <w:t>pts)</w:t>
            </w:r>
          </w:p>
        </w:tc>
        <w:tc>
          <w:tcPr>
            <w:tcW w:w="538" w:type="pct"/>
            <w:shd w:val="clear" w:color="auto" w:fill="FFFF00"/>
            <w:vAlign w:val="center"/>
          </w:tcPr>
          <w:p w14:paraId="2EA67565" w14:textId="5D537E0A" w:rsidR="00520522" w:rsidRPr="00F01CD2" w:rsidRDefault="00520522" w:rsidP="00C37CBB">
            <w:pPr>
              <w:jc w:val="center"/>
              <w:rPr>
                <w:szCs w:val="24"/>
              </w:rPr>
            </w:pPr>
            <w:r w:rsidRPr="00DD7784">
              <w:rPr>
                <w:b/>
                <w:bCs/>
                <w:i/>
                <w:iCs/>
                <w:sz w:val="24"/>
                <w:szCs w:val="24"/>
                <w:lang w:bidi="ar-DZ"/>
              </w:rPr>
              <w:t>Report</w:t>
            </w:r>
            <w:r w:rsidRPr="00F01CD2">
              <w:rPr>
                <w:b/>
                <w:bCs/>
                <w:i/>
                <w:iCs/>
                <w:szCs w:val="24"/>
                <w:lang w:bidi="ar-DZ"/>
              </w:rPr>
              <w:t xml:space="preserve"> (1</w:t>
            </w:r>
            <w:r w:rsidR="00D34E80">
              <w:rPr>
                <w:b/>
                <w:bCs/>
                <w:i/>
                <w:iCs/>
                <w:szCs w:val="24"/>
                <w:lang w:bidi="ar-DZ"/>
              </w:rPr>
              <w:t xml:space="preserve">8 </w:t>
            </w:r>
            <w:r w:rsidRPr="00F01CD2">
              <w:rPr>
                <w:b/>
                <w:bCs/>
                <w:i/>
                <w:iCs/>
                <w:szCs w:val="24"/>
                <w:lang w:bidi="ar-DZ"/>
              </w:rPr>
              <w:t>pts)</w:t>
            </w:r>
          </w:p>
        </w:tc>
        <w:tc>
          <w:tcPr>
            <w:tcW w:w="855" w:type="pct"/>
            <w:shd w:val="clear" w:color="auto" w:fill="FFFF00"/>
            <w:vAlign w:val="center"/>
          </w:tcPr>
          <w:p w14:paraId="42F269C0" w14:textId="1905517E" w:rsidR="00520522" w:rsidRPr="00F01CD2" w:rsidRDefault="00520522" w:rsidP="00C37CB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  <w:r w:rsidRPr="00F01CD2">
              <w:rPr>
                <w:b/>
                <w:bCs/>
                <w:i/>
                <w:iCs/>
                <w:szCs w:val="24"/>
                <w:lang w:bidi="ar-DZ"/>
              </w:rPr>
              <w:t xml:space="preserve">Total </w:t>
            </w:r>
            <w:r w:rsidR="00140D71">
              <w:rPr>
                <w:b/>
                <w:bCs/>
                <w:i/>
                <w:iCs/>
                <w:szCs w:val="24"/>
                <w:lang w:bidi="ar-DZ"/>
              </w:rPr>
              <w:t>Grades</w:t>
            </w:r>
            <w:r w:rsidRPr="00F01CD2">
              <w:rPr>
                <w:b/>
                <w:bCs/>
                <w:i/>
                <w:iCs/>
                <w:szCs w:val="24"/>
                <w:lang w:bidi="ar-DZ"/>
              </w:rPr>
              <w:t xml:space="preserve"> / 20</w:t>
            </w:r>
          </w:p>
        </w:tc>
      </w:tr>
      <w:tr w:rsidR="00520522" w:rsidRPr="00F01CD2" w14:paraId="50671DDD" w14:textId="77777777" w:rsidTr="00F4680F">
        <w:trPr>
          <w:trHeight w:hRule="exact" w:val="454"/>
        </w:trPr>
        <w:tc>
          <w:tcPr>
            <w:tcW w:w="2533" w:type="pct"/>
            <w:vAlign w:val="center"/>
          </w:tcPr>
          <w:p w14:paraId="04C15186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470" w:type="pct"/>
            <w:vAlign w:val="center"/>
          </w:tcPr>
          <w:p w14:paraId="076139BB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4" w:type="pct"/>
            <w:vAlign w:val="center"/>
          </w:tcPr>
          <w:p w14:paraId="37F06951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538" w:type="pct"/>
            <w:vMerge w:val="restart"/>
            <w:vAlign w:val="center"/>
          </w:tcPr>
          <w:p w14:paraId="1D050C9D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855" w:type="pct"/>
            <w:vAlign w:val="center"/>
          </w:tcPr>
          <w:p w14:paraId="65C1A1C0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</w:tr>
      <w:tr w:rsidR="00520522" w:rsidRPr="00F01CD2" w14:paraId="27F3459F" w14:textId="77777777" w:rsidTr="00F4680F">
        <w:trPr>
          <w:trHeight w:hRule="exact" w:val="454"/>
        </w:trPr>
        <w:tc>
          <w:tcPr>
            <w:tcW w:w="2533" w:type="pct"/>
            <w:vAlign w:val="center"/>
          </w:tcPr>
          <w:p w14:paraId="1EF17C55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470" w:type="pct"/>
            <w:vAlign w:val="center"/>
          </w:tcPr>
          <w:p w14:paraId="313B8293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4" w:type="pct"/>
            <w:vAlign w:val="center"/>
          </w:tcPr>
          <w:p w14:paraId="530D15FF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538" w:type="pct"/>
            <w:vMerge/>
            <w:vAlign w:val="center"/>
          </w:tcPr>
          <w:p w14:paraId="3811B440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855" w:type="pct"/>
            <w:vAlign w:val="center"/>
          </w:tcPr>
          <w:p w14:paraId="1A3CC236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</w:tr>
      <w:tr w:rsidR="00520522" w:rsidRPr="00F01CD2" w14:paraId="1DC188AC" w14:textId="77777777" w:rsidTr="00F4680F">
        <w:trPr>
          <w:trHeight w:hRule="exact" w:val="454"/>
        </w:trPr>
        <w:tc>
          <w:tcPr>
            <w:tcW w:w="2533" w:type="pct"/>
            <w:vAlign w:val="center"/>
          </w:tcPr>
          <w:p w14:paraId="3AC29A7C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b/>
                <w:bCs/>
                <w:i/>
                <w:iCs/>
                <w:szCs w:val="24"/>
                <w:lang w:bidi="ar-DZ"/>
              </w:rPr>
            </w:pPr>
          </w:p>
        </w:tc>
        <w:tc>
          <w:tcPr>
            <w:tcW w:w="470" w:type="pct"/>
            <w:vAlign w:val="center"/>
          </w:tcPr>
          <w:p w14:paraId="56AD69F3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604" w:type="pct"/>
            <w:vAlign w:val="center"/>
          </w:tcPr>
          <w:p w14:paraId="55C6867D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538" w:type="pct"/>
            <w:vMerge/>
            <w:vAlign w:val="center"/>
          </w:tcPr>
          <w:p w14:paraId="3C2242E0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  <w:tc>
          <w:tcPr>
            <w:tcW w:w="855" w:type="pct"/>
            <w:vAlign w:val="center"/>
          </w:tcPr>
          <w:p w14:paraId="096C6092" w14:textId="77777777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</w:p>
        </w:tc>
      </w:tr>
      <w:tr w:rsidR="00520522" w:rsidRPr="00F01CD2" w14:paraId="6837C11A" w14:textId="77777777" w:rsidTr="00C37CBB">
        <w:trPr>
          <w:trHeight w:hRule="exact" w:val="454"/>
        </w:trPr>
        <w:tc>
          <w:tcPr>
            <w:tcW w:w="5000" w:type="pct"/>
            <w:gridSpan w:val="5"/>
            <w:vAlign w:val="center"/>
          </w:tcPr>
          <w:p w14:paraId="24A4FAD7" w14:textId="4C102205" w:rsidR="00520522" w:rsidRPr="00F01CD2" w:rsidRDefault="00520522" w:rsidP="00C37CBB">
            <w:pPr>
              <w:pStyle w:val="Rparag"/>
              <w:ind w:left="0"/>
              <w:jc w:val="center"/>
              <w:rPr>
                <w:szCs w:val="24"/>
                <w:lang w:bidi="ar-DZ"/>
              </w:rPr>
            </w:pPr>
            <w:r w:rsidRPr="00F01CD2">
              <w:rPr>
                <w:rFonts w:eastAsia="Calibri"/>
                <w:b/>
                <w:bCs/>
                <w:i/>
                <w:iCs/>
                <w:szCs w:val="24"/>
                <w:lang w:eastAsia="en-US" w:bidi="ar-DZ"/>
              </w:rPr>
              <w:t xml:space="preserve">          Date : </w:t>
            </w:r>
            <w:r w:rsidRPr="00F01CD2">
              <w:rPr>
                <w:rFonts w:eastAsia="Calibri"/>
                <w:sz w:val="16"/>
                <w:szCs w:val="16"/>
                <w:lang w:eastAsia="en-US" w:bidi="ar-DZ"/>
              </w:rPr>
              <w:t>…………………………………… ……………….…</w:t>
            </w:r>
            <w:r w:rsidRPr="00F01CD2">
              <w:rPr>
                <w:rFonts w:eastAsia="Calibri"/>
                <w:b/>
                <w:bCs/>
                <w:i/>
                <w:iCs/>
                <w:szCs w:val="24"/>
                <w:lang w:eastAsia="en-US" w:bidi="ar-DZ"/>
              </w:rPr>
              <w:t>Time:</w:t>
            </w:r>
            <w:r w:rsidRPr="00F01CD2">
              <w:rPr>
                <w:rFonts w:eastAsia="Calibri"/>
                <w:sz w:val="16"/>
                <w:szCs w:val="16"/>
                <w:lang w:eastAsia="en-US" w:bidi="ar-DZ"/>
              </w:rPr>
              <w:t xml:space="preserve"> ……………………………</w:t>
            </w:r>
            <w:r w:rsidRPr="00F01CD2">
              <w:rPr>
                <w:rFonts w:eastAsia="Calibri"/>
                <w:b/>
                <w:bCs/>
                <w:i/>
                <w:iCs/>
                <w:szCs w:val="24"/>
                <w:lang w:eastAsia="en-US" w:bidi="ar-DZ"/>
              </w:rPr>
              <w:t>Lab.</w:t>
            </w:r>
            <w:r w:rsidRPr="00F01CD2">
              <w:rPr>
                <w:rFonts w:eastAsia="Calibri"/>
                <w:b/>
                <w:bCs/>
                <w:szCs w:val="24"/>
                <w:lang w:eastAsia="en-US" w:bidi="ar-DZ"/>
              </w:rPr>
              <w:t xml:space="preserve"> No.</w:t>
            </w:r>
            <w:r w:rsidRPr="00F01CD2">
              <w:rPr>
                <w:rFonts w:eastAsia="Calibri"/>
                <w:sz w:val="16"/>
                <w:szCs w:val="16"/>
                <w:lang w:eastAsia="en-US" w:bidi="ar-DZ"/>
              </w:rPr>
              <w:t>………………</w:t>
            </w:r>
          </w:p>
        </w:tc>
      </w:tr>
    </w:tbl>
    <w:p w14:paraId="18BB38F7" w14:textId="77777777" w:rsidR="00520522" w:rsidRDefault="00520522" w:rsidP="006D64BB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</w:p>
    <w:p w14:paraId="1BD417F5" w14:textId="34CCED9E" w:rsidR="00E56EB1" w:rsidRPr="000A5CEB" w:rsidRDefault="00E56EB1" w:rsidP="006D64BB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</w:pPr>
      <w:r w:rsidRPr="000A5CEB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I</w:t>
      </w:r>
      <w:r w:rsidR="002C04B6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V</w:t>
      </w:r>
      <w:r w:rsidRPr="000A5CEB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 xml:space="preserve">. </w:t>
      </w:r>
      <w:r w:rsidR="005646E4" w:rsidRPr="000A5CEB">
        <w:rPr>
          <w:rFonts w:asciiTheme="majorBidi" w:hAnsiTheme="majorBidi" w:cstheme="majorBidi"/>
          <w:b/>
          <w:bCs/>
          <w:color w:val="auto"/>
          <w:sz w:val="24"/>
          <w:szCs w:val="24"/>
          <w:u w:val="single"/>
        </w:rPr>
        <w:t>MANIPULATIONS :</w:t>
      </w:r>
    </w:p>
    <w:p w14:paraId="3397D372" w14:textId="77777777" w:rsidR="00FE5517" w:rsidRPr="003D7F49" w:rsidRDefault="00FE5517" w:rsidP="006D64BB">
      <w:pPr>
        <w:pStyle w:val="Sansinterligne"/>
        <w:rPr>
          <w:sz w:val="16"/>
          <w:szCs w:val="16"/>
        </w:rPr>
      </w:pPr>
    </w:p>
    <w:p w14:paraId="2C91FC9E" w14:textId="6F9FB8E3" w:rsidR="003D7F49" w:rsidRPr="003A40E1" w:rsidRDefault="00E10BF2" w:rsidP="00DE4B8F">
      <w:pPr>
        <w:pStyle w:val="Rparag"/>
        <w:numPr>
          <w:ilvl w:val="0"/>
          <w:numId w:val="28"/>
        </w:numPr>
        <w:tabs>
          <w:tab w:val="right" w:pos="9070"/>
        </w:tabs>
        <w:spacing w:line="276" w:lineRule="auto"/>
        <w:ind w:left="426"/>
        <w:jc w:val="both"/>
        <w:rPr>
          <w:rFonts w:asciiTheme="majorBidi" w:hAnsiTheme="majorBidi" w:cstheme="majorBidi"/>
          <w:szCs w:val="24"/>
          <w:lang w:val="en-US"/>
        </w:rPr>
      </w:pPr>
      <w:r w:rsidRPr="003A40E1">
        <w:rPr>
          <w:lang w:val="en-US"/>
        </w:rPr>
        <w:t xml:space="preserve">Displace the </w:t>
      </w:r>
      <w:r w:rsidR="00996059">
        <w:rPr>
          <w:lang w:val="en-US"/>
        </w:rPr>
        <w:t>system</w:t>
      </w:r>
      <w:r w:rsidRPr="003A40E1">
        <w:rPr>
          <w:lang w:val="en-US"/>
        </w:rPr>
        <w:t xml:space="preserve"> to one side</w:t>
      </w:r>
      <w:r w:rsidRPr="003A40E1">
        <w:rPr>
          <w:rFonts w:ascii="Calibri" w:eastAsia="Calibri" w:hAnsi="Calibri" w:cs="Arial"/>
          <w:sz w:val="22"/>
          <w:szCs w:val="22"/>
          <w:lang w:val="en-US" w:eastAsia="en-US"/>
        </w:rPr>
        <w:t xml:space="preserve"> </w:t>
      </w:r>
      <w:r w:rsidRPr="003A40E1">
        <w:rPr>
          <w:lang w:val="en-US"/>
        </w:rPr>
        <w:t>from the initial vertical position, not more than few degrees angular displacement (</w:t>
      </w:r>
      <w:r w:rsidRPr="003A40E1">
        <w:rPr>
          <w:b/>
          <w:bCs/>
          <w:i/>
          <w:iCs/>
        </w:rPr>
        <w:t>θ</w:t>
      </w:r>
      <w:r w:rsidRPr="003A40E1">
        <w:rPr>
          <w:b/>
          <w:bCs/>
          <w:vertAlign w:val="subscript"/>
          <w:lang w:val="en-US"/>
        </w:rPr>
        <w:t>0</w:t>
      </w:r>
      <w:r w:rsidRPr="003A40E1">
        <w:rPr>
          <w:lang w:val="en-US"/>
        </w:rPr>
        <w:t xml:space="preserve"> </w:t>
      </w:r>
      <w:r w:rsidRPr="003A40E1">
        <w:rPr>
          <w:b/>
          <w:bCs/>
          <w:lang w:val="en-US"/>
        </w:rPr>
        <w:t>≤ 15°</w:t>
      </w:r>
      <w:r w:rsidRPr="003A40E1">
        <w:rPr>
          <w:lang w:val="en-US"/>
        </w:rPr>
        <w:t xml:space="preserve">), and then release it gently </w:t>
      </w:r>
      <w:r w:rsidRPr="003A40E1">
        <w:rPr>
          <w:rFonts w:asciiTheme="majorBidi" w:hAnsiTheme="majorBidi" w:cstheme="majorBidi"/>
          <w:szCs w:val="24"/>
          <w:lang w:val="en-US"/>
        </w:rPr>
        <w:t>without initial velocity</w:t>
      </w:r>
      <w:r w:rsidRPr="003A40E1">
        <w:rPr>
          <w:rFonts w:asciiTheme="majorHAnsi" w:hAnsiTheme="majorHAnsi" w:cstheme="majorHAnsi"/>
          <w:szCs w:val="24"/>
          <w:lang w:val="en-US"/>
        </w:rPr>
        <w:t xml:space="preserve">. </w:t>
      </w:r>
      <w:r w:rsidRPr="003A40E1">
        <w:rPr>
          <w:lang w:val="en-US"/>
        </w:rPr>
        <w:t xml:space="preserve">Afterward it begins to oscillate periodically. Measure the time </w:t>
      </w:r>
      <w:r w:rsidRPr="003A40E1">
        <w:rPr>
          <w:b/>
          <w:bCs/>
          <w:i/>
          <w:iCs/>
          <w:lang w:val="en-US"/>
        </w:rPr>
        <w:t xml:space="preserve">t </w:t>
      </w:r>
      <w:r w:rsidRPr="003A40E1">
        <w:rPr>
          <w:lang w:val="en-US"/>
        </w:rPr>
        <w:t xml:space="preserve">corresponding to </w:t>
      </w:r>
      <w:r w:rsidRPr="003A40E1">
        <w:rPr>
          <w:b/>
          <w:bCs/>
          <w:lang w:val="en-US"/>
        </w:rPr>
        <w:t>10</w:t>
      </w:r>
      <w:r w:rsidRPr="003A40E1">
        <w:rPr>
          <w:lang w:val="en-US"/>
        </w:rPr>
        <w:t xml:space="preserve"> periods (</w:t>
      </w:r>
      <w:r w:rsidRPr="003A40E1">
        <w:rPr>
          <w:b/>
          <w:bCs/>
          <w:i/>
          <w:iCs/>
          <w:lang w:val="en-US"/>
        </w:rPr>
        <w:t xml:space="preserve">t </w:t>
      </w:r>
      <w:r w:rsidRPr="003A40E1">
        <w:rPr>
          <w:b/>
          <w:bCs/>
          <w:lang w:val="en-US"/>
        </w:rPr>
        <w:t xml:space="preserve">= 10 </w:t>
      </w:r>
      <w:r w:rsidRPr="003A40E1">
        <w:rPr>
          <w:b/>
          <w:bCs/>
          <w:i/>
          <w:iCs/>
          <w:lang w:val="en-US"/>
        </w:rPr>
        <w:t>T</w:t>
      </w:r>
      <w:r w:rsidRPr="003A40E1">
        <w:rPr>
          <w:lang w:val="en-US"/>
        </w:rPr>
        <w:t>), then</w:t>
      </w:r>
      <w:r w:rsidR="003A40E1" w:rsidRPr="003A40E1">
        <w:rPr>
          <w:lang w:val="en-US"/>
        </w:rPr>
        <w:t xml:space="preserve"> record the results in the ta</w:t>
      </w:r>
      <w:r w:rsidR="003A40E1">
        <w:rPr>
          <w:lang w:val="en-US"/>
        </w:rPr>
        <w:t>b</w:t>
      </w:r>
      <w:r w:rsidR="003A40E1" w:rsidRPr="003A40E1">
        <w:rPr>
          <w:lang w:val="en-US"/>
        </w:rPr>
        <w:t>le bel</w:t>
      </w:r>
      <w:r w:rsidR="003A40E1">
        <w:rPr>
          <w:lang w:val="en-US"/>
        </w:rPr>
        <w:t>ow knowing that:</w:t>
      </w:r>
      <w:r w:rsidR="00B251C5" w:rsidRPr="003A40E1">
        <w:rPr>
          <w:rFonts w:asciiTheme="majorBidi" w:hAnsiTheme="majorBidi" w:cstheme="majorBidi"/>
          <w:szCs w:val="24"/>
          <w:lang w:val="en-US"/>
        </w:rPr>
        <w:t xml:space="preserve"> </w:t>
      </w:r>
      <w:r w:rsidR="00B251C5" w:rsidRPr="003A40E1">
        <w:rPr>
          <w:rFonts w:asciiTheme="majorBidi" w:hAnsiTheme="majorBidi" w:cstheme="majorBidi"/>
          <w:b/>
          <w:bCs/>
          <w:i/>
          <w:iCs/>
          <w:szCs w:val="24"/>
          <w:lang w:val="en-US"/>
        </w:rPr>
        <w:t>M</w:t>
      </w:r>
      <w:r w:rsidR="003C05AE" w:rsidRPr="003A40E1">
        <w:rPr>
          <w:rFonts w:asciiTheme="majorBidi" w:hAnsiTheme="majorBidi" w:cstheme="majorBidi"/>
          <w:b/>
          <w:bCs/>
          <w:i/>
          <w:iCs/>
          <w:szCs w:val="24"/>
          <w:lang w:val="en-US"/>
        </w:rPr>
        <w:t xml:space="preserve"> </w:t>
      </w:r>
      <w:r w:rsidR="00B251C5" w:rsidRPr="003A40E1">
        <w:rPr>
          <w:rFonts w:asciiTheme="majorBidi" w:hAnsiTheme="majorBidi" w:cstheme="majorBidi"/>
          <w:b/>
          <w:bCs/>
          <w:szCs w:val="24"/>
          <w:lang w:val="en-US"/>
        </w:rPr>
        <w:t>=</w:t>
      </w:r>
      <w:r w:rsidR="003C05AE" w:rsidRPr="003A40E1">
        <w:rPr>
          <w:rFonts w:asciiTheme="majorBidi" w:hAnsiTheme="majorBidi" w:cstheme="majorBidi"/>
          <w:b/>
          <w:bCs/>
          <w:szCs w:val="24"/>
          <w:lang w:val="en-US"/>
        </w:rPr>
        <w:t xml:space="preserve"> </w:t>
      </w:r>
      <w:r w:rsidR="00B251C5" w:rsidRPr="003A40E1">
        <w:rPr>
          <w:rFonts w:asciiTheme="majorBidi" w:hAnsiTheme="majorBidi" w:cstheme="majorBidi"/>
          <w:b/>
          <w:bCs/>
          <w:szCs w:val="24"/>
          <w:lang w:val="en-US"/>
        </w:rPr>
        <w:t>1</w:t>
      </w:r>
      <w:r w:rsidR="007252B7" w:rsidRPr="003A40E1">
        <w:rPr>
          <w:rFonts w:asciiTheme="majorBidi" w:hAnsiTheme="majorBidi" w:cstheme="majorBidi"/>
          <w:b/>
          <w:bCs/>
          <w:szCs w:val="24"/>
          <w:lang w:val="en-US"/>
        </w:rPr>
        <w:t xml:space="preserve"> </w:t>
      </w:r>
      <w:r w:rsidR="00B251C5" w:rsidRPr="003A40E1">
        <w:rPr>
          <w:rFonts w:asciiTheme="majorBidi" w:hAnsiTheme="majorBidi" w:cstheme="majorBidi"/>
          <w:b/>
          <w:bCs/>
          <w:i/>
          <w:iCs/>
          <w:szCs w:val="24"/>
          <w:lang w:val="en-US"/>
        </w:rPr>
        <w:t>Kg</w:t>
      </w:r>
      <w:r w:rsidR="00B251C5" w:rsidRPr="003A40E1">
        <w:rPr>
          <w:rFonts w:asciiTheme="majorBidi" w:hAnsiTheme="majorBidi" w:cstheme="majorBidi"/>
          <w:i/>
          <w:iCs/>
          <w:szCs w:val="24"/>
          <w:lang w:val="en-US"/>
        </w:rPr>
        <w:t xml:space="preserve"> </w:t>
      </w:r>
      <w:r w:rsidR="003A40E1">
        <w:rPr>
          <w:rFonts w:asciiTheme="majorBidi" w:hAnsiTheme="majorBidi" w:cstheme="majorBidi"/>
          <w:szCs w:val="24"/>
          <w:lang w:val="en-US"/>
        </w:rPr>
        <w:t>and</w:t>
      </w:r>
      <w:r w:rsidR="00400D68" w:rsidRPr="003A40E1">
        <w:rPr>
          <w:rFonts w:asciiTheme="majorBidi" w:hAnsiTheme="majorBidi" w:cstheme="majorBidi"/>
          <w:szCs w:val="24"/>
          <w:lang w:val="en-US"/>
        </w:rPr>
        <w:t xml:space="preserve"> </w:t>
      </w:r>
      <w:r w:rsidR="007252B7" w:rsidRPr="003A40E1">
        <w:rPr>
          <w:rFonts w:asciiTheme="majorBidi" w:hAnsiTheme="majorBidi" w:cstheme="majorBidi"/>
          <w:b/>
          <w:bCs/>
          <w:i/>
          <w:iCs/>
          <w:szCs w:val="24"/>
          <w:lang w:val="en-US"/>
        </w:rPr>
        <w:t xml:space="preserve">R </w:t>
      </w:r>
      <w:r w:rsidR="007252B7" w:rsidRPr="003A40E1">
        <w:rPr>
          <w:rFonts w:asciiTheme="majorBidi" w:hAnsiTheme="majorBidi" w:cstheme="majorBidi"/>
          <w:b/>
          <w:bCs/>
          <w:szCs w:val="24"/>
          <w:lang w:val="en-US"/>
        </w:rPr>
        <w:t>=</w:t>
      </w:r>
      <w:r w:rsidR="007252B7" w:rsidRPr="003A40E1">
        <w:rPr>
          <w:rFonts w:asciiTheme="majorBidi" w:hAnsiTheme="majorBidi" w:cstheme="majorBidi"/>
          <w:b/>
          <w:bCs/>
          <w:i/>
          <w:iCs/>
          <w:szCs w:val="24"/>
          <w:lang w:val="en-US"/>
        </w:rPr>
        <w:t xml:space="preserve"> </w:t>
      </w:r>
      <w:r w:rsidR="007252B7" w:rsidRPr="003A40E1">
        <w:rPr>
          <w:rFonts w:asciiTheme="majorBidi" w:hAnsiTheme="majorBidi" w:cstheme="majorBidi"/>
          <w:b/>
          <w:bCs/>
          <w:szCs w:val="24"/>
          <w:lang w:val="en-US"/>
        </w:rPr>
        <w:t>0.04</w:t>
      </w:r>
      <w:r w:rsidR="007252B7" w:rsidRPr="003A40E1">
        <w:rPr>
          <w:rFonts w:asciiTheme="majorBidi" w:hAnsiTheme="majorBidi" w:cstheme="majorBidi"/>
          <w:b/>
          <w:bCs/>
          <w:i/>
          <w:iCs/>
          <w:szCs w:val="24"/>
          <w:lang w:val="en-US"/>
        </w:rPr>
        <w:t xml:space="preserve"> m</w:t>
      </w:r>
      <w:r w:rsidR="003A40E1">
        <w:rPr>
          <w:rFonts w:asciiTheme="majorBidi" w:hAnsiTheme="majorBidi" w:cstheme="majorBidi"/>
          <w:szCs w:val="24"/>
          <w:lang w:val="en-US"/>
        </w:rPr>
        <w:t xml:space="preserve">; the values of </w:t>
      </w:r>
      <w:r w:rsidR="003C05AE" w:rsidRPr="003A40E1">
        <w:rPr>
          <w:rFonts w:asciiTheme="majorBidi" w:hAnsiTheme="majorBidi" w:cstheme="majorBidi"/>
          <w:b/>
          <w:bCs/>
          <w:i/>
          <w:iCs/>
          <w:szCs w:val="24"/>
          <w:lang w:val="en-US"/>
        </w:rPr>
        <w:t>I</w:t>
      </w:r>
      <w:r w:rsidR="003C05AE" w:rsidRPr="003A40E1">
        <w:rPr>
          <w:rFonts w:asciiTheme="majorBidi" w:hAnsiTheme="majorBidi" w:cstheme="majorBidi"/>
          <w:b/>
          <w:bCs/>
          <w:i/>
          <w:iCs/>
          <w:szCs w:val="24"/>
          <w:vertAlign w:val="subscript"/>
        </w:rPr>
        <w:t>Δ</w:t>
      </w:r>
      <w:r w:rsidR="003C05AE" w:rsidRPr="003A40E1">
        <w:rPr>
          <w:rFonts w:asciiTheme="majorBidi" w:hAnsiTheme="majorBidi" w:cstheme="majorBidi"/>
          <w:szCs w:val="24"/>
          <w:vertAlign w:val="subscript"/>
          <w:lang w:val="en-US"/>
        </w:rPr>
        <w:t xml:space="preserve"> </w:t>
      </w:r>
      <w:r w:rsidR="003A40E1">
        <w:rPr>
          <w:rFonts w:asciiTheme="majorBidi" w:hAnsiTheme="majorBidi" w:cstheme="majorBidi"/>
          <w:szCs w:val="24"/>
          <w:lang w:val="en-US"/>
        </w:rPr>
        <w:t xml:space="preserve">and </w:t>
      </w:r>
      <w:r w:rsidR="003A40E1" w:rsidRPr="00996059">
        <w:rPr>
          <w:rFonts w:asciiTheme="majorBidi" w:hAnsiTheme="majorBidi" w:cstheme="majorBidi"/>
          <w:b/>
          <w:bCs/>
          <w:i/>
          <w:iCs/>
          <w:szCs w:val="24"/>
          <w:lang w:val="en-US"/>
        </w:rPr>
        <w:t>L</w:t>
      </w:r>
      <w:r w:rsidR="003A40E1" w:rsidRPr="00996059">
        <w:rPr>
          <w:rFonts w:asciiTheme="majorBidi" w:hAnsiTheme="majorBidi" w:cstheme="majorBidi"/>
          <w:b/>
          <w:bCs/>
          <w:i/>
          <w:iCs/>
          <w:szCs w:val="24"/>
          <w:vertAlign w:val="subscript"/>
          <w:lang w:val="en-US"/>
        </w:rPr>
        <w:t>R</w:t>
      </w:r>
      <w:r w:rsidR="003A40E1">
        <w:rPr>
          <w:rFonts w:asciiTheme="majorBidi" w:hAnsiTheme="majorBidi" w:cstheme="majorBidi"/>
          <w:szCs w:val="24"/>
          <w:lang w:val="en-US"/>
        </w:rPr>
        <w:t xml:space="preserve"> </w:t>
      </w:r>
      <w:r w:rsidR="003A40E1" w:rsidRPr="003A40E1">
        <w:rPr>
          <w:rFonts w:asciiTheme="majorBidi" w:hAnsiTheme="majorBidi" w:cstheme="majorBidi"/>
          <w:szCs w:val="24"/>
          <w:lang w:val="en-US"/>
        </w:rPr>
        <w:t>are to be calculated</w:t>
      </w:r>
      <w:r w:rsidR="003A40E1">
        <w:rPr>
          <w:rFonts w:asciiTheme="majorBidi" w:hAnsiTheme="majorBidi" w:cstheme="majorBidi"/>
          <w:szCs w:val="24"/>
          <w:lang w:val="en-US"/>
        </w:rPr>
        <w:t>.</w:t>
      </w:r>
    </w:p>
    <w:tbl>
      <w:tblPr>
        <w:tblStyle w:val="Grilledutableau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16"/>
        <w:gridCol w:w="1161"/>
        <w:gridCol w:w="1211"/>
        <w:gridCol w:w="1224"/>
        <w:gridCol w:w="1224"/>
        <w:gridCol w:w="1227"/>
        <w:gridCol w:w="1227"/>
        <w:gridCol w:w="1227"/>
      </w:tblGrid>
      <w:tr w:rsidR="003A40E1" w14:paraId="01BABFA7" w14:textId="5392F1EA" w:rsidTr="00A0585A">
        <w:trPr>
          <w:trHeight w:val="473"/>
          <w:jc w:val="center"/>
        </w:trPr>
        <w:tc>
          <w:tcPr>
            <w:tcW w:w="868" w:type="pct"/>
            <w:vAlign w:val="center"/>
          </w:tcPr>
          <w:p w14:paraId="73D2C489" w14:textId="7EB53E32" w:rsidR="003A40E1" w:rsidRPr="000A6619" w:rsidRDefault="002C04B6" w:rsidP="00140D71">
            <w:pPr>
              <w:pStyle w:val="Rparag"/>
              <w:ind w:left="0"/>
              <w:jc w:val="center"/>
              <w:rPr>
                <w:rFonts w:ascii="Cambria" w:hAnsi="Cambria" w:cstheme="minorHAnsi"/>
                <w:b/>
                <w:bCs/>
                <w:i/>
                <w:iCs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iCs/>
                        <w:szCs w:val="24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iCs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Cs w:val="24"/>
                                  </w:rPr>
                                  <m:t xml:space="preserve">  T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bCs/>
                                    <w:i/>
                                    <w:iCs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Cs w:val="24"/>
                                  </w:rPr>
                                  <m:t>L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szCs w:val="24"/>
                                  </w:rPr>
                                  <m:t>R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Cs w:val="24"/>
                      </w:rPr>
                      <m:t>Average</m:t>
                    </m:r>
                  </m:sub>
                </m:sSub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iCs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 xml:space="preserve"> S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Cs w:val="24"/>
                          </w:rPr>
                          <m:t>m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559" w:type="pct"/>
            <w:vAlign w:val="center"/>
          </w:tcPr>
          <w:p w14:paraId="5D5E3A06" w14:textId="2A8F6DAA" w:rsidR="003A40E1" w:rsidRPr="008D0B2D" w:rsidRDefault="002C04B6" w:rsidP="003A40E1">
            <w:pPr>
              <w:pStyle w:val="Rparag"/>
              <w:ind w:left="0"/>
              <w:jc w:val="center"/>
              <w:rPr>
                <w:b/>
                <w:iCs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/>
                        <w:bCs/>
                        <w:i/>
                        <w:iCs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iCs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Cs w:val="24"/>
                          </w:rPr>
                          <m:t xml:space="preserve">  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iCs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Cs w:val="24"/>
                          </w:rPr>
                          <m:t>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Cs w:val="24"/>
                          </w:rPr>
                          <m:t>R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ajorHAnsi"/>
                    <w:szCs w:val="24"/>
                  </w:rPr>
                  <m:t xml:space="preserve">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HAnsi"/>
                        <w:b/>
                        <w:i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ajorHAnsi"/>
                            <w:b/>
                            <w:bCs/>
                            <w:i/>
                            <w:iCs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ajorHAnsi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Cs w:val="24"/>
                              </w:rPr>
                              <m:t xml:space="preserve"> S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HAnsi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HAnsi"/>
                            <w:szCs w:val="24"/>
                          </w:rPr>
                          <m:t>m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595" w:type="pct"/>
            <w:shd w:val="clear" w:color="auto" w:fill="FFFF00"/>
            <w:vAlign w:val="center"/>
          </w:tcPr>
          <w:p w14:paraId="3C322C40" w14:textId="6866F65F" w:rsidR="003A40E1" w:rsidRPr="008D0B2D" w:rsidRDefault="002C04B6" w:rsidP="003A40E1">
            <w:pPr>
              <w:pStyle w:val="Rparag"/>
              <w:ind w:left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iCs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Cs w:val="24"/>
                    </w:rPr>
                    <m:t>2</m:t>
                  </m:r>
                </m:sup>
              </m:sSup>
            </m:oMath>
            <w:r w:rsidR="003A40E1"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 xml:space="preserve"> (s</w:t>
            </w:r>
            <w:r w:rsidR="003A40E1" w:rsidRPr="008D0B2D">
              <w:rPr>
                <w:rFonts w:asciiTheme="majorBidi" w:hAnsiTheme="majorBidi" w:cstheme="majorBidi"/>
                <w:b/>
                <w:i/>
                <w:iCs/>
                <w:szCs w:val="24"/>
                <w:vertAlign w:val="superscript"/>
              </w:rPr>
              <w:t>2</w:t>
            </w:r>
            <w:r w:rsidR="003A40E1"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>)</w:t>
            </w:r>
          </w:p>
        </w:tc>
        <w:tc>
          <w:tcPr>
            <w:tcW w:w="595" w:type="pct"/>
            <w:vAlign w:val="center"/>
          </w:tcPr>
          <w:p w14:paraId="29406F2A" w14:textId="09A380E0" w:rsidR="003A40E1" w:rsidRPr="008D0B2D" w:rsidRDefault="003A40E1" w:rsidP="003A40E1">
            <w:pPr>
              <w:pStyle w:val="Rparag"/>
              <w:ind w:left="0"/>
              <w:jc w:val="center"/>
              <w:rPr>
                <w:rFonts w:asciiTheme="majorBidi" w:hAnsiTheme="majorBidi" w:cstheme="majorBidi"/>
                <w:b/>
                <w:iCs/>
                <w:szCs w:val="24"/>
              </w:rPr>
            </w:pP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>T</w:t>
            </w: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  <w:vertAlign w:val="subscript"/>
              </w:rPr>
              <w:t xml:space="preserve"> </w:t>
            </w: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>(s)</w:t>
            </w:r>
          </w:p>
        </w:tc>
        <w:tc>
          <w:tcPr>
            <w:tcW w:w="595" w:type="pct"/>
            <w:vAlign w:val="center"/>
          </w:tcPr>
          <w:p w14:paraId="7C38E1B2" w14:textId="40E0B7B3" w:rsidR="003A40E1" w:rsidRPr="008D0B2D" w:rsidRDefault="003A40E1" w:rsidP="003A40E1">
            <w:pPr>
              <w:pStyle w:val="Rparag"/>
              <w:ind w:left="0"/>
              <w:jc w:val="center"/>
              <w:rPr>
                <w:rFonts w:asciiTheme="majorBidi" w:hAnsiTheme="majorBidi" w:cstheme="majorBidi"/>
                <w:b/>
                <w:i/>
                <w:iCs/>
                <w:szCs w:val="24"/>
                <w:rtl/>
              </w:rPr>
            </w:pP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>t</w:t>
            </w: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  <w:vertAlign w:val="subscript"/>
              </w:rPr>
              <w:t xml:space="preserve"> </w:t>
            </w: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>(s)</w:t>
            </w:r>
          </w:p>
        </w:tc>
        <w:tc>
          <w:tcPr>
            <w:tcW w:w="596" w:type="pct"/>
            <w:shd w:val="clear" w:color="auto" w:fill="FFFF00"/>
            <w:vAlign w:val="center"/>
          </w:tcPr>
          <w:p w14:paraId="41CE3C6E" w14:textId="5D5A2089" w:rsidR="003A40E1" w:rsidRPr="008D0B2D" w:rsidRDefault="003A40E1" w:rsidP="003A40E1">
            <w:pPr>
              <w:pStyle w:val="Rparag"/>
              <w:ind w:left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bookmarkStart w:id="1" w:name="_Hlk116340030"/>
            <w:r w:rsidRPr="003C05AE">
              <w:rPr>
                <w:rFonts w:asciiTheme="majorBidi" w:hAnsiTheme="majorBidi" w:cstheme="majorBidi"/>
                <w:b/>
                <w:i/>
                <w:iCs/>
                <w:szCs w:val="24"/>
              </w:rPr>
              <w:t>L</w:t>
            </w:r>
            <w:r w:rsidRPr="003C05AE">
              <w:rPr>
                <w:rFonts w:asciiTheme="majorBidi" w:hAnsiTheme="majorBidi" w:cstheme="majorBidi"/>
                <w:b/>
                <w:i/>
                <w:iCs/>
                <w:szCs w:val="24"/>
                <w:vertAlign w:val="subscript"/>
              </w:rPr>
              <w:t>R</w:t>
            </w:r>
            <w:r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bookmarkEnd w:id="1"/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>(m)</w:t>
            </w:r>
          </w:p>
        </w:tc>
        <w:tc>
          <w:tcPr>
            <w:tcW w:w="596" w:type="pct"/>
            <w:vAlign w:val="center"/>
          </w:tcPr>
          <w:p w14:paraId="00D5A535" w14:textId="5453C3D2" w:rsidR="003A40E1" w:rsidRPr="008D0B2D" w:rsidRDefault="003A40E1" w:rsidP="003A40E1">
            <w:pPr>
              <w:pStyle w:val="Rparag"/>
              <w:ind w:left="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>I</w:t>
            </w:r>
            <w:r>
              <w:rPr>
                <w:rFonts w:asciiTheme="majorBidi" w:hAnsiTheme="majorBidi" w:cstheme="majorBidi"/>
                <w:b/>
                <w:i/>
                <w:iCs/>
                <w:szCs w:val="24"/>
                <w:vertAlign w:val="subscript"/>
              </w:rPr>
              <w:t>Δ</w:t>
            </w: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 xml:space="preserve"> (Kg·m</w:t>
            </w: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  <w:vertAlign w:val="superscript"/>
              </w:rPr>
              <w:t>2</w:t>
            </w:r>
            <w:r w:rsidRPr="008D0B2D">
              <w:rPr>
                <w:rFonts w:asciiTheme="majorBidi" w:hAnsiTheme="majorBidi" w:cstheme="majorBidi"/>
                <w:b/>
                <w:i/>
                <w:iCs/>
                <w:szCs w:val="24"/>
              </w:rPr>
              <w:t>)</w:t>
            </w:r>
          </w:p>
        </w:tc>
        <w:tc>
          <w:tcPr>
            <w:tcW w:w="596" w:type="pct"/>
            <w:vAlign w:val="center"/>
          </w:tcPr>
          <w:p w14:paraId="1F2FA431" w14:textId="5FDB4793" w:rsidR="003A40E1" w:rsidRPr="008D0B2D" w:rsidRDefault="003A40E1" w:rsidP="003A40E1">
            <w:pPr>
              <w:pStyle w:val="Rparag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i/>
                <w:iCs/>
                <w:szCs w:val="24"/>
              </w:rPr>
            </w:pPr>
            <w:r>
              <w:rPr>
                <w:rFonts w:asciiTheme="majorBidi" w:hAnsiTheme="majorBidi" w:cstheme="majorBidi"/>
                <w:b/>
                <w:i/>
                <w:iCs/>
                <w:szCs w:val="24"/>
              </w:rPr>
              <w:t>L (m)</w:t>
            </w:r>
          </w:p>
        </w:tc>
      </w:tr>
      <w:tr w:rsidR="00140D71" w14:paraId="5ACC8770" w14:textId="02ABC55A" w:rsidTr="00A0585A">
        <w:trPr>
          <w:trHeight w:hRule="exact" w:val="454"/>
          <w:jc w:val="center"/>
        </w:trPr>
        <w:tc>
          <w:tcPr>
            <w:tcW w:w="868" w:type="pct"/>
            <w:vMerge w:val="restart"/>
          </w:tcPr>
          <w:p w14:paraId="364120B9" w14:textId="77777777" w:rsidR="00140D71" w:rsidRPr="00102F2F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59" w:type="pct"/>
          </w:tcPr>
          <w:p w14:paraId="22AF9515" w14:textId="77CAB2FA" w:rsidR="00140D71" w:rsidRPr="00102F2F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  <w:shd w:val="clear" w:color="auto" w:fill="FFFF00"/>
          </w:tcPr>
          <w:p w14:paraId="67E6A826" w14:textId="02E4E847" w:rsidR="00140D71" w:rsidRPr="00102F2F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</w:tcPr>
          <w:p w14:paraId="0E2CF2D8" w14:textId="7D73BA04" w:rsidR="00140D71" w:rsidRPr="00102F2F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  <w:vAlign w:val="center"/>
          </w:tcPr>
          <w:p w14:paraId="1ED8FD65" w14:textId="27F57241" w:rsidR="00140D71" w:rsidRPr="00102F2F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6" w:type="pct"/>
            <w:shd w:val="clear" w:color="auto" w:fill="FFFF00"/>
            <w:vAlign w:val="center"/>
          </w:tcPr>
          <w:p w14:paraId="057DDFB1" w14:textId="77777777" w:rsidR="00140D71" w:rsidRPr="00102F2F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6" w:type="pct"/>
          </w:tcPr>
          <w:p w14:paraId="48FB2E2A" w14:textId="32726C12" w:rsidR="00140D71" w:rsidRPr="00B43CA4" w:rsidRDefault="00140D71" w:rsidP="00A9189C">
            <w:pPr>
              <w:pStyle w:val="Rparag"/>
              <w:spacing w:line="360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596" w:type="pct"/>
          </w:tcPr>
          <w:p w14:paraId="6726E92E" w14:textId="35CCBFA0" w:rsidR="00140D71" w:rsidRPr="008E5233" w:rsidRDefault="00140D71" w:rsidP="00A9189C">
            <w:pPr>
              <w:pStyle w:val="Rparag"/>
              <w:spacing w:line="360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</w:tr>
      <w:tr w:rsidR="00140D71" w14:paraId="4B08EA80" w14:textId="3A648DE7" w:rsidTr="00A0585A">
        <w:trPr>
          <w:trHeight w:hRule="exact" w:val="454"/>
          <w:jc w:val="center"/>
        </w:trPr>
        <w:tc>
          <w:tcPr>
            <w:tcW w:w="868" w:type="pct"/>
            <w:vMerge/>
          </w:tcPr>
          <w:p w14:paraId="0CBC20E5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59" w:type="pct"/>
          </w:tcPr>
          <w:p w14:paraId="526160EC" w14:textId="7B913571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  <w:shd w:val="clear" w:color="auto" w:fill="FFFF00"/>
          </w:tcPr>
          <w:p w14:paraId="68F3639C" w14:textId="44F6FD54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</w:tcPr>
          <w:p w14:paraId="0B26AC47" w14:textId="16CD9C5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  <w:vAlign w:val="center"/>
          </w:tcPr>
          <w:p w14:paraId="7ABFDAFF" w14:textId="6D6D0A0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6" w:type="pct"/>
            <w:shd w:val="clear" w:color="auto" w:fill="FFFF00"/>
            <w:vAlign w:val="center"/>
          </w:tcPr>
          <w:p w14:paraId="2D416924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6" w:type="pct"/>
          </w:tcPr>
          <w:p w14:paraId="416B5156" w14:textId="77777777" w:rsidR="00140D71" w:rsidRPr="00B43CA4" w:rsidRDefault="00140D71" w:rsidP="00A9189C">
            <w:pPr>
              <w:pStyle w:val="Rparag"/>
              <w:spacing w:line="360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596" w:type="pct"/>
          </w:tcPr>
          <w:p w14:paraId="4D1C201E" w14:textId="0AE02549" w:rsidR="00140D71" w:rsidRPr="008E5233" w:rsidRDefault="00140D71" w:rsidP="00A9189C">
            <w:pPr>
              <w:pStyle w:val="Rparag"/>
              <w:spacing w:line="360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</w:tr>
      <w:tr w:rsidR="00140D71" w14:paraId="5A88A830" w14:textId="4CD64E67" w:rsidTr="00A0585A">
        <w:trPr>
          <w:trHeight w:hRule="exact" w:val="454"/>
          <w:jc w:val="center"/>
        </w:trPr>
        <w:tc>
          <w:tcPr>
            <w:tcW w:w="868" w:type="pct"/>
            <w:vMerge/>
          </w:tcPr>
          <w:p w14:paraId="3C586111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59" w:type="pct"/>
          </w:tcPr>
          <w:p w14:paraId="56E8AB47" w14:textId="2846B9F3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  <w:shd w:val="clear" w:color="auto" w:fill="FFFF00"/>
          </w:tcPr>
          <w:p w14:paraId="4F1D5D58" w14:textId="7CD01CAA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</w:tcPr>
          <w:p w14:paraId="0AA9DD31" w14:textId="5C4145BD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  <w:vAlign w:val="center"/>
          </w:tcPr>
          <w:p w14:paraId="4697455B" w14:textId="65ABCB79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6" w:type="pct"/>
            <w:shd w:val="clear" w:color="auto" w:fill="FFFF00"/>
            <w:vAlign w:val="center"/>
          </w:tcPr>
          <w:p w14:paraId="344C9085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6" w:type="pct"/>
          </w:tcPr>
          <w:p w14:paraId="78511DB2" w14:textId="77777777" w:rsidR="00140D71" w:rsidRPr="00B43CA4" w:rsidRDefault="00140D71" w:rsidP="00A9189C">
            <w:pPr>
              <w:pStyle w:val="Rparag"/>
              <w:spacing w:line="360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596" w:type="pct"/>
          </w:tcPr>
          <w:p w14:paraId="5AED3EA2" w14:textId="540311EC" w:rsidR="00140D71" w:rsidRPr="008E5233" w:rsidRDefault="00140D71" w:rsidP="00A9189C">
            <w:pPr>
              <w:pStyle w:val="Rparag"/>
              <w:spacing w:line="360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</w:tr>
      <w:tr w:rsidR="00140D71" w14:paraId="1F30649D" w14:textId="77777777" w:rsidTr="00A0585A">
        <w:trPr>
          <w:trHeight w:hRule="exact" w:val="454"/>
          <w:jc w:val="center"/>
        </w:trPr>
        <w:tc>
          <w:tcPr>
            <w:tcW w:w="868" w:type="pct"/>
            <w:vMerge/>
          </w:tcPr>
          <w:p w14:paraId="7EDA174F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59" w:type="pct"/>
          </w:tcPr>
          <w:p w14:paraId="0FBD3D72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  <w:shd w:val="clear" w:color="auto" w:fill="FFFF00"/>
          </w:tcPr>
          <w:p w14:paraId="69EAE8BF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</w:tcPr>
          <w:p w14:paraId="73EFD946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5" w:type="pct"/>
            <w:vAlign w:val="center"/>
          </w:tcPr>
          <w:p w14:paraId="536F563A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6" w:type="pct"/>
            <w:shd w:val="clear" w:color="auto" w:fill="FFFF00"/>
            <w:vAlign w:val="center"/>
          </w:tcPr>
          <w:p w14:paraId="714BDC63" w14:textId="77777777" w:rsidR="00140D71" w:rsidRPr="00CC6AC3" w:rsidRDefault="00140D71" w:rsidP="00B75742">
            <w:pPr>
              <w:pStyle w:val="Rparag"/>
              <w:spacing w:line="360" w:lineRule="auto"/>
              <w:ind w:left="0"/>
              <w:jc w:val="center"/>
              <w:rPr>
                <w:szCs w:val="24"/>
                <w:rtl/>
              </w:rPr>
            </w:pPr>
          </w:p>
        </w:tc>
        <w:tc>
          <w:tcPr>
            <w:tcW w:w="596" w:type="pct"/>
          </w:tcPr>
          <w:p w14:paraId="0652C2B2" w14:textId="77777777" w:rsidR="00140D71" w:rsidRPr="00B43CA4" w:rsidRDefault="00140D71" w:rsidP="00A9189C">
            <w:pPr>
              <w:pStyle w:val="Rparag"/>
              <w:spacing w:line="360" w:lineRule="auto"/>
              <w:ind w:left="0"/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596" w:type="pct"/>
          </w:tcPr>
          <w:p w14:paraId="3003DC8A" w14:textId="77777777" w:rsidR="00140D71" w:rsidRPr="008E5233" w:rsidRDefault="00140D71" w:rsidP="00A9189C">
            <w:pPr>
              <w:pStyle w:val="Rparag"/>
              <w:spacing w:line="360" w:lineRule="auto"/>
              <w:ind w:left="0"/>
              <w:jc w:val="center"/>
              <w:rPr>
                <w:b/>
                <w:bCs/>
                <w:szCs w:val="24"/>
              </w:rPr>
            </w:pPr>
          </w:p>
        </w:tc>
      </w:tr>
    </w:tbl>
    <w:p w14:paraId="47A92363" w14:textId="77777777" w:rsidR="000A5CEB" w:rsidRPr="00667680" w:rsidRDefault="000A5CEB" w:rsidP="000A5CEB">
      <w:pPr>
        <w:pStyle w:val="Sansinterligne"/>
        <w:rPr>
          <w:sz w:val="16"/>
          <w:szCs w:val="16"/>
        </w:rPr>
      </w:pPr>
    </w:p>
    <w:p w14:paraId="096CF72D" w14:textId="6D360240" w:rsidR="00996059" w:rsidRPr="00996059" w:rsidRDefault="00996059" w:rsidP="008B4F66">
      <w:pPr>
        <w:numPr>
          <w:ilvl w:val="0"/>
          <w:numId w:val="28"/>
        </w:numPr>
        <w:spacing w:after="200"/>
        <w:ind w:left="426"/>
        <w:rPr>
          <w:rFonts w:eastAsia="Calibri"/>
          <w:color w:val="auto"/>
          <w:sz w:val="24"/>
          <w:szCs w:val="24"/>
          <w:lang w:val="en-US" w:eastAsia="en-US"/>
        </w:rPr>
      </w:pPr>
      <w:r w:rsidRPr="00996059">
        <w:rPr>
          <w:rFonts w:eastAsia="Calibri"/>
          <w:color w:val="auto"/>
          <w:sz w:val="24"/>
          <w:szCs w:val="24"/>
          <w:lang w:val="en-US" w:eastAsia="en-US"/>
        </w:rPr>
        <w:t xml:space="preserve">Plot the graph 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lang w:val="en-US" w:eastAsia="en-US"/>
        </w:rPr>
        <w:t>T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vertAlign w:val="superscript"/>
          <w:lang w:val="en-US" w:eastAsia="en-US"/>
        </w:rPr>
        <w:t xml:space="preserve">2 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lang w:val="en-US" w:eastAsia="en-US"/>
        </w:rPr>
        <w:t>= f</w:t>
      </w:r>
      <w:r w:rsidRPr="00996059">
        <w:rPr>
          <w:rFonts w:eastAsia="Calibri"/>
          <w:color w:val="auto"/>
          <w:sz w:val="24"/>
          <w:szCs w:val="24"/>
          <w:lang w:val="en-US" w:eastAsia="en-US"/>
        </w:rPr>
        <w:t xml:space="preserve"> (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lang w:val="en-US" w:eastAsia="en-US"/>
        </w:rPr>
        <w:t>L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vertAlign w:val="subscript"/>
          <w:lang w:val="en-US" w:eastAsia="en-US"/>
        </w:rPr>
        <w:t>R</w:t>
      </w:r>
      <w:r w:rsidRPr="00996059">
        <w:rPr>
          <w:rFonts w:eastAsia="Calibri"/>
          <w:color w:val="auto"/>
          <w:sz w:val="24"/>
          <w:szCs w:val="24"/>
          <w:lang w:val="en-US" w:eastAsia="en-US"/>
        </w:rPr>
        <w:t xml:space="preserve">) taking 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lang w:val="en-US" w:eastAsia="en-US"/>
        </w:rPr>
        <w:t>L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vertAlign w:val="subscript"/>
          <w:lang w:val="en-US" w:eastAsia="en-US"/>
        </w:rPr>
        <w:t>R</w:t>
      </w:r>
      <w:r w:rsidRPr="00996059">
        <w:rPr>
          <w:rFonts w:eastAsia="Calibri"/>
          <w:color w:val="auto"/>
          <w:sz w:val="24"/>
          <w:szCs w:val="24"/>
          <w:lang w:val="en-US" w:eastAsia="en-US"/>
        </w:rPr>
        <w:t xml:space="preserve"> along 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lang w:val="en-US" w:eastAsia="en-US"/>
        </w:rPr>
        <w:t>x</w:t>
      </w:r>
      <w:r w:rsidRPr="00996059">
        <w:rPr>
          <w:rFonts w:eastAsia="Calibri"/>
          <w:color w:val="auto"/>
          <w:sz w:val="24"/>
          <w:szCs w:val="24"/>
          <w:lang w:val="en-US" w:eastAsia="en-US"/>
        </w:rPr>
        <w:t xml:space="preserve">-axis and 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lang w:val="en-US" w:eastAsia="en-US"/>
        </w:rPr>
        <w:t>T</w:t>
      </w:r>
      <w:r w:rsidRPr="00996059">
        <w:rPr>
          <w:rFonts w:eastAsia="Calibri"/>
          <w:b/>
          <w:bCs/>
          <w:i/>
          <w:iCs/>
          <w:color w:val="auto"/>
          <w:sz w:val="24"/>
          <w:szCs w:val="24"/>
          <w:vertAlign w:val="superscript"/>
          <w:lang w:val="en-US" w:eastAsia="en-US"/>
        </w:rPr>
        <w:t>2</w:t>
      </w:r>
      <w:r w:rsidRPr="00996059">
        <w:rPr>
          <w:rFonts w:eastAsia="Calibri"/>
          <w:color w:val="auto"/>
          <w:sz w:val="24"/>
          <w:szCs w:val="24"/>
          <w:lang w:val="en-US" w:eastAsia="en-US"/>
        </w:rPr>
        <w:t xml:space="preserve"> along </w:t>
      </w:r>
      <w:r w:rsidRPr="00996059">
        <w:rPr>
          <w:rFonts w:eastAsia="Calibri"/>
          <w:b/>
          <w:bCs/>
          <w:color w:val="auto"/>
          <w:sz w:val="24"/>
          <w:szCs w:val="24"/>
          <w:lang w:val="en-US" w:eastAsia="en-US"/>
        </w:rPr>
        <w:t>y</w:t>
      </w:r>
      <w:r w:rsidRPr="00996059">
        <w:rPr>
          <w:rFonts w:eastAsia="Calibri"/>
          <w:color w:val="auto"/>
          <w:sz w:val="24"/>
          <w:szCs w:val="24"/>
          <w:lang w:val="en-US" w:eastAsia="en-US"/>
        </w:rPr>
        <w:t>-axis.</w:t>
      </w:r>
    </w:p>
    <w:p w14:paraId="0C66555D" w14:textId="644AAB83" w:rsidR="00892953" w:rsidRDefault="00996059" w:rsidP="00140D71">
      <w:pPr>
        <w:autoSpaceDE w:val="0"/>
        <w:autoSpaceDN w:val="0"/>
        <w:adjustRightInd w:val="0"/>
        <w:spacing w:line="60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4F59C0">
        <w:rPr>
          <w:noProof/>
        </w:rPr>
        <w:drawing>
          <wp:inline distT="0" distB="0" distL="0" distR="0" wp14:anchorId="1FA2A12D" wp14:editId="3D0DF3FE">
            <wp:extent cx="4423718" cy="3761958"/>
            <wp:effectExtent l="0" t="0" r="0" b="0"/>
            <wp:docPr id="1884302864" name="Image 2" descr="Une image contenant carré, Rectangle, ligne, shoji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302864" name="Image 2" descr="Une image contenant carré, Rectangle, ligne, shoji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786" cy="3767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6684B5" w14:textId="0D68671A" w:rsidR="00996059" w:rsidRPr="00996059" w:rsidRDefault="00996059" w:rsidP="008B4F66">
      <w:pPr>
        <w:autoSpaceDE w:val="0"/>
        <w:autoSpaceDN w:val="0"/>
        <w:adjustRightInd w:val="0"/>
        <w:ind w:left="2127" w:firstLine="709"/>
        <w:rPr>
          <w:rFonts w:asciiTheme="majorBidi" w:hAnsiTheme="majorBidi" w:cstheme="majorBidi"/>
          <w:sz w:val="24"/>
          <w:szCs w:val="24"/>
          <w:lang w:bidi="ar-DZ"/>
        </w:rPr>
      </w:pPr>
      <w:r w:rsidRPr="00DD7784">
        <w:rPr>
          <w:rFonts w:asciiTheme="majorBidi" w:hAnsiTheme="majorBidi" w:cstheme="majorBidi"/>
          <w:b/>
          <w:bCs/>
          <w:i/>
          <w:iCs/>
          <w:szCs w:val="22"/>
          <w:lang w:bidi="ar-DZ"/>
        </w:rPr>
        <w:t xml:space="preserve">Title </w:t>
      </w:r>
      <w:r w:rsidRPr="00996059">
        <w:rPr>
          <w:rFonts w:asciiTheme="majorBidi" w:hAnsiTheme="majorBidi" w:cstheme="majorBidi"/>
          <w:sz w:val="24"/>
          <w:szCs w:val="24"/>
          <w:lang w:bidi="ar-DZ"/>
        </w:rPr>
        <w:t xml:space="preserve">: </w:t>
      </w:r>
      <w:r w:rsidRPr="00996059">
        <w:rPr>
          <w:rFonts w:asciiTheme="majorBidi" w:hAnsiTheme="majorBidi" w:cstheme="majorBidi"/>
          <w:sz w:val="16"/>
          <w:szCs w:val="16"/>
          <w:lang w:bidi="ar-DZ"/>
        </w:rPr>
        <w:t>………………………………………………………………….</w:t>
      </w:r>
    </w:p>
    <w:p w14:paraId="7693C60A" w14:textId="3862F764" w:rsidR="00DE4B8F" w:rsidRPr="00DE4B8F" w:rsidRDefault="00DE4B8F" w:rsidP="00DE4B8F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DE4B8F"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 xml:space="preserve">Add a best-fit line to the plot and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by using the graph, </w:t>
      </w:r>
      <w:r w:rsidRPr="00DE4B8F">
        <w:rPr>
          <w:rFonts w:asciiTheme="majorBidi" w:hAnsiTheme="majorBidi" w:cstheme="majorBidi"/>
          <w:sz w:val="24"/>
          <w:szCs w:val="24"/>
          <w:lang w:val="en-US" w:bidi="ar-DZ"/>
        </w:rPr>
        <w:t>determine the slope (</w:t>
      </w:r>
      <w:r w:rsidRPr="00DE4B8F">
        <w:rPr>
          <w:rFonts w:ascii="Algerian" w:hAnsi="Algerian" w:cstheme="majorBidi"/>
          <w:b/>
          <w:bCs/>
          <w:i/>
          <w:iCs/>
          <w:sz w:val="24"/>
          <w:szCs w:val="24"/>
          <w:lang w:val="en-US" w:bidi="ar-DZ"/>
        </w:rPr>
        <w:t>S</w:t>
      </w:r>
      <w:r w:rsidRPr="00DE4B8F">
        <w:rPr>
          <w:rFonts w:asciiTheme="majorBidi" w:hAnsiTheme="majorBidi" w:cstheme="majorBidi"/>
          <w:sz w:val="24"/>
          <w:szCs w:val="24"/>
          <w:lang w:val="en-US" w:bidi="ar-DZ"/>
        </w:rPr>
        <w:t xml:space="preserve">) and its </w:t>
      </w:r>
      <w:r w:rsidRPr="00DE4B8F">
        <w:rPr>
          <w:rFonts w:asciiTheme="majorBidi" w:hAnsiTheme="majorBidi" w:cstheme="majorBidi"/>
          <w:b/>
          <w:bCs/>
          <w:i/>
          <w:iCs/>
          <w:sz w:val="24"/>
          <w:szCs w:val="24"/>
          <w:lang w:val="en-US" w:bidi="ar-DZ"/>
        </w:rPr>
        <w:t>SI</w:t>
      </w:r>
      <w:r w:rsidRPr="00DE4B8F">
        <w:rPr>
          <w:rFonts w:asciiTheme="majorBidi" w:hAnsiTheme="majorBidi" w:cstheme="majorBidi"/>
          <w:sz w:val="24"/>
          <w:szCs w:val="24"/>
          <w:lang w:val="en-US" w:bidi="ar-DZ"/>
        </w:rPr>
        <w:t xml:space="preserve"> unit?</w:t>
      </w:r>
    </w:p>
    <w:tbl>
      <w:tblPr>
        <w:tblStyle w:val="Grilledutableau"/>
        <w:tblW w:w="5000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537"/>
      </w:tblGrid>
      <w:tr w:rsidR="007252B7" w:rsidRPr="007D7D84" w14:paraId="7BC9EDCC" w14:textId="77777777" w:rsidTr="00C27B7D">
        <w:trPr>
          <w:trHeight w:hRule="exact" w:val="507"/>
        </w:trPr>
        <w:tc>
          <w:tcPr>
            <w:tcW w:w="5000" w:type="pct"/>
          </w:tcPr>
          <w:p w14:paraId="1884B838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DE4B8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</w:p>
          <w:p w14:paraId="369C02B4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1A207C60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6B501F34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7252B7" w:rsidRPr="007D7D84" w14:paraId="073D0EEC" w14:textId="77777777" w:rsidTr="00C27B7D">
        <w:trPr>
          <w:trHeight w:hRule="exact" w:val="507"/>
        </w:trPr>
        <w:tc>
          <w:tcPr>
            <w:tcW w:w="5000" w:type="pct"/>
          </w:tcPr>
          <w:p w14:paraId="0CB49822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7252B7" w:rsidRPr="007D7D84" w14:paraId="0907BED0" w14:textId="77777777" w:rsidTr="00C27B7D">
        <w:trPr>
          <w:trHeight w:hRule="exact" w:val="507"/>
        </w:trPr>
        <w:tc>
          <w:tcPr>
            <w:tcW w:w="5000" w:type="pct"/>
          </w:tcPr>
          <w:p w14:paraId="4C721A8C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50714A25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25364CC1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2F2B3D63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28DEDE6D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7252B7" w:rsidRPr="007D7D84" w14:paraId="0D0DE6D6" w14:textId="77777777" w:rsidTr="00C27B7D">
        <w:trPr>
          <w:trHeight w:hRule="exact" w:val="507"/>
        </w:trPr>
        <w:tc>
          <w:tcPr>
            <w:tcW w:w="5000" w:type="pct"/>
          </w:tcPr>
          <w:p w14:paraId="092FE26B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</w:tbl>
    <w:p w14:paraId="695D498D" w14:textId="77777777" w:rsidR="007252B7" w:rsidRPr="00DE4B8F" w:rsidRDefault="007252B7" w:rsidP="007252B7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33629A15" w14:textId="42E57D29" w:rsidR="00DE4B8F" w:rsidRPr="00DE4B8F" w:rsidRDefault="00DE4B8F" w:rsidP="00DE4B8F">
      <w:pPr>
        <w:numPr>
          <w:ilvl w:val="0"/>
          <w:numId w:val="28"/>
        </w:numPr>
        <w:spacing w:after="200" w:line="276" w:lineRule="auto"/>
        <w:contextualSpacing/>
        <w:rPr>
          <w:rFonts w:eastAsia="Calibri"/>
          <w:color w:val="auto"/>
          <w:sz w:val="24"/>
          <w:szCs w:val="24"/>
          <w:lang w:val="en-US" w:eastAsia="en-US"/>
        </w:rPr>
      </w:pPr>
      <w:r w:rsidRPr="00DE4B8F">
        <w:rPr>
          <w:rFonts w:eastAsia="Calibri"/>
          <w:color w:val="auto"/>
          <w:sz w:val="24"/>
          <w:szCs w:val="24"/>
          <w:lang w:val="en-US" w:eastAsia="en-US" w:bidi="ar-DZ"/>
        </w:rPr>
        <w:t xml:space="preserve">Find the relation between </w:t>
      </w:r>
      <w:r w:rsidR="00F4680F" w:rsidRPr="00DE4B8F">
        <w:rPr>
          <w:rFonts w:eastAsia="Calibri"/>
          <w:color w:val="auto"/>
          <w:sz w:val="24"/>
          <w:szCs w:val="24"/>
          <w:lang w:val="en-US" w:eastAsia="en-US" w:bidi="ar-DZ"/>
        </w:rPr>
        <w:t>slope</w:t>
      </w:r>
      <w:r w:rsidRPr="00DE4B8F">
        <w:rPr>
          <w:rFonts w:eastAsia="Calibri"/>
          <w:color w:val="auto"/>
          <w:sz w:val="24"/>
          <w:szCs w:val="24"/>
          <w:lang w:val="en-US" w:eastAsia="en-US" w:bidi="ar-DZ"/>
        </w:rPr>
        <w:t xml:space="preserve"> </w:t>
      </w:r>
      <w:r w:rsidRPr="00DE4B8F">
        <w:rPr>
          <w:rFonts w:ascii="Algerian" w:eastAsia="Calibri" w:hAnsi="Algerian"/>
          <w:b/>
          <w:bCs/>
          <w:i/>
          <w:iCs/>
          <w:color w:val="auto"/>
          <w:sz w:val="24"/>
          <w:szCs w:val="24"/>
          <w:lang w:val="en-US" w:eastAsia="en-US" w:bidi="ar-DZ"/>
        </w:rPr>
        <w:t>S</w:t>
      </w:r>
      <w:r w:rsidRPr="00DE4B8F">
        <w:rPr>
          <w:rFonts w:eastAsia="Calibri"/>
          <w:color w:val="auto"/>
          <w:sz w:val="24"/>
          <w:szCs w:val="24"/>
          <w:lang w:val="en-US" w:eastAsia="en-US" w:bidi="ar-DZ"/>
        </w:rPr>
        <w:t xml:space="preserve"> of the graph and the gravity acceleration</w:t>
      </w:r>
      <w:r w:rsidR="00F4680F">
        <w:rPr>
          <w:rFonts w:eastAsia="Calibri"/>
          <w:color w:val="auto"/>
          <w:sz w:val="24"/>
          <w:szCs w:val="24"/>
          <w:lang w:val="en-US" w:eastAsia="en-US" w:bidi="ar-DZ"/>
        </w:rPr>
        <w:t xml:space="preserve"> </w:t>
      </w:r>
      <w:r w:rsidR="00F4680F" w:rsidRPr="00DE4B8F">
        <w:rPr>
          <w:rFonts w:ascii="Lucida Handwriting" w:hAnsi="Lucida Handwriting"/>
          <w:b/>
          <w:bCs/>
          <w:color w:val="auto"/>
          <w:sz w:val="24"/>
          <w:szCs w:val="24"/>
          <w:lang w:val="en-US"/>
        </w:rPr>
        <w:t>g</w:t>
      </w:r>
      <w:r w:rsidRPr="00DE4B8F">
        <w:rPr>
          <w:rFonts w:eastAsia="Calibri"/>
          <w:color w:val="auto"/>
          <w:sz w:val="24"/>
          <w:szCs w:val="24"/>
          <w:lang w:val="en-US" w:eastAsia="en-US" w:bidi="ar-DZ"/>
        </w:rPr>
        <w:t xml:space="preserve"> ?</w:t>
      </w:r>
    </w:p>
    <w:tbl>
      <w:tblPr>
        <w:tblStyle w:val="Grilledutableau"/>
        <w:tblW w:w="5000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537"/>
      </w:tblGrid>
      <w:tr w:rsidR="007252B7" w:rsidRPr="007D7D84" w14:paraId="2030D4CB" w14:textId="77777777" w:rsidTr="00C27B7D">
        <w:trPr>
          <w:trHeight w:hRule="exact" w:val="454"/>
        </w:trPr>
        <w:tc>
          <w:tcPr>
            <w:tcW w:w="5000" w:type="pct"/>
          </w:tcPr>
          <w:p w14:paraId="13D7DFF3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5BB73189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1DF440D2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3E6768EB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7252B7" w:rsidRPr="007D7D84" w14:paraId="5F9B8EB9" w14:textId="77777777" w:rsidTr="00C27B7D">
        <w:trPr>
          <w:trHeight w:hRule="exact" w:val="454"/>
        </w:trPr>
        <w:tc>
          <w:tcPr>
            <w:tcW w:w="5000" w:type="pct"/>
          </w:tcPr>
          <w:p w14:paraId="0C6025EC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7252B7" w:rsidRPr="007D7D84" w14:paraId="5A48BB03" w14:textId="77777777" w:rsidTr="00C27B7D">
        <w:trPr>
          <w:trHeight w:hRule="exact" w:val="454"/>
        </w:trPr>
        <w:tc>
          <w:tcPr>
            <w:tcW w:w="5000" w:type="pct"/>
          </w:tcPr>
          <w:p w14:paraId="6DBF2DB0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7252B7" w:rsidRPr="007D7D84" w14:paraId="0459D569" w14:textId="77777777" w:rsidTr="00C27B7D">
        <w:trPr>
          <w:trHeight w:hRule="exact" w:val="454"/>
        </w:trPr>
        <w:tc>
          <w:tcPr>
            <w:tcW w:w="5000" w:type="pct"/>
          </w:tcPr>
          <w:p w14:paraId="333B4885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7252B7" w:rsidRPr="007D7D84" w14:paraId="5465F950" w14:textId="77777777" w:rsidTr="00C27B7D">
        <w:trPr>
          <w:trHeight w:hRule="exact" w:val="454"/>
        </w:trPr>
        <w:tc>
          <w:tcPr>
            <w:tcW w:w="5000" w:type="pct"/>
          </w:tcPr>
          <w:p w14:paraId="055CCE60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</w:tbl>
    <w:p w14:paraId="671A53FE" w14:textId="77777777" w:rsidR="007252B7" w:rsidRPr="00DE4B8F" w:rsidRDefault="007252B7" w:rsidP="00F57A3F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4F84AFBB" w14:textId="77777777" w:rsidR="00DE4B8F" w:rsidRPr="00DE4B8F" w:rsidRDefault="00DE4B8F" w:rsidP="00DE4B8F">
      <w:pPr>
        <w:numPr>
          <w:ilvl w:val="0"/>
          <w:numId w:val="28"/>
        </w:numPr>
        <w:spacing w:after="40" w:line="360" w:lineRule="auto"/>
        <w:jc w:val="both"/>
        <w:rPr>
          <w:color w:val="auto"/>
          <w:sz w:val="24"/>
          <w:szCs w:val="24"/>
          <w:lang w:val="en-US"/>
        </w:rPr>
      </w:pPr>
      <w:r w:rsidRPr="00DE4B8F">
        <w:rPr>
          <w:color w:val="auto"/>
          <w:sz w:val="24"/>
          <w:szCs w:val="24"/>
          <w:lang w:val="en-US"/>
        </w:rPr>
        <w:t xml:space="preserve">Deduce the gravity acceleration </w:t>
      </w:r>
      <w:r w:rsidRPr="00DE4B8F">
        <w:rPr>
          <w:rFonts w:ascii="Lucida Handwriting" w:hAnsi="Lucida Handwriting"/>
          <w:b/>
          <w:bCs/>
          <w:color w:val="auto"/>
          <w:sz w:val="24"/>
          <w:szCs w:val="24"/>
          <w:lang w:val="en-US"/>
        </w:rPr>
        <w:t>g</w:t>
      </w:r>
      <w:r w:rsidRPr="00DE4B8F">
        <w:rPr>
          <w:rFonts w:ascii="Lucida Handwriting" w:hAnsi="Lucida Handwriting"/>
          <w:b/>
          <w:bCs/>
          <w:color w:val="auto"/>
          <w:sz w:val="24"/>
          <w:szCs w:val="24"/>
          <w:vertAlign w:val="subscript"/>
          <w:lang w:val="en-US"/>
        </w:rPr>
        <w:t>exp</w:t>
      </w:r>
      <w:r w:rsidRPr="00DE4B8F">
        <w:rPr>
          <w:b/>
          <w:bCs/>
          <w:color w:val="auto"/>
          <w:sz w:val="24"/>
          <w:szCs w:val="24"/>
          <w:vertAlign w:val="subscript"/>
          <w:lang w:val="en-US"/>
        </w:rPr>
        <w:t xml:space="preserve"> </w:t>
      </w:r>
      <w:r w:rsidRPr="00DE4B8F">
        <w:rPr>
          <w:color w:val="auto"/>
          <w:sz w:val="24"/>
          <w:szCs w:val="24"/>
          <w:lang w:val="en-US"/>
        </w:rPr>
        <w:t xml:space="preserve">value and its </w:t>
      </w:r>
      <w:r w:rsidRPr="00DE4B8F">
        <w:rPr>
          <w:b/>
          <w:bCs/>
          <w:i/>
          <w:iCs/>
          <w:color w:val="auto"/>
          <w:sz w:val="24"/>
          <w:szCs w:val="24"/>
          <w:lang w:val="en-US"/>
        </w:rPr>
        <w:t>SI</w:t>
      </w:r>
      <w:r w:rsidRPr="00DE4B8F">
        <w:rPr>
          <w:color w:val="auto"/>
          <w:sz w:val="24"/>
          <w:szCs w:val="24"/>
          <w:lang w:val="en-US"/>
        </w:rPr>
        <w:t xml:space="preserve"> unit?</w:t>
      </w:r>
    </w:p>
    <w:tbl>
      <w:tblPr>
        <w:tblStyle w:val="Grilledutableau"/>
        <w:tblW w:w="5027" w:type="pct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0594"/>
      </w:tblGrid>
      <w:tr w:rsidR="007252B7" w:rsidRPr="007D7D84" w14:paraId="0E2082B1" w14:textId="77777777" w:rsidTr="00C27B7D">
        <w:trPr>
          <w:trHeight w:hRule="exact" w:val="517"/>
        </w:trPr>
        <w:tc>
          <w:tcPr>
            <w:tcW w:w="5000" w:type="pct"/>
          </w:tcPr>
          <w:p w14:paraId="5D915C6F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2C940516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4593F303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14:paraId="57DE81A5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7252B7" w:rsidRPr="007D7D84" w14:paraId="61859DC6" w14:textId="77777777" w:rsidTr="00C27B7D">
        <w:trPr>
          <w:trHeight w:hRule="exact" w:val="517"/>
        </w:trPr>
        <w:tc>
          <w:tcPr>
            <w:tcW w:w="5000" w:type="pct"/>
          </w:tcPr>
          <w:p w14:paraId="10427B6C" w14:textId="77777777" w:rsidR="007252B7" w:rsidRPr="00DE4B8F" w:rsidRDefault="007252B7" w:rsidP="00C27B7D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</w:tbl>
    <w:p w14:paraId="05099670" w14:textId="77777777" w:rsidR="007252B7" w:rsidRPr="00DE4B8F" w:rsidRDefault="007252B7" w:rsidP="00280D43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val="en-US" w:bidi="ar-DZ"/>
        </w:rPr>
      </w:pPr>
    </w:p>
    <w:p w14:paraId="5BDCFBE3" w14:textId="567FAF91" w:rsidR="007252B7" w:rsidRPr="00DE4B8F" w:rsidRDefault="00DE4B8F" w:rsidP="00DE4B8F">
      <w:pPr>
        <w:pStyle w:val="Paragraphedeliste"/>
        <w:numPr>
          <w:ilvl w:val="0"/>
          <w:numId w:val="28"/>
        </w:numPr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DE4B8F">
        <w:rPr>
          <w:rFonts w:ascii="Times New Roman" w:hAnsi="Times New Roman" w:cs="Times New Roman"/>
          <w:sz w:val="24"/>
          <w:szCs w:val="24"/>
          <w:lang w:val="en-US"/>
        </w:rPr>
        <w:t>Determine the relative error</w:t>
      </w:r>
      <w:r w:rsidRPr="00DE4B8F">
        <w:rPr>
          <w:rFonts w:ascii="Times New Roman" w:hAnsi="Times New Roman" w:cs="Times New Roman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ε</m:t>
        </m:r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%</m:t>
            </m:r>
          </m:e>
        </m:d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n-US"/>
          </w:rPr>
          <m:t>=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100</m:t>
        </m:r>
        <m:r>
          <m:rPr>
            <m:sty m:val="bi"/>
          </m:rPr>
          <w:rPr>
            <w:rFonts w:ascii="Cambria Math" w:hAnsi="Cambria Math" w:cstheme="majorBidi"/>
            <w:sz w:val="24"/>
            <w:szCs w:val="24"/>
            <w:lang w:val="en-US"/>
          </w:rPr>
          <m:t>×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|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exp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vertAlign w:val="subscript"/>
                <w:lang w:val="en-US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 xml:space="preserve">- 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Average</m:t>
                </m:r>
              </m:sub>
            </m:sSub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 xml:space="preserve">| 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min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(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exp</m:t>
                </m:r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val="en-US" w:bidi="ar-DZ"/>
                  </w:rPr>
                  <m:t xml:space="preserve"> </m:t>
                </m:r>
              </m:sub>
            </m:s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 xml:space="preserve">,   </m:t>
            </m:r>
            <m:sSub>
              <m:sSubPr>
                <m:ctrlPr>
                  <w:rPr>
                    <w:rFonts w:ascii="Cambria Math" w:hAnsi="Cambria Math" w:cstheme="majorBidi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Average</m:t>
                </m:r>
              </m:sub>
            </m:sSub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)</m:t>
            </m:r>
          </m:den>
        </m:f>
      </m:oMath>
      <w:r w:rsidR="007252B7" w:rsidRPr="00DE4B8F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832"/>
        <w:gridCol w:w="1802"/>
        <w:gridCol w:w="2449"/>
        <w:gridCol w:w="2777"/>
        <w:gridCol w:w="1667"/>
      </w:tblGrid>
      <w:tr w:rsidR="007252B7" w14:paraId="1C9F43F1" w14:textId="77777777" w:rsidTr="00476E25">
        <w:trPr>
          <w:trHeight w:val="468"/>
          <w:jc w:val="center"/>
        </w:trPr>
        <w:tc>
          <w:tcPr>
            <w:tcW w:w="870" w:type="pct"/>
            <w:vAlign w:val="center"/>
          </w:tcPr>
          <w:p w14:paraId="47B80BF4" w14:textId="6294FDCA" w:rsidR="007252B7" w:rsidRPr="004A202A" w:rsidRDefault="00F4680F" w:rsidP="00476E25">
            <w:pPr>
              <w:pStyle w:val="Rparag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Cs w:val="24"/>
                <w:vertAlign w:val="subscript"/>
                <w:lang w:val="en-US"/>
              </w:rPr>
            </w:pPr>
            <w:bookmarkStart w:id="2" w:name="_Hlk181479417"/>
            <w:r w:rsidRPr="00DE4B8F">
              <w:rPr>
                <w:rFonts w:ascii="Lucida Handwriting" w:hAnsi="Lucida Handwriting"/>
                <w:b/>
                <w:bCs/>
                <w:szCs w:val="24"/>
                <w:lang w:val="en-US"/>
              </w:rPr>
              <w:t>g</w:t>
            </w:r>
            <w:r w:rsidRPr="00DE4B8F">
              <w:rPr>
                <w:rFonts w:ascii="Lucida Handwriting" w:hAnsi="Lucida Handwriting"/>
                <w:b/>
                <w:bCs/>
                <w:szCs w:val="24"/>
                <w:vertAlign w:val="subscript"/>
                <w:lang w:val="en-US"/>
              </w:rPr>
              <w:t>exp</w:t>
            </w:r>
            <w:bookmarkEnd w:id="2"/>
            <w:r w:rsidRPr="00DE4B8F">
              <w:rPr>
                <w:b/>
                <w:bCs/>
                <w:szCs w:val="24"/>
                <w:vertAlign w:val="subscript"/>
                <w:lang w:val="en-US"/>
              </w:rPr>
              <w:t xml:space="preserve"> </w:t>
            </w:r>
          </w:p>
        </w:tc>
        <w:tc>
          <w:tcPr>
            <w:tcW w:w="856" w:type="pct"/>
            <w:vAlign w:val="center"/>
          </w:tcPr>
          <w:p w14:paraId="7AAF7D55" w14:textId="34142EEB" w:rsidR="007252B7" w:rsidRPr="004A202A" w:rsidRDefault="00F4680F" w:rsidP="00476E25">
            <w:pPr>
              <w:pStyle w:val="Rparag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Cs w:val="24"/>
                <w:vertAlign w:val="subscript"/>
                <w:lang w:val="en-US"/>
              </w:rPr>
            </w:pPr>
            <w:r w:rsidRPr="00DE4B8F">
              <w:rPr>
                <w:rFonts w:ascii="Lucida Handwriting" w:hAnsi="Lucida Handwriting"/>
                <w:b/>
                <w:bCs/>
                <w:szCs w:val="24"/>
                <w:lang w:val="en-US"/>
              </w:rPr>
              <w:t>g</w:t>
            </w:r>
            <w:r w:rsidR="008B4F66">
              <w:rPr>
                <w:rFonts w:ascii="Lucida Handwriting" w:hAnsi="Lucida Handwriting"/>
                <w:b/>
                <w:bCs/>
                <w:szCs w:val="24"/>
                <w:vertAlign w:val="subscript"/>
                <w:lang w:val="en-US"/>
              </w:rPr>
              <w:t>Average</w:t>
            </w:r>
            <w:r w:rsidRPr="00DE4B8F">
              <w:rPr>
                <w:b/>
                <w:bCs/>
                <w:szCs w:val="24"/>
                <w:vertAlign w:val="subscript"/>
                <w:lang w:val="en-US"/>
              </w:rPr>
              <w:t xml:space="preserve"> </w:t>
            </w:r>
          </w:p>
        </w:tc>
        <w:tc>
          <w:tcPr>
            <w:tcW w:w="1163" w:type="pct"/>
            <w:vAlign w:val="center"/>
          </w:tcPr>
          <w:p w14:paraId="39682316" w14:textId="37051523" w:rsidR="007252B7" w:rsidRPr="004A202A" w:rsidRDefault="00476E25" w:rsidP="00476E25">
            <w:pPr>
              <w:pStyle w:val="Rparag"/>
              <w:ind w:left="0"/>
              <w:jc w:val="center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 w:rsidRPr="00832AE4">
              <w:rPr>
                <w:rFonts w:asciiTheme="majorBidi" w:hAnsiTheme="majorBidi" w:cstheme="majorBidi"/>
                <w:b/>
                <w:bCs/>
                <w:szCs w:val="24"/>
              </w:rPr>
              <w:t>|</w:t>
            </w:r>
            <w:r w:rsidRPr="00832AE4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 xml:space="preserve"> </w:t>
            </w:r>
            <w:r w:rsidR="00F4680F" w:rsidRPr="00DE4B8F">
              <w:rPr>
                <w:rFonts w:ascii="Lucida Handwriting" w:hAnsi="Lucida Handwriting"/>
                <w:b/>
                <w:bCs/>
                <w:szCs w:val="24"/>
                <w:lang w:val="en-US"/>
              </w:rPr>
              <w:t>g</w:t>
            </w:r>
            <w:r w:rsidR="00F4680F" w:rsidRPr="00DE4B8F">
              <w:rPr>
                <w:rFonts w:ascii="Lucida Handwriting" w:hAnsi="Lucida Handwriting"/>
                <w:b/>
                <w:bCs/>
                <w:szCs w:val="24"/>
                <w:vertAlign w:val="subscript"/>
                <w:lang w:val="en-US"/>
              </w:rPr>
              <w:t>exp</w:t>
            </w:r>
            <w:r w:rsidR="00F4680F" w:rsidRPr="00DE4B8F">
              <w:rPr>
                <w:b/>
                <w:bCs/>
                <w:szCs w:val="24"/>
                <w:vertAlign w:val="subscript"/>
                <w:lang w:val="en-US"/>
              </w:rPr>
              <w:t xml:space="preserve"> </w:t>
            </w:r>
            <w:r w:rsidRPr="00832AE4">
              <w:rPr>
                <w:rFonts w:asciiTheme="majorBidi" w:hAnsiTheme="majorBidi" w:cstheme="majorBidi"/>
                <w:b/>
                <w:bCs/>
                <w:i/>
                <w:iCs/>
                <w:szCs w:val="24"/>
              </w:rPr>
              <w:t xml:space="preserve">- </w:t>
            </w:r>
            <w:r w:rsidR="00F4680F" w:rsidRPr="00DE4B8F">
              <w:rPr>
                <w:rFonts w:ascii="Lucida Handwriting" w:hAnsi="Lucida Handwriting"/>
                <w:b/>
                <w:bCs/>
                <w:szCs w:val="24"/>
                <w:lang w:val="en-US"/>
              </w:rPr>
              <w:t>g</w:t>
            </w:r>
            <w:r w:rsidR="008B4F66">
              <w:rPr>
                <w:rFonts w:ascii="Lucida Handwriting" w:hAnsi="Lucida Handwriting"/>
                <w:b/>
                <w:bCs/>
                <w:szCs w:val="24"/>
                <w:vertAlign w:val="subscript"/>
                <w:lang w:val="en-US"/>
              </w:rPr>
              <w:t>Average</w:t>
            </w:r>
            <w:r w:rsidR="00F4680F" w:rsidRPr="00DE4B8F">
              <w:rPr>
                <w:b/>
                <w:bCs/>
                <w:szCs w:val="24"/>
                <w:vertAlign w:val="subscript"/>
                <w:lang w:val="en-US"/>
              </w:rPr>
              <w:t xml:space="preserve"> </w:t>
            </w:r>
            <w:r w:rsidRPr="00832AE4">
              <w:rPr>
                <w:rFonts w:asciiTheme="majorBidi" w:hAnsiTheme="majorBidi" w:cstheme="majorBidi"/>
                <w:b/>
                <w:bCs/>
                <w:szCs w:val="24"/>
              </w:rPr>
              <w:t>|</w:t>
            </w:r>
          </w:p>
        </w:tc>
        <w:tc>
          <w:tcPr>
            <w:tcW w:w="1319" w:type="pct"/>
            <w:vAlign w:val="center"/>
          </w:tcPr>
          <w:p w14:paraId="6B16CA8C" w14:textId="4055BC27" w:rsidR="007252B7" w:rsidRPr="00476E25" w:rsidRDefault="00476E25" w:rsidP="00476E25">
            <w:pPr>
              <w:spacing w:after="40"/>
              <w:ind w:left="360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476E2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min </w:t>
            </w:r>
            <w:r w:rsidRPr="00476E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F4680F" w:rsidRPr="00DE4B8F">
              <w:rPr>
                <w:rFonts w:ascii="Lucida Handwriting" w:hAnsi="Lucida Handwriting"/>
                <w:b/>
                <w:bCs/>
                <w:color w:val="auto"/>
                <w:sz w:val="24"/>
                <w:szCs w:val="24"/>
                <w:lang w:val="en-US"/>
              </w:rPr>
              <w:t>g</w:t>
            </w:r>
            <w:r w:rsidR="00F4680F" w:rsidRPr="00DE4B8F">
              <w:rPr>
                <w:rFonts w:ascii="Lucida Handwriting" w:hAnsi="Lucida Handwriting"/>
                <w:b/>
                <w:bCs/>
                <w:color w:val="auto"/>
                <w:sz w:val="24"/>
                <w:szCs w:val="24"/>
                <w:vertAlign w:val="subscript"/>
                <w:lang w:val="en-US"/>
              </w:rPr>
              <w:t>exp</w:t>
            </w:r>
            <w:r w:rsidR="00F4680F" w:rsidRPr="00DE4B8F">
              <w:rPr>
                <w:b/>
                <w:bCs/>
                <w:color w:val="auto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76E2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, </w:t>
            </w:r>
            <w:r w:rsidR="00F4680F" w:rsidRPr="00DE4B8F">
              <w:rPr>
                <w:rFonts w:ascii="Lucida Handwriting" w:hAnsi="Lucida Handwriting"/>
                <w:b/>
                <w:bCs/>
                <w:color w:val="auto"/>
                <w:sz w:val="24"/>
                <w:szCs w:val="24"/>
                <w:lang w:val="en-US"/>
              </w:rPr>
              <w:t>g</w:t>
            </w:r>
            <w:r w:rsidR="008B4F66">
              <w:rPr>
                <w:rFonts w:ascii="Lucida Handwriting" w:hAnsi="Lucida Handwriting"/>
                <w:b/>
                <w:bCs/>
                <w:szCs w:val="24"/>
                <w:vertAlign w:val="subscript"/>
                <w:lang w:val="en-US"/>
              </w:rPr>
              <w:t>Average</w:t>
            </w:r>
            <w:r w:rsidR="00F4680F" w:rsidRPr="00DE4B8F">
              <w:rPr>
                <w:b/>
                <w:bCs/>
                <w:color w:val="auto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76E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2" w:type="pct"/>
            <w:vAlign w:val="center"/>
          </w:tcPr>
          <w:p w14:paraId="6465489B" w14:textId="3E5B3D8C" w:rsidR="007252B7" w:rsidRPr="004A202A" w:rsidRDefault="007252B7" w:rsidP="00476E25">
            <w:pPr>
              <w:pStyle w:val="Rparag"/>
              <w:ind w:left="0"/>
              <w:jc w:val="center"/>
              <w:rPr>
                <w:rFonts w:asciiTheme="majorBidi" w:hAnsiTheme="majorBidi" w:cstheme="majorBidi"/>
                <w:szCs w:val="24"/>
                <w:lang w:val="en-US" w:bidi="ar-DZ"/>
              </w:rPr>
            </w:pPr>
            <w:r w:rsidRPr="004A202A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ε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Cs w:val="24"/>
                <w:vertAlign w:val="subscript"/>
              </w:rPr>
              <w:t xml:space="preserve"> </w:t>
            </w:r>
            <w:r w:rsidRPr="004A202A">
              <w:rPr>
                <w:rFonts w:asciiTheme="majorBidi" w:hAnsiTheme="majorBidi" w:cstheme="majorBidi"/>
                <w:b/>
                <w:bCs/>
                <w:szCs w:val="24"/>
              </w:rPr>
              <w:t>(%)</w:t>
            </w:r>
          </w:p>
        </w:tc>
      </w:tr>
      <w:tr w:rsidR="007252B7" w14:paraId="606DB7E4" w14:textId="77777777" w:rsidTr="00C27B7D">
        <w:trPr>
          <w:trHeight w:val="677"/>
          <w:jc w:val="center"/>
        </w:trPr>
        <w:tc>
          <w:tcPr>
            <w:tcW w:w="870" w:type="pct"/>
            <w:vAlign w:val="center"/>
          </w:tcPr>
          <w:p w14:paraId="24FE4207" w14:textId="77777777" w:rsidR="007252B7" w:rsidRPr="004A202A" w:rsidRDefault="007252B7" w:rsidP="00C27B7D">
            <w:pPr>
              <w:pStyle w:val="Rparag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Cs w:val="24"/>
                <w:lang w:val="en-US" w:bidi="ar-DZ"/>
              </w:rPr>
            </w:pPr>
          </w:p>
        </w:tc>
        <w:tc>
          <w:tcPr>
            <w:tcW w:w="856" w:type="pct"/>
            <w:vAlign w:val="center"/>
          </w:tcPr>
          <w:p w14:paraId="4937D957" w14:textId="77777777" w:rsidR="007252B7" w:rsidRPr="004A202A" w:rsidRDefault="007252B7" w:rsidP="00C27B7D">
            <w:pPr>
              <w:pStyle w:val="Rparag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Cs w:val="24"/>
                <w:lang w:val="en-US" w:bidi="ar-DZ"/>
              </w:rPr>
            </w:pPr>
          </w:p>
        </w:tc>
        <w:tc>
          <w:tcPr>
            <w:tcW w:w="1163" w:type="pct"/>
            <w:vAlign w:val="center"/>
          </w:tcPr>
          <w:p w14:paraId="7E99AD6D" w14:textId="77777777" w:rsidR="007252B7" w:rsidRPr="004A202A" w:rsidRDefault="007252B7" w:rsidP="00C27B7D">
            <w:pPr>
              <w:pStyle w:val="Rparag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Cs w:val="24"/>
                <w:lang w:val="en-US" w:bidi="ar-DZ"/>
              </w:rPr>
            </w:pPr>
          </w:p>
        </w:tc>
        <w:tc>
          <w:tcPr>
            <w:tcW w:w="1319" w:type="pct"/>
            <w:vAlign w:val="center"/>
          </w:tcPr>
          <w:p w14:paraId="689F3218" w14:textId="77777777" w:rsidR="007252B7" w:rsidRPr="004A202A" w:rsidRDefault="007252B7" w:rsidP="00C27B7D">
            <w:pPr>
              <w:pStyle w:val="Rparag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Cs w:val="24"/>
                <w:lang w:val="en-US" w:bidi="ar-DZ"/>
              </w:rPr>
            </w:pPr>
          </w:p>
        </w:tc>
        <w:tc>
          <w:tcPr>
            <w:tcW w:w="792" w:type="pct"/>
            <w:vAlign w:val="center"/>
          </w:tcPr>
          <w:p w14:paraId="3E51BA88" w14:textId="77777777" w:rsidR="007252B7" w:rsidRPr="004A202A" w:rsidRDefault="007252B7" w:rsidP="00C27B7D">
            <w:pPr>
              <w:pStyle w:val="Rparag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Cs w:val="24"/>
                <w:lang w:val="en-US" w:bidi="ar-DZ"/>
              </w:rPr>
            </w:pPr>
          </w:p>
        </w:tc>
      </w:tr>
    </w:tbl>
    <w:p w14:paraId="47F90E8F" w14:textId="77777777" w:rsidR="004B1A4F" w:rsidRDefault="004B1A4F" w:rsidP="00442EDF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713AF5EA" w14:textId="34C4845D" w:rsidR="009F5120" w:rsidRDefault="009F5120" w:rsidP="00442EDF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9F512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V. </w:t>
      </w:r>
      <w:r w:rsidR="00C025CA" w:rsidRPr="009F512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CONCLUSION :</w:t>
      </w:r>
    </w:p>
    <w:tbl>
      <w:tblPr>
        <w:tblStyle w:val="Grilledutableau"/>
        <w:bidiVisual/>
        <w:tblW w:w="496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455"/>
      </w:tblGrid>
      <w:tr w:rsidR="009F5120" w:rsidRPr="00891041" w14:paraId="53C15B74" w14:textId="77777777" w:rsidTr="00C025CA">
        <w:trPr>
          <w:trHeight w:hRule="exact" w:val="536"/>
        </w:trPr>
        <w:tc>
          <w:tcPr>
            <w:tcW w:w="5000" w:type="pct"/>
          </w:tcPr>
          <w:p w14:paraId="7DF8FAFB" w14:textId="77777777" w:rsidR="009F5120" w:rsidRPr="00891041" w:rsidRDefault="009F5120" w:rsidP="009A367D">
            <w:pPr>
              <w:bidi/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891041" w14:paraId="5CA6F18F" w14:textId="77777777" w:rsidTr="00C025CA">
        <w:trPr>
          <w:trHeight w:hRule="exact" w:val="536"/>
        </w:trPr>
        <w:tc>
          <w:tcPr>
            <w:tcW w:w="5000" w:type="pct"/>
          </w:tcPr>
          <w:p w14:paraId="3BDE5D1D" w14:textId="77777777" w:rsidR="009F5120" w:rsidRPr="00891041" w:rsidRDefault="009F5120" w:rsidP="009A367D">
            <w:pPr>
              <w:bidi/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891041" w14:paraId="5B1D9B92" w14:textId="77777777" w:rsidTr="00C025CA">
        <w:trPr>
          <w:trHeight w:hRule="exact" w:val="536"/>
        </w:trPr>
        <w:tc>
          <w:tcPr>
            <w:tcW w:w="5000" w:type="pct"/>
          </w:tcPr>
          <w:p w14:paraId="0B8DD47E" w14:textId="77777777" w:rsidR="009F5120" w:rsidRPr="00891041" w:rsidRDefault="009F5120" w:rsidP="009A367D">
            <w:pPr>
              <w:bidi/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891041" w14:paraId="2B7CF2BC" w14:textId="77777777" w:rsidTr="00C025CA">
        <w:trPr>
          <w:trHeight w:hRule="exact" w:val="536"/>
        </w:trPr>
        <w:tc>
          <w:tcPr>
            <w:tcW w:w="5000" w:type="pct"/>
          </w:tcPr>
          <w:p w14:paraId="19E619EA" w14:textId="77777777" w:rsidR="009F5120" w:rsidRPr="00891041" w:rsidRDefault="009F5120" w:rsidP="009A367D">
            <w:pPr>
              <w:bidi/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891041" w14:paraId="01A14064" w14:textId="77777777" w:rsidTr="00C025CA">
        <w:trPr>
          <w:trHeight w:hRule="exact" w:val="536"/>
        </w:trPr>
        <w:tc>
          <w:tcPr>
            <w:tcW w:w="5000" w:type="pct"/>
            <w:tcBorders>
              <w:bottom w:val="dotted" w:sz="4" w:space="0" w:color="auto"/>
            </w:tcBorders>
          </w:tcPr>
          <w:p w14:paraId="7378F022" w14:textId="77777777" w:rsidR="009F5120" w:rsidRPr="00891041" w:rsidRDefault="009F5120" w:rsidP="009A367D">
            <w:pPr>
              <w:bidi/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9F5120" w:rsidRPr="00891041" w14:paraId="24040407" w14:textId="77777777" w:rsidTr="005B31C1">
        <w:trPr>
          <w:trHeight w:hRule="exact" w:val="536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222FEF82" w14:textId="77777777" w:rsidR="009F5120" w:rsidRPr="00891041" w:rsidRDefault="009F5120" w:rsidP="009A367D">
            <w:pPr>
              <w:bidi/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5B31C1" w:rsidRPr="00891041" w14:paraId="7D68B5DA" w14:textId="77777777" w:rsidTr="00C025CA">
        <w:trPr>
          <w:trHeight w:hRule="exact" w:val="536"/>
        </w:trPr>
        <w:tc>
          <w:tcPr>
            <w:tcW w:w="5000" w:type="pct"/>
            <w:tcBorders>
              <w:top w:val="dotted" w:sz="4" w:space="0" w:color="auto"/>
              <w:bottom w:val="single" w:sz="4" w:space="0" w:color="auto"/>
            </w:tcBorders>
          </w:tcPr>
          <w:p w14:paraId="320B7A89" w14:textId="77777777" w:rsidR="005B31C1" w:rsidRPr="00891041" w:rsidRDefault="005B31C1" w:rsidP="009A367D">
            <w:pPr>
              <w:bidi/>
              <w:spacing w:line="360" w:lineRule="auto"/>
              <w:ind w:left="60"/>
              <w:jc w:val="both"/>
              <w:rPr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14:paraId="0959C0F2" w14:textId="7216C5F0" w:rsidR="001F6DBF" w:rsidRPr="009F5120" w:rsidRDefault="009F5120" w:rsidP="00E13B9C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  <w:r w:rsidRPr="009F512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lastRenderedPageBreak/>
        <w:t>V</w:t>
      </w:r>
      <w:r w:rsidR="002C04B6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I</w:t>
      </w:r>
      <w:r w:rsidRPr="009F512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. </w:t>
      </w:r>
      <w:r w:rsidR="00C025CA" w:rsidRPr="009F512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BIBLIOGRAPH</w:t>
      </w:r>
      <w:r w:rsidR="00DE4B8F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>Y</w:t>
      </w:r>
      <w:r w:rsidR="00C025CA" w:rsidRPr="009F5120"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  <w:t xml:space="preserve"> :</w:t>
      </w:r>
    </w:p>
    <w:p w14:paraId="5640AE74" w14:textId="0F859D35" w:rsidR="00DD3561" w:rsidRPr="00E359AE" w:rsidRDefault="00DD3561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  <w:lang w:bidi="ar-DZ"/>
        </w:rPr>
      </w:pPr>
      <w:hyperlink r:id="rId10" w:history="1">
        <w:r w:rsidRPr="00D613C7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https://www.phycats.plaf.org/docs/M4tp_pendule_pesant.pdf</w:t>
        </w:r>
      </w:hyperlink>
    </w:p>
    <w:p w14:paraId="0E124F72" w14:textId="08AC7EB5" w:rsidR="00E359AE" w:rsidRDefault="00E359AE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hyperlink r:id="rId11" w:history="1">
        <w:r w:rsidRPr="00413477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https://www.lehman.edu/faculty/anchordoqui/chapter24.pdf</w:t>
        </w:r>
      </w:hyperlink>
    </w:p>
    <w:p w14:paraId="13ECB3A7" w14:textId="10721635" w:rsidR="00DD3561" w:rsidRDefault="00605977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hyperlink r:id="rId12" w:history="1">
        <w:r w:rsidRPr="00D613C7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https://www.coursuniversel.com/systemes-mecaniques-oscillants/</w:t>
        </w:r>
      </w:hyperlink>
    </w:p>
    <w:p w14:paraId="534BADA6" w14:textId="32466820" w:rsidR="00442EDF" w:rsidRDefault="00DD3561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hyperlink r:id="rId13" w:history="1">
        <w:r w:rsidRPr="00D613C7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http://uel.unisciel.fr/physique/outils_nancy/outils_nancy_ch08/co/apprendre_ch08_18.html</w:t>
        </w:r>
      </w:hyperlink>
    </w:p>
    <w:p w14:paraId="52155A6E" w14:textId="597A2228" w:rsidR="00CA62CD" w:rsidRDefault="00CA62CD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hyperlink r:id="rId14" w:history="1">
        <w:r w:rsidRPr="00D613C7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https://physique.cmaisonneuve.qc.ca/btardif/NYC/PhysiqueXXI-TomeC-Section-1.3.pdf</w:t>
        </w:r>
      </w:hyperlink>
    </w:p>
    <w:p w14:paraId="3D7D33DF" w14:textId="69BAA49D" w:rsidR="00DB7D2C" w:rsidRDefault="00DB7D2C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hyperlink r:id="rId15" w:history="1">
        <w:r w:rsidRPr="00D613C7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https://www.techno-science.net/definition/1831.html</w:t>
        </w:r>
      </w:hyperlink>
    </w:p>
    <w:p w14:paraId="58CC09B5" w14:textId="6FCCC199" w:rsidR="00DD3561" w:rsidRPr="00DD3561" w:rsidRDefault="007343CC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112D72">
        <w:rPr>
          <w:rFonts w:asciiTheme="majorBidi" w:hAnsiTheme="majorBidi" w:cstheme="majorBidi"/>
          <w:sz w:val="24"/>
          <w:szCs w:val="24"/>
          <w:lang w:bidi="ar-DZ"/>
        </w:rPr>
        <w:t>Création d’un TP de Mécanique Analytique, Porée Victor, L2 Sciences et Propriétés de la Matière – Mention Physique,</w:t>
      </w:r>
      <w:r w:rsidR="00736F87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112D72">
        <w:rPr>
          <w:rFonts w:asciiTheme="majorBidi" w:hAnsiTheme="majorBidi" w:cstheme="majorBidi"/>
          <w:sz w:val="24"/>
          <w:szCs w:val="24"/>
          <w:lang w:bidi="ar-DZ"/>
        </w:rPr>
        <w:t>Bâtiment 30 - Travaux Pratiques de Physique, Université de Rennes, 2015</w:t>
      </w:r>
    </w:p>
    <w:p w14:paraId="6A86989A" w14:textId="21E92572" w:rsidR="00E91286" w:rsidRPr="00990324" w:rsidRDefault="0093120E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112D72">
        <w:rPr>
          <w:rFonts w:asciiTheme="majorBidi" w:hAnsiTheme="majorBidi" w:cstheme="majorBidi"/>
          <w:sz w:val="24"/>
          <w:szCs w:val="24"/>
          <w:lang w:bidi="ar-DZ"/>
        </w:rPr>
        <w:t xml:space="preserve">3B Scientific GmbH, Rudorffweg 8, 21031 Hamburg, Allemagne, </w:t>
      </w:r>
      <w:hyperlink r:id="rId16" w:history="1">
        <w:r w:rsidR="00E91286" w:rsidRPr="00112D72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www.3bscientific.com</w:t>
        </w:r>
      </w:hyperlink>
      <w:r w:rsidRPr="0093120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</w:p>
    <w:p w14:paraId="084E5D0A" w14:textId="39F6B38D" w:rsidR="00990324" w:rsidRPr="002741B2" w:rsidRDefault="00990324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Style w:val="Lienhypertexte"/>
          <w:rFonts w:asciiTheme="majorBidi" w:hAnsiTheme="majorBidi" w:cstheme="majorBidi"/>
          <w:color w:val="auto"/>
          <w:sz w:val="24"/>
          <w:szCs w:val="24"/>
          <w:u w:val="none"/>
          <w:lang w:bidi="ar-DZ"/>
        </w:rPr>
      </w:pPr>
      <w:hyperlink r:id="rId17" w:history="1">
        <w:r w:rsidRPr="0080607D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http://dessineux.pam.free.fr/Blog-Pages/P.F.D.enrotation_12CF5/MomentDinerties.png</w:t>
        </w:r>
      </w:hyperlink>
    </w:p>
    <w:p w14:paraId="1755B93A" w14:textId="0D4B36C9" w:rsidR="002741B2" w:rsidRDefault="002741B2" w:rsidP="00E13B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  <w:lang w:bidi="ar-DZ"/>
        </w:rPr>
      </w:pPr>
      <w:hyperlink r:id="rId18" w:history="1">
        <w:r w:rsidRPr="004301A9">
          <w:rPr>
            <w:rStyle w:val="Lienhypertexte"/>
            <w:rFonts w:asciiTheme="majorBidi" w:hAnsiTheme="majorBidi" w:cstheme="majorBidi"/>
            <w:sz w:val="24"/>
            <w:szCs w:val="24"/>
            <w:lang w:bidi="ar-DZ"/>
          </w:rPr>
          <w:t>https://www.shutterstock.com/search/moment-inertia</w:t>
        </w:r>
      </w:hyperlink>
    </w:p>
    <w:p w14:paraId="68E90C01" w14:textId="77777777" w:rsidR="00990324" w:rsidRDefault="00990324" w:rsidP="00990324">
      <w:pPr>
        <w:autoSpaceDE w:val="0"/>
        <w:autoSpaceDN w:val="0"/>
        <w:adjustRightInd w:val="0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bidi="ar-DZ"/>
        </w:rPr>
      </w:pPr>
    </w:p>
    <w:p w14:paraId="3D86B83A" w14:textId="35B192BC" w:rsidR="00E13B9C" w:rsidRPr="00D229E2" w:rsidRDefault="00990324" w:rsidP="00F4680F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</w:pPr>
      <w:r w:rsidRPr="00D229E2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 xml:space="preserve">VI. </w:t>
      </w:r>
      <w:r w:rsidR="00D229E2" w:rsidRPr="00D229E2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>ANNEXES:</w:t>
      </w:r>
    </w:p>
    <w:p w14:paraId="49A39CEE" w14:textId="3A2813DC" w:rsidR="00924481" w:rsidRPr="00D229E2" w:rsidRDefault="00E13B9C" w:rsidP="00F4680F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7728" behindDoc="0" locked="0" layoutInCell="1" allowOverlap="1" wp14:anchorId="4F8E28A2" wp14:editId="13239A03">
            <wp:simplePos x="0" y="0"/>
            <wp:positionH relativeFrom="column">
              <wp:posOffset>5200650</wp:posOffset>
            </wp:positionH>
            <wp:positionV relativeFrom="paragraph">
              <wp:posOffset>160020</wp:posOffset>
            </wp:positionV>
            <wp:extent cx="1280160" cy="1391285"/>
            <wp:effectExtent l="19050" t="19050" r="15240" b="18415"/>
            <wp:wrapSquare wrapText="bothSides"/>
            <wp:docPr id="2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391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D56" w:rsidRPr="00D229E2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 xml:space="preserve">A1. </w:t>
      </w:r>
      <w:r w:rsidR="00D229E2" w:rsidRPr="00D229E2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>HUYGENS-STEINER THEOREM:</w:t>
      </w:r>
    </w:p>
    <w:p w14:paraId="2B2796F3" w14:textId="6A797BD3" w:rsidR="00D229E2" w:rsidRDefault="002741B2" w:rsidP="002741B2">
      <w:pPr>
        <w:autoSpaceDE w:val="0"/>
        <w:autoSpaceDN w:val="0"/>
        <w:adjustRightInd w:val="0"/>
        <w:spacing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650418" wp14:editId="251BD1DF">
                <wp:simplePos x="0" y="0"/>
                <wp:positionH relativeFrom="column">
                  <wp:posOffset>1932940</wp:posOffset>
                </wp:positionH>
                <wp:positionV relativeFrom="paragraph">
                  <wp:posOffset>1022350</wp:posOffset>
                </wp:positionV>
                <wp:extent cx="1200150" cy="268605"/>
                <wp:effectExtent l="0" t="0" r="19050" b="1714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860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D4B0D" w14:textId="77777777" w:rsidR="00763CEB" w:rsidRDefault="00763C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5041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2.2pt;margin-top:80.5pt;width:94.5pt;height:21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" filled="f" strokecolor="black [3200]" strokeweight="2pt">
                <v:textbox>
                  <w:txbxContent>
                    <w:p w14:paraId="4CAD4B0D" w14:textId="77777777" w:rsidR="00763CEB" w:rsidRDefault="00763CEB"/>
                  </w:txbxContent>
                </v:textbox>
              </v:shape>
            </w:pict>
          </mc:Fallback>
        </mc:AlternateConten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The expression of the </w:t>
      </w:r>
      <w:r w:rsidR="00CB52AD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moment </w:t>
      </w:r>
      <w:r w:rsidR="00CB52AD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of 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inertia 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val="en-US"/>
        </w:rPr>
        <w:t>I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vertAlign w:val="subscript"/>
        </w:rPr>
        <w:t>Δ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of a </w:t>
      </w:r>
      <w:r w:rsid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mass 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>solid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val="en-US"/>
        </w:rPr>
        <w:t xml:space="preserve"> M</w:t>
      </w:r>
      <w:r w:rsidR="00D229E2">
        <w:rPr>
          <w:rFonts w:asciiTheme="majorBidi" w:hAnsiTheme="majorBidi" w:cstheme="majorBidi"/>
          <w:noProof/>
          <w:sz w:val="24"/>
          <w:szCs w:val="24"/>
          <w:lang w:val="en-US"/>
        </w:rPr>
        <w:t>,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</w:t>
      </w:r>
      <w:r w:rsidR="00D229E2">
        <w:rPr>
          <w:rFonts w:asciiTheme="majorBidi" w:hAnsiTheme="majorBidi" w:cstheme="majorBidi"/>
          <w:noProof/>
          <w:sz w:val="24"/>
          <w:szCs w:val="24"/>
          <w:lang w:val="en-US"/>
        </w:rPr>
        <w:t>relative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to the rotation axis 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</w:rPr>
        <w:t>Δ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parallel to its axis 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</w:rPr>
        <w:t>Δ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vertAlign w:val="subscript"/>
          <w:lang w:val="en-US"/>
        </w:rPr>
        <w:t>G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which passes through its gravity cent</w:t>
      </w:r>
      <w:r w:rsidR="00D229E2">
        <w:rPr>
          <w:rFonts w:asciiTheme="majorBidi" w:hAnsiTheme="majorBidi" w:cstheme="majorBidi"/>
          <w:noProof/>
          <w:sz w:val="24"/>
          <w:szCs w:val="24"/>
          <w:lang w:val="en-US"/>
        </w:rPr>
        <w:t>e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r, as a function of the distance 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val="en-US"/>
        </w:rPr>
        <w:t>L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separating the two axes 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</w:rPr>
        <w:t>Δ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 and 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</w:rPr>
        <w:t>Δ</w:t>
      </w:r>
      <w:r w:rsidR="00D229E2" w:rsidRPr="00D229E2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vertAlign w:val="subscript"/>
          <w:lang w:val="en-US"/>
        </w:rPr>
        <w:t>G</w:t>
      </w:r>
      <w:r w:rsidR="00D229E2" w:rsidRPr="00D229E2">
        <w:rPr>
          <w:rFonts w:asciiTheme="majorBidi" w:hAnsiTheme="majorBidi" w:cstheme="majorBidi"/>
          <w:noProof/>
          <w:sz w:val="24"/>
          <w:szCs w:val="24"/>
          <w:lang w:val="en-US"/>
        </w:rPr>
        <w:t xml:space="preserve">, is given </w:t>
      </w:r>
      <w:r w:rsidR="00E01A31">
        <w:rPr>
          <w:rFonts w:asciiTheme="majorBidi" w:hAnsiTheme="majorBidi" w:cstheme="majorBidi"/>
          <w:noProof/>
          <w:sz w:val="24"/>
          <w:szCs w:val="24"/>
          <w:lang w:val="en-US"/>
        </w:rPr>
        <w:t>as follows</w:t>
      </w:r>
      <w:r w:rsidR="00D229E2" w:rsidRPr="00D229E2"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24C8449C" w14:textId="16C6FA35" w:rsidR="00AD423E" w:rsidRPr="00D229E2" w:rsidRDefault="00AD423E" w:rsidP="00E01A31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sz w:val="28"/>
          <w:szCs w:val="28"/>
          <w:lang w:val="en-US" w:bidi="ar-DZ"/>
        </w:rPr>
      </w:pPr>
      <w:r w:rsidRPr="00D229E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I</w:t>
      </w:r>
      <w:r w:rsidRPr="00763CEB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</w:rPr>
        <w:t>Δ</w:t>
      </w:r>
      <w:r w:rsidRPr="00D229E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= </w:t>
      </w:r>
      <w:r w:rsidRPr="00D229E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I</w:t>
      </w:r>
      <w:r w:rsidRPr="00763CEB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</w:rPr>
        <w:t>Δ</w:t>
      </w:r>
      <w:r w:rsidRPr="00D229E2">
        <w:rPr>
          <w:rFonts w:asciiTheme="majorBidi" w:hAnsiTheme="majorBidi" w:cstheme="majorBidi"/>
          <w:b/>
          <w:bCs/>
          <w:i/>
          <w:iCs/>
          <w:sz w:val="28"/>
          <w:szCs w:val="28"/>
          <w:vertAlign w:val="subscript"/>
          <w:lang w:val="en-US"/>
        </w:rPr>
        <w:t>G</w:t>
      </w:r>
      <w:r w:rsidRPr="00D229E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+ </w:t>
      </w:r>
      <w:r w:rsidRPr="00D229E2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M·L</w:t>
      </w:r>
      <w:r w:rsidRPr="00D229E2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  <w:lang w:val="en-US"/>
        </w:rPr>
        <w:t>2</w:t>
      </w:r>
    </w:p>
    <w:p w14:paraId="31FCC899" w14:textId="77777777" w:rsidR="009A020F" w:rsidRPr="00D229E2" w:rsidRDefault="009A020F" w:rsidP="00B54D56">
      <w:pPr>
        <w:pStyle w:val="Sansinterligne"/>
        <w:rPr>
          <w:lang w:val="en-US" w:bidi="ar-DZ"/>
        </w:rPr>
      </w:pPr>
    </w:p>
    <w:p w14:paraId="6FDA1C2C" w14:textId="77777777" w:rsidR="002741B2" w:rsidRDefault="002741B2" w:rsidP="00F57A3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</w:pPr>
    </w:p>
    <w:p w14:paraId="49A86AB3" w14:textId="374F14B4" w:rsidR="00D50791" w:rsidRPr="0079343D" w:rsidRDefault="00B54D56" w:rsidP="00F57A3F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</w:pPr>
      <w:r w:rsidRPr="0079343D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 xml:space="preserve">A2. </w:t>
      </w:r>
      <w:r w:rsidR="0079343D" w:rsidRPr="0079343D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 xml:space="preserve">USUAL SOLID MOMENTS </w:t>
      </w:r>
      <w:r w:rsidR="0079343D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 xml:space="preserve">OF </w:t>
      </w:r>
      <w:r w:rsidR="0079343D" w:rsidRPr="0079343D">
        <w:rPr>
          <w:rFonts w:asciiTheme="majorBidi" w:hAnsiTheme="majorBidi" w:cstheme="majorBidi"/>
          <w:b/>
          <w:bCs/>
          <w:sz w:val="24"/>
          <w:szCs w:val="24"/>
          <w:u w:val="single"/>
          <w:lang w:val="en-US" w:bidi="ar-DZ"/>
        </w:rPr>
        <w:t>INERTIA:</w:t>
      </w:r>
    </w:p>
    <w:p w14:paraId="2FE77061" w14:textId="121FE2C8" w:rsidR="00E13B9C" w:rsidRPr="0079343D" w:rsidRDefault="00E13B9C" w:rsidP="00736F87">
      <w:pPr>
        <w:autoSpaceDE w:val="0"/>
        <w:autoSpaceDN w:val="0"/>
        <w:adjustRightInd w:val="0"/>
        <w:jc w:val="both"/>
        <w:rPr>
          <w:noProof/>
          <w:lang w:val="en-US"/>
        </w:rPr>
      </w:pPr>
    </w:p>
    <w:p w14:paraId="1FA2ECA0" w14:textId="2BE494D8" w:rsidR="002741B2" w:rsidRPr="0079343D" w:rsidRDefault="002741B2" w:rsidP="002741B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en-US" w:bidi="ar-DZ"/>
        </w:rPr>
        <w:drawing>
          <wp:anchor distT="0" distB="0" distL="114300" distR="114300" simplePos="0" relativeHeight="251662848" behindDoc="1" locked="0" layoutInCell="1" allowOverlap="1" wp14:anchorId="02E18785" wp14:editId="42B7E62B">
            <wp:simplePos x="0" y="0"/>
            <wp:positionH relativeFrom="column">
              <wp:posOffset>2705100</wp:posOffset>
            </wp:positionH>
            <wp:positionV relativeFrom="paragraph">
              <wp:posOffset>39370</wp:posOffset>
            </wp:positionV>
            <wp:extent cx="3775710" cy="2092325"/>
            <wp:effectExtent l="38100" t="38100" r="34290" b="41275"/>
            <wp:wrapTight wrapText="bothSides">
              <wp:wrapPolygon edited="0">
                <wp:start x="-218" y="-393"/>
                <wp:lineTo x="-218" y="21829"/>
                <wp:lineTo x="21687" y="21829"/>
                <wp:lineTo x="21687" y="-393"/>
                <wp:lineTo x="-218" y="-393"/>
              </wp:wrapPolygon>
            </wp:wrapTight>
            <wp:docPr id="193499291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710" cy="209232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val="en-US" w:bidi="ar-DZ"/>
        </w:rPr>
        <w:drawing>
          <wp:inline distT="0" distB="0" distL="0" distR="0" wp14:anchorId="6B4C50C4" wp14:editId="1B797B7F">
            <wp:extent cx="2101850" cy="2118061"/>
            <wp:effectExtent l="38100" t="38100" r="31750" b="34925"/>
            <wp:docPr id="89288847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721" cy="2135062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2741B2" w:rsidRPr="0079343D" w:rsidSect="00DD7784">
      <w:headerReference w:type="default" r:id="rId22"/>
      <w:footerReference w:type="default" r:id="rId23"/>
      <w:type w:val="continuous"/>
      <w:pgSz w:w="11907" w:h="16839" w:code="9"/>
      <w:pgMar w:top="851" w:right="680" w:bottom="567" w:left="680" w:header="284" w:footer="61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17D3D" w14:textId="77777777" w:rsidR="00C86F1E" w:rsidRDefault="00C86F1E" w:rsidP="0017534A">
      <w:r>
        <w:separator/>
      </w:r>
    </w:p>
  </w:endnote>
  <w:endnote w:type="continuationSeparator" w:id="0">
    <w:p w14:paraId="47DD1EAB" w14:textId="77777777" w:rsidR="00C86F1E" w:rsidRDefault="00C86F1E" w:rsidP="0017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45B5" w14:textId="77777777" w:rsidR="00A630E7" w:rsidRDefault="002C04B6" w:rsidP="008D64DF">
    <w:pPr>
      <w:pStyle w:val="Pieddepage"/>
      <w:jc w:val="center"/>
      <w:rPr>
        <w:rtl/>
      </w:rPr>
    </w:pPr>
    <w:r>
      <w:pict w14:anchorId="4EA408EC">
        <v:rect id="_x0000_i1026" style="width:0;height:1.5pt" o:hralign="center" o:hrstd="t" o:hr="t" fillcolor="#a0a0a0" stroked="f"/>
      </w:pict>
    </w:r>
  </w:p>
  <w:p w14:paraId="691411B5" w14:textId="56C25E17" w:rsidR="00A630E7" w:rsidRDefault="00D34E80" w:rsidP="005C3F6C">
    <w:pPr>
      <w:pStyle w:val="Pieddepage"/>
      <w:jc w:val="right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5C3F6C">
      <w:rPr>
        <w:noProof/>
      </w:rPr>
      <w:t>7</w:t>
    </w:r>
    <w:r>
      <w:rPr>
        <w:noProof/>
      </w:rPr>
      <w:fldChar w:fldCharType="end"/>
    </w:r>
    <w:r w:rsidR="00A630E7">
      <w:t xml:space="preserve">                                                                   </w:t>
    </w:r>
    <w:r w:rsidR="00A630E7" w:rsidRPr="00EF250F">
      <w:rPr>
        <w:b/>
        <w:bCs/>
        <w:i/>
        <w:iCs/>
        <w:sz w:val="16"/>
        <w:szCs w:val="16"/>
        <w:u w:val="single"/>
        <w:lang w:bidi="ar-DZ"/>
      </w:rPr>
      <w:t xml:space="preserve"> </w:t>
    </w:r>
    <w:r w:rsidR="00A630E7">
      <w:rPr>
        <w:b/>
        <w:bCs/>
        <w:i/>
        <w:iCs/>
        <w:sz w:val="16"/>
        <w:szCs w:val="16"/>
        <w:u w:val="single"/>
        <w:lang w:bidi="ar-DZ"/>
      </w:rPr>
      <w:t xml:space="preserve">Pr. </w:t>
    </w:r>
    <w:r w:rsidR="00A630E7" w:rsidRPr="0048785D">
      <w:rPr>
        <w:b/>
        <w:bCs/>
        <w:i/>
        <w:iCs/>
        <w:sz w:val="16"/>
        <w:szCs w:val="16"/>
        <w:u w:val="single"/>
        <w:lang w:bidi="ar-DZ"/>
      </w:rPr>
      <w:t xml:space="preserve"> M. LEDRA</w:t>
    </w:r>
    <w:r w:rsidR="00A630E7">
      <w:rPr>
        <w:b/>
        <w:bCs/>
        <w:i/>
        <w:iCs/>
        <w:sz w:val="16"/>
        <w:szCs w:val="16"/>
        <w:u w:val="single"/>
        <w:lang w:bidi="ar-DZ"/>
      </w:rPr>
      <w:t xml:space="preserve"> – 202</w:t>
    </w:r>
    <w:r w:rsidR="008B4F66">
      <w:rPr>
        <w:b/>
        <w:bCs/>
        <w:i/>
        <w:iCs/>
        <w:sz w:val="16"/>
        <w:szCs w:val="16"/>
        <w:u w:val="single"/>
        <w:lang w:bidi="ar-DZ"/>
      </w:rPr>
      <w:t>5</w:t>
    </w:r>
    <w:r w:rsidR="00A630E7">
      <w:rPr>
        <w:b/>
        <w:bCs/>
        <w:i/>
        <w:iCs/>
        <w:sz w:val="16"/>
        <w:szCs w:val="16"/>
        <w:u w:val="single"/>
        <w:lang w:bidi="ar-DZ"/>
      </w:rPr>
      <w:t>-202</w:t>
    </w:r>
    <w:r w:rsidR="008B4F66">
      <w:rPr>
        <w:b/>
        <w:bCs/>
        <w:i/>
        <w:iCs/>
        <w:sz w:val="16"/>
        <w:szCs w:val="16"/>
        <w:u w:val="single"/>
        <w:lang w:bidi="ar-DZ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C60A" w14:textId="77777777" w:rsidR="00C86F1E" w:rsidRDefault="00C86F1E" w:rsidP="0017534A">
      <w:r>
        <w:separator/>
      </w:r>
    </w:p>
  </w:footnote>
  <w:footnote w:type="continuationSeparator" w:id="0">
    <w:p w14:paraId="14D431B3" w14:textId="77777777" w:rsidR="00C86F1E" w:rsidRDefault="00C86F1E" w:rsidP="0017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6D93" w14:textId="77777777" w:rsidR="001D1E44" w:rsidRPr="001D1E44" w:rsidRDefault="001D1E44" w:rsidP="001D1E44">
    <w:pPr>
      <w:pStyle w:val="Rparag"/>
      <w:spacing w:line="276" w:lineRule="auto"/>
      <w:ind w:left="-23" w:firstLine="23"/>
      <w:rPr>
        <w:b/>
        <w:bCs/>
        <w:sz w:val="16"/>
        <w:szCs w:val="16"/>
        <w:lang w:val="en-US" w:bidi="ar-DZ"/>
      </w:rPr>
    </w:pPr>
    <w:r w:rsidRPr="001D1E44">
      <w:rPr>
        <w:b/>
        <w:bCs/>
        <w:i/>
        <w:iCs/>
        <w:sz w:val="16"/>
        <w:szCs w:val="16"/>
        <w:lang w:val="en-US" w:bidi="ar-DZ"/>
      </w:rPr>
      <w:t xml:space="preserve">   </w:t>
    </w:r>
    <w:r w:rsidRPr="001D1E44">
      <w:rPr>
        <w:b/>
        <w:bCs/>
        <w:sz w:val="16"/>
        <w:szCs w:val="16"/>
        <w:u w:val="single"/>
        <w:lang w:val="en-US" w:bidi="ar-DZ"/>
      </w:rPr>
      <w:t>University of Constantine 3</w:t>
    </w:r>
    <w:r w:rsidRPr="001D1E44">
      <w:rPr>
        <w:b/>
        <w:bCs/>
        <w:sz w:val="16"/>
        <w:szCs w:val="16"/>
        <w:lang w:val="en-US" w:bidi="ar-DZ"/>
      </w:rPr>
      <w:tab/>
    </w:r>
    <w:r w:rsidRPr="001D1E44">
      <w:rPr>
        <w:b/>
        <w:bCs/>
        <w:sz w:val="16"/>
        <w:szCs w:val="16"/>
        <w:lang w:val="en-US" w:bidi="ar-DZ"/>
      </w:rPr>
      <w:tab/>
      <w:t xml:space="preserve">              </w:t>
    </w:r>
    <w:r w:rsidRPr="001D1E44">
      <w:rPr>
        <w:b/>
        <w:bCs/>
        <w:sz w:val="16"/>
        <w:szCs w:val="16"/>
        <w:u w:val="single"/>
        <w:lang w:val="en-US" w:bidi="ar-DZ"/>
      </w:rPr>
      <w:t>Faculty of Process Engineering</w:t>
    </w:r>
    <w:r w:rsidRPr="001D1E44">
      <w:rPr>
        <w:b/>
        <w:bCs/>
        <w:sz w:val="16"/>
        <w:szCs w:val="16"/>
        <w:lang w:val="en-US" w:bidi="ar-DZ"/>
      </w:rPr>
      <w:tab/>
    </w:r>
    <w:r w:rsidRPr="001D1E44">
      <w:rPr>
        <w:b/>
        <w:bCs/>
        <w:sz w:val="16"/>
        <w:szCs w:val="16"/>
        <w:lang w:val="en-US" w:bidi="ar-DZ"/>
      </w:rPr>
      <w:tab/>
    </w:r>
    <w:r w:rsidRPr="001D1E44">
      <w:rPr>
        <w:b/>
        <w:bCs/>
        <w:sz w:val="16"/>
        <w:szCs w:val="16"/>
        <w:lang w:val="en-US" w:bidi="ar-DZ"/>
      </w:rPr>
      <w:tab/>
      <w:t xml:space="preserve">             </w:t>
    </w:r>
    <w:r w:rsidRPr="001D1E44">
      <w:rPr>
        <w:b/>
        <w:bCs/>
        <w:sz w:val="16"/>
        <w:szCs w:val="16"/>
        <w:u w:val="single"/>
        <w:lang w:val="en-US" w:bidi="ar-DZ"/>
      </w:rPr>
      <w:t>Department of Process Engineering</w:t>
    </w:r>
  </w:p>
  <w:p w14:paraId="050E68A3" w14:textId="0AEA2C3A" w:rsidR="001D1E44" w:rsidRPr="001D1E44" w:rsidRDefault="001D1E44" w:rsidP="001D1E44">
    <w:pPr>
      <w:pStyle w:val="Rparag"/>
      <w:spacing w:line="276" w:lineRule="auto"/>
      <w:ind w:left="-567"/>
      <w:rPr>
        <w:lang w:val="en-US"/>
      </w:rPr>
    </w:pPr>
    <w:r w:rsidRPr="001D1E44">
      <w:rPr>
        <w:b/>
        <w:bCs/>
        <w:sz w:val="16"/>
        <w:szCs w:val="16"/>
        <w:lang w:val="en-US" w:bidi="ar-DZ"/>
      </w:rPr>
      <w:t xml:space="preserve">                     </w:t>
    </w:r>
    <w:r w:rsidRPr="001D1E44">
      <w:rPr>
        <w:b/>
        <w:bCs/>
        <w:sz w:val="16"/>
        <w:szCs w:val="16"/>
        <w:u w:val="single"/>
        <w:lang w:val="en-US" w:bidi="ar-DZ"/>
      </w:rPr>
      <w:t>Waves and Vibrations</w:t>
    </w:r>
    <w:r w:rsidRPr="001D1E44">
      <w:rPr>
        <w:b/>
        <w:bCs/>
        <w:sz w:val="16"/>
        <w:szCs w:val="16"/>
        <w:lang w:val="en-US" w:bidi="ar-DZ"/>
      </w:rPr>
      <w:tab/>
    </w:r>
    <w:r w:rsidRPr="001D1E44">
      <w:rPr>
        <w:b/>
        <w:bCs/>
        <w:sz w:val="16"/>
        <w:szCs w:val="16"/>
        <w:lang w:val="en-US" w:bidi="ar-DZ"/>
      </w:rPr>
      <w:tab/>
    </w:r>
    <w:r>
      <w:rPr>
        <w:b/>
        <w:bCs/>
        <w:sz w:val="16"/>
        <w:szCs w:val="16"/>
        <w:lang w:val="en-US" w:bidi="ar-DZ"/>
      </w:rPr>
      <w:t xml:space="preserve">        </w:t>
    </w:r>
    <w:r w:rsidRPr="001D1E44">
      <w:rPr>
        <w:b/>
        <w:bCs/>
        <w:sz w:val="16"/>
        <w:szCs w:val="16"/>
        <w:u w:val="single"/>
        <w:lang w:val="en-US" w:bidi="ar-DZ"/>
      </w:rPr>
      <w:t>LW</w:t>
    </w:r>
    <w:r>
      <w:rPr>
        <w:b/>
        <w:bCs/>
        <w:sz w:val="16"/>
        <w:szCs w:val="16"/>
        <w:u w:val="single"/>
        <w:lang w:val="en-US" w:bidi="ar-DZ"/>
      </w:rPr>
      <w:t>2</w:t>
    </w:r>
    <w:r w:rsidRPr="001D1E44">
      <w:rPr>
        <w:b/>
        <w:bCs/>
        <w:sz w:val="16"/>
        <w:szCs w:val="16"/>
        <w:u w:val="single"/>
        <w:lang w:val="en-US" w:bidi="ar-DZ"/>
      </w:rPr>
      <w:t xml:space="preserve">: </w:t>
    </w:r>
    <w:r w:rsidR="00CD7672">
      <w:rPr>
        <w:b/>
        <w:bCs/>
        <w:sz w:val="16"/>
        <w:szCs w:val="16"/>
        <w:u w:val="single"/>
        <w:lang w:val="en-US" w:bidi="ar-DZ"/>
      </w:rPr>
      <w:t>Compound</w:t>
    </w:r>
    <w:r w:rsidR="00CB52AD">
      <w:rPr>
        <w:b/>
        <w:bCs/>
        <w:sz w:val="16"/>
        <w:szCs w:val="16"/>
        <w:u w:val="single"/>
        <w:lang w:val="en-US" w:bidi="ar-DZ"/>
      </w:rPr>
      <w:t xml:space="preserve"> </w:t>
    </w:r>
    <w:r>
      <w:rPr>
        <w:b/>
        <w:bCs/>
        <w:sz w:val="16"/>
        <w:szCs w:val="16"/>
        <w:u w:val="single"/>
        <w:lang w:val="en-US" w:bidi="ar-DZ"/>
      </w:rPr>
      <w:t>Physical Pendulum</w:t>
    </w:r>
    <w:r w:rsidRPr="001D1E44">
      <w:rPr>
        <w:b/>
        <w:bCs/>
        <w:sz w:val="16"/>
        <w:szCs w:val="16"/>
        <w:lang w:val="en-US" w:bidi="ar-DZ"/>
      </w:rPr>
      <w:t xml:space="preserve">             </w:t>
    </w:r>
    <w:r w:rsidRPr="001D1E44">
      <w:rPr>
        <w:b/>
        <w:bCs/>
        <w:sz w:val="16"/>
        <w:szCs w:val="16"/>
        <w:lang w:val="en-US" w:bidi="ar-DZ"/>
      </w:rPr>
      <w:tab/>
    </w:r>
    <w:r w:rsidRPr="001D1E44">
      <w:rPr>
        <w:b/>
        <w:bCs/>
        <w:sz w:val="16"/>
        <w:szCs w:val="16"/>
        <w:lang w:val="en-US" w:bidi="ar-DZ"/>
      </w:rPr>
      <w:tab/>
    </w:r>
    <w:r>
      <w:rPr>
        <w:b/>
        <w:bCs/>
        <w:sz w:val="16"/>
        <w:szCs w:val="16"/>
        <w:lang w:val="en-US" w:bidi="ar-DZ"/>
      </w:rPr>
      <w:t xml:space="preserve">                   </w:t>
    </w:r>
    <w:r w:rsidRPr="001D1E44">
      <w:rPr>
        <w:b/>
        <w:bCs/>
        <w:sz w:val="16"/>
        <w:szCs w:val="16"/>
        <w:lang w:val="en-US" w:bidi="ar-DZ"/>
      </w:rPr>
      <w:t xml:space="preserve"> </w:t>
    </w:r>
    <w:r w:rsidRPr="001D1E44">
      <w:rPr>
        <w:b/>
        <w:bCs/>
        <w:sz w:val="16"/>
        <w:szCs w:val="16"/>
        <w:u w:val="single"/>
        <w:lang w:val="en-US" w:bidi="ar-DZ"/>
      </w:rPr>
      <w:t>Academic Year 202</w:t>
    </w:r>
    <w:r w:rsidR="008B4F66">
      <w:rPr>
        <w:b/>
        <w:bCs/>
        <w:sz w:val="16"/>
        <w:szCs w:val="16"/>
        <w:u w:val="single"/>
        <w:lang w:val="en-US" w:bidi="ar-DZ"/>
      </w:rPr>
      <w:t>5</w:t>
    </w:r>
    <w:r w:rsidRPr="001D1E44">
      <w:rPr>
        <w:b/>
        <w:bCs/>
        <w:sz w:val="16"/>
        <w:szCs w:val="16"/>
        <w:u w:val="single"/>
        <w:lang w:val="en-US" w:bidi="ar-DZ"/>
      </w:rPr>
      <w:t xml:space="preserve"> – 202</w:t>
    </w:r>
    <w:r w:rsidR="008B4F66">
      <w:rPr>
        <w:b/>
        <w:bCs/>
        <w:sz w:val="16"/>
        <w:szCs w:val="16"/>
        <w:u w:val="single"/>
        <w:lang w:val="en-US" w:bidi="ar-DZ"/>
      </w:rPr>
      <w:t>6</w:t>
    </w:r>
    <w:r w:rsidRPr="001D1E44">
      <w:rPr>
        <w:lang w:val="en-US"/>
      </w:rPr>
      <w:t xml:space="preserve">  </w:t>
    </w:r>
  </w:p>
  <w:p w14:paraId="760FED34" w14:textId="0123194E" w:rsidR="00A630E7" w:rsidRDefault="002C04B6" w:rsidP="004A67E9">
    <w:pPr>
      <w:pStyle w:val="Rparag"/>
      <w:spacing w:line="276" w:lineRule="auto"/>
      <w:ind w:left="-567"/>
      <w:rPr>
        <w:b/>
        <w:bCs/>
        <w:i/>
        <w:iCs/>
        <w:rtl/>
        <w:lang w:bidi="ar-DZ"/>
      </w:rPr>
    </w:pPr>
    <w:r>
      <w:pict w14:anchorId="2071F3D5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630F"/>
    <w:multiLevelType w:val="hybridMultilevel"/>
    <w:tmpl w:val="72443D12"/>
    <w:lvl w:ilvl="0" w:tplc="3318AD7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A63FE"/>
    <w:multiLevelType w:val="hybridMultilevel"/>
    <w:tmpl w:val="A3DA93C8"/>
    <w:lvl w:ilvl="0" w:tplc="1160F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160F6A0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6468"/>
    <w:multiLevelType w:val="hybridMultilevel"/>
    <w:tmpl w:val="09DC96FC"/>
    <w:lvl w:ilvl="0" w:tplc="8F40093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3858"/>
    <w:multiLevelType w:val="hybridMultilevel"/>
    <w:tmpl w:val="79367740"/>
    <w:lvl w:ilvl="0" w:tplc="1160F6A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3676F"/>
    <w:multiLevelType w:val="hybridMultilevel"/>
    <w:tmpl w:val="B92C4550"/>
    <w:lvl w:ilvl="0" w:tplc="A8068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1B4E"/>
    <w:multiLevelType w:val="hybridMultilevel"/>
    <w:tmpl w:val="A1FA6948"/>
    <w:lvl w:ilvl="0" w:tplc="A8068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34BE"/>
    <w:multiLevelType w:val="hybridMultilevel"/>
    <w:tmpl w:val="D1B4A3A6"/>
    <w:lvl w:ilvl="0" w:tplc="A8961F9A">
      <w:start w:val="1"/>
      <w:numFmt w:val="bullet"/>
      <w:lvlText w:val=""/>
      <w:lvlJc w:val="left"/>
      <w:pPr>
        <w:ind w:left="69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" w15:restartNumberingAfterBreak="0">
    <w:nsid w:val="2777375D"/>
    <w:multiLevelType w:val="hybridMultilevel"/>
    <w:tmpl w:val="A1FA694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85B86"/>
    <w:multiLevelType w:val="hybridMultilevel"/>
    <w:tmpl w:val="A7ACE324"/>
    <w:lvl w:ilvl="0" w:tplc="97982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76A9"/>
    <w:multiLevelType w:val="hybridMultilevel"/>
    <w:tmpl w:val="26480A7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43CEF"/>
    <w:multiLevelType w:val="hybridMultilevel"/>
    <w:tmpl w:val="362E1518"/>
    <w:lvl w:ilvl="0" w:tplc="04B85F46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93B38"/>
    <w:multiLevelType w:val="hybridMultilevel"/>
    <w:tmpl w:val="362E1518"/>
    <w:lvl w:ilvl="0" w:tplc="04B85F46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A04E5"/>
    <w:multiLevelType w:val="hybridMultilevel"/>
    <w:tmpl w:val="C98227CC"/>
    <w:lvl w:ilvl="0" w:tplc="F642EE82">
      <w:start w:val="1"/>
      <w:numFmt w:val="decimal"/>
      <w:lvlText w:val="%1."/>
      <w:lvlJc w:val="left"/>
      <w:pPr>
        <w:ind w:left="144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CB1F66"/>
    <w:multiLevelType w:val="hybridMultilevel"/>
    <w:tmpl w:val="1C42792E"/>
    <w:lvl w:ilvl="0" w:tplc="AEA232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91DD3"/>
    <w:multiLevelType w:val="hybridMultilevel"/>
    <w:tmpl w:val="211EF7A2"/>
    <w:lvl w:ilvl="0" w:tplc="BA0E3C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693A"/>
    <w:multiLevelType w:val="hybridMultilevel"/>
    <w:tmpl w:val="6AF46C1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246D7"/>
    <w:multiLevelType w:val="hybridMultilevel"/>
    <w:tmpl w:val="6B5E7E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07636"/>
    <w:multiLevelType w:val="hybridMultilevel"/>
    <w:tmpl w:val="5A66654E"/>
    <w:lvl w:ilvl="0" w:tplc="97982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A478F"/>
    <w:multiLevelType w:val="hybridMultilevel"/>
    <w:tmpl w:val="3B5A4E36"/>
    <w:lvl w:ilvl="0" w:tplc="497440A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52775"/>
    <w:multiLevelType w:val="hybridMultilevel"/>
    <w:tmpl w:val="78DC29AA"/>
    <w:lvl w:ilvl="0" w:tplc="A8068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44267"/>
    <w:multiLevelType w:val="hybridMultilevel"/>
    <w:tmpl w:val="1B0AD50C"/>
    <w:lvl w:ilvl="0" w:tplc="1160F6A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44E77"/>
    <w:multiLevelType w:val="hybridMultilevel"/>
    <w:tmpl w:val="D206E1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A0062E"/>
    <w:multiLevelType w:val="hybridMultilevel"/>
    <w:tmpl w:val="1B0AD50C"/>
    <w:lvl w:ilvl="0" w:tplc="1160F6A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A6953"/>
    <w:multiLevelType w:val="hybridMultilevel"/>
    <w:tmpl w:val="211EF7A2"/>
    <w:lvl w:ilvl="0" w:tplc="BA0E3C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2D5D"/>
    <w:multiLevelType w:val="hybridMultilevel"/>
    <w:tmpl w:val="0FF0BD26"/>
    <w:lvl w:ilvl="0" w:tplc="97982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15D73"/>
    <w:multiLevelType w:val="hybridMultilevel"/>
    <w:tmpl w:val="FE780BFA"/>
    <w:lvl w:ilvl="0" w:tplc="D1FA0C5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21EE8"/>
    <w:multiLevelType w:val="hybridMultilevel"/>
    <w:tmpl w:val="AB4AA46A"/>
    <w:lvl w:ilvl="0" w:tplc="F398A64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i w:val="0"/>
        <w:iCs w:val="0"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F7120"/>
    <w:multiLevelType w:val="hybridMultilevel"/>
    <w:tmpl w:val="2E8E70EC"/>
    <w:lvl w:ilvl="0" w:tplc="9798231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542996">
    <w:abstractNumId w:val="6"/>
  </w:num>
  <w:num w:numId="2" w16cid:durableId="937056024">
    <w:abstractNumId w:val="1"/>
  </w:num>
  <w:num w:numId="3" w16cid:durableId="491065334">
    <w:abstractNumId w:val="0"/>
  </w:num>
  <w:num w:numId="4" w16cid:durableId="236475523">
    <w:abstractNumId w:val="13"/>
  </w:num>
  <w:num w:numId="5" w16cid:durableId="653947725">
    <w:abstractNumId w:val="18"/>
  </w:num>
  <w:num w:numId="6" w16cid:durableId="1140655882">
    <w:abstractNumId w:val="23"/>
  </w:num>
  <w:num w:numId="7" w16cid:durableId="1587155682">
    <w:abstractNumId w:val="11"/>
  </w:num>
  <w:num w:numId="8" w16cid:durableId="955916215">
    <w:abstractNumId w:val="14"/>
  </w:num>
  <w:num w:numId="9" w16cid:durableId="739256500">
    <w:abstractNumId w:val="10"/>
  </w:num>
  <w:num w:numId="10" w16cid:durableId="843669580">
    <w:abstractNumId w:val="3"/>
  </w:num>
  <w:num w:numId="11" w16cid:durableId="518013037">
    <w:abstractNumId w:val="20"/>
  </w:num>
  <w:num w:numId="12" w16cid:durableId="56902343">
    <w:abstractNumId w:val="22"/>
  </w:num>
  <w:num w:numId="13" w16cid:durableId="255722047">
    <w:abstractNumId w:val="15"/>
  </w:num>
  <w:num w:numId="14" w16cid:durableId="1322923012">
    <w:abstractNumId w:val="9"/>
  </w:num>
  <w:num w:numId="15" w16cid:durableId="1125545932">
    <w:abstractNumId w:val="8"/>
  </w:num>
  <w:num w:numId="16" w16cid:durableId="1799713422">
    <w:abstractNumId w:val="27"/>
  </w:num>
  <w:num w:numId="17" w16cid:durableId="1036201925">
    <w:abstractNumId w:val="17"/>
  </w:num>
  <w:num w:numId="18" w16cid:durableId="900942502">
    <w:abstractNumId w:val="26"/>
  </w:num>
  <w:num w:numId="19" w16cid:durableId="1749768280">
    <w:abstractNumId w:val="24"/>
  </w:num>
  <w:num w:numId="20" w16cid:durableId="197016071">
    <w:abstractNumId w:val="19"/>
  </w:num>
  <w:num w:numId="21" w16cid:durableId="1276205792">
    <w:abstractNumId w:val="5"/>
  </w:num>
  <w:num w:numId="22" w16cid:durableId="410615683">
    <w:abstractNumId w:val="4"/>
  </w:num>
  <w:num w:numId="23" w16cid:durableId="1792048867">
    <w:abstractNumId w:val="21"/>
  </w:num>
  <w:num w:numId="24" w16cid:durableId="511914956">
    <w:abstractNumId w:val="7"/>
  </w:num>
  <w:num w:numId="25" w16cid:durableId="1185241891">
    <w:abstractNumId w:val="2"/>
  </w:num>
  <w:num w:numId="26" w16cid:durableId="1559706400">
    <w:abstractNumId w:val="16"/>
  </w:num>
  <w:num w:numId="27" w16cid:durableId="1146356405">
    <w:abstractNumId w:val="12"/>
  </w:num>
  <w:num w:numId="28" w16cid:durableId="87131119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documentProtection w:edit="readOnly" w:formatting="1" w:enforcement="0"/>
  <w:styleLockTheme/>
  <w:styleLockQFSet/>
  <w:defaultTabStop w:val="709"/>
  <w:hyphenationZone w:val="425"/>
  <w:drawingGridHorizontalSpacing w:val="110"/>
  <w:drawingGridVerticalSpacing w:val="7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B5"/>
    <w:rsid w:val="00000095"/>
    <w:rsid w:val="00002840"/>
    <w:rsid w:val="000034FF"/>
    <w:rsid w:val="00004A79"/>
    <w:rsid w:val="00007142"/>
    <w:rsid w:val="000109C7"/>
    <w:rsid w:val="00014E41"/>
    <w:rsid w:val="000210A9"/>
    <w:rsid w:val="00022A96"/>
    <w:rsid w:val="000253EC"/>
    <w:rsid w:val="000265F6"/>
    <w:rsid w:val="0002750D"/>
    <w:rsid w:val="00033D6D"/>
    <w:rsid w:val="00035249"/>
    <w:rsid w:val="00035552"/>
    <w:rsid w:val="00035740"/>
    <w:rsid w:val="00042CC1"/>
    <w:rsid w:val="00044E7C"/>
    <w:rsid w:val="00044F2A"/>
    <w:rsid w:val="00045C4A"/>
    <w:rsid w:val="000506E7"/>
    <w:rsid w:val="000554B5"/>
    <w:rsid w:val="00056A01"/>
    <w:rsid w:val="000633D1"/>
    <w:rsid w:val="00067E8B"/>
    <w:rsid w:val="000724AC"/>
    <w:rsid w:val="00073E7B"/>
    <w:rsid w:val="000801F0"/>
    <w:rsid w:val="00080238"/>
    <w:rsid w:val="0008263A"/>
    <w:rsid w:val="00083F9B"/>
    <w:rsid w:val="00093CBE"/>
    <w:rsid w:val="00096CB5"/>
    <w:rsid w:val="00097C5D"/>
    <w:rsid w:val="000A029F"/>
    <w:rsid w:val="000A0E05"/>
    <w:rsid w:val="000A14D4"/>
    <w:rsid w:val="000A2A99"/>
    <w:rsid w:val="000A4F30"/>
    <w:rsid w:val="000A5CEB"/>
    <w:rsid w:val="000A615A"/>
    <w:rsid w:val="000B016E"/>
    <w:rsid w:val="000B0CAC"/>
    <w:rsid w:val="000B0D23"/>
    <w:rsid w:val="000B5B67"/>
    <w:rsid w:val="000B5F91"/>
    <w:rsid w:val="000B7E27"/>
    <w:rsid w:val="000C0AE1"/>
    <w:rsid w:val="000C3680"/>
    <w:rsid w:val="000C68B0"/>
    <w:rsid w:val="000C6FCA"/>
    <w:rsid w:val="000C782C"/>
    <w:rsid w:val="000D0E2F"/>
    <w:rsid w:val="000D41AC"/>
    <w:rsid w:val="000D4AC5"/>
    <w:rsid w:val="000D540C"/>
    <w:rsid w:val="000D6644"/>
    <w:rsid w:val="000E37B5"/>
    <w:rsid w:val="000E3CCA"/>
    <w:rsid w:val="000E3F2B"/>
    <w:rsid w:val="000E6FCC"/>
    <w:rsid w:val="000F23D0"/>
    <w:rsid w:val="000F76FF"/>
    <w:rsid w:val="0010256B"/>
    <w:rsid w:val="00102F2F"/>
    <w:rsid w:val="001038AF"/>
    <w:rsid w:val="00107D9A"/>
    <w:rsid w:val="00110542"/>
    <w:rsid w:val="00112982"/>
    <w:rsid w:val="00112D72"/>
    <w:rsid w:val="001158F5"/>
    <w:rsid w:val="00120946"/>
    <w:rsid w:val="00121634"/>
    <w:rsid w:val="00121F79"/>
    <w:rsid w:val="00124883"/>
    <w:rsid w:val="0012545F"/>
    <w:rsid w:val="00130576"/>
    <w:rsid w:val="00130D7C"/>
    <w:rsid w:val="00132CFB"/>
    <w:rsid w:val="0013560B"/>
    <w:rsid w:val="00140D71"/>
    <w:rsid w:val="001411AB"/>
    <w:rsid w:val="001432D0"/>
    <w:rsid w:val="00145E23"/>
    <w:rsid w:val="001472CC"/>
    <w:rsid w:val="00147BFB"/>
    <w:rsid w:val="0015328F"/>
    <w:rsid w:val="00155396"/>
    <w:rsid w:val="001612D7"/>
    <w:rsid w:val="00167B26"/>
    <w:rsid w:val="00170BA6"/>
    <w:rsid w:val="00171D32"/>
    <w:rsid w:val="0017534A"/>
    <w:rsid w:val="00193553"/>
    <w:rsid w:val="00196684"/>
    <w:rsid w:val="001A0C64"/>
    <w:rsid w:val="001A2725"/>
    <w:rsid w:val="001A5DD6"/>
    <w:rsid w:val="001A6F13"/>
    <w:rsid w:val="001A7975"/>
    <w:rsid w:val="001B1E00"/>
    <w:rsid w:val="001B23F6"/>
    <w:rsid w:val="001B25DB"/>
    <w:rsid w:val="001B421C"/>
    <w:rsid w:val="001C2555"/>
    <w:rsid w:val="001C2BD8"/>
    <w:rsid w:val="001D01F5"/>
    <w:rsid w:val="001D19B9"/>
    <w:rsid w:val="001D1E44"/>
    <w:rsid w:val="001D4775"/>
    <w:rsid w:val="001E3890"/>
    <w:rsid w:val="001E5769"/>
    <w:rsid w:val="001E5876"/>
    <w:rsid w:val="001E609F"/>
    <w:rsid w:val="001F07D8"/>
    <w:rsid w:val="001F6351"/>
    <w:rsid w:val="001F6DBF"/>
    <w:rsid w:val="001F7F49"/>
    <w:rsid w:val="00201148"/>
    <w:rsid w:val="0020474C"/>
    <w:rsid w:val="00206F3F"/>
    <w:rsid w:val="00206F4E"/>
    <w:rsid w:val="002070D0"/>
    <w:rsid w:val="00211495"/>
    <w:rsid w:val="00213EB7"/>
    <w:rsid w:val="0021614E"/>
    <w:rsid w:val="00217DB8"/>
    <w:rsid w:val="00222A43"/>
    <w:rsid w:val="00223D87"/>
    <w:rsid w:val="0022579A"/>
    <w:rsid w:val="0023472E"/>
    <w:rsid w:val="00242974"/>
    <w:rsid w:val="00247D4E"/>
    <w:rsid w:val="00254E24"/>
    <w:rsid w:val="00256768"/>
    <w:rsid w:val="00256798"/>
    <w:rsid w:val="00264027"/>
    <w:rsid w:val="00264568"/>
    <w:rsid w:val="00264932"/>
    <w:rsid w:val="00266DA2"/>
    <w:rsid w:val="0027181B"/>
    <w:rsid w:val="002741B2"/>
    <w:rsid w:val="00275632"/>
    <w:rsid w:val="00275C82"/>
    <w:rsid w:val="00280D43"/>
    <w:rsid w:val="002851B3"/>
    <w:rsid w:val="00286AA4"/>
    <w:rsid w:val="002904D8"/>
    <w:rsid w:val="00290EC6"/>
    <w:rsid w:val="002929F7"/>
    <w:rsid w:val="00293EE0"/>
    <w:rsid w:val="002A19A0"/>
    <w:rsid w:val="002A1B89"/>
    <w:rsid w:val="002A3F95"/>
    <w:rsid w:val="002A44EB"/>
    <w:rsid w:val="002B2140"/>
    <w:rsid w:val="002B51EB"/>
    <w:rsid w:val="002B5F75"/>
    <w:rsid w:val="002B6AEE"/>
    <w:rsid w:val="002C04B6"/>
    <w:rsid w:val="002C1343"/>
    <w:rsid w:val="002C32E1"/>
    <w:rsid w:val="002C41F2"/>
    <w:rsid w:val="002C5328"/>
    <w:rsid w:val="002C5993"/>
    <w:rsid w:val="002C7032"/>
    <w:rsid w:val="002D0857"/>
    <w:rsid w:val="002D67F4"/>
    <w:rsid w:val="002E076D"/>
    <w:rsid w:val="002E407E"/>
    <w:rsid w:val="002E474C"/>
    <w:rsid w:val="002E511F"/>
    <w:rsid w:val="002E5ADF"/>
    <w:rsid w:val="002E6F02"/>
    <w:rsid w:val="002F07C6"/>
    <w:rsid w:val="002F20D0"/>
    <w:rsid w:val="002F2845"/>
    <w:rsid w:val="002F3CCD"/>
    <w:rsid w:val="002F5C75"/>
    <w:rsid w:val="00300030"/>
    <w:rsid w:val="00300A2A"/>
    <w:rsid w:val="00301F2D"/>
    <w:rsid w:val="0030393F"/>
    <w:rsid w:val="003039C6"/>
    <w:rsid w:val="00311C79"/>
    <w:rsid w:val="00314E04"/>
    <w:rsid w:val="003168CB"/>
    <w:rsid w:val="00316C7F"/>
    <w:rsid w:val="003210E7"/>
    <w:rsid w:val="00321D1B"/>
    <w:rsid w:val="00324D34"/>
    <w:rsid w:val="00326A8C"/>
    <w:rsid w:val="003270D0"/>
    <w:rsid w:val="00331E04"/>
    <w:rsid w:val="00334CEB"/>
    <w:rsid w:val="0033534A"/>
    <w:rsid w:val="00335493"/>
    <w:rsid w:val="00343772"/>
    <w:rsid w:val="00344481"/>
    <w:rsid w:val="00345643"/>
    <w:rsid w:val="00346179"/>
    <w:rsid w:val="00346D0F"/>
    <w:rsid w:val="003509CC"/>
    <w:rsid w:val="00352071"/>
    <w:rsid w:val="00353922"/>
    <w:rsid w:val="0035646C"/>
    <w:rsid w:val="003641CF"/>
    <w:rsid w:val="00365CF7"/>
    <w:rsid w:val="00365DC6"/>
    <w:rsid w:val="00366EE1"/>
    <w:rsid w:val="003675D1"/>
    <w:rsid w:val="0037676E"/>
    <w:rsid w:val="0037720C"/>
    <w:rsid w:val="00381286"/>
    <w:rsid w:val="00383C09"/>
    <w:rsid w:val="00383D94"/>
    <w:rsid w:val="00383EE2"/>
    <w:rsid w:val="00384A22"/>
    <w:rsid w:val="003866FE"/>
    <w:rsid w:val="0039437C"/>
    <w:rsid w:val="00394B33"/>
    <w:rsid w:val="0039642A"/>
    <w:rsid w:val="003A0F57"/>
    <w:rsid w:val="003A1FBD"/>
    <w:rsid w:val="003A40E1"/>
    <w:rsid w:val="003A756B"/>
    <w:rsid w:val="003A7A12"/>
    <w:rsid w:val="003A7CCD"/>
    <w:rsid w:val="003B0324"/>
    <w:rsid w:val="003B1AEF"/>
    <w:rsid w:val="003C05AE"/>
    <w:rsid w:val="003C26E1"/>
    <w:rsid w:val="003C3D4B"/>
    <w:rsid w:val="003C5DE5"/>
    <w:rsid w:val="003D0DE8"/>
    <w:rsid w:val="003D3A91"/>
    <w:rsid w:val="003D5678"/>
    <w:rsid w:val="003D7F49"/>
    <w:rsid w:val="003E046B"/>
    <w:rsid w:val="003E194F"/>
    <w:rsid w:val="003E3A4B"/>
    <w:rsid w:val="003E6CAA"/>
    <w:rsid w:val="003E6FE8"/>
    <w:rsid w:val="003E7617"/>
    <w:rsid w:val="003F3A5A"/>
    <w:rsid w:val="003F6FA3"/>
    <w:rsid w:val="003F7AC5"/>
    <w:rsid w:val="003F7E86"/>
    <w:rsid w:val="00400D68"/>
    <w:rsid w:val="004017ED"/>
    <w:rsid w:val="004037E2"/>
    <w:rsid w:val="004047B9"/>
    <w:rsid w:val="00410190"/>
    <w:rsid w:val="00412B27"/>
    <w:rsid w:val="00414948"/>
    <w:rsid w:val="00416099"/>
    <w:rsid w:val="00416AD2"/>
    <w:rsid w:val="00420375"/>
    <w:rsid w:val="00421CD9"/>
    <w:rsid w:val="004225A3"/>
    <w:rsid w:val="00424CB1"/>
    <w:rsid w:val="00430020"/>
    <w:rsid w:val="0043008D"/>
    <w:rsid w:val="00430CCD"/>
    <w:rsid w:val="00436C65"/>
    <w:rsid w:val="00442EDF"/>
    <w:rsid w:val="00446F29"/>
    <w:rsid w:val="00450020"/>
    <w:rsid w:val="00453F80"/>
    <w:rsid w:val="00454449"/>
    <w:rsid w:val="00454B93"/>
    <w:rsid w:val="00462C2D"/>
    <w:rsid w:val="00463652"/>
    <w:rsid w:val="004639BA"/>
    <w:rsid w:val="00464C5F"/>
    <w:rsid w:val="00466255"/>
    <w:rsid w:val="00467F72"/>
    <w:rsid w:val="004701ED"/>
    <w:rsid w:val="00476E25"/>
    <w:rsid w:val="00480376"/>
    <w:rsid w:val="0048785D"/>
    <w:rsid w:val="0049279F"/>
    <w:rsid w:val="00493890"/>
    <w:rsid w:val="00494C50"/>
    <w:rsid w:val="0049507F"/>
    <w:rsid w:val="00497761"/>
    <w:rsid w:val="004A30A8"/>
    <w:rsid w:val="004A41BC"/>
    <w:rsid w:val="004A67E9"/>
    <w:rsid w:val="004A72F3"/>
    <w:rsid w:val="004B19FB"/>
    <w:rsid w:val="004B1A4F"/>
    <w:rsid w:val="004B5C9A"/>
    <w:rsid w:val="004B6C3A"/>
    <w:rsid w:val="004B7574"/>
    <w:rsid w:val="004C0A9A"/>
    <w:rsid w:val="004C35E6"/>
    <w:rsid w:val="004C7F3A"/>
    <w:rsid w:val="004D3ED0"/>
    <w:rsid w:val="004E0241"/>
    <w:rsid w:val="004E4C9A"/>
    <w:rsid w:val="004E71D8"/>
    <w:rsid w:val="004E7BF6"/>
    <w:rsid w:val="004F12D6"/>
    <w:rsid w:val="004F2CDF"/>
    <w:rsid w:val="004F4EA2"/>
    <w:rsid w:val="004F7FEA"/>
    <w:rsid w:val="005015DA"/>
    <w:rsid w:val="0050367E"/>
    <w:rsid w:val="005059C5"/>
    <w:rsid w:val="0050680F"/>
    <w:rsid w:val="00512D83"/>
    <w:rsid w:val="0051384C"/>
    <w:rsid w:val="00520522"/>
    <w:rsid w:val="005231C8"/>
    <w:rsid w:val="00524EE6"/>
    <w:rsid w:val="00535A94"/>
    <w:rsid w:val="0054143C"/>
    <w:rsid w:val="0054345C"/>
    <w:rsid w:val="00545D13"/>
    <w:rsid w:val="005506BA"/>
    <w:rsid w:val="00555B55"/>
    <w:rsid w:val="00557A20"/>
    <w:rsid w:val="0056004F"/>
    <w:rsid w:val="0056320F"/>
    <w:rsid w:val="00564056"/>
    <w:rsid w:val="005646E4"/>
    <w:rsid w:val="00565AF3"/>
    <w:rsid w:val="00565F4B"/>
    <w:rsid w:val="005720A9"/>
    <w:rsid w:val="00574292"/>
    <w:rsid w:val="00574FDE"/>
    <w:rsid w:val="00575BDD"/>
    <w:rsid w:val="0058212A"/>
    <w:rsid w:val="00584F90"/>
    <w:rsid w:val="00586D14"/>
    <w:rsid w:val="00586DC6"/>
    <w:rsid w:val="0058724F"/>
    <w:rsid w:val="00587F90"/>
    <w:rsid w:val="00591769"/>
    <w:rsid w:val="005949FB"/>
    <w:rsid w:val="00595B69"/>
    <w:rsid w:val="00595CFD"/>
    <w:rsid w:val="0059691C"/>
    <w:rsid w:val="005A0CC4"/>
    <w:rsid w:val="005A14D3"/>
    <w:rsid w:val="005A5935"/>
    <w:rsid w:val="005A62DA"/>
    <w:rsid w:val="005A6602"/>
    <w:rsid w:val="005A70C8"/>
    <w:rsid w:val="005A74DC"/>
    <w:rsid w:val="005A7D11"/>
    <w:rsid w:val="005B08D8"/>
    <w:rsid w:val="005B2B85"/>
    <w:rsid w:val="005B31C1"/>
    <w:rsid w:val="005B6DAC"/>
    <w:rsid w:val="005C2675"/>
    <w:rsid w:val="005C3F6C"/>
    <w:rsid w:val="005D00CA"/>
    <w:rsid w:val="005D4C88"/>
    <w:rsid w:val="005D4FAF"/>
    <w:rsid w:val="005D5B17"/>
    <w:rsid w:val="005E3094"/>
    <w:rsid w:val="005E56B6"/>
    <w:rsid w:val="005F3A2A"/>
    <w:rsid w:val="006026B8"/>
    <w:rsid w:val="00602AB1"/>
    <w:rsid w:val="00605977"/>
    <w:rsid w:val="00611A64"/>
    <w:rsid w:val="00611E8C"/>
    <w:rsid w:val="00612140"/>
    <w:rsid w:val="00614EFA"/>
    <w:rsid w:val="0061721A"/>
    <w:rsid w:val="0062032A"/>
    <w:rsid w:val="00622B05"/>
    <w:rsid w:val="006240B4"/>
    <w:rsid w:val="00624F04"/>
    <w:rsid w:val="00625C6A"/>
    <w:rsid w:val="00636743"/>
    <w:rsid w:val="006368A6"/>
    <w:rsid w:val="00640B6B"/>
    <w:rsid w:val="00642E4A"/>
    <w:rsid w:val="00644626"/>
    <w:rsid w:val="00646D34"/>
    <w:rsid w:val="00646F54"/>
    <w:rsid w:val="006533AA"/>
    <w:rsid w:val="006645EA"/>
    <w:rsid w:val="00665B84"/>
    <w:rsid w:val="00667680"/>
    <w:rsid w:val="00671F67"/>
    <w:rsid w:val="0067675C"/>
    <w:rsid w:val="0068187E"/>
    <w:rsid w:val="00681ECD"/>
    <w:rsid w:val="00682445"/>
    <w:rsid w:val="00685264"/>
    <w:rsid w:val="00690D73"/>
    <w:rsid w:val="00690F49"/>
    <w:rsid w:val="00691D34"/>
    <w:rsid w:val="00691EDE"/>
    <w:rsid w:val="00693051"/>
    <w:rsid w:val="00695940"/>
    <w:rsid w:val="006A21E6"/>
    <w:rsid w:val="006A2E9F"/>
    <w:rsid w:val="006A3A7E"/>
    <w:rsid w:val="006A4945"/>
    <w:rsid w:val="006A54AE"/>
    <w:rsid w:val="006A667F"/>
    <w:rsid w:val="006A7243"/>
    <w:rsid w:val="006B0145"/>
    <w:rsid w:val="006B2216"/>
    <w:rsid w:val="006B54EA"/>
    <w:rsid w:val="006B5C9B"/>
    <w:rsid w:val="006C02F8"/>
    <w:rsid w:val="006C09C8"/>
    <w:rsid w:val="006C694A"/>
    <w:rsid w:val="006D4B97"/>
    <w:rsid w:val="006D64BB"/>
    <w:rsid w:val="006E3C71"/>
    <w:rsid w:val="006E3F3D"/>
    <w:rsid w:val="006E7397"/>
    <w:rsid w:val="006E74B2"/>
    <w:rsid w:val="006E7620"/>
    <w:rsid w:val="006E7796"/>
    <w:rsid w:val="006E779E"/>
    <w:rsid w:val="006E78AA"/>
    <w:rsid w:val="006F21D9"/>
    <w:rsid w:val="006F46BA"/>
    <w:rsid w:val="006F67AE"/>
    <w:rsid w:val="006F6C18"/>
    <w:rsid w:val="00701467"/>
    <w:rsid w:val="00701CB9"/>
    <w:rsid w:val="007031C4"/>
    <w:rsid w:val="00703CBC"/>
    <w:rsid w:val="0070490B"/>
    <w:rsid w:val="00706C4D"/>
    <w:rsid w:val="00712CA4"/>
    <w:rsid w:val="00712FED"/>
    <w:rsid w:val="0071610D"/>
    <w:rsid w:val="007252B7"/>
    <w:rsid w:val="00726018"/>
    <w:rsid w:val="00727355"/>
    <w:rsid w:val="007343CC"/>
    <w:rsid w:val="00736F87"/>
    <w:rsid w:val="00740192"/>
    <w:rsid w:val="00741D11"/>
    <w:rsid w:val="007429B1"/>
    <w:rsid w:val="00743105"/>
    <w:rsid w:val="0074555E"/>
    <w:rsid w:val="00745AE5"/>
    <w:rsid w:val="00745E85"/>
    <w:rsid w:val="00746178"/>
    <w:rsid w:val="007504C0"/>
    <w:rsid w:val="00751D2F"/>
    <w:rsid w:val="00753891"/>
    <w:rsid w:val="00753F15"/>
    <w:rsid w:val="00763CEB"/>
    <w:rsid w:val="00764006"/>
    <w:rsid w:val="00764D82"/>
    <w:rsid w:val="00770BA1"/>
    <w:rsid w:val="00775C0D"/>
    <w:rsid w:val="00776057"/>
    <w:rsid w:val="00780405"/>
    <w:rsid w:val="007828EC"/>
    <w:rsid w:val="007846A4"/>
    <w:rsid w:val="00786546"/>
    <w:rsid w:val="00791487"/>
    <w:rsid w:val="00791875"/>
    <w:rsid w:val="00792FD1"/>
    <w:rsid w:val="0079343D"/>
    <w:rsid w:val="0079525E"/>
    <w:rsid w:val="00797871"/>
    <w:rsid w:val="0079789E"/>
    <w:rsid w:val="007A112C"/>
    <w:rsid w:val="007A16CB"/>
    <w:rsid w:val="007A2758"/>
    <w:rsid w:val="007B0D9A"/>
    <w:rsid w:val="007B18BB"/>
    <w:rsid w:val="007B3016"/>
    <w:rsid w:val="007B5ADD"/>
    <w:rsid w:val="007B6D10"/>
    <w:rsid w:val="007C3C4B"/>
    <w:rsid w:val="007C4878"/>
    <w:rsid w:val="007D09ED"/>
    <w:rsid w:val="007D7D84"/>
    <w:rsid w:val="007E01FE"/>
    <w:rsid w:val="007E07B6"/>
    <w:rsid w:val="007E1D85"/>
    <w:rsid w:val="007E56AA"/>
    <w:rsid w:val="007E6691"/>
    <w:rsid w:val="007E7DE8"/>
    <w:rsid w:val="007E7DF9"/>
    <w:rsid w:val="007F05BA"/>
    <w:rsid w:val="007F334A"/>
    <w:rsid w:val="007F4111"/>
    <w:rsid w:val="007F61FA"/>
    <w:rsid w:val="007F6919"/>
    <w:rsid w:val="007F7148"/>
    <w:rsid w:val="00801283"/>
    <w:rsid w:val="00802D1C"/>
    <w:rsid w:val="008041E1"/>
    <w:rsid w:val="00804E01"/>
    <w:rsid w:val="008052F9"/>
    <w:rsid w:val="008121AD"/>
    <w:rsid w:val="00812EC2"/>
    <w:rsid w:val="00820446"/>
    <w:rsid w:val="008212E9"/>
    <w:rsid w:val="008224C4"/>
    <w:rsid w:val="0082367E"/>
    <w:rsid w:val="00831C0A"/>
    <w:rsid w:val="00831F1C"/>
    <w:rsid w:val="00833D93"/>
    <w:rsid w:val="00834931"/>
    <w:rsid w:val="0083507C"/>
    <w:rsid w:val="008355DB"/>
    <w:rsid w:val="00835CF9"/>
    <w:rsid w:val="00835D90"/>
    <w:rsid w:val="00836DBB"/>
    <w:rsid w:val="0084281C"/>
    <w:rsid w:val="008432B1"/>
    <w:rsid w:val="00843B9E"/>
    <w:rsid w:val="0084447F"/>
    <w:rsid w:val="008455F2"/>
    <w:rsid w:val="00847EEA"/>
    <w:rsid w:val="00852193"/>
    <w:rsid w:val="008525B5"/>
    <w:rsid w:val="0085420E"/>
    <w:rsid w:val="0085530D"/>
    <w:rsid w:val="00855E01"/>
    <w:rsid w:val="00857AE9"/>
    <w:rsid w:val="0086181E"/>
    <w:rsid w:val="00861F4C"/>
    <w:rsid w:val="00863CD1"/>
    <w:rsid w:val="0086592A"/>
    <w:rsid w:val="00874B35"/>
    <w:rsid w:val="00874EDE"/>
    <w:rsid w:val="008766B6"/>
    <w:rsid w:val="00877C79"/>
    <w:rsid w:val="00883E6B"/>
    <w:rsid w:val="00892953"/>
    <w:rsid w:val="00893DA3"/>
    <w:rsid w:val="008941E8"/>
    <w:rsid w:val="00896FEF"/>
    <w:rsid w:val="008A1FB4"/>
    <w:rsid w:val="008A2C74"/>
    <w:rsid w:val="008A3452"/>
    <w:rsid w:val="008A6293"/>
    <w:rsid w:val="008B04D1"/>
    <w:rsid w:val="008B27F3"/>
    <w:rsid w:val="008B29F2"/>
    <w:rsid w:val="008B429C"/>
    <w:rsid w:val="008B4F66"/>
    <w:rsid w:val="008B6B61"/>
    <w:rsid w:val="008B7A7F"/>
    <w:rsid w:val="008C7D33"/>
    <w:rsid w:val="008D0B2D"/>
    <w:rsid w:val="008D3B92"/>
    <w:rsid w:val="008D64DF"/>
    <w:rsid w:val="008D6B83"/>
    <w:rsid w:val="008E0A5E"/>
    <w:rsid w:val="008E283A"/>
    <w:rsid w:val="008E5233"/>
    <w:rsid w:val="008F02D4"/>
    <w:rsid w:val="008F148C"/>
    <w:rsid w:val="008F18E2"/>
    <w:rsid w:val="008F4E94"/>
    <w:rsid w:val="0090292D"/>
    <w:rsid w:val="00903628"/>
    <w:rsid w:val="00905469"/>
    <w:rsid w:val="009055DC"/>
    <w:rsid w:val="009079F6"/>
    <w:rsid w:val="00911C3E"/>
    <w:rsid w:val="00914CD3"/>
    <w:rsid w:val="00915918"/>
    <w:rsid w:val="00922E63"/>
    <w:rsid w:val="00924481"/>
    <w:rsid w:val="00930E64"/>
    <w:rsid w:val="00930E72"/>
    <w:rsid w:val="0093120E"/>
    <w:rsid w:val="0093192A"/>
    <w:rsid w:val="00933CED"/>
    <w:rsid w:val="00942A52"/>
    <w:rsid w:val="009435F4"/>
    <w:rsid w:val="00943A80"/>
    <w:rsid w:val="00946FD6"/>
    <w:rsid w:val="00950321"/>
    <w:rsid w:val="009505EE"/>
    <w:rsid w:val="00953389"/>
    <w:rsid w:val="00953412"/>
    <w:rsid w:val="00953CC6"/>
    <w:rsid w:val="00961BF8"/>
    <w:rsid w:val="00964699"/>
    <w:rsid w:val="00965812"/>
    <w:rsid w:val="00966016"/>
    <w:rsid w:val="0097038B"/>
    <w:rsid w:val="00977C96"/>
    <w:rsid w:val="0098376D"/>
    <w:rsid w:val="00986E8E"/>
    <w:rsid w:val="00990324"/>
    <w:rsid w:val="00991ABD"/>
    <w:rsid w:val="00994045"/>
    <w:rsid w:val="00995A1C"/>
    <w:rsid w:val="00996059"/>
    <w:rsid w:val="009A020F"/>
    <w:rsid w:val="009A367D"/>
    <w:rsid w:val="009A4762"/>
    <w:rsid w:val="009B1D18"/>
    <w:rsid w:val="009B2A17"/>
    <w:rsid w:val="009B3AD4"/>
    <w:rsid w:val="009B600F"/>
    <w:rsid w:val="009C089E"/>
    <w:rsid w:val="009C51E5"/>
    <w:rsid w:val="009D237F"/>
    <w:rsid w:val="009D46B2"/>
    <w:rsid w:val="009D5407"/>
    <w:rsid w:val="009E01A3"/>
    <w:rsid w:val="009E3755"/>
    <w:rsid w:val="009E5F6A"/>
    <w:rsid w:val="009E7099"/>
    <w:rsid w:val="009E7AD5"/>
    <w:rsid w:val="009F1311"/>
    <w:rsid w:val="009F2BDA"/>
    <w:rsid w:val="009F5120"/>
    <w:rsid w:val="009F7A3D"/>
    <w:rsid w:val="00A00893"/>
    <w:rsid w:val="00A053A8"/>
    <w:rsid w:val="00A053E0"/>
    <w:rsid w:val="00A0585A"/>
    <w:rsid w:val="00A227A8"/>
    <w:rsid w:val="00A24397"/>
    <w:rsid w:val="00A271E7"/>
    <w:rsid w:val="00A274EA"/>
    <w:rsid w:val="00A34B4A"/>
    <w:rsid w:val="00A37F5B"/>
    <w:rsid w:val="00A417B8"/>
    <w:rsid w:val="00A42AAE"/>
    <w:rsid w:val="00A43AE5"/>
    <w:rsid w:val="00A4411B"/>
    <w:rsid w:val="00A46012"/>
    <w:rsid w:val="00A460D2"/>
    <w:rsid w:val="00A476A8"/>
    <w:rsid w:val="00A51257"/>
    <w:rsid w:val="00A52454"/>
    <w:rsid w:val="00A60256"/>
    <w:rsid w:val="00A609FA"/>
    <w:rsid w:val="00A611E8"/>
    <w:rsid w:val="00A630E7"/>
    <w:rsid w:val="00A64937"/>
    <w:rsid w:val="00A66904"/>
    <w:rsid w:val="00A730BD"/>
    <w:rsid w:val="00A74F67"/>
    <w:rsid w:val="00A77426"/>
    <w:rsid w:val="00A9180A"/>
    <w:rsid w:val="00A9189C"/>
    <w:rsid w:val="00A91965"/>
    <w:rsid w:val="00AA2525"/>
    <w:rsid w:val="00AA3255"/>
    <w:rsid w:val="00AA47C6"/>
    <w:rsid w:val="00AB28CF"/>
    <w:rsid w:val="00AB4583"/>
    <w:rsid w:val="00AC4170"/>
    <w:rsid w:val="00AD1C73"/>
    <w:rsid w:val="00AD3219"/>
    <w:rsid w:val="00AD35AD"/>
    <w:rsid w:val="00AD423E"/>
    <w:rsid w:val="00AE01DC"/>
    <w:rsid w:val="00AE1E81"/>
    <w:rsid w:val="00AE6199"/>
    <w:rsid w:val="00AF67E7"/>
    <w:rsid w:val="00B02BC7"/>
    <w:rsid w:val="00B041E6"/>
    <w:rsid w:val="00B04ECF"/>
    <w:rsid w:val="00B066EF"/>
    <w:rsid w:val="00B14CE4"/>
    <w:rsid w:val="00B1774D"/>
    <w:rsid w:val="00B21BB6"/>
    <w:rsid w:val="00B23548"/>
    <w:rsid w:val="00B242D5"/>
    <w:rsid w:val="00B251C5"/>
    <w:rsid w:val="00B26807"/>
    <w:rsid w:val="00B308ED"/>
    <w:rsid w:val="00B34BBA"/>
    <w:rsid w:val="00B352D0"/>
    <w:rsid w:val="00B35F2D"/>
    <w:rsid w:val="00B418A0"/>
    <w:rsid w:val="00B42D8C"/>
    <w:rsid w:val="00B430BC"/>
    <w:rsid w:val="00B440CA"/>
    <w:rsid w:val="00B44450"/>
    <w:rsid w:val="00B46029"/>
    <w:rsid w:val="00B46514"/>
    <w:rsid w:val="00B507CB"/>
    <w:rsid w:val="00B5319B"/>
    <w:rsid w:val="00B54D56"/>
    <w:rsid w:val="00B57376"/>
    <w:rsid w:val="00B63072"/>
    <w:rsid w:val="00B64BF9"/>
    <w:rsid w:val="00B653CB"/>
    <w:rsid w:val="00B70149"/>
    <w:rsid w:val="00B75742"/>
    <w:rsid w:val="00B772ED"/>
    <w:rsid w:val="00B82CFE"/>
    <w:rsid w:val="00B84ABE"/>
    <w:rsid w:val="00B84E04"/>
    <w:rsid w:val="00B84FEE"/>
    <w:rsid w:val="00B86BAB"/>
    <w:rsid w:val="00B93913"/>
    <w:rsid w:val="00B93958"/>
    <w:rsid w:val="00B95A08"/>
    <w:rsid w:val="00B979A6"/>
    <w:rsid w:val="00BA0155"/>
    <w:rsid w:val="00BA22CC"/>
    <w:rsid w:val="00BA3622"/>
    <w:rsid w:val="00BB38C0"/>
    <w:rsid w:val="00BC113A"/>
    <w:rsid w:val="00BC1E04"/>
    <w:rsid w:val="00BC3B13"/>
    <w:rsid w:val="00BC4D80"/>
    <w:rsid w:val="00BC5512"/>
    <w:rsid w:val="00BC7ADC"/>
    <w:rsid w:val="00BD02AA"/>
    <w:rsid w:val="00BD4015"/>
    <w:rsid w:val="00BD6165"/>
    <w:rsid w:val="00BD742C"/>
    <w:rsid w:val="00BE09AB"/>
    <w:rsid w:val="00BE4FA5"/>
    <w:rsid w:val="00BE7DE2"/>
    <w:rsid w:val="00BF04DE"/>
    <w:rsid w:val="00BF0FE0"/>
    <w:rsid w:val="00BF203F"/>
    <w:rsid w:val="00BF5C16"/>
    <w:rsid w:val="00BF780E"/>
    <w:rsid w:val="00BF7F95"/>
    <w:rsid w:val="00C00476"/>
    <w:rsid w:val="00C006E6"/>
    <w:rsid w:val="00C025CA"/>
    <w:rsid w:val="00C03C0D"/>
    <w:rsid w:val="00C34247"/>
    <w:rsid w:val="00C35F21"/>
    <w:rsid w:val="00C37C12"/>
    <w:rsid w:val="00C42FFC"/>
    <w:rsid w:val="00C46571"/>
    <w:rsid w:val="00C53D42"/>
    <w:rsid w:val="00C53F27"/>
    <w:rsid w:val="00C552B6"/>
    <w:rsid w:val="00C559BB"/>
    <w:rsid w:val="00C57887"/>
    <w:rsid w:val="00C6679E"/>
    <w:rsid w:val="00C66B1A"/>
    <w:rsid w:val="00C67051"/>
    <w:rsid w:val="00C67BC2"/>
    <w:rsid w:val="00C71C1E"/>
    <w:rsid w:val="00C72533"/>
    <w:rsid w:val="00C7424C"/>
    <w:rsid w:val="00C7699A"/>
    <w:rsid w:val="00C80316"/>
    <w:rsid w:val="00C81522"/>
    <w:rsid w:val="00C818F4"/>
    <w:rsid w:val="00C86F1E"/>
    <w:rsid w:val="00C90AEE"/>
    <w:rsid w:val="00C91119"/>
    <w:rsid w:val="00C936B6"/>
    <w:rsid w:val="00C94E49"/>
    <w:rsid w:val="00C951DB"/>
    <w:rsid w:val="00C97E60"/>
    <w:rsid w:val="00CA1D49"/>
    <w:rsid w:val="00CA2A2D"/>
    <w:rsid w:val="00CA4016"/>
    <w:rsid w:val="00CA4FF7"/>
    <w:rsid w:val="00CA5BAA"/>
    <w:rsid w:val="00CA62CD"/>
    <w:rsid w:val="00CA752D"/>
    <w:rsid w:val="00CB2835"/>
    <w:rsid w:val="00CB52AD"/>
    <w:rsid w:val="00CB620B"/>
    <w:rsid w:val="00CB68E8"/>
    <w:rsid w:val="00CB734A"/>
    <w:rsid w:val="00CC4290"/>
    <w:rsid w:val="00CC5300"/>
    <w:rsid w:val="00CC587B"/>
    <w:rsid w:val="00CC6A5E"/>
    <w:rsid w:val="00CC6AC3"/>
    <w:rsid w:val="00CC7540"/>
    <w:rsid w:val="00CD48BD"/>
    <w:rsid w:val="00CD66F3"/>
    <w:rsid w:val="00CD67E4"/>
    <w:rsid w:val="00CD7672"/>
    <w:rsid w:val="00CE2FB3"/>
    <w:rsid w:val="00CE63A5"/>
    <w:rsid w:val="00CE6496"/>
    <w:rsid w:val="00CF47BA"/>
    <w:rsid w:val="00D00496"/>
    <w:rsid w:val="00D0133B"/>
    <w:rsid w:val="00D01FE1"/>
    <w:rsid w:val="00D029D1"/>
    <w:rsid w:val="00D05730"/>
    <w:rsid w:val="00D071BC"/>
    <w:rsid w:val="00D118DB"/>
    <w:rsid w:val="00D155D0"/>
    <w:rsid w:val="00D15B6A"/>
    <w:rsid w:val="00D20D0A"/>
    <w:rsid w:val="00D229E2"/>
    <w:rsid w:val="00D22B75"/>
    <w:rsid w:val="00D22FDF"/>
    <w:rsid w:val="00D2348B"/>
    <w:rsid w:val="00D260C2"/>
    <w:rsid w:val="00D26625"/>
    <w:rsid w:val="00D30181"/>
    <w:rsid w:val="00D3344E"/>
    <w:rsid w:val="00D3413A"/>
    <w:rsid w:val="00D34E80"/>
    <w:rsid w:val="00D35033"/>
    <w:rsid w:val="00D35F89"/>
    <w:rsid w:val="00D37F88"/>
    <w:rsid w:val="00D416A7"/>
    <w:rsid w:val="00D43D0C"/>
    <w:rsid w:val="00D467A4"/>
    <w:rsid w:val="00D5007D"/>
    <w:rsid w:val="00D50791"/>
    <w:rsid w:val="00D510E9"/>
    <w:rsid w:val="00D53900"/>
    <w:rsid w:val="00D62F4F"/>
    <w:rsid w:val="00D72AC8"/>
    <w:rsid w:val="00D73206"/>
    <w:rsid w:val="00D7523A"/>
    <w:rsid w:val="00D75E41"/>
    <w:rsid w:val="00D76F11"/>
    <w:rsid w:val="00D830D3"/>
    <w:rsid w:val="00D83E23"/>
    <w:rsid w:val="00D9210E"/>
    <w:rsid w:val="00D92E20"/>
    <w:rsid w:val="00D93431"/>
    <w:rsid w:val="00D96514"/>
    <w:rsid w:val="00DA0027"/>
    <w:rsid w:val="00DA023A"/>
    <w:rsid w:val="00DA090C"/>
    <w:rsid w:val="00DA7545"/>
    <w:rsid w:val="00DB2461"/>
    <w:rsid w:val="00DB5D97"/>
    <w:rsid w:val="00DB7171"/>
    <w:rsid w:val="00DB7D2C"/>
    <w:rsid w:val="00DC183B"/>
    <w:rsid w:val="00DC70E6"/>
    <w:rsid w:val="00DD08B6"/>
    <w:rsid w:val="00DD170A"/>
    <w:rsid w:val="00DD3561"/>
    <w:rsid w:val="00DD5AC8"/>
    <w:rsid w:val="00DD7784"/>
    <w:rsid w:val="00DD7957"/>
    <w:rsid w:val="00DE0C8A"/>
    <w:rsid w:val="00DE1373"/>
    <w:rsid w:val="00DE2280"/>
    <w:rsid w:val="00DE4B8F"/>
    <w:rsid w:val="00DE6758"/>
    <w:rsid w:val="00DE7EE9"/>
    <w:rsid w:val="00DF1DB2"/>
    <w:rsid w:val="00DF381B"/>
    <w:rsid w:val="00DF6278"/>
    <w:rsid w:val="00E01A31"/>
    <w:rsid w:val="00E027A1"/>
    <w:rsid w:val="00E05789"/>
    <w:rsid w:val="00E058E3"/>
    <w:rsid w:val="00E10BF2"/>
    <w:rsid w:val="00E12693"/>
    <w:rsid w:val="00E13B9C"/>
    <w:rsid w:val="00E140E9"/>
    <w:rsid w:val="00E158AD"/>
    <w:rsid w:val="00E24B16"/>
    <w:rsid w:val="00E25C53"/>
    <w:rsid w:val="00E27EE0"/>
    <w:rsid w:val="00E30776"/>
    <w:rsid w:val="00E331C6"/>
    <w:rsid w:val="00E359AE"/>
    <w:rsid w:val="00E36534"/>
    <w:rsid w:val="00E50DEC"/>
    <w:rsid w:val="00E56EB1"/>
    <w:rsid w:val="00E57A03"/>
    <w:rsid w:val="00E57CF5"/>
    <w:rsid w:val="00E60D0C"/>
    <w:rsid w:val="00E6218F"/>
    <w:rsid w:val="00E64C7B"/>
    <w:rsid w:val="00E70185"/>
    <w:rsid w:val="00E75339"/>
    <w:rsid w:val="00E77995"/>
    <w:rsid w:val="00E91286"/>
    <w:rsid w:val="00E91C6E"/>
    <w:rsid w:val="00EA40BF"/>
    <w:rsid w:val="00EA47A9"/>
    <w:rsid w:val="00EA5A87"/>
    <w:rsid w:val="00EB195B"/>
    <w:rsid w:val="00EB2D37"/>
    <w:rsid w:val="00EB31AF"/>
    <w:rsid w:val="00EB3B69"/>
    <w:rsid w:val="00EB4155"/>
    <w:rsid w:val="00EB71A6"/>
    <w:rsid w:val="00EB7DD5"/>
    <w:rsid w:val="00EC1EC4"/>
    <w:rsid w:val="00EC4760"/>
    <w:rsid w:val="00ED2819"/>
    <w:rsid w:val="00ED3658"/>
    <w:rsid w:val="00ED411E"/>
    <w:rsid w:val="00ED5750"/>
    <w:rsid w:val="00ED62F0"/>
    <w:rsid w:val="00ED7AEC"/>
    <w:rsid w:val="00ED7D39"/>
    <w:rsid w:val="00EE14E5"/>
    <w:rsid w:val="00EE222A"/>
    <w:rsid w:val="00EE22DE"/>
    <w:rsid w:val="00EE4906"/>
    <w:rsid w:val="00EE6F90"/>
    <w:rsid w:val="00EF0AFE"/>
    <w:rsid w:val="00EF0D74"/>
    <w:rsid w:val="00EF250F"/>
    <w:rsid w:val="00F028DA"/>
    <w:rsid w:val="00F05A2F"/>
    <w:rsid w:val="00F15783"/>
    <w:rsid w:val="00F17311"/>
    <w:rsid w:val="00F17B9F"/>
    <w:rsid w:val="00F24FCB"/>
    <w:rsid w:val="00F253CE"/>
    <w:rsid w:val="00F25D8F"/>
    <w:rsid w:val="00F301D6"/>
    <w:rsid w:val="00F3370F"/>
    <w:rsid w:val="00F343EC"/>
    <w:rsid w:val="00F35A9C"/>
    <w:rsid w:val="00F458C2"/>
    <w:rsid w:val="00F4680F"/>
    <w:rsid w:val="00F50953"/>
    <w:rsid w:val="00F57A3F"/>
    <w:rsid w:val="00F62133"/>
    <w:rsid w:val="00F671EC"/>
    <w:rsid w:val="00F70DBF"/>
    <w:rsid w:val="00F74505"/>
    <w:rsid w:val="00F80BFC"/>
    <w:rsid w:val="00F81A94"/>
    <w:rsid w:val="00F84B71"/>
    <w:rsid w:val="00F86DD7"/>
    <w:rsid w:val="00F87796"/>
    <w:rsid w:val="00F92D8A"/>
    <w:rsid w:val="00F92E45"/>
    <w:rsid w:val="00F940B9"/>
    <w:rsid w:val="00FA25FB"/>
    <w:rsid w:val="00FA4843"/>
    <w:rsid w:val="00FB0EA3"/>
    <w:rsid w:val="00FB17DB"/>
    <w:rsid w:val="00FB4503"/>
    <w:rsid w:val="00FB6571"/>
    <w:rsid w:val="00FC193D"/>
    <w:rsid w:val="00FC197A"/>
    <w:rsid w:val="00FC2594"/>
    <w:rsid w:val="00FC4A80"/>
    <w:rsid w:val="00FC6306"/>
    <w:rsid w:val="00FD4DFF"/>
    <w:rsid w:val="00FD5E38"/>
    <w:rsid w:val="00FD608F"/>
    <w:rsid w:val="00FE0B8E"/>
    <w:rsid w:val="00FE32D3"/>
    <w:rsid w:val="00FE5517"/>
    <w:rsid w:val="00FE55CB"/>
    <w:rsid w:val="00FF0BF1"/>
    <w:rsid w:val="00FF23EF"/>
    <w:rsid w:val="00FF2C0C"/>
    <w:rsid w:val="00FF5CF6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6348A"/>
  <w15:docId w15:val="{7271FFA3-8818-4082-B62A-4C076A97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83"/>
    <w:rPr>
      <w:color w:val="000000"/>
      <w:sz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42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arag">
    <w:name w:val="R parag"/>
    <w:basedOn w:val="Normal"/>
    <w:link w:val="RparagCar"/>
    <w:rsid w:val="00B041E6"/>
    <w:pPr>
      <w:spacing w:after="40"/>
      <w:ind w:left="510"/>
    </w:pPr>
    <w:rPr>
      <w:color w:val="auto"/>
      <w:sz w:val="24"/>
    </w:rPr>
  </w:style>
  <w:style w:type="paragraph" w:styleId="Corpsdetexte">
    <w:name w:val="Body Text"/>
    <w:basedOn w:val="Normal"/>
    <w:semiHidden/>
    <w:rsid w:val="00B041E6"/>
    <w:rPr>
      <w:color w:val="0000F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C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CC4"/>
    <w:rPr>
      <w:rFonts w:ascii="Tahoma" w:hAnsi="Tahoma" w:cs="Tahoma"/>
      <w:color w:val="00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74B35"/>
    <w:pPr>
      <w:spacing w:after="200" w:line="276" w:lineRule="auto"/>
      <w:ind w:left="720"/>
      <w:contextualSpacing/>
    </w:pPr>
    <w:rPr>
      <w:rFonts w:ascii="Calibri" w:eastAsia="Calibri" w:hAnsi="Calibri" w:cs="Arial"/>
      <w:color w:val="auto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7534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17534A"/>
    <w:rPr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7534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534A"/>
    <w:rPr>
      <w:color w:val="000000"/>
      <w:sz w:val="22"/>
    </w:rPr>
  </w:style>
  <w:style w:type="table" w:styleId="Grilledutableau">
    <w:name w:val="Table Grid"/>
    <w:basedOn w:val="TableauNormal"/>
    <w:uiPriority w:val="59"/>
    <w:rsid w:val="00102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edelespacerserv">
    <w:name w:val="Placeholder Text"/>
    <w:basedOn w:val="Policepardfaut"/>
    <w:uiPriority w:val="99"/>
    <w:semiHidden/>
    <w:rsid w:val="009E7AD5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FD608F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0A02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paragCar">
    <w:name w:val="R parag Car"/>
    <w:basedOn w:val="Policepardfaut"/>
    <w:link w:val="Rparag"/>
    <w:rsid w:val="00381286"/>
    <w:rPr>
      <w:sz w:val="24"/>
    </w:rPr>
  </w:style>
  <w:style w:type="paragraph" w:styleId="Sansinterligne">
    <w:name w:val="No Spacing"/>
    <w:uiPriority w:val="1"/>
    <w:qFormat/>
    <w:rsid w:val="00F301D6"/>
    <w:rPr>
      <w:color w:val="000000"/>
      <w:sz w:val="22"/>
    </w:rPr>
  </w:style>
  <w:style w:type="character" w:styleId="Lienhypertexte">
    <w:name w:val="Hyperlink"/>
    <w:basedOn w:val="Policepardfaut"/>
    <w:uiPriority w:val="99"/>
    <w:unhideWhenUsed/>
    <w:rsid w:val="00E9128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D3561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CC429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el.unisciel.fr/physique/outils_nancy/outils_nancy_ch08/co/apprendre_ch08_18.html" TargetMode="External"/><Relationship Id="rId18" Type="http://schemas.openxmlformats.org/officeDocument/2006/relationships/hyperlink" Target="https://www.shutterstock.com/search/moment-inerti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coursuniversel.com/systemes-mecaniques-oscillants/" TargetMode="External"/><Relationship Id="rId17" Type="http://schemas.openxmlformats.org/officeDocument/2006/relationships/hyperlink" Target="http://dessineux.pam.free.fr/Blog-Pages/P.F.D.enrotation_12CF5/MomentDinerties.pn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3bscientific.com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hman.edu/faculty/anchordoqui/chapter24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echno-science.net/definition/1831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hycats.plaf.org/docs/M4tp_pendule_pesant.pdf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hysique.cmaisonneuve.qc.ca/btardif/NYC/PhysiqueXXI-TomeC-Section-1.3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C8D6-9BED-43B2-848A-92685CBA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654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Système masse ressort</vt:lpstr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masse ressort</dc:title>
  <dc:creator>Mohammed</dc:creator>
  <cp:lastModifiedBy>Mohammed LEDRA</cp:lastModifiedBy>
  <cp:revision>10</cp:revision>
  <cp:lastPrinted>2022-10-17T18:44:00Z</cp:lastPrinted>
  <dcterms:created xsi:type="dcterms:W3CDTF">2024-12-22T18:16:00Z</dcterms:created>
  <dcterms:modified xsi:type="dcterms:W3CDTF">2025-09-08T14:16:00Z</dcterms:modified>
</cp:coreProperties>
</file>