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48" w:rsidRDefault="00C1142B" w:rsidP="00C1142B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 xml:space="preserve">الرابعة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خليل مطران شاعر القطرين :</w:t>
      </w:r>
    </w:p>
    <w:p w:rsidR="00C1142B" w:rsidRDefault="00C1142B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بعد وفاة شوقي وحافظ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أطلق على الشاعر اللبناني خليل مطران لقب </w:t>
      </w:r>
      <w:proofErr w:type="spellStart"/>
      <w:r>
        <w:rPr>
          <w:rFonts w:hint="cs"/>
          <w:sz w:val="36"/>
          <w:szCs w:val="36"/>
          <w:rtl/>
          <w:lang w:bidi="ar-DZ"/>
        </w:rPr>
        <w:t>"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شاعر الأقطار العربية </w:t>
      </w:r>
      <w:proofErr w:type="spellStart"/>
      <w:r>
        <w:rPr>
          <w:rFonts w:hint="cs"/>
          <w:sz w:val="36"/>
          <w:szCs w:val="36"/>
          <w:rtl/>
          <w:lang w:bidi="ar-DZ"/>
        </w:rPr>
        <w:t>"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وقد هاجر مطران إلى باريس وانكب هناك على دراسة الأدب الغربي ثم عاد إلى مصر وترأس تحرير عدة مجلات مثل المجلة المصرية والجوانب المصرية ومحررا في الاهرام </w:t>
      </w:r>
      <w:proofErr w:type="spellStart"/>
      <w:r>
        <w:rPr>
          <w:rFonts w:hint="cs"/>
          <w:sz w:val="36"/>
          <w:szCs w:val="36"/>
          <w:rtl/>
          <w:lang w:bidi="ar-DZ"/>
        </w:rPr>
        <w:t>،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وصدر له </w:t>
      </w:r>
      <w:proofErr w:type="spellStart"/>
      <w:r>
        <w:rPr>
          <w:rFonts w:hint="cs"/>
          <w:sz w:val="36"/>
          <w:szCs w:val="36"/>
          <w:rtl/>
          <w:lang w:bidi="ar-DZ"/>
        </w:rPr>
        <w:t>ديواة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اربعة أجزاء عام 1908 وكان لمطران فضل ترجمة مسرحيات شكسبير وكثير من الكتب الأجنبية وله دور فاعل أيضا في النهوض بفن المسرح في مصر.</w:t>
      </w:r>
    </w:p>
    <w:p w:rsidR="00486634" w:rsidRPr="00486634" w:rsidRDefault="00486634" w:rsidP="00C1142B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خليل مطران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رومانسيا :</w:t>
      </w:r>
      <w:proofErr w:type="gramEnd"/>
    </w:p>
    <w:p w:rsidR="00C1142B" w:rsidRDefault="00C1142B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كان مطران شاعرا </w:t>
      </w:r>
      <w:proofErr w:type="spellStart"/>
      <w:r>
        <w:rPr>
          <w:rFonts w:hint="cs"/>
          <w:sz w:val="36"/>
          <w:szCs w:val="36"/>
          <w:rtl/>
          <w:lang w:bidi="ar-DZ"/>
        </w:rPr>
        <w:t>رومنسيا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بامتياز ،ذلك أنه تشرب مبادئ المدرسة الرومانسية في فرنسا ،ومن أبرز قصائده الدالة على عبقريته الرومانسية وحسن فهمه لمبادئها قبل أي مبدع عربي آخر </w:t>
      </w:r>
      <w:proofErr w:type="spellStart"/>
      <w:r>
        <w:rPr>
          <w:rFonts w:hint="cs"/>
          <w:sz w:val="36"/>
          <w:szCs w:val="36"/>
          <w:rtl/>
          <w:lang w:bidi="ar-DZ"/>
        </w:rPr>
        <w:t>؛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قصيدته "المساء </w:t>
      </w:r>
      <w:proofErr w:type="spellStart"/>
      <w:r>
        <w:rPr>
          <w:rFonts w:hint="cs"/>
          <w:sz w:val="36"/>
          <w:szCs w:val="36"/>
          <w:rtl/>
          <w:lang w:bidi="ar-DZ"/>
        </w:rPr>
        <w:t>"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وفيها يقول : </w:t>
      </w:r>
    </w:p>
    <w:p w:rsidR="00C1142B" w:rsidRDefault="00C1142B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داء ألم فخلت فيه شفائي     من صبوتي فتضاعف </w:t>
      </w:r>
      <w:proofErr w:type="spellStart"/>
      <w:r>
        <w:rPr>
          <w:rFonts w:hint="cs"/>
          <w:sz w:val="36"/>
          <w:szCs w:val="36"/>
          <w:rtl/>
          <w:lang w:bidi="ar-DZ"/>
        </w:rPr>
        <w:t>برحائي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645EA4" w:rsidRDefault="00C1142B" w:rsidP="00C1142B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ياللضعيفين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استبدا </w:t>
      </w:r>
      <w:proofErr w:type="spellStart"/>
      <w:r>
        <w:rPr>
          <w:rFonts w:hint="cs"/>
          <w:sz w:val="36"/>
          <w:szCs w:val="36"/>
          <w:rtl/>
          <w:lang w:bidi="ar-DZ"/>
        </w:rPr>
        <w:t>بي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وما     </w:t>
      </w:r>
      <w:r w:rsidR="00645EA4">
        <w:rPr>
          <w:rFonts w:hint="cs"/>
          <w:sz w:val="36"/>
          <w:szCs w:val="36"/>
          <w:rtl/>
          <w:lang w:bidi="ar-DZ"/>
        </w:rPr>
        <w:t>في الظلم مثل تحكم الضعفاء .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قلب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أصابته الصبابة والجوى </w:t>
      </w:r>
      <w:r w:rsidR="00C1142B">
        <w:rPr>
          <w:rFonts w:hint="cs"/>
          <w:sz w:val="36"/>
          <w:szCs w:val="36"/>
          <w:rtl/>
          <w:lang w:bidi="ar-DZ"/>
        </w:rPr>
        <w:t xml:space="preserve">    </w:t>
      </w:r>
      <w:r>
        <w:rPr>
          <w:rFonts w:hint="cs"/>
          <w:sz w:val="36"/>
          <w:szCs w:val="36"/>
          <w:rtl/>
          <w:lang w:bidi="ar-DZ"/>
        </w:rPr>
        <w:t xml:space="preserve">وغلالة رثت من الأدواء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والروح </w:t>
      </w:r>
      <w:proofErr w:type="gramStart"/>
      <w:r>
        <w:rPr>
          <w:rFonts w:hint="cs"/>
          <w:sz w:val="36"/>
          <w:szCs w:val="36"/>
          <w:rtl/>
          <w:lang w:bidi="ar-DZ"/>
        </w:rPr>
        <w:t>بينهما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نسيم تنهد     في حالي التصويب </w:t>
      </w:r>
      <w:proofErr w:type="spellStart"/>
      <w:r>
        <w:rPr>
          <w:rFonts w:hint="cs"/>
          <w:sz w:val="36"/>
          <w:szCs w:val="36"/>
          <w:rtl/>
          <w:lang w:bidi="ar-DZ"/>
        </w:rPr>
        <w:t>والصعداء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والعقل كالمصباح يغشى </w:t>
      </w:r>
      <w:proofErr w:type="gramStart"/>
      <w:r>
        <w:rPr>
          <w:rFonts w:hint="cs"/>
          <w:sz w:val="36"/>
          <w:szCs w:val="36"/>
          <w:rtl/>
          <w:lang w:bidi="ar-DZ"/>
        </w:rPr>
        <w:t>نوره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  كدري ويضعفه نضوب دمائي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إني أقمت على </w:t>
      </w:r>
      <w:proofErr w:type="spellStart"/>
      <w:r>
        <w:rPr>
          <w:rFonts w:hint="cs"/>
          <w:sz w:val="36"/>
          <w:szCs w:val="36"/>
          <w:rtl/>
          <w:lang w:bidi="ar-DZ"/>
        </w:rPr>
        <w:t>التعلة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بالمنى    في غربة قالوا تكون دوائي </w:t>
      </w:r>
    </w:p>
    <w:p w:rsidR="00C1142B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متفرد بصبابتي</w:t>
      </w:r>
      <w:r w:rsidR="00C1142B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متفرد بكآبتي متفرد بعنائي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شاك إلى البحر اضطراب خواطري     فيجيبني برياحه الهوجاء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ثاو على صخر أصم وليت </w:t>
      </w:r>
      <w:proofErr w:type="gramStart"/>
      <w:r>
        <w:rPr>
          <w:rFonts w:hint="cs"/>
          <w:sz w:val="36"/>
          <w:szCs w:val="36"/>
          <w:rtl/>
          <w:lang w:bidi="ar-DZ"/>
        </w:rPr>
        <w:t>لي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  قلبا كهذي الصخرة الصماء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ينتابها موج كموج </w:t>
      </w:r>
      <w:proofErr w:type="spellStart"/>
      <w:r>
        <w:rPr>
          <w:rFonts w:hint="cs"/>
          <w:sz w:val="36"/>
          <w:szCs w:val="36"/>
          <w:rtl/>
          <w:lang w:bidi="ar-DZ"/>
        </w:rPr>
        <w:t>مكارهي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   ويفتها كالسقم في أعضائي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والبحر خفاق الجوانب ضائق     كمدا كصدري ساعة الإمساء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ياللغروب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ومابه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من عبرة     </w:t>
      </w:r>
      <w:proofErr w:type="spellStart"/>
      <w:r>
        <w:rPr>
          <w:rFonts w:hint="cs"/>
          <w:sz w:val="36"/>
          <w:szCs w:val="36"/>
          <w:rtl/>
          <w:lang w:bidi="ar-DZ"/>
        </w:rPr>
        <w:t>للمستهام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وعبرة للرائي </w:t>
      </w:r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أوليس نزعا للنهار وصرعة    للشمس بين مآتم الأضواء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645EA4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أوليس طمسا لليقين ومبعثا      للشك بين غلائل الظلماء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645EA4" w:rsidRPr="00C1142B" w:rsidRDefault="00645EA4" w:rsidP="00C1142B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أوليس محوا للوجود إلى مدى     وإبادة لمعالم الأشياء </w:t>
      </w:r>
      <w:proofErr w:type="spellStart"/>
      <w:r>
        <w:rPr>
          <w:rFonts w:hint="cs"/>
          <w:sz w:val="36"/>
          <w:szCs w:val="36"/>
          <w:rtl/>
          <w:lang w:bidi="ar-DZ"/>
        </w:rPr>
        <w:t>؟</w:t>
      </w:r>
      <w:proofErr w:type="spellEnd"/>
    </w:p>
    <w:p w:rsidR="00C1142B" w:rsidRDefault="00645EA4" w:rsidP="00C1142B">
      <w:pPr>
        <w:jc w:val="right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(ملاحظة : تحليل العناصر الفنية </w:t>
      </w:r>
      <w:proofErr w:type="spellStart"/>
      <w:r>
        <w:rPr>
          <w:rFonts w:hint="cs"/>
          <w:b/>
          <w:bCs/>
          <w:sz w:val="32"/>
          <w:szCs w:val="32"/>
          <w:rtl/>
          <w:lang w:val="fr-FR" w:bidi="ar-DZ"/>
        </w:rPr>
        <w:t>الرومانسة</w:t>
      </w:r>
      <w:proofErr w:type="spellEnd"/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في القصيدة يكون داخل المحاضرة </w:t>
      </w:r>
      <w:proofErr w:type="spellStart"/>
      <w:r>
        <w:rPr>
          <w:rFonts w:hint="cs"/>
          <w:b/>
          <w:bCs/>
          <w:sz w:val="32"/>
          <w:szCs w:val="32"/>
          <w:rtl/>
          <w:lang w:val="fr-FR" w:bidi="ar-DZ"/>
        </w:rPr>
        <w:t>).</w:t>
      </w:r>
      <w:proofErr w:type="spellEnd"/>
    </w:p>
    <w:p w:rsidR="00645EA4" w:rsidRPr="00D377E4" w:rsidRDefault="00C6445F" w:rsidP="00C1142B">
      <w:pPr>
        <w:jc w:val="right"/>
        <w:rPr>
          <w:rFonts w:hint="cs"/>
          <w:sz w:val="36"/>
          <w:szCs w:val="36"/>
          <w:rtl/>
          <w:lang w:val="fr-FR" w:bidi="ar-DZ"/>
        </w:rPr>
      </w:pPr>
      <w:r w:rsidRPr="00D377E4">
        <w:rPr>
          <w:rFonts w:hint="cs"/>
          <w:sz w:val="36"/>
          <w:szCs w:val="36"/>
          <w:rtl/>
          <w:lang w:val="fr-FR" w:bidi="ar-DZ"/>
        </w:rPr>
        <w:t xml:space="preserve">رغم بروز عناصر الرومانسية جلية وواضحة ،مؤكدة فهم خليل مطران الجيد لمبادئ المدرسة وحسن تطبيقه لها </w:t>
      </w: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</w:t>
      </w: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الا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ان النقاد العرب لم يعترفوا له بريادتها عربيا ،وادعوا لذلك ثلاث أسباب :</w:t>
      </w:r>
    </w:p>
    <w:p w:rsidR="00C6445F" w:rsidRPr="00D377E4" w:rsidRDefault="00C6445F" w:rsidP="00C1142B">
      <w:pPr>
        <w:jc w:val="right"/>
        <w:rPr>
          <w:rFonts w:hint="cs"/>
          <w:sz w:val="36"/>
          <w:szCs w:val="36"/>
          <w:rtl/>
          <w:lang w:val="fr-FR" w:bidi="ar-DZ"/>
        </w:rPr>
      </w:pPr>
      <w:proofErr w:type="spellStart"/>
      <w:proofErr w:type="gramStart"/>
      <w:r w:rsidRPr="00D377E4">
        <w:rPr>
          <w:rFonts w:hint="cs"/>
          <w:sz w:val="36"/>
          <w:szCs w:val="36"/>
          <w:rtl/>
          <w:lang w:val="fr-FR" w:bidi="ar-DZ"/>
        </w:rPr>
        <w:t>*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</w:t>
      </w:r>
      <w:r w:rsidR="00486634" w:rsidRPr="00D377E4">
        <w:rPr>
          <w:rFonts w:hint="cs"/>
          <w:sz w:val="36"/>
          <w:szCs w:val="36"/>
          <w:rtl/>
          <w:lang w:val="fr-FR" w:bidi="ar-DZ"/>
        </w:rPr>
        <w:t xml:space="preserve"> أنه</w:t>
      </w:r>
      <w:proofErr w:type="gramEnd"/>
      <w:r w:rsidR="00486634" w:rsidRPr="00D377E4">
        <w:rPr>
          <w:rFonts w:hint="cs"/>
          <w:sz w:val="36"/>
          <w:szCs w:val="36"/>
          <w:rtl/>
          <w:lang w:val="fr-FR" w:bidi="ar-DZ"/>
        </w:rPr>
        <w:t xml:space="preserve"> </w:t>
      </w:r>
      <w:r w:rsidRPr="00D377E4">
        <w:rPr>
          <w:rFonts w:hint="cs"/>
          <w:sz w:val="36"/>
          <w:szCs w:val="36"/>
          <w:rtl/>
          <w:lang w:val="fr-FR" w:bidi="ar-DZ"/>
        </w:rPr>
        <w:t xml:space="preserve">لم يدع إليها صراحة . </w:t>
      </w:r>
    </w:p>
    <w:p w:rsidR="00486634" w:rsidRPr="00D377E4" w:rsidRDefault="00486634" w:rsidP="00C1142B">
      <w:pPr>
        <w:jc w:val="right"/>
        <w:rPr>
          <w:rFonts w:hint="cs"/>
          <w:sz w:val="36"/>
          <w:szCs w:val="36"/>
          <w:rtl/>
          <w:lang w:val="fr-FR" w:bidi="ar-DZ"/>
        </w:rPr>
      </w:pP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*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أنه لم يكن متشائما وكان مرتاحا ماديا . </w:t>
      </w:r>
    </w:p>
    <w:p w:rsidR="00486634" w:rsidRPr="00D377E4" w:rsidRDefault="00486634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*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أن المدرسة الرومانسية لم تظهر عند العرب إلا بعد </w:t>
      </w:r>
      <w:proofErr w:type="gramStart"/>
      <w:r w:rsidRPr="00D377E4">
        <w:rPr>
          <w:rFonts w:hint="cs"/>
          <w:sz w:val="36"/>
          <w:szCs w:val="36"/>
          <w:rtl/>
          <w:lang w:val="fr-FR" w:bidi="ar-DZ"/>
        </w:rPr>
        <w:t>وفاته ،</w:t>
      </w:r>
      <w:proofErr w:type="gramEnd"/>
      <w:r w:rsidRPr="00D377E4">
        <w:rPr>
          <w:rFonts w:hint="cs"/>
          <w:sz w:val="36"/>
          <w:szCs w:val="36"/>
          <w:rtl/>
          <w:lang w:val="fr-FR" w:bidi="ar-DZ"/>
        </w:rPr>
        <w:t xml:space="preserve">فكيف يكون رائجا لشيء لم يظهر بعد </w:t>
      </w: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؟</w:t>
      </w:r>
      <w:proofErr w:type="spellEnd"/>
    </w:p>
    <w:p w:rsidR="00486634" w:rsidRPr="00D377E4" w:rsidRDefault="00486634" w:rsidP="00486634">
      <w:pPr>
        <w:jc w:val="right"/>
        <w:rPr>
          <w:rFonts w:hint="cs"/>
          <w:b/>
          <w:bCs/>
          <w:sz w:val="36"/>
          <w:szCs w:val="36"/>
          <w:rtl/>
          <w:lang w:val="fr-FR" w:bidi="ar-DZ"/>
        </w:rPr>
      </w:pPr>
      <w:proofErr w:type="gramStart"/>
      <w:r w:rsidRPr="00D377E4">
        <w:rPr>
          <w:rFonts w:hint="cs"/>
          <w:sz w:val="36"/>
          <w:szCs w:val="36"/>
          <w:rtl/>
          <w:lang w:val="fr-FR" w:bidi="ar-DZ"/>
        </w:rPr>
        <w:t>(</w:t>
      </w:r>
      <w:r w:rsidRPr="00D377E4">
        <w:rPr>
          <w:rFonts w:hint="cs"/>
          <w:b/>
          <w:bCs/>
          <w:sz w:val="36"/>
          <w:szCs w:val="36"/>
          <w:rtl/>
          <w:lang w:val="fr-FR" w:bidi="ar-DZ"/>
        </w:rPr>
        <w:t xml:space="preserve">ملاحظة </w:t>
      </w:r>
      <w:proofErr w:type="spellStart"/>
      <w:r w:rsidRPr="00D377E4">
        <w:rPr>
          <w:rFonts w:hint="cs"/>
          <w:b/>
          <w:bCs/>
          <w:sz w:val="36"/>
          <w:szCs w:val="36"/>
          <w:rtl/>
          <w:lang w:val="fr-FR" w:bidi="ar-DZ"/>
        </w:rPr>
        <w:t>:</w:t>
      </w:r>
      <w:proofErr w:type="spellEnd"/>
      <w:proofErr w:type="gramEnd"/>
      <w:r w:rsidRPr="00D377E4">
        <w:rPr>
          <w:rFonts w:hint="cs"/>
          <w:b/>
          <w:bCs/>
          <w:sz w:val="36"/>
          <w:szCs w:val="36"/>
          <w:rtl/>
          <w:lang w:val="fr-FR" w:bidi="ar-DZ"/>
        </w:rPr>
        <w:t xml:space="preserve"> شرح هذه العناصر تفصيليا يكون أثناء المحاضرة </w:t>
      </w:r>
      <w:proofErr w:type="spellStart"/>
      <w:r w:rsidRPr="00D377E4">
        <w:rPr>
          <w:rFonts w:hint="cs"/>
          <w:b/>
          <w:bCs/>
          <w:sz w:val="36"/>
          <w:szCs w:val="36"/>
          <w:rtl/>
          <w:lang w:val="fr-FR" w:bidi="ar-DZ"/>
        </w:rPr>
        <w:t>).</w:t>
      </w:r>
      <w:proofErr w:type="spellEnd"/>
    </w:p>
    <w:p w:rsidR="00486634" w:rsidRPr="00D377E4" w:rsidRDefault="00486634" w:rsidP="00486634">
      <w:pPr>
        <w:jc w:val="right"/>
        <w:rPr>
          <w:rFonts w:hint="cs"/>
          <w:b/>
          <w:bCs/>
          <w:sz w:val="36"/>
          <w:szCs w:val="36"/>
          <w:rtl/>
          <w:lang w:val="fr-FR" w:bidi="ar-DZ"/>
        </w:rPr>
      </w:pPr>
    </w:p>
    <w:p w:rsidR="00486634" w:rsidRPr="00D377E4" w:rsidRDefault="00486634" w:rsidP="00486634">
      <w:pPr>
        <w:jc w:val="right"/>
        <w:rPr>
          <w:rFonts w:hint="cs"/>
          <w:b/>
          <w:bCs/>
          <w:sz w:val="36"/>
          <w:szCs w:val="36"/>
          <w:rtl/>
          <w:lang w:val="fr-FR" w:bidi="ar-DZ"/>
        </w:rPr>
      </w:pPr>
      <w:r w:rsidRPr="00D377E4">
        <w:rPr>
          <w:rFonts w:hint="cs"/>
          <w:b/>
          <w:bCs/>
          <w:sz w:val="36"/>
          <w:szCs w:val="36"/>
          <w:rtl/>
          <w:lang w:val="fr-FR" w:bidi="ar-DZ"/>
        </w:rPr>
        <w:t>خليل مطران والقصص الشعري :</w:t>
      </w:r>
    </w:p>
    <w:p w:rsidR="00BF557B" w:rsidRDefault="00BF557B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 w:rsidRPr="00D377E4">
        <w:rPr>
          <w:rFonts w:hint="cs"/>
          <w:sz w:val="36"/>
          <w:szCs w:val="36"/>
          <w:rtl/>
          <w:lang w:val="fr-FR" w:bidi="ar-DZ"/>
        </w:rPr>
        <w:t xml:space="preserve">فن القصة الشعرية فن عرفه العرب ،ابتداء بالملحمة ومرورا بأبسط الحواريات الشعرية </w:t>
      </w:r>
      <w:proofErr w:type="spellStart"/>
      <w:r w:rsidRPr="00D377E4">
        <w:rPr>
          <w:rFonts w:hint="cs"/>
          <w:sz w:val="36"/>
          <w:szCs w:val="36"/>
          <w:rtl/>
          <w:lang w:val="fr-FR" w:bidi="ar-DZ"/>
        </w:rPr>
        <w:t>المبثوتة</w:t>
      </w:r>
      <w:proofErr w:type="spellEnd"/>
      <w:r w:rsidRPr="00D377E4">
        <w:rPr>
          <w:rFonts w:hint="cs"/>
          <w:sz w:val="36"/>
          <w:szCs w:val="36"/>
          <w:rtl/>
          <w:lang w:val="fr-FR" w:bidi="ar-DZ"/>
        </w:rPr>
        <w:t xml:space="preserve"> في ثنايا دواوين الشعر العربي القديمة ،</w:t>
      </w:r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التي تأخذ ببعض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تقانات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السرد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مثل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مافعل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عمر بن أبي ربيعة وهو يصور مغامراته الغزلية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والتي يحسن بنا أن نسميها تحريا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للجقة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ب الشعر القصصي لا القصص الشعري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وقد غامر مطران في هذا الفن ،فكتب الطفلان وفنجان قهوة وقصة عاشقين وفتاة الجبل الأسود ونيرون وغيرها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ولكن النقاد يكادون يجمعون على أن أحسن قصصه على الإطلاق هي قصته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"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الجنين الشهيد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"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التي تروي قصة الفتاة القروية الفقيرة ليلى التي تضطر إلى هجر قريتها والسفر إلى القاهرة لتعيل والديها المتسولين ،ولا تجد عملا أسهل من عمل الحانة ،وتمضي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بها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الأيام إلى أن تلتقي بالشاب الغني "جميل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"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وبعد محاولات حثيثة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لايقاعها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في شباكه ،ينجح جميل في سلب لبها بداعي الزواج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lastRenderedPageBreak/>
        <w:t>والامومة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لتجد نفسها حاملا بجنين حرام </w:t>
      </w:r>
      <w:proofErr w:type="spellStart"/>
      <w:r w:rsidR="00D377E4" w:rsidRPr="00D377E4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D377E4" w:rsidRPr="00D377E4">
        <w:rPr>
          <w:rFonts w:hint="cs"/>
          <w:sz w:val="36"/>
          <w:szCs w:val="36"/>
          <w:rtl/>
          <w:lang w:val="fr-FR" w:bidi="ar-DZ"/>
        </w:rPr>
        <w:t xml:space="preserve"> وتقرر بعد رفض جميل تحمل مسؤوليته إجهاض الجنين </w:t>
      </w:r>
      <w:r w:rsidR="0020385D">
        <w:rPr>
          <w:rFonts w:hint="cs"/>
          <w:sz w:val="36"/>
          <w:szCs w:val="36"/>
          <w:rtl/>
          <w:lang w:val="fr-FR" w:bidi="ar-DZ"/>
        </w:rPr>
        <w:t>.</w:t>
      </w:r>
    </w:p>
    <w:p w:rsidR="0020385D" w:rsidRDefault="0020385D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ولم يكن مطران غبيا لينهي قصته </w:t>
      </w:r>
      <w:r w:rsidR="00A2643C">
        <w:rPr>
          <w:rFonts w:hint="cs"/>
          <w:sz w:val="36"/>
          <w:szCs w:val="36"/>
          <w:rtl/>
          <w:lang w:val="fr-FR" w:bidi="ar-DZ"/>
        </w:rPr>
        <w:t xml:space="preserve">هذه النهاية البسيطة الساذجة </w:t>
      </w:r>
      <w:proofErr w:type="spellStart"/>
      <w:r w:rsidR="00A2643C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A2643C">
        <w:rPr>
          <w:rFonts w:hint="cs"/>
          <w:sz w:val="36"/>
          <w:szCs w:val="36"/>
          <w:rtl/>
          <w:lang w:val="fr-FR" w:bidi="ar-DZ"/>
        </w:rPr>
        <w:t xml:space="preserve"> ولا أن يكون مستسهلا لهذا الفن ولا أنه يعيد قصة </w:t>
      </w:r>
      <w:proofErr w:type="spellStart"/>
      <w:r w:rsidR="00A2643C">
        <w:rPr>
          <w:rFonts w:hint="cs"/>
          <w:sz w:val="36"/>
          <w:szCs w:val="36"/>
          <w:rtl/>
          <w:lang w:val="fr-FR" w:bidi="ar-DZ"/>
        </w:rPr>
        <w:t>مكرورة</w:t>
      </w:r>
      <w:proofErr w:type="spellEnd"/>
      <w:r w:rsidR="00A2643C">
        <w:rPr>
          <w:rFonts w:hint="cs"/>
          <w:sz w:val="36"/>
          <w:szCs w:val="36"/>
          <w:rtl/>
          <w:lang w:val="fr-FR" w:bidi="ar-DZ"/>
        </w:rPr>
        <w:t xml:space="preserve"> منذ خلق الله البسيطة إلى أن يرثها وقد تناولتها السينما المصرية البيضاء والسوداء حتى استهلكتها </w:t>
      </w:r>
      <w:proofErr w:type="spellStart"/>
      <w:r w:rsidR="00A2643C">
        <w:rPr>
          <w:rFonts w:hint="cs"/>
          <w:sz w:val="36"/>
          <w:szCs w:val="36"/>
          <w:rtl/>
          <w:lang w:val="fr-FR" w:bidi="ar-DZ"/>
        </w:rPr>
        <w:t>،</w:t>
      </w:r>
      <w:proofErr w:type="spellEnd"/>
      <w:r w:rsidR="00A2643C">
        <w:rPr>
          <w:rFonts w:hint="cs"/>
          <w:sz w:val="36"/>
          <w:szCs w:val="36"/>
          <w:rtl/>
          <w:lang w:val="fr-FR" w:bidi="ar-DZ"/>
        </w:rPr>
        <w:t xml:space="preserve"> ولكنه يختم قصته بنهاية مفتوحة متعددة القراءة ،لانهائية التأويل ،حين يزيد مقطعا صغيرا يقول فيه :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 على أن ليلى بعد عام </w:t>
      </w:r>
      <w:proofErr w:type="spellStart"/>
      <w:r>
        <w:rPr>
          <w:rFonts w:hint="cs"/>
          <w:sz w:val="36"/>
          <w:szCs w:val="36"/>
          <w:rtl/>
          <w:lang w:val="fr-FR" w:bidi="ar-DZ"/>
        </w:rPr>
        <w:t>تصرما</w:t>
      </w:r>
      <w:proofErr w:type="spellEnd"/>
      <w:r>
        <w:rPr>
          <w:rFonts w:hint="cs"/>
          <w:sz w:val="36"/>
          <w:szCs w:val="36"/>
          <w:rtl/>
          <w:lang w:val="fr-FR" w:bidi="ar-DZ"/>
        </w:rPr>
        <w:t xml:space="preserve">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سلت وسلا المغري لها ما تقدما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وعاش جميل ناعم البال مكرما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كأنهما لم يستبيحا محرما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إذ التقيا باللحظ يوما تبسما 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لذكرى </w:t>
      </w:r>
      <w:proofErr w:type="gramStart"/>
      <w:r>
        <w:rPr>
          <w:rFonts w:hint="cs"/>
          <w:sz w:val="36"/>
          <w:szCs w:val="36"/>
          <w:rtl/>
          <w:lang w:val="fr-FR" w:bidi="ar-DZ"/>
        </w:rPr>
        <w:t>شهيدين :</w:t>
      </w:r>
      <w:proofErr w:type="gramEnd"/>
      <w:r>
        <w:rPr>
          <w:rFonts w:hint="cs"/>
          <w:sz w:val="36"/>
          <w:szCs w:val="36"/>
          <w:rtl/>
          <w:lang w:val="fr-FR" w:bidi="ar-DZ"/>
        </w:rPr>
        <w:t>البكارة والطفل .</w:t>
      </w:r>
    </w:p>
    <w:p w:rsidR="00A2643C" w:rsidRDefault="00A2643C" w:rsidP="00486634">
      <w:pPr>
        <w:jc w:val="right"/>
        <w:rPr>
          <w:rFonts w:hint="cs"/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وقد أقر خليل مطران أن قصة ليلى قصة حقيقة ،وأن صاحبة القصة من طلبت إليه سردها حتى </w:t>
      </w:r>
      <w:proofErr w:type="spellStart"/>
      <w:r>
        <w:rPr>
          <w:rFonts w:hint="cs"/>
          <w:sz w:val="36"/>
          <w:szCs w:val="36"/>
          <w:rtl/>
          <w:lang w:val="fr-FR" w:bidi="ar-DZ"/>
        </w:rPr>
        <w:t>تتعض</w:t>
      </w:r>
      <w:proofErr w:type="spellEnd"/>
      <w:r>
        <w:rPr>
          <w:rFonts w:hint="cs"/>
          <w:sz w:val="36"/>
          <w:szCs w:val="36"/>
          <w:rtl/>
          <w:lang w:val="fr-FR" w:bidi="ar-DZ"/>
        </w:rPr>
        <w:t xml:space="preserve"> بنات جيلها . </w:t>
      </w:r>
    </w:p>
    <w:p w:rsidR="00A2643C" w:rsidRPr="00A2643C" w:rsidRDefault="00A2643C" w:rsidP="00486634">
      <w:pPr>
        <w:jc w:val="right"/>
        <w:rPr>
          <w:rFonts w:hint="cs"/>
          <w:b/>
          <w:bCs/>
          <w:sz w:val="36"/>
          <w:szCs w:val="36"/>
          <w:rtl/>
          <w:lang w:val="fr-FR" w:bidi="ar-DZ"/>
        </w:rPr>
      </w:pPr>
      <w:proofErr w:type="gramStart"/>
      <w:r>
        <w:rPr>
          <w:rFonts w:hint="cs"/>
          <w:sz w:val="36"/>
          <w:szCs w:val="36"/>
          <w:rtl/>
          <w:lang w:val="fr-FR" w:bidi="ar-DZ"/>
        </w:rPr>
        <w:t>(</w:t>
      </w:r>
      <w:r>
        <w:rPr>
          <w:rFonts w:hint="cs"/>
          <w:b/>
          <w:bCs/>
          <w:sz w:val="36"/>
          <w:szCs w:val="36"/>
          <w:rtl/>
          <w:lang w:val="fr-FR" w:bidi="ar-DZ"/>
        </w:rPr>
        <w:t xml:space="preserve">ملاحظة </w:t>
      </w:r>
      <w:proofErr w:type="spellStart"/>
      <w:r>
        <w:rPr>
          <w:rFonts w:hint="cs"/>
          <w:b/>
          <w:bCs/>
          <w:sz w:val="36"/>
          <w:szCs w:val="36"/>
          <w:rtl/>
          <w:lang w:val="fr-FR" w:bidi="ar-DZ"/>
        </w:rPr>
        <w:t>:</w:t>
      </w:r>
      <w:proofErr w:type="spellEnd"/>
      <w:proofErr w:type="gramEnd"/>
      <w:r>
        <w:rPr>
          <w:rFonts w:hint="cs"/>
          <w:b/>
          <w:bCs/>
          <w:sz w:val="36"/>
          <w:szCs w:val="36"/>
          <w:rtl/>
          <w:lang w:val="fr-FR" w:bidi="ar-DZ"/>
        </w:rPr>
        <w:t xml:space="preserve"> تحليل القصيدة واستخراج عناصر السرد فيها يتم داخل المحاضرة ).</w:t>
      </w:r>
    </w:p>
    <w:p w:rsidR="0020385D" w:rsidRPr="00BF557B" w:rsidRDefault="0020385D" w:rsidP="0020385D">
      <w:pPr>
        <w:jc w:val="center"/>
        <w:rPr>
          <w:sz w:val="32"/>
          <w:szCs w:val="32"/>
          <w:lang w:val="fr-FR" w:bidi="ar-DZ"/>
        </w:rPr>
      </w:pPr>
    </w:p>
    <w:sectPr w:rsidR="0020385D" w:rsidRPr="00BF557B" w:rsidSect="00045A1F">
      <w:headerReference w:type="default" r:id="rId7"/>
      <w:footerReference w:type="default" r:id="rId8"/>
      <w:footnotePr>
        <w:numRestart w:val="eachPage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0D2" w:rsidRDefault="004660D2" w:rsidP="0095749F">
      <w:pPr>
        <w:spacing w:after="0" w:line="240" w:lineRule="auto"/>
      </w:pPr>
      <w:r>
        <w:separator/>
      </w:r>
    </w:p>
  </w:endnote>
  <w:endnote w:type="continuationSeparator" w:id="0">
    <w:p w:rsidR="004660D2" w:rsidRDefault="004660D2" w:rsidP="0095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2530689"/>
      <w:docPartObj>
        <w:docPartGallery w:val="Page Numbers (Bottom of Page)"/>
        <w:docPartUnique/>
      </w:docPartObj>
    </w:sdtPr>
    <w:sdtContent>
      <w:p w:rsidR="0020385D" w:rsidRDefault="0020385D">
        <w:pPr>
          <w:pStyle w:val="Pieddepage"/>
          <w:jc w:val="center"/>
        </w:pPr>
        <w:fldSimple w:instr="PAGE   \* MERGEFORMAT">
          <w:r w:rsidR="00A2643C" w:rsidRPr="00A2643C">
            <w:rPr>
              <w:noProof/>
              <w:lang w:val="fr-FR"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0D2" w:rsidRDefault="004660D2" w:rsidP="00CB3AEB">
      <w:pPr>
        <w:bidi/>
        <w:spacing w:after="0" w:line="240" w:lineRule="auto"/>
      </w:pPr>
      <w:r>
        <w:separator/>
      </w:r>
    </w:p>
  </w:footnote>
  <w:footnote w:type="continuationSeparator" w:id="0">
    <w:p w:rsidR="004660D2" w:rsidRDefault="004660D2" w:rsidP="0095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5D" w:rsidRDefault="0020385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671EE"/>
    <w:rsid w:val="0000093C"/>
    <w:rsid w:val="00002C92"/>
    <w:rsid w:val="00006609"/>
    <w:rsid w:val="00012E93"/>
    <w:rsid w:val="00041D04"/>
    <w:rsid w:val="00045A1F"/>
    <w:rsid w:val="000569BB"/>
    <w:rsid w:val="0006648B"/>
    <w:rsid w:val="00066896"/>
    <w:rsid w:val="00070200"/>
    <w:rsid w:val="0007095B"/>
    <w:rsid w:val="00073F8F"/>
    <w:rsid w:val="00086F2A"/>
    <w:rsid w:val="00092F60"/>
    <w:rsid w:val="00095436"/>
    <w:rsid w:val="00097A42"/>
    <w:rsid w:val="000A08DE"/>
    <w:rsid w:val="000A2EFA"/>
    <w:rsid w:val="000A3725"/>
    <w:rsid w:val="000B57E4"/>
    <w:rsid w:val="000C06C8"/>
    <w:rsid w:val="000C4FA5"/>
    <w:rsid w:val="000D1CE1"/>
    <w:rsid w:val="000D50A5"/>
    <w:rsid w:val="000E38A9"/>
    <w:rsid w:val="000F2500"/>
    <w:rsid w:val="000F40D4"/>
    <w:rsid w:val="00116BA2"/>
    <w:rsid w:val="001477C8"/>
    <w:rsid w:val="00157DCE"/>
    <w:rsid w:val="00170B84"/>
    <w:rsid w:val="0017459C"/>
    <w:rsid w:val="0017779B"/>
    <w:rsid w:val="00186637"/>
    <w:rsid w:val="00191B3A"/>
    <w:rsid w:val="00192D96"/>
    <w:rsid w:val="00193755"/>
    <w:rsid w:val="0019490A"/>
    <w:rsid w:val="00194FAA"/>
    <w:rsid w:val="001A3A55"/>
    <w:rsid w:val="001C7871"/>
    <w:rsid w:val="001E55D3"/>
    <w:rsid w:val="001F033E"/>
    <w:rsid w:val="001F7460"/>
    <w:rsid w:val="0020385D"/>
    <w:rsid w:val="00223849"/>
    <w:rsid w:val="00227F86"/>
    <w:rsid w:val="0023205C"/>
    <w:rsid w:val="0023572C"/>
    <w:rsid w:val="00236AF7"/>
    <w:rsid w:val="00246AE7"/>
    <w:rsid w:val="0025022B"/>
    <w:rsid w:val="0025379A"/>
    <w:rsid w:val="00255D1F"/>
    <w:rsid w:val="002659B0"/>
    <w:rsid w:val="00291692"/>
    <w:rsid w:val="002A1E1D"/>
    <w:rsid w:val="002C0389"/>
    <w:rsid w:val="002C0B4A"/>
    <w:rsid w:val="002C2FB5"/>
    <w:rsid w:val="002C5DD4"/>
    <w:rsid w:val="002D6689"/>
    <w:rsid w:val="002E609E"/>
    <w:rsid w:val="002E6CEF"/>
    <w:rsid w:val="002F07BD"/>
    <w:rsid w:val="002F1369"/>
    <w:rsid w:val="00300A3D"/>
    <w:rsid w:val="00304F94"/>
    <w:rsid w:val="00310CFD"/>
    <w:rsid w:val="00333934"/>
    <w:rsid w:val="0034317F"/>
    <w:rsid w:val="00347874"/>
    <w:rsid w:val="0035059F"/>
    <w:rsid w:val="00357BD1"/>
    <w:rsid w:val="003658F7"/>
    <w:rsid w:val="00376AEB"/>
    <w:rsid w:val="003813CA"/>
    <w:rsid w:val="00390A37"/>
    <w:rsid w:val="00394C6B"/>
    <w:rsid w:val="00395AB7"/>
    <w:rsid w:val="003964B6"/>
    <w:rsid w:val="003A683B"/>
    <w:rsid w:val="003B1EE5"/>
    <w:rsid w:val="003B43A5"/>
    <w:rsid w:val="003C711D"/>
    <w:rsid w:val="003C7223"/>
    <w:rsid w:val="003C7C15"/>
    <w:rsid w:val="003D1B2D"/>
    <w:rsid w:val="003E048B"/>
    <w:rsid w:val="003E0B0E"/>
    <w:rsid w:val="0040123A"/>
    <w:rsid w:val="00406DF7"/>
    <w:rsid w:val="00412E5B"/>
    <w:rsid w:val="00417FC5"/>
    <w:rsid w:val="00425AC5"/>
    <w:rsid w:val="00434596"/>
    <w:rsid w:val="004357B6"/>
    <w:rsid w:val="00442B8A"/>
    <w:rsid w:val="0044455B"/>
    <w:rsid w:val="004660D2"/>
    <w:rsid w:val="00474095"/>
    <w:rsid w:val="0047691A"/>
    <w:rsid w:val="00481561"/>
    <w:rsid w:val="00484F0B"/>
    <w:rsid w:val="00486075"/>
    <w:rsid w:val="00486634"/>
    <w:rsid w:val="0049295B"/>
    <w:rsid w:val="004966B0"/>
    <w:rsid w:val="004A3E18"/>
    <w:rsid w:val="004A5FC3"/>
    <w:rsid w:val="004B3B44"/>
    <w:rsid w:val="004C5A6E"/>
    <w:rsid w:val="004D7732"/>
    <w:rsid w:val="004E535D"/>
    <w:rsid w:val="004F001C"/>
    <w:rsid w:val="004F1BC5"/>
    <w:rsid w:val="0051653A"/>
    <w:rsid w:val="0051772F"/>
    <w:rsid w:val="005234C1"/>
    <w:rsid w:val="00527907"/>
    <w:rsid w:val="00532D32"/>
    <w:rsid w:val="00532F44"/>
    <w:rsid w:val="005369F2"/>
    <w:rsid w:val="00542179"/>
    <w:rsid w:val="00542697"/>
    <w:rsid w:val="0054311E"/>
    <w:rsid w:val="005441DA"/>
    <w:rsid w:val="00550767"/>
    <w:rsid w:val="0055607C"/>
    <w:rsid w:val="00570398"/>
    <w:rsid w:val="0057606E"/>
    <w:rsid w:val="005913A7"/>
    <w:rsid w:val="0059148E"/>
    <w:rsid w:val="00591606"/>
    <w:rsid w:val="00595480"/>
    <w:rsid w:val="005A0834"/>
    <w:rsid w:val="005A26E8"/>
    <w:rsid w:val="005B0290"/>
    <w:rsid w:val="005B4C99"/>
    <w:rsid w:val="005B6556"/>
    <w:rsid w:val="005B6D4B"/>
    <w:rsid w:val="005C3108"/>
    <w:rsid w:val="005D5911"/>
    <w:rsid w:val="005E1C4A"/>
    <w:rsid w:val="005E3760"/>
    <w:rsid w:val="005F52AC"/>
    <w:rsid w:val="00605525"/>
    <w:rsid w:val="00614EFA"/>
    <w:rsid w:val="00645EA4"/>
    <w:rsid w:val="006804F7"/>
    <w:rsid w:val="0068444D"/>
    <w:rsid w:val="0069557B"/>
    <w:rsid w:val="006A454D"/>
    <w:rsid w:val="006A6562"/>
    <w:rsid w:val="006B07E2"/>
    <w:rsid w:val="006B1EBF"/>
    <w:rsid w:val="006B441D"/>
    <w:rsid w:val="006B79E5"/>
    <w:rsid w:val="006C4A4C"/>
    <w:rsid w:val="006C59C6"/>
    <w:rsid w:val="006D2502"/>
    <w:rsid w:val="006F1A24"/>
    <w:rsid w:val="006F239D"/>
    <w:rsid w:val="00703DA3"/>
    <w:rsid w:val="007137EC"/>
    <w:rsid w:val="007178DF"/>
    <w:rsid w:val="00723371"/>
    <w:rsid w:val="00750CA7"/>
    <w:rsid w:val="0075328C"/>
    <w:rsid w:val="007615B0"/>
    <w:rsid w:val="00777546"/>
    <w:rsid w:val="00782B1F"/>
    <w:rsid w:val="007A3E6A"/>
    <w:rsid w:val="007B2174"/>
    <w:rsid w:val="007D2249"/>
    <w:rsid w:val="007D2F49"/>
    <w:rsid w:val="007D6B1B"/>
    <w:rsid w:val="007E4B17"/>
    <w:rsid w:val="00811166"/>
    <w:rsid w:val="0081761E"/>
    <w:rsid w:val="008471DC"/>
    <w:rsid w:val="00853383"/>
    <w:rsid w:val="00857067"/>
    <w:rsid w:val="00871556"/>
    <w:rsid w:val="00873FC0"/>
    <w:rsid w:val="00876D5E"/>
    <w:rsid w:val="00896499"/>
    <w:rsid w:val="008B0784"/>
    <w:rsid w:val="008B5FB0"/>
    <w:rsid w:val="008C1838"/>
    <w:rsid w:val="008D1AAD"/>
    <w:rsid w:val="008D534B"/>
    <w:rsid w:val="008E4548"/>
    <w:rsid w:val="00901925"/>
    <w:rsid w:val="00911D31"/>
    <w:rsid w:val="00921A77"/>
    <w:rsid w:val="00927688"/>
    <w:rsid w:val="00936F2C"/>
    <w:rsid w:val="00947BD6"/>
    <w:rsid w:val="009522F9"/>
    <w:rsid w:val="009523F1"/>
    <w:rsid w:val="00952A24"/>
    <w:rsid w:val="00954D92"/>
    <w:rsid w:val="0095749F"/>
    <w:rsid w:val="0097097C"/>
    <w:rsid w:val="0097515A"/>
    <w:rsid w:val="009B1A40"/>
    <w:rsid w:val="009B7058"/>
    <w:rsid w:val="009C6110"/>
    <w:rsid w:val="009C6DF0"/>
    <w:rsid w:val="009D31EA"/>
    <w:rsid w:val="009D3AD8"/>
    <w:rsid w:val="009E50F5"/>
    <w:rsid w:val="009F7FA7"/>
    <w:rsid w:val="00A04C07"/>
    <w:rsid w:val="00A16E15"/>
    <w:rsid w:val="00A2643C"/>
    <w:rsid w:val="00A265EA"/>
    <w:rsid w:val="00A32559"/>
    <w:rsid w:val="00A52AE6"/>
    <w:rsid w:val="00A5760E"/>
    <w:rsid w:val="00A6532F"/>
    <w:rsid w:val="00A81C84"/>
    <w:rsid w:val="00A916F5"/>
    <w:rsid w:val="00AA03EE"/>
    <w:rsid w:val="00AA5013"/>
    <w:rsid w:val="00AD3C52"/>
    <w:rsid w:val="00AE47AB"/>
    <w:rsid w:val="00B1018F"/>
    <w:rsid w:val="00B15554"/>
    <w:rsid w:val="00B20AAE"/>
    <w:rsid w:val="00B424D3"/>
    <w:rsid w:val="00B528DB"/>
    <w:rsid w:val="00B6109B"/>
    <w:rsid w:val="00B64C05"/>
    <w:rsid w:val="00B804AB"/>
    <w:rsid w:val="00B82B54"/>
    <w:rsid w:val="00B92854"/>
    <w:rsid w:val="00B9728D"/>
    <w:rsid w:val="00BA25F4"/>
    <w:rsid w:val="00BB75FC"/>
    <w:rsid w:val="00BD0C40"/>
    <w:rsid w:val="00BD5C1D"/>
    <w:rsid w:val="00BF0BF4"/>
    <w:rsid w:val="00BF557B"/>
    <w:rsid w:val="00BF7424"/>
    <w:rsid w:val="00BF7F19"/>
    <w:rsid w:val="00C1142B"/>
    <w:rsid w:val="00C131AB"/>
    <w:rsid w:val="00C158FF"/>
    <w:rsid w:val="00C26F3C"/>
    <w:rsid w:val="00C32D77"/>
    <w:rsid w:val="00C351E9"/>
    <w:rsid w:val="00C3650B"/>
    <w:rsid w:val="00C36678"/>
    <w:rsid w:val="00C46D33"/>
    <w:rsid w:val="00C56613"/>
    <w:rsid w:val="00C60148"/>
    <w:rsid w:val="00C6336F"/>
    <w:rsid w:val="00C6445F"/>
    <w:rsid w:val="00C80C4A"/>
    <w:rsid w:val="00C92D73"/>
    <w:rsid w:val="00C93405"/>
    <w:rsid w:val="00C941F1"/>
    <w:rsid w:val="00CA5AC2"/>
    <w:rsid w:val="00CB2AD5"/>
    <w:rsid w:val="00CB3AEB"/>
    <w:rsid w:val="00D028D0"/>
    <w:rsid w:val="00D1701C"/>
    <w:rsid w:val="00D30351"/>
    <w:rsid w:val="00D30B17"/>
    <w:rsid w:val="00D32293"/>
    <w:rsid w:val="00D377E4"/>
    <w:rsid w:val="00D529C2"/>
    <w:rsid w:val="00D62711"/>
    <w:rsid w:val="00D9053A"/>
    <w:rsid w:val="00D92AAA"/>
    <w:rsid w:val="00D93527"/>
    <w:rsid w:val="00D94F70"/>
    <w:rsid w:val="00D95177"/>
    <w:rsid w:val="00D96666"/>
    <w:rsid w:val="00DA388B"/>
    <w:rsid w:val="00DA79B6"/>
    <w:rsid w:val="00DB3201"/>
    <w:rsid w:val="00DB7AF4"/>
    <w:rsid w:val="00DC51A3"/>
    <w:rsid w:val="00DD65C5"/>
    <w:rsid w:val="00DD737D"/>
    <w:rsid w:val="00DE1068"/>
    <w:rsid w:val="00DE2271"/>
    <w:rsid w:val="00DE6AAA"/>
    <w:rsid w:val="00E0383E"/>
    <w:rsid w:val="00E04083"/>
    <w:rsid w:val="00E13F0A"/>
    <w:rsid w:val="00E14D1B"/>
    <w:rsid w:val="00E2563F"/>
    <w:rsid w:val="00E31854"/>
    <w:rsid w:val="00E327F3"/>
    <w:rsid w:val="00E32DEB"/>
    <w:rsid w:val="00E36FF8"/>
    <w:rsid w:val="00E43FA4"/>
    <w:rsid w:val="00E6428E"/>
    <w:rsid w:val="00E671EE"/>
    <w:rsid w:val="00E708C8"/>
    <w:rsid w:val="00E849C4"/>
    <w:rsid w:val="00E87653"/>
    <w:rsid w:val="00E92F36"/>
    <w:rsid w:val="00EA2BDF"/>
    <w:rsid w:val="00EA4710"/>
    <w:rsid w:val="00EC7703"/>
    <w:rsid w:val="00ED3026"/>
    <w:rsid w:val="00ED70E7"/>
    <w:rsid w:val="00EE3554"/>
    <w:rsid w:val="00F21BB7"/>
    <w:rsid w:val="00F4288C"/>
    <w:rsid w:val="00F47B1E"/>
    <w:rsid w:val="00F51F08"/>
    <w:rsid w:val="00F55126"/>
    <w:rsid w:val="00F57FA8"/>
    <w:rsid w:val="00F62145"/>
    <w:rsid w:val="00F647F9"/>
    <w:rsid w:val="00F75C92"/>
    <w:rsid w:val="00F8435A"/>
    <w:rsid w:val="00FA57CB"/>
    <w:rsid w:val="00FB0D71"/>
    <w:rsid w:val="00FD3DE7"/>
    <w:rsid w:val="00FE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8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74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74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74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6DF7"/>
  </w:style>
  <w:style w:type="paragraph" w:styleId="Pieddepage">
    <w:name w:val="footer"/>
    <w:basedOn w:val="Normal"/>
    <w:link w:val="PieddepageCar"/>
    <w:uiPriority w:val="99"/>
    <w:unhideWhenUsed/>
    <w:rsid w:val="00406D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6DF7"/>
  </w:style>
  <w:style w:type="table" w:styleId="Grilledutableau">
    <w:name w:val="Table Grid"/>
    <w:basedOn w:val="TableauNormal"/>
    <w:uiPriority w:val="39"/>
    <w:rsid w:val="0047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57F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FF2A-B243-403A-8F33-AFEADDE2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ASUS</cp:lastModifiedBy>
  <cp:revision>9</cp:revision>
  <dcterms:created xsi:type="dcterms:W3CDTF">2024-12-15T16:41:00Z</dcterms:created>
  <dcterms:modified xsi:type="dcterms:W3CDTF">2024-12-15T19:51:00Z</dcterms:modified>
</cp:coreProperties>
</file>