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77A" w:rsidRPr="00127038" w:rsidRDefault="0081377A" w:rsidP="0081377A">
      <w:pPr>
        <w:bidi/>
        <w:spacing w:before="134" w:after="200" w:line="276" w:lineRule="auto"/>
        <w:ind w:left="471"/>
        <w:rPr>
          <w:rFonts w:ascii="Arial" w:eastAsiaTheme="minorEastAsia" w:cs="Arial"/>
          <w:b/>
          <w:bCs/>
          <w:spacing w:val="-2"/>
          <w:w w:val="60"/>
          <w:sz w:val="32"/>
          <w:szCs w:val="32"/>
          <w:rtl/>
          <w:lang w:val="en-US"/>
        </w:rPr>
      </w:pPr>
    </w:p>
    <w:p w:rsidR="00DD3EB8" w:rsidRDefault="00B873AA" w:rsidP="00DD3EB8">
      <w:pPr>
        <w:bidi/>
        <w:rPr>
          <w:rFonts w:ascii="Simplified Arabic" w:hAnsi="Simplified Arabic" w:cs="Simplified Arabic"/>
          <w:b/>
          <w:bCs/>
          <w:sz w:val="28"/>
          <w:szCs w:val="28"/>
          <w:rtl/>
        </w:rPr>
      </w:pPr>
      <w:r>
        <w:rPr>
          <w:rFonts w:ascii="Simplified Arabic" w:hAnsi="Simplified Arabic" w:cs="Simplified Arabic" w:hint="cs"/>
          <w:b/>
          <w:bCs/>
          <w:sz w:val="28"/>
          <w:szCs w:val="28"/>
          <w:rtl/>
        </w:rPr>
        <w:t>محاضرة : ماهية الاوارق المالية</w:t>
      </w:r>
      <w:bookmarkStart w:id="0" w:name="_GoBack"/>
      <w:bookmarkEnd w:id="0"/>
    </w:p>
    <w:p w:rsidR="00DD3EB8" w:rsidRDefault="00DD3EB8" w:rsidP="00DD3EB8">
      <w:pPr>
        <w:bidi/>
        <w:rPr>
          <w:rFonts w:ascii="Simplified Arabic" w:hAnsi="Simplified Arabic" w:cs="Simplified Arabic"/>
          <w:b/>
          <w:bCs/>
          <w:sz w:val="28"/>
          <w:szCs w:val="28"/>
          <w:rtl/>
        </w:rPr>
      </w:pPr>
    </w:p>
    <w:p w:rsidR="00DD3EB8" w:rsidRDefault="00DD3EB8" w:rsidP="00DD3EB8">
      <w:pPr>
        <w:bidi/>
        <w:rPr>
          <w:rFonts w:ascii="Simplified Arabic" w:hAnsi="Simplified Arabic" w:cs="Simplified Arabic"/>
          <w:b/>
          <w:bCs/>
          <w:sz w:val="28"/>
          <w:szCs w:val="28"/>
          <w:rtl/>
        </w:rPr>
      </w:pPr>
    </w:p>
    <w:p w:rsidR="00DD3EB8" w:rsidRDefault="00DD3EB8" w:rsidP="00DD3EB8">
      <w:pPr>
        <w:bidi/>
        <w:rPr>
          <w:rFonts w:ascii="Simplified Arabic" w:hAnsi="Simplified Arabic" w:cs="Simplified Arabic"/>
          <w:b/>
          <w:bCs/>
          <w:sz w:val="28"/>
          <w:szCs w:val="28"/>
          <w:rtl/>
        </w:rPr>
      </w:pPr>
    </w:p>
    <w:p w:rsidR="00DD3EB8" w:rsidRDefault="00DD3EB8" w:rsidP="00DD3EB8">
      <w:pPr>
        <w:bidi/>
        <w:rPr>
          <w:rFonts w:ascii="Simplified Arabic" w:hAnsi="Simplified Arabic" w:cs="Simplified Arabic"/>
          <w:b/>
          <w:bCs/>
          <w:sz w:val="28"/>
          <w:szCs w:val="28"/>
          <w:rtl/>
        </w:rPr>
      </w:pPr>
    </w:p>
    <w:p w:rsidR="00DD3EB8" w:rsidRPr="00B873AA" w:rsidRDefault="00DD3EB8" w:rsidP="00B873AA">
      <w:pPr>
        <w:pStyle w:val="Paragraphedeliste"/>
        <w:numPr>
          <w:ilvl w:val="0"/>
          <w:numId w:val="26"/>
        </w:numPr>
        <w:bidi/>
        <w:rPr>
          <w:rFonts w:ascii="Simplified Arabic" w:hAnsi="Simplified Arabic" w:cs="Simplified Arabic"/>
          <w:b/>
          <w:bCs/>
          <w:sz w:val="32"/>
          <w:szCs w:val="32"/>
          <w:u w:val="single"/>
          <w:rtl/>
        </w:rPr>
      </w:pPr>
      <w:r w:rsidRPr="00B873AA">
        <w:rPr>
          <w:rFonts w:ascii="Simplified Arabic" w:hAnsi="Simplified Arabic" w:cs="Simplified Arabic"/>
          <w:b/>
          <w:bCs/>
          <w:sz w:val="32"/>
          <w:szCs w:val="32"/>
          <w:u w:val="single"/>
          <w:rtl/>
        </w:rPr>
        <w:t>تعريف الأوراق المالية و</w:t>
      </w:r>
      <w:r w:rsidRPr="00B873AA">
        <w:rPr>
          <w:rFonts w:ascii="Simplified Arabic" w:hAnsi="Simplified Arabic" w:cs="Simplified Arabic"/>
          <w:sz w:val="32"/>
          <w:szCs w:val="32"/>
          <w:u w:val="single"/>
          <w:rtl/>
        </w:rPr>
        <w:t xml:space="preserve"> </w:t>
      </w:r>
      <w:r w:rsidRPr="00B873AA">
        <w:rPr>
          <w:rFonts w:ascii="Simplified Arabic" w:hAnsi="Simplified Arabic" w:cs="Simplified Arabic"/>
          <w:b/>
          <w:bCs/>
          <w:sz w:val="32"/>
          <w:szCs w:val="32"/>
          <w:u w:val="single"/>
          <w:rtl/>
        </w:rPr>
        <w:t>خصائص</w:t>
      </w:r>
      <w:r w:rsidRPr="00B873AA">
        <w:rPr>
          <w:rFonts w:ascii="Simplified Arabic" w:hAnsi="Simplified Arabic" w:cs="Simplified Arabic" w:hint="cs"/>
          <w:b/>
          <w:bCs/>
          <w:sz w:val="32"/>
          <w:szCs w:val="32"/>
          <w:u w:val="single"/>
          <w:rtl/>
        </w:rPr>
        <w:t>ها</w:t>
      </w:r>
    </w:p>
    <w:p w:rsidR="00DD3EB8" w:rsidRPr="00DC5903" w:rsidRDefault="00DC5903" w:rsidP="00DD3EB8">
      <w:pPr>
        <w:bidi/>
        <w:rPr>
          <w:rFonts w:ascii="Simplified Arabic" w:hAnsi="Simplified Arabic" w:cs="Simplified Arabic"/>
          <w:b/>
          <w:bCs/>
          <w:sz w:val="28"/>
          <w:szCs w:val="28"/>
          <w:u w:val="single"/>
          <w:rtl/>
        </w:rPr>
      </w:pPr>
      <w:r w:rsidRPr="00DC5903">
        <w:rPr>
          <w:rFonts w:ascii="Simplified Arabic" w:hAnsi="Simplified Arabic" w:cs="Simplified Arabic" w:hint="cs"/>
          <w:b/>
          <w:bCs/>
          <w:sz w:val="28"/>
          <w:szCs w:val="28"/>
          <w:u w:val="single"/>
          <w:rtl/>
        </w:rPr>
        <w:t xml:space="preserve">أولا: </w:t>
      </w:r>
      <w:proofErr w:type="gramStart"/>
      <w:r w:rsidRPr="00DC5903">
        <w:rPr>
          <w:rFonts w:ascii="Simplified Arabic" w:hAnsi="Simplified Arabic" w:cs="Simplified Arabic" w:hint="cs"/>
          <w:b/>
          <w:bCs/>
          <w:sz w:val="28"/>
          <w:szCs w:val="28"/>
          <w:u w:val="single"/>
          <w:rtl/>
        </w:rPr>
        <w:t>تعريف</w:t>
      </w:r>
      <w:proofErr w:type="gramEnd"/>
      <w:r w:rsidRPr="00DC5903">
        <w:rPr>
          <w:rFonts w:ascii="Simplified Arabic" w:hAnsi="Simplified Arabic" w:cs="Simplified Arabic" w:hint="cs"/>
          <w:b/>
          <w:bCs/>
          <w:sz w:val="28"/>
          <w:szCs w:val="28"/>
          <w:u w:val="single"/>
          <w:rtl/>
        </w:rPr>
        <w:t xml:space="preserve"> الأوراق المالية</w:t>
      </w:r>
    </w:p>
    <w:p w:rsidR="00DC5903" w:rsidRPr="00DC5903" w:rsidRDefault="00DC5903" w:rsidP="00DC5903">
      <w:pPr>
        <w:bidi/>
        <w:rPr>
          <w:rFonts w:ascii="Simplified Arabic" w:hAnsi="Simplified Arabic" w:cs="Simplified Arabic"/>
          <w:sz w:val="28"/>
          <w:szCs w:val="28"/>
          <w:rtl/>
          <w:lang w:val="en-US"/>
        </w:rPr>
      </w:pPr>
      <w:r w:rsidRPr="00DC5903">
        <w:rPr>
          <w:rFonts w:ascii="Simplified Arabic" w:hAnsi="Simplified Arabic" w:cs="Simplified Arabic"/>
          <w:sz w:val="28"/>
          <w:szCs w:val="28"/>
          <w:rtl/>
          <w:lang w:val="en-US"/>
        </w:rPr>
        <w:t>الأوراق المالية هي أدوات مالية تصدرها الشركات أو الحكومات بهدف جمع الأموال، وتتضمن الأسهم والسندات وأدوات الدين الأخرى. تعطي الأوراق المالية حامليها حقوقًا معينة، مثل حق الحصول على عوائد مالية أو ملكية جزئية في الشركة، ويختلف الغرض منها حسب نوعها، سواء لتحقيق الربح، توفير السيولة، أو الاستثمار طويل الأجل.</w:t>
      </w:r>
    </w:p>
    <w:p w:rsidR="00DC5903" w:rsidRPr="00DC5903" w:rsidRDefault="0004497D" w:rsidP="00DC5903">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وتعرف أيضا على انها</w:t>
      </w:r>
      <w:r w:rsidR="00DC5903" w:rsidRPr="00DC5903">
        <w:rPr>
          <w:rFonts w:ascii="Simplified Arabic" w:hAnsi="Simplified Arabic" w:cs="Simplified Arabic"/>
          <w:sz w:val="28"/>
          <w:szCs w:val="28"/>
          <w:rtl/>
          <w:lang w:val="en-US"/>
        </w:rPr>
        <w:t xml:space="preserve"> أصول مالية تمثل مستندات ذات قيمة قانونية يتم تداولها في الأسواق المالية، وتتضمن الأسهم والسندات والصكوك، وتعتبر وسيلة لجمع الأموال من خلال جذب المستثمرين</w:t>
      </w:r>
      <w:r w:rsidR="00DC5903" w:rsidRPr="00DC5903">
        <w:rPr>
          <w:rFonts w:ascii="Simplified Arabic" w:hAnsi="Simplified Arabic" w:cs="Simplified Arabic"/>
          <w:sz w:val="28"/>
          <w:szCs w:val="28"/>
          <w:lang w:val="en-US"/>
        </w:rPr>
        <w:t>.</w:t>
      </w:r>
      <w:r w:rsidR="00C64960">
        <w:rPr>
          <w:rStyle w:val="Appelnotedebasdep"/>
          <w:rFonts w:ascii="Simplified Arabic" w:hAnsi="Simplified Arabic" w:cs="Simplified Arabic"/>
          <w:sz w:val="28"/>
          <w:szCs w:val="28"/>
          <w:rtl/>
          <w:lang w:val="en-US"/>
        </w:rPr>
        <w:footnoteReference w:id="1"/>
      </w:r>
    </w:p>
    <w:p w:rsidR="00DC5903" w:rsidRPr="00DC5903" w:rsidRDefault="00DC5903" w:rsidP="00DC5903">
      <w:pPr>
        <w:bidi/>
        <w:rPr>
          <w:rFonts w:ascii="Simplified Arabic" w:hAnsi="Simplified Arabic" w:cs="Simplified Arabic"/>
          <w:sz w:val="28"/>
          <w:szCs w:val="28"/>
          <w:rtl/>
          <w:lang w:val="en-US"/>
        </w:rPr>
      </w:pPr>
      <w:r w:rsidRPr="00DC5903">
        <w:rPr>
          <w:rFonts w:ascii="Simplified Arabic" w:hAnsi="Simplified Arabic" w:cs="Simplified Arabic"/>
          <w:sz w:val="28"/>
          <w:szCs w:val="28"/>
          <w:rtl/>
          <w:lang w:val="en-US"/>
        </w:rPr>
        <w:t>تعريف قانوني</w:t>
      </w:r>
      <w:r w:rsidRPr="00DC5903">
        <w:rPr>
          <w:rFonts w:ascii="Simplified Arabic" w:hAnsi="Simplified Arabic" w:cs="Simplified Arabic"/>
          <w:sz w:val="28"/>
          <w:szCs w:val="28"/>
          <w:lang w:val="en-US"/>
        </w:rPr>
        <w:t>:</w:t>
      </w:r>
    </w:p>
    <w:p w:rsidR="00DC5903" w:rsidRPr="00DC5903" w:rsidRDefault="00DC5903" w:rsidP="00DC5903">
      <w:pPr>
        <w:bidi/>
        <w:rPr>
          <w:rFonts w:ascii="Simplified Arabic" w:hAnsi="Simplified Arabic" w:cs="Simplified Arabic"/>
          <w:sz w:val="28"/>
          <w:szCs w:val="28"/>
          <w:rtl/>
          <w:lang w:val="en-US"/>
        </w:rPr>
      </w:pPr>
      <w:r w:rsidRPr="00DC5903">
        <w:rPr>
          <w:rFonts w:ascii="Simplified Arabic" w:hAnsi="Simplified Arabic" w:cs="Simplified Arabic"/>
          <w:sz w:val="28"/>
          <w:szCs w:val="28"/>
          <w:rtl/>
          <w:lang w:val="en-US"/>
        </w:rPr>
        <w:t>الأوراق المالية تشير إلى الصكوك التي تمثل حقوقًا قانونية لحامليها، سواء حقوق ملكية مثل الأسهم أو ديون مثل السندات، وتخضع لتنظيمات قانونية محددة في الأسواق المالية</w:t>
      </w:r>
      <w:r w:rsidRPr="00DC5903">
        <w:rPr>
          <w:rFonts w:ascii="Simplified Arabic" w:hAnsi="Simplified Arabic" w:cs="Simplified Arabic"/>
          <w:sz w:val="28"/>
          <w:szCs w:val="28"/>
          <w:lang w:val="en-US"/>
        </w:rPr>
        <w:t>.</w:t>
      </w:r>
      <w:r w:rsidR="00C64960">
        <w:rPr>
          <w:rStyle w:val="Appelnotedebasdep"/>
          <w:rFonts w:ascii="Simplified Arabic" w:hAnsi="Simplified Arabic" w:cs="Simplified Arabic"/>
          <w:sz w:val="28"/>
          <w:szCs w:val="28"/>
          <w:rtl/>
          <w:lang w:val="en-US"/>
        </w:rPr>
        <w:footnoteReference w:id="2"/>
      </w:r>
    </w:p>
    <w:p w:rsidR="00DC5903" w:rsidRDefault="0004497D" w:rsidP="00DC5903">
      <w:pPr>
        <w:bidi/>
        <w:rPr>
          <w:rFonts w:ascii="Simplified Arabic" w:hAnsi="Simplified Arabic" w:cs="Simplified Arabic"/>
          <w:b/>
          <w:bCs/>
          <w:sz w:val="28"/>
          <w:szCs w:val="28"/>
          <w:u w:val="single"/>
          <w:rtl/>
          <w:lang w:val="en-US"/>
        </w:rPr>
      </w:pPr>
      <w:r w:rsidRPr="0004497D">
        <w:rPr>
          <w:rFonts w:ascii="Simplified Arabic" w:hAnsi="Simplified Arabic" w:cs="Simplified Arabic" w:hint="cs"/>
          <w:b/>
          <w:bCs/>
          <w:sz w:val="28"/>
          <w:szCs w:val="28"/>
          <w:u w:val="single"/>
          <w:rtl/>
          <w:lang w:val="en-US"/>
        </w:rPr>
        <w:t xml:space="preserve">ثانيا : خصائص الاوراق المالية </w:t>
      </w:r>
    </w:p>
    <w:p w:rsidR="00984EB5" w:rsidRPr="0089488F" w:rsidRDefault="0089488F" w:rsidP="00984EB5">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وتتمثل خصائص الأوراق المالية فيما يلي :</w:t>
      </w:r>
    </w:p>
    <w:p w:rsidR="0004497D" w:rsidRPr="0004497D" w:rsidRDefault="0004497D" w:rsidP="0004497D">
      <w:pPr>
        <w:numPr>
          <w:ilvl w:val="0"/>
          <w:numId w:val="1"/>
        </w:numPr>
        <w:tabs>
          <w:tab w:val="clear" w:pos="720"/>
          <w:tab w:val="num" w:pos="1512"/>
        </w:tabs>
        <w:bidi/>
        <w:ind w:left="342"/>
        <w:rPr>
          <w:rFonts w:ascii="Simplified Arabic" w:hAnsi="Simplified Arabic" w:cs="Simplified Arabic"/>
          <w:sz w:val="28"/>
          <w:szCs w:val="28"/>
          <w:lang w:val="en-US"/>
        </w:rPr>
      </w:pPr>
      <w:proofErr w:type="gramStart"/>
      <w:r w:rsidRPr="0004497D">
        <w:rPr>
          <w:rFonts w:ascii="Simplified Arabic" w:hAnsi="Simplified Arabic" w:cs="Simplified Arabic"/>
          <w:b/>
          <w:bCs/>
          <w:sz w:val="28"/>
          <w:szCs w:val="28"/>
          <w:rtl/>
          <w:lang w:val="en-US"/>
        </w:rPr>
        <w:t>القابلية</w:t>
      </w:r>
      <w:proofErr w:type="gramEnd"/>
      <w:r w:rsidRPr="0004497D">
        <w:rPr>
          <w:rFonts w:ascii="Simplified Arabic" w:hAnsi="Simplified Arabic" w:cs="Simplified Arabic"/>
          <w:b/>
          <w:bCs/>
          <w:sz w:val="28"/>
          <w:szCs w:val="28"/>
          <w:rtl/>
          <w:lang w:val="en-US"/>
        </w:rPr>
        <w:t xml:space="preserve"> للنقل والتداول</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تتميز الأوراق المالية بإمكانية نقل ملكيتها بسهولة بين المستثمرين من خلال الأسواق المالية المنظمة أو الأسواق الثانوية</w:t>
      </w:r>
      <w:r w:rsidRPr="0004497D">
        <w:rPr>
          <w:rFonts w:ascii="Simplified Arabic" w:hAnsi="Simplified Arabic" w:cs="Simplified Arabic"/>
          <w:sz w:val="28"/>
          <w:szCs w:val="28"/>
          <w:lang w:val="en-US"/>
        </w:rPr>
        <w:t>.</w:t>
      </w:r>
    </w:p>
    <w:p w:rsidR="0004497D" w:rsidRPr="0004497D" w:rsidRDefault="0004497D" w:rsidP="0004497D">
      <w:pPr>
        <w:numPr>
          <w:ilvl w:val="0"/>
          <w:numId w:val="1"/>
        </w:numPr>
        <w:tabs>
          <w:tab w:val="clear" w:pos="720"/>
          <w:tab w:val="num" w:pos="1512"/>
        </w:tabs>
        <w:bidi/>
        <w:ind w:left="342"/>
        <w:rPr>
          <w:rFonts w:ascii="Simplified Arabic" w:hAnsi="Simplified Arabic" w:cs="Simplified Arabic"/>
          <w:sz w:val="28"/>
          <w:szCs w:val="28"/>
          <w:lang w:val="en-US"/>
        </w:rPr>
      </w:pPr>
      <w:r w:rsidRPr="0004497D">
        <w:rPr>
          <w:rFonts w:ascii="Simplified Arabic" w:hAnsi="Simplified Arabic" w:cs="Simplified Arabic"/>
          <w:b/>
          <w:bCs/>
          <w:sz w:val="28"/>
          <w:szCs w:val="28"/>
          <w:rtl/>
          <w:lang w:val="en-US"/>
        </w:rPr>
        <w:t>التقسيمية</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تمثل الأوراق المالية قيمة محددة يمكن تقسيمها إلى وحدات أصغر، مما يجعلها مناسبة لمختلف فئات المستثمرين</w:t>
      </w:r>
      <w:r w:rsidRPr="0004497D">
        <w:rPr>
          <w:rFonts w:ascii="Simplified Arabic" w:hAnsi="Simplified Arabic" w:cs="Simplified Arabic"/>
          <w:sz w:val="28"/>
          <w:szCs w:val="28"/>
          <w:lang w:val="en-US"/>
        </w:rPr>
        <w:t>.</w:t>
      </w:r>
    </w:p>
    <w:p w:rsidR="0004497D" w:rsidRPr="0004497D" w:rsidRDefault="0004497D" w:rsidP="0004497D">
      <w:pPr>
        <w:numPr>
          <w:ilvl w:val="0"/>
          <w:numId w:val="1"/>
        </w:numPr>
        <w:tabs>
          <w:tab w:val="clear" w:pos="720"/>
          <w:tab w:val="num" w:pos="1512"/>
        </w:tabs>
        <w:bidi/>
        <w:ind w:left="342"/>
        <w:rPr>
          <w:rFonts w:ascii="Simplified Arabic" w:hAnsi="Simplified Arabic" w:cs="Simplified Arabic"/>
          <w:sz w:val="28"/>
          <w:szCs w:val="28"/>
          <w:lang w:val="en-US"/>
        </w:rPr>
      </w:pPr>
      <w:r w:rsidRPr="0004497D">
        <w:rPr>
          <w:rFonts w:ascii="Simplified Arabic" w:hAnsi="Simplified Arabic" w:cs="Simplified Arabic"/>
          <w:b/>
          <w:bCs/>
          <w:sz w:val="28"/>
          <w:szCs w:val="28"/>
          <w:rtl/>
          <w:lang w:val="en-US"/>
        </w:rPr>
        <w:t>القيمة السوقية والتقلب</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تخضع الأوراق المالية لتقلبات السوق، حيث تختلف قيمتها بناءً على أداء الشركة المصدرة، الظروف الاقتصادية، ومستوى العرض والطلب</w:t>
      </w:r>
      <w:r w:rsidRPr="0004497D">
        <w:rPr>
          <w:rFonts w:ascii="Simplified Arabic" w:hAnsi="Simplified Arabic" w:cs="Simplified Arabic"/>
          <w:sz w:val="28"/>
          <w:szCs w:val="28"/>
          <w:lang w:val="en-US"/>
        </w:rPr>
        <w:t>.</w:t>
      </w:r>
      <w:r w:rsidR="00760F47">
        <w:rPr>
          <w:rStyle w:val="Appelnotedebasdep"/>
          <w:rFonts w:ascii="Simplified Arabic" w:hAnsi="Simplified Arabic" w:cs="Simplified Arabic"/>
          <w:sz w:val="28"/>
          <w:szCs w:val="28"/>
          <w:lang w:val="en-US"/>
        </w:rPr>
        <w:footnoteReference w:id="3"/>
      </w:r>
    </w:p>
    <w:p w:rsidR="0004497D" w:rsidRPr="0004497D" w:rsidRDefault="0004497D" w:rsidP="0004497D">
      <w:pPr>
        <w:numPr>
          <w:ilvl w:val="0"/>
          <w:numId w:val="1"/>
        </w:numPr>
        <w:tabs>
          <w:tab w:val="clear" w:pos="720"/>
          <w:tab w:val="num" w:pos="1512"/>
        </w:tabs>
        <w:bidi/>
        <w:ind w:left="342"/>
        <w:rPr>
          <w:rFonts w:ascii="Simplified Arabic" w:hAnsi="Simplified Arabic" w:cs="Simplified Arabic"/>
          <w:sz w:val="28"/>
          <w:szCs w:val="28"/>
          <w:lang w:val="en-US"/>
        </w:rPr>
      </w:pPr>
      <w:proofErr w:type="gramStart"/>
      <w:r w:rsidRPr="0004497D">
        <w:rPr>
          <w:rFonts w:ascii="Simplified Arabic" w:hAnsi="Simplified Arabic" w:cs="Simplified Arabic"/>
          <w:b/>
          <w:bCs/>
          <w:sz w:val="28"/>
          <w:szCs w:val="28"/>
          <w:rtl/>
          <w:lang w:val="en-US"/>
        </w:rPr>
        <w:t>التنظيم</w:t>
      </w:r>
      <w:proofErr w:type="gramEnd"/>
      <w:r w:rsidRPr="0004497D">
        <w:rPr>
          <w:rFonts w:ascii="Simplified Arabic" w:hAnsi="Simplified Arabic" w:cs="Simplified Arabic"/>
          <w:b/>
          <w:bCs/>
          <w:sz w:val="28"/>
          <w:szCs w:val="28"/>
          <w:rtl/>
          <w:lang w:val="en-US"/>
        </w:rPr>
        <w:t xml:space="preserve"> القانوني</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تخضع الأوراق المالية لإطار قانوني صارم لحماية حقوق المستثمرين وضمان الشفافية في العمليات التجارية</w:t>
      </w:r>
      <w:r w:rsidRPr="0004497D">
        <w:rPr>
          <w:rFonts w:ascii="Simplified Arabic" w:hAnsi="Simplified Arabic" w:cs="Simplified Arabic"/>
          <w:sz w:val="28"/>
          <w:szCs w:val="28"/>
          <w:lang w:val="en-US"/>
        </w:rPr>
        <w:t>.</w:t>
      </w:r>
    </w:p>
    <w:p w:rsidR="0004497D" w:rsidRPr="0004497D" w:rsidRDefault="0004497D" w:rsidP="0004497D">
      <w:pPr>
        <w:numPr>
          <w:ilvl w:val="0"/>
          <w:numId w:val="1"/>
        </w:numPr>
        <w:tabs>
          <w:tab w:val="clear" w:pos="720"/>
          <w:tab w:val="num" w:pos="1512"/>
        </w:tabs>
        <w:bidi/>
        <w:ind w:left="342"/>
        <w:rPr>
          <w:rFonts w:ascii="Simplified Arabic" w:hAnsi="Simplified Arabic" w:cs="Simplified Arabic"/>
          <w:sz w:val="28"/>
          <w:szCs w:val="28"/>
          <w:lang w:val="en-US"/>
        </w:rPr>
      </w:pPr>
      <w:proofErr w:type="gramStart"/>
      <w:r w:rsidRPr="0004497D">
        <w:rPr>
          <w:rFonts w:ascii="Simplified Arabic" w:hAnsi="Simplified Arabic" w:cs="Simplified Arabic"/>
          <w:b/>
          <w:bCs/>
          <w:sz w:val="28"/>
          <w:szCs w:val="28"/>
          <w:rtl/>
          <w:lang w:val="en-US"/>
        </w:rPr>
        <w:lastRenderedPageBreak/>
        <w:t>التنوع</w:t>
      </w:r>
      <w:proofErr w:type="gramEnd"/>
      <w:r w:rsidRPr="0004497D">
        <w:rPr>
          <w:rFonts w:ascii="Simplified Arabic" w:hAnsi="Simplified Arabic" w:cs="Simplified Arabic"/>
          <w:b/>
          <w:bCs/>
          <w:sz w:val="28"/>
          <w:szCs w:val="28"/>
          <w:rtl/>
          <w:lang w:val="en-US"/>
        </w:rPr>
        <w:t xml:space="preserve"> والمرونة</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توفر الأوراق المالية خيارات واسعة للمستثمرين، بدءًا من الاستثمار طويل الأجل في الأسهم، إلى أدوات الدين قصيرة الأجل مثل السندات</w:t>
      </w:r>
      <w:r w:rsidRPr="0004497D">
        <w:rPr>
          <w:rFonts w:ascii="Simplified Arabic" w:hAnsi="Simplified Arabic" w:cs="Simplified Arabic"/>
          <w:sz w:val="28"/>
          <w:szCs w:val="28"/>
          <w:lang w:val="en-US"/>
        </w:rPr>
        <w:t>.</w:t>
      </w:r>
    </w:p>
    <w:p w:rsidR="0004497D" w:rsidRDefault="0004497D" w:rsidP="0004497D">
      <w:pPr>
        <w:numPr>
          <w:ilvl w:val="0"/>
          <w:numId w:val="1"/>
        </w:numPr>
        <w:tabs>
          <w:tab w:val="clear" w:pos="720"/>
          <w:tab w:val="num" w:pos="1512"/>
        </w:tabs>
        <w:bidi/>
        <w:ind w:left="342"/>
        <w:rPr>
          <w:rFonts w:ascii="Simplified Arabic" w:hAnsi="Simplified Arabic" w:cs="Simplified Arabic" w:hint="cs"/>
          <w:sz w:val="28"/>
          <w:szCs w:val="28"/>
          <w:lang w:val="en-US"/>
        </w:rPr>
      </w:pPr>
      <w:proofErr w:type="gramStart"/>
      <w:r w:rsidRPr="0004497D">
        <w:rPr>
          <w:rFonts w:ascii="Simplified Arabic" w:hAnsi="Simplified Arabic" w:cs="Simplified Arabic"/>
          <w:b/>
          <w:bCs/>
          <w:sz w:val="28"/>
          <w:szCs w:val="28"/>
          <w:rtl/>
          <w:lang w:val="en-US"/>
        </w:rPr>
        <w:t>تحقيق</w:t>
      </w:r>
      <w:proofErr w:type="gramEnd"/>
      <w:r w:rsidRPr="0004497D">
        <w:rPr>
          <w:rFonts w:ascii="Simplified Arabic" w:hAnsi="Simplified Arabic" w:cs="Simplified Arabic"/>
          <w:b/>
          <w:bCs/>
          <w:sz w:val="28"/>
          <w:szCs w:val="28"/>
          <w:rtl/>
          <w:lang w:val="en-US"/>
        </w:rPr>
        <w:t xml:space="preserve"> العائد</w:t>
      </w:r>
      <w:r w:rsidR="0089488F">
        <w:rPr>
          <w:rFonts w:ascii="Simplified Arabic" w:hAnsi="Simplified Arabic" w:cs="Simplified Arabic"/>
          <w:sz w:val="28"/>
          <w:szCs w:val="28"/>
          <w:lang w:val="en-US"/>
        </w:rPr>
        <w:t xml:space="preserve">: </w:t>
      </w:r>
      <w:r w:rsidR="0089488F">
        <w:rPr>
          <w:rFonts w:ascii="Simplified Arabic" w:hAnsi="Simplified Arabic" w:cs="Simplified Arabic" w:hint="cs"/>
          <w:sz w:val="28"/>
          <w:szCs w:val="28"/>
          <w:rtl/>
          <w:lang w:val="en-US"/>
        </w:rPr>
        <w:t xml:space="preserve"> </w:t>
      </w:r>
      <w:r w:rsidRPr="0004497D">
        <w:rPr>
          <w:rFonts w:ascii="Simplified Arabic" w:hAnsi="Simplified Arabic" w:cs="Simplified Arabic"/>
          <w:sz w:val="28"/>
          <w:szCs w:val="28"/>
          <w:rtl/>
          <w:lang w:val="en-US"/>
        </w:rPr>
        <w:t>تعتبر وسيلة لتحقيق العوائد من خلال أرباح الأسهم أو فوائد السندات، مما يجعلها جذابة للاستثمار</w:t>
      </w:r>
      <w:r w:rsidRPr="0004497D">
        <w:rPr>
          <w:rFonts w:ascii="Simplified Arabic" w:hAnsi="Simplified Arabic" w:cs="Simplified Arabic"/>
          <w:sz w:val="28"/>
          <w:szCs w:val="28"/>
          <w:lang w:val="en-US"/>
        </w:rPr>
        <w:t>.</w:t>
      </w:r>
      <w:r w:rsidR="00760F47">
        <w:rPr>
          <w:rStyle w:val="Appelnotedebasdep"/>
          <w:rFonts w:ascii="Simplified Arabic" w:hAnsi="Simplified Arabic" w:cs="Simplified Arabic"/>
          <w:sz w:val="28"/>
          <w:szCs w:val="28"/>
          <w:lang w:val="en-US"/>
        </w:rPr>
        <w:footnoteReference w:id="4"/>
      </w:r>
      <w:r w:rsidR="00B873AA">
        <w:rPr>
          <w:rFonts w:ascii="Simplified Arabic" w:hAnsi="Simplified Arabic" w:cs="Simplified Arabic" w:hint="cs"/>
          <w:sz w:val="28"/>
          <w:szCs w:val="28"/>
          <w:rtl/>
          <w:lang w:val="en-US"/>
        </w:rPr>
        <w:t xml:space="preserve">  </w:t>
      </w:r>
    </w:p>
    <w:p w:rsidR="00B873AA" w:rsidRPr="00B873AA" w:rsidRDefault="00B873AA" w:rsidP="00B873AA">
      <w:pPr>
        <w:bidi/>
        <w:rPr>
          <w:rFonts w:ascii="Simplified Arabic" w:hAnsi="Simplified Arabic" w:cs="Simplified Arabic"/>
          <w:b/>
          <w:bCs/>
          <w:sz w:val="28"/>
          <w:szCs w:val="28"/>
          <w:u w:val="single"/>
          <w:rtl/>
          <w:lang w:val="en-US"/>
        </w:rPr>
      </w:pPr>
      <w:r>
        <w:rPr>
          <w:rFonts w:ascii="Simplified Arabic" w:hAnsi="Simplified Arabic" w:cs="Simplified Arabic" w:hint="cs"/>
          <w:b/>
          <w:bCs/>
          <w:sz w:val="28"/>
          <w:szCs w:val="28"/>
          <w:u w:val="single"/>
          <w:rtl/>
          <w:lang w:val="en-US"/>
        </w:rPr>
        <w:t>ثالثا:</w:t>
      </w:r>
      <w:r w:rsidRPr="00B873AA">
        <w:rPr>
          <w:rFonts w:ascii="Simplified Arabic" w:hAnsi="Simplified Arabic" w:cs="Simplified Arabic" w:hint="cs"/>
          <w:b/>
          <w:bCs/>
          <w:sz w:val="28"/>
          <w:szCs w:val="28"/>
          <w:u w:val="single"/>
          <w:rtl/>
          <w:lang w:val="en-US"/>
        </w:rPr>
        <w:t>اهمية</w:t>
      </w:r>
      <w:r w:rsidRPr="00B873AA">
        <w:rPr>
          <w:rFonts w:ascii="Simplified Arabic" w:hAnsi="Simplified Arabic" w:cs="Simplified Arabic"/>
          <w:b/>
          <w:bCs/>
          <w:sz w:val="28"/>
          <w:szCs w:val="28"/>
          <w:u w:val="single"/>
          <w:rtl/>
          <w:lang w:val="en-US"/>
        </w:rPr>
        <w:t xml:space="preserve"> الأوراق المالية</w:t>
      </w:r>
    </w:p>
    <w:p w:rsidR="00B873AA" w:rsidRPr="00B873AA" w:rsidRDefault="00B873AA" w:rsidP="00B873AA">
      <w:pPr>
        <w:bidi/>
        <w:rPr>
          <w:rFonts w:ascii="Simplified Arabic" w:hAnsi="Simplified Arabic" w:cs="Simplified Arabic"/>
          <w:sz w:val="28"/>
          <w:szCs w:val="28"/>
          <w:lang w:val="en-US"/>
        </w:rPr>
      </w:pPr>
      <w:r w:rsidRPr="00B873AA">
        <w:rPr>
          <w:rFonts w:ascii="Simplified Arabic" w:hAnsi="Simplified Arabic" w:cs="Simplified Arabic"/>
          <w:sz w:val="28"/>
          <w:szCs w:val="28"/>
          <w:rtl/>
          <w:lang w:val="en-US"/>
        </w:rPr>
        <w:t xml:space="preserve">تعتبر الأوراق المالية من الأدوات الأساسية التي تلعب دورًا محوريًا في الاقتصاد والأسواق المالية. </w:t>
      </w:r>
      <w:proofErr w:type="gramStart"/>
      <w:r w:rsidRPr="00B873AA">
        <w:rPr>
          <w:rFonts w:ascii="Simplified Arabic" w:hAnsi="Simplified Arabic" w:cs="Simplified Arabic"/>
          <w:sz w:val="28"/>
          <w:szCs w:val="28"/>
          <w:rtl/>
          <w:lang w:val="en-US"/>
        </w:rPr>
        <w:t>فهي</w:t>
      </w:r>
      <w:proofErr w:type="gramEnd"/>
      <w:r w:rsidRPr="00B873AA">
        <w:rPr>
          <w:rFonts w:ascii="Simplified Arabic" w:hAnsi="Simplified Arabic" w:cs="Simplified Arabic"/>
          <w:sz w:val="28"/>
          <w:szCs w:val="28"/>
          <w:rtl/>
          <w:lang w:val="en-US"/>
        </w:rPr>
        <w:t xml:space="preserve"> تمثل مصدرًا رئيسيًا للتمويل سواء للشركات أو الحكومات، كما توفر للمستثمرين فرصًا متعددة لتحقيق العوائد المالية. تكمن أهمية الأوراق المالية في النقاط التالية</w:t>
      </w:r>
      <w:r w:rsidRPr="00B873AA">
        <w:rPr>
          <w:rFonts w:ascii="Simplified Arabic" w:hAnsi="Simplified Arabic" w:cs="Simplified Arabic"/>
          <w:sz w:val="28"/>
          <w:szCs w:val="28"/>
          <w:lang w:val="en-US"/>
        </w:rPr>
        <w:t>:</w:t>
      </w:r>
      <w:r w:rsidRPr="00B873AA">
        <w:rPr>
          <w:rFonts w:ascii="Simplified Arabic" w:hAnsi="Simplified Arabic" w:cs="Simplified Arabic"/>
          <w:sz w:val="28"/>
          <w:szCs w:val="28"/>
          <w:vertAlign w:val="superscript"/>
          <w:lang w:val="en-US"/>
        </w:rPr>
        <w:footnoteReference w:id="5"/>
      </w:r>
    </w:p>
    <w:p w:rsidR="00B873AA" w:rsidRPr="00B873AA" w:rsidRDefault="00B873AA" w:rsidP="00B873AA">
      <w:pPr>
        <w:numPr>
          <w:ilvl w:val="0"/>
          <w:numId w:val="4"/>
        </w:numPr>
        <w:bidi/>
        <w:rPr>
          <w:rFonts w:ascii="Simplified Arabic" w:hAnsi="Simplified Arabic" w:cs="Simplified Arabic"/>
          <w:sz w:val="28"/>
          <w:szCs w:val="28"/>
          <w:lang w:val="en-US"/>
        </w:rPr>
      </w:pPr>
      <w:r w:rsidRPr="00B873AA">
        <w:rPr>
          <w:rFonts w:ascii="Simplified Arabic" w:hAnsi="Simplified Arabic" w:cs="Simplified Arabic"/>
          <w:b/>
          <w:bCs/>
          <w:sz w:val="28"/>
          <w:szCs w:val="28"/>
          <w:rtl/>
          <w:lang w:val="en-US"/>
        </w:rPr>
        <w:t>مصدر تمويل رئيسي</w:t>
      </w:r>
      <w:r w:rsidRPr="00B873AA">
        <w:rPr>
          <w:rFonts w:ascii="Simplified Arabic" w:hAnsi="Simplified Arabic" w:cs="Simplified Arabic"/>
          <w:b/>
          <w:bCs/>
          <w:sz w:val="28"/>
          <w:szCs w:val="28"/>
          <w:lang w:val="en-US"/>
        </w:rPr>
        <w:t>:</w:t>
      </w:r>
      <w:r w:rsidRPr="00B873AA">
        <w:rPr>
          <w:rFonts w:ascii="Simplified Arabic" w:hAnsi="Simplified Arabic" w:cs="Simplified Arabic"/>
          <w:sz w:val="28"/>
          <w:szCs w:val="28"/>
          <w:lang w:val="en-US"/>
        </w:rPr>
        <w:t xml:space="preserve"> </w:t>
      </w:r>
      <w:r w:rsidRPr="00B873AA">
        <w:rPr>
          <w:rFonts w:ascii="Simplified Arabic" w:hAnsi="Simplified Arabic" w:cs="Simplified Arabic"/>
          <w:sz w:val="28"/>
          <w:szCs w:val="28"/>
          <w:rtl/>
          <w:lang w:val="en-US"/>
        </w:rPr>
        <w:t>تتيح الأوراق المالية للشركات والحكومات جمع الأموال من خلال إصدار الأسهم والسندات لتمويل مشاريعها وتوسيع أنشطتها. فهي أداة أساسية للتمويل دون الحاجة إلى ا</w:t>
      </w:r>
      <w:proofErr w:type="gramStart"/>
      <w:r w:rsidRPr="00B873AA">
        <w:rPr>
          <w:rFonts w:ascii="Simplified Arabic" w:hAnsi="Simplified Arabic" w:cs="Simplified Arabic"/>
          <w:sz w:val="28"/>
          <w:szCs w:val="28"/>
          <w:rtl/>
          <w:lang w:val="en-US"/>
        </w:rPr>
        <w:t>لقروض الم</w:t>
      </w:r>
      <w:proofErr w:type="gramEnd"/>
      <w:r w:rsidRPr="00B873AA">
        <w:rPr>
          <w:rFonts w:ascii="Simplified Arabic" w:hAnsi="Simplified Arabic" w:cs="Simplified Arabic"/>
          <w:sz w:val="28"/>
          <w:szCs w:val="28"/>
          <w:rtl/>
          <w:lang w:val="en-US"/>
        </w:rPr>
        <w:t xml:space="preserve">صرفية التقليدية </w:t>
      </w:r>
      <w:r w:rsidRPr="00B873AA">
        <w:rPr>
          <w:rFonts w:ascii="Simplified Arabic" w:hAnsi="Simplified Arabic" w:cs="Simplified Arabic" w:hint="cs"/>
          <w:sz w:val="28"/>
          <w:szCs w:val="28"/>
          <w:rtl/>
          <w:lang w:val="en-US"/>
        </w:rPr>
        <w:t>.</w:t>
      </w:r>
    </w:p>
    <w:p w:rsidR="00B873AA" w:rsidRPr="00B873AA" w:rsidRDefault="00B873AA" w:rsidP="00B873AA">
      <w:pPr>
        <w:numPr>
          <w:ilvl w:val="0"/>
          <w:numId w:val="4"/>
        </w:numPr>
        <w:bidi/>
        <w:rPr>
          <w:rFonts w:ascii="Simplified Arabic" w:hAnsi="Simplified Arabic" w:cs="Simplified Arabic"/>
          <w:sz w:val="28"/>
          <w:szCs w:val="28"/>
          <w:lang w:val="en-US"/>
        </w:rPr>
      </w:pPr>
      <w:r w:rsidRPr="00B873AA">
        <w:rPr>
          <w:rFonts w:ascii="Simplified Arabic" w:hAnsi="Simplified Arabic" w:cs="Simplified Arabic"/>
          <w:b/>
          <w:bCs/>
          <w:sz w:val="28"/>
          <w:szCs w:val="28"/>
          <w:rtl/>
          <w:lang w:val="en-US"/>
        </w:rPr>
        <w:t>تحقيق العوائد للمستثمرين</w:t>
      </w:r>
      <w:r w:rsidRPr="00B873AA">
        <w:rPr>
          <w:rFonts w:ascii="Simplified Arabic" w:hAnsi="Simplified Arabic" w:cs="Simplified Arabic"/>
          <w:b/>
          <w:bCs/>
          <w:sz w:val="28"/>
          <w:szCs w:val="28"/>
          <w:lang w:val="en-US"/>
        </w:rPr>
        <w:t>:</w:t>
      </w:r>
      <w:r w:rsidRPr="00B873AA">
        <w:rPr>
          <w:rFonts w:ascii="Simplified Arabic" w:hAnsi="Simplified Arabic" w:cs="Simplified Arabic"/>
          <w:sz w:val="28"/>
          <w:szCs w:val="28"/>
          <w:lang w:val="en-US"/>
        </w:rPr>
        <w:t xml:space="preserve"> </w:t>
      </w:r>
      <w:r w:rsidRPr="00B873AA">
        <w:rPr>
          <w:rFonts w:ascii="Simplified Arabic" w:hAnsi="Simplified Arabic" w:cs="Simplified Arabic"/>
          <w:sz w:val="28"/>
          <w:szCs w:val="28"/>
          <w:rtl/>
          <w:lang w:val="en-US"/>
        </w:rPr>
        <w:t xml:space="preserve">توفر الأوراق المالية للمستثمرين فرصة تحقيق دخل ثابت أو عوائد على استثماراتهم، سواء من خلال توزيعات الأرباح في حالة الأسهم أو دفع الفوائد في حالة السندات </w:t>
      </w:r>
      <w:r w:rsidRPr="00B873AA">
        <w:rPr>
          <w:rFonts w:ascii="Simplified Arabic" w:hAnsi="Simplified Arabic" w:cs="Simplified Arabic" w:hint="cs"/>
          <w:sz w:val="28"/>
          <w:szCs w:val="28"/>
          <w:rtl/>
          <w:lang w:val="en-US"/>
        </w:rPr>
        <w:t>.</w:t>
      </w:r>
    </w:p>
    <w:p w:rsidR="00B873AA" w:rsidRPr="00B873AA" w:rsidRDefault="00B873AA" w:rsidP="00B873AA">
      <w:pPr>
        <w:numPr>
          <w:ilvl w:val="0"/>
          <w:numId w:val="4"/>
        </w:numPr>
        <w:bidi/>
        <w:rPr>
          <w:rFonts w:ascii="Simplified Arabic" w:hAnsi="Simplified Arabic" w:cs="Simplified Arabic"/>
          <w:sz w:val="28"/>
          <w:szCs w:val="28"/>
          <w:lang w:val="en-US"/>
        </w:rPr>
      </w:pPr>
      <w:r w:rsidRPr="00B873AA">
        <w:rPr>
          <w:rFonts w:ascii="Simplified Arabic" w:hAnsi="Simplified Arabic" w:cs="Simplified Arabic"/>
          <w:b/>
          <w:bCs/>
          <w:sz w:val="28"/>
          <w:szCs w:val="28"/>
          <w:rtl/>
          <w:lang w:val="en-US"/>
        </w:rPr>
        <w:t>تحقيق التنوع في المحفظة الاستثمارية</w:t>
      </w:r>
      <w:r w:rsidRPr="00B873AA">
        <w:rPr>
          <w:rFonts w:ascii="Simplified Arabic" w:hAnsi="Simplified Arabic" w:cs="Simplified Arabic"/>
          <w:b/>
          <w:bCs/>
          <w:sz w:val="28"/>
          <w:szCs w:val="28"/>
          <w:lang w:val="en-US"/>
        </w:rPr>
        <w:t>:</w:t>
      </w:r>
      <w:r w:rsidRPr="00B873AA">
        <w:rPr>
          <w:rFonts w:ascii="Simplified Arabic" w:hAnsi="Simplified Arabic" w:cs="Simplified Arabic"/>
          <w:sz w:val="28"/>
          <w:szCs w:val="28"/>
          <w:lang w:val="en-US"/>
        </w:rPr>
        <w:t xml:space="preserve"> </w:t>
      </w:r>
      <w:r w:rsidRPr="00B873AA">
        <w:rPr>
          <w:rFonts w:ascii="Simplified Arabic" w:hAnsi="Simplified Arabic" w:cs="Simplified Arabic"/>
          <w:sz w:val="28"/>
          <w:szCs w:val="28"/>
          <w:rtl/>
          <w:lang w:val="en-US"/>
        </w:rPr>
        <w:t xml:space="preserve">من خلال الاستثمار في مجموعة متنوعة من الأوراق المالية (مثل الأسهم والسندات والمشتقات)، يمكن للمستثمرين تقليل المخاطر المرتبطة باستثمارهم وزيادة العوائد </w:t>
      </w:r>
      <w:proofErr w:type="gramStart"/>
      <w:r w:rsidRPr="00B873AA">
        <w:rPr>
          <w:rFonts w:ascii="Simplified Arabic" w:hAnsi="Simplified Arabic" w:cs="Simplified Arabic"/>
          <w:sz w:val="28"/>
          <w:szCs w:val="28"/>
          <w:rtl/>
          <w:lang w:val="en-US"/>
        </w:rPr>
        <w:t xml:space="preserve">المحتملة </w:t>
      </w:r>
      <w:r w:rsidRPr="00B873AA">
        <w:rPr>
          <w:rFonts w:ascii="Simplified Arabic" w:hAnsi="Simplified Arabic" w:cs="Simplified Arabic" w:hint="cs"/>
          <w:sz w:val="28"/>
          <w:szCs w:val="28"/>
          <w:rtl/>
          <w:lang w:val="en-US"/>
        </w:rPr>
        <w:t>.</w:t>
      </w:r>
      <w:proofErr w:type="gramEnd"/>
    </w:p>
    <w:p w:rsidR="00B873AA" w:rsidRPr="00B873AA" w:rsidRDefault="00B873AA" w:rsidP="00B873AA">
      <w:pPr>
        <w:numPr>
          <w:ilvl w:val="0"/>
          <w:numId w:val="4"/>
        </w:numPr>
        <w:bidi/>
        <w:rPr>
          <w:rFonts w:ascii="Simplified Arabic" w:hAnsi="Simplified Arabic" w:cs="Simplified Arabic"/>
          <w:sz w:val="28"/>
          <w:szCs w:val="28"/>
          <w:lang w:val="en-US"/>
        </w:rPr>
      </w:pPr>
      <w:r w:rsidRPr="00B873AA">
        <w:rPr>
          <w:rFonts w:ascii="Simplified Arabic" w:hAnsi="Simplified Arabic" w:cs="Simplified Arabic"/>
          <w:b/>
          <w:bCs/>
          <w:sz w:val="28"/>
          <w:szCs w:val="28"/>
          <w:rtl/>
          <w:lang w:val="en-US"/>
        </w:rPr>
        <w:t>تحفيز النمو الاقتصادي</w:t>
      </w:r>
      <w:r w:rsidRPr="00B873AA">
        <w:rPr>
          <w:rFonts w:ascii="Simplified Arabic" w:hAnsi="Simplified Arabic" w:cs="Simplified Arabic"/>
          <w:b/>
          <w:bCs/>
          <w:sz w:val="28"/>
          <w:szCs w:val="28"/>
          <w:lang w:val="en-US"/>
        </w:rPr>
        <w:t>:</w:t>
      </w:r>
      <w:r w:rsidRPr="00B873AA">
        <w:rPr>
          <w:rFonts w:ascii="Simplified Arabic" w:hAnsi="Simplified Arabic" w:cs="Simplified Arabic"/>
          <w:sz w:val="28"/>
          <w:szCs w:val="28"/>
          <w:lang w:val="en-US"/>
        </w:rPr>
        <w:t xml:space="preserve"> </w:t>
      </w:r>
      <w:r w:rsidRPr="00B873AA">
        <w:rPr>
          <w:rFonts w:ascii="Simplified Arabic" w:hAnsi="Simplified Arabic" w:cs="Simplified Arabic"/>
          <w:sz w:val="28"/>
          <w:szCs w:val="28"/>
          <w:rtl/>
          <w:lang w:val="en-US"/>
        </w:rPr>
        <w:t>تسهم الأوراق المالية في تعزيز النمو الاقتصادي من خلال توفير السيولة في الأسواق المالية وتشجيع استثمارات جديدة تسهم في تعزيز الإنتاجية والتنمية</w:t>
      </w:r>
      <w:r w:rsidRPr="00B873AA">
        <w:rPr>
          <w:rFonts w:ascii="Simplified Arabic" w:hAnsi="Simplified Arabic" w:cs="Simplified Arabic" w:hint="cs"/>
          <w:sz w:val="28"/>
          <w:szCs w:val="28"/>
          <w:rtl/>
          <w:lang w:val="en-US"/>
        </w:rPr>
        <w:t>.</w:t>
      </w:r>
    </w:p>
    <w:p w:rsidR="00B873AA" w:rsidRPr="00B873AA" w:rsidRDefault="00B873AA" w:rsidP="00B873AA">
      <w:pPr>
        <w:numPr>
          <w:ilvl w:val="0"/>
          <w:numId w:val="4"/>
        </w:numPr>
        <w:bidi/>
        <w:rPr>
          <w:rFonts w:ascii="Simplified Arabic" w:hAnsi="Simplified Arabic" w:cs="Simplified Arabic"/>
          <w:sz w:val="28"/>
          <w:szCs w:val="28"/>
          <w:lang w:val="en-US"/>
        </w:rPr>
      </w:pPr>
      <w:r w:rsidRPr="00B873AA">
        <w:rPr>
          <w:rFonts w:ascii="Simplified Arabic" w:hAnsi="Simplified Arabic" w:cs="Simplified Arabic"/>
          <w:b/>
          <w:bCs/>
          <w:sz w:val="28"/>
          <w:szCs w:val="28"/>
          <w:rtl/>
          <w:lang w:val="en-US"/>
        </w:rPr>
        <w:t>تعزيز السيولة في الأسواق المالية</w:t>
      </w:r>
      <w:r w:rsidRPr="00B873AA">
        <w:rPr>
          <w:rFonts w:ascii="Simplified Arabic" w:hAnsi="Simplified Arabic" w:cs="Simplified Arabic"/>
          <w:b/>
          <w:bCs/>
          <w:sz w:val="28"/>
          <w:szCs w:val="28"/>
          <w:lang w:val="en-US"/>
        </w:rPr>
        <w:t>:</w:t>
      </w:r>
      <w:r w:rsidRPr="00B873AA">
        <w:rPr>
          <w:rFonts w:ascii="Simplified Arabic" w:hAnsi="Simplified Arabic" w:cs="Simplified Arabic"/>
          <w:sz w:val="28"/>
          <w:szCs w:val="28"/>
          <w:lang w:val="en-US"/>
        </w:rPr>
        <w:t xml:space="preserve"> </w:t>
      </w:r>
      <w:r w:rsidRPr="00B873AA">
        <w:rPr>
          <w:rFonts w:ascii="Simplified Arabic" w:hAnsi="Simplified Arabic" w:cs="Simplified Arabic"/>
          <w:sz w:val="28"/>
          <w:szCs w:val="28"/>
          <w:rtl/>
          <w:lang w:val="en-US"/>
        </w:rPr>
        <w:t xml:space="preserve">تساهم الأوراق المالية في توفير سيولة عالية للأسواق المالية، ما يسمح للمستثمرين بالتحرك بسهولة لشراء وبيع الأصول مما يحسن من كفاءة </w:t>
      </w:r>
      <w:proofErr w:type="gramStart"/>
      <w:r w:rsidRPr="00B873AA">
        <w:rPr>
          <w:rFonts w:ascii="Simplified Arabic" w:hAnsi="Simplified Arabic" w:cs="Simplified Arabic"/>
          <w:sz w:val="28"/>
          <w:szCs w:val="28"/>
          <w:rtl/>
          <w:lang w:val="en-US"/>
        </w:rPr>
        <w:t xml:space="preserve">السوق </w:t>
      </w:r>
      <w:r w:rsidRPr="00B873AA">
        <w:rPr>
          <w:rFonts w:ascii="Simplified Arabic" w:hAnsi="Simplified Arabic" w:cs="Simplified Arabic" w:hint="cs"/>
          <w:sz w:val="28"/>
          <w:szCs w:val="28"/>
          <w:rtl/>
          <w:lang w:val="en-US"/>
        </w:rPr>
        <w:t>.</w:t>
      </w:r>
      <w:proofErr w:type="gramEnd"/>
    </w:p>
    <w:p w:rsidR="00B873AA" w:rsidRPr="00B873AA" w:rsidRDefault="00B873AA" w:rsidP="00B873AA">
      <w:pPr>
        <w:bidi/>
        <w:rPr>
          <w:rFonts w:ascii="Simplified Arabic" w:hAnsi="Simplified Arabic" w:cs="Simplified Arabic"/>
          <w:sz w:val="28"/>
          <w:szCs w:val="28"/>
          <w:lang w:val="en-US"/>
        </w:rPr>
      </w:pPr>
    </w:p>
    <w:p w:rsidR="00DD3EB8" w:rsidRPr="00B873AA" w:rsidRDefault="00DD3EB8" w:rsidP="00B873AA">
      <w:pPr>
        <w:pStyle w:val="Paragraphedeliste"/>
        <w:numPr>
          <w:ilvl w:val="0"/>
          <w:numId w:val="26"/>
        </w:numPr>
        <w:bidi/>
        <w:rPr>
          <w:rFonts w:ascii="Simplified Arabic" w:hAnsi="Simplified Arabic" w:cs="Simplified Arabic"/>
          <w:b/>
          <w:bCs/>
          <w:sz w:val="32"/>
          <w:szCs w:val="32"/>
          <w:u w:val="single"/>
          <w:rtl/>
        </w:rPr>
      </w:pPr>
      <w:r w:rsidRPr="00B873AA">
        <w:rPr>
          <w:rFonts w:ascii="Simplified Arabic" w:hAnsi="Simplified Arabic" w:cs="Simplified Arabic"/>
          <w:b/>
          <w:bCs/>
          <w:sz w:val="32"/>
          <w:szCs w:val="32"/>
          <w:u w:val="single"/>
          <w:rtl/>
        </w:rPr>
        <w:t xml:space="preserve">أنواع الأوراق المالية </w:t>
      </w:r>
    </w:p>
    <w:p w:rsidR="00235783" w:rsidRDefault="00235783" w:rsidP="00235783">
      <w:pPr>
        <w:bidi/>
        <w:rPr>
          <w:rFonts w:ascii="Simplified Arabic" w:hAnsi="Simplified Arabic" w:cs="Simplified Arabic"/>
          <w:sz w:val="28"/>
          <w:szCs w:val="28"/>
          <w:rtl/>
          <w:lang w:val="en-US"/>
        </w:rPr>
      </w:pPr>
      <w:proofErr w:type="gramStart"/>
      <w:r w:rsidRPr="00235783">
        <w:rPr>
          <w:rFonts w:ascii="Simplified Arabic" w:hAnsi="Simplified Arabic" w:cs="Simplified Arabic"/>
          <w:sz w:val="28"/>
          <w:szCs w:val="28"/>
          <w:rtl/>
        </w:rPr>
        <w:t>الأوراق</w:t>
      </w:r>
      <w:proofErr w:type="gramEnd"/>
      <w:r w:rsidRPr="00235783">
        <w:rPr>
          <w:rFonts w:ascii="Simplified Arabic" w:hAnsi="Simplified Arabic" w:cs="Simplified Arabic"/>
          <w:sz w:val="28"/>
          <w:szCs w:val="28"/>
          <w:rtl/>
        </w:rPr>
        <w:t xml:space="preserve"> المالية هي أدوات استثمارية متنوعة تسهم في تمويل الشركات والحكومات وتمكين المستثمرين من تحقيق عوائد على استثماراتهم. يمكن تصنيف الأوراق المالية إلى الأنواع التالية</w:t>
      </w:r>
      <w:r w:rsidRPr="00235783">
        <w:rPr>
          <w:rFonts w:ascii="Simplified Arabic" w:hAnsi="Simplified Arabic" w:cs="Simplified Arabic"/>
          <w:sz w:val="28"/>
          <w:szCs w:val="28"/>
          <w:lang w:val="en-US"/>
        </w:rPr>
        <w:t>:</w:t>
      </w:r>
      <w:r w:rsidR="00215693">
        <w:rPr>
          <w:rFonts w:ascii="Simplified Arabic" w:hAnsi="Simplified Arabic" w:cs="Simplified Arabic" w:hint="cs"/>
          <w:sz w:val="28"/>
          <w:szCs w:val="28"/>
          <w:rtl/>
          <w:lang w:val="en-US"/>
        </w:rPr>
        <w:t xml:space="preserve"> </w:t>
      </w:r>
      <w:r w:rsidR="00215693">
        <w:rPr>
          <w:rStyle w:val="Appelnotedebasdep"/>
          <w:rFonts w:ascii="Simplified Arabic" w:hAnsi="Simplified Arabic" w:cs="Simplified Arabic"/>
          <w:sz w:val="28"/>
          <w:szCs w:val="28"/>
          <w:rtl/>
          <w:lang w:val="en-US"/>
        </w:rPr>
        <w:footnoteReference w:id="6"/>
      </w:r>
    </w:p>
    <w:p w:rsidR="006D4224" w:rsidRPr="001D13F7" w:rsidRDefault="00623C19" w:rsidP="001D13F7">
      <w:pPr>
        <w:bidi/>
        <w:rPr>
          <w:rFonts w:ascii="Simplified Arabic" w:hAnsi="Simplified Arabic" w:cs="Simplified Arabic"/>
          <w:b/>
          <w:bCs/>
          <w:sz w:val="28"/>
          <w:szCs w:val="28"/>
          <w:lang w:val="en-US" w:bidi="ar-DZ"/>
        </w:rPr>
      </w:pPr>
      <w:r w:rsidRPr="006230C4">
        <w:rPr>
          <w:rFonts w:ascii="Simplified Arabic" w:hAnsi="Simplified Arabic" w:cs="Simplified Arabic" w:hint="cs"/>
          <w:b/>
          <w:bCs/>
          <w:sz w:val="28"/>
          <w:szCs w:val="28"/>
          <w:u w:val="single"/>
          <w:rtl/>
          <w:lang w:val="en-US"/>
        </w:rPr>
        <w:t xml:space="preserve">1 . </w:t>
      </w:r>
      <w:r w:rsidR="006D4224" w:rsidRPr="006230C4">
        <w:rPr>
          <w:rFonts w:ascii="Simplified Arabic" w:hAnsi="Simplified Arabic" w:cs="Simplified Arabic"/>
          <w:b/>
          <w:bCs/>
          <w:sz w:val="28"/>
          <w:szCs w:val="28"/>
          <w:u w:val="single"/>
          <w:rtl/>
          <w:lang w:val="en-US"/>
        </w:rPr>
        <w:t>الأ</w:t>
      </w:r>
      <w:proofErr w:type="gramStart"/>
      <w:r w:rsidR="006D4224" w:rsidRPr="006230C4">
        <w:rPr>
          <w:rFonts w:ascii="Simplified Arabic" w:hAnsi="Simplified Arabic" w:cs="Simplified Arabic"/>
          <w:b/>
          <w:bCs/>
          <w:sz w:val="28"/>
          <w:szCs w:val="28"/>
          <w:u w:val="single"/>
          <w:rtl/>
          <w:lang w:val="en-US"/>
        </w:rPr>
        <w:t>سهم</w:t>
      </w:r>
      <w:r w:rsidR="006D4224" w:rsidRPr="006230C4">
        <w:rPr>
          <w:rFonts w:ascii="Simplified Arabic" w:hAnsi="Simplified Arabic" w:cs="Simplified Arabic"/>
          <w:b/>
          <w:bCs/>
          <w:sz w:val="28"/>
          <w:szCs w:val="28"/>
          <w:u w:val="single"/>
          <w:lang w:val="en-US"/>
        </w:rPr>
        <w:t xml:space="preserve"> (Share</w:t>
      </w:r>
      <w:proofErr w:type="gramEnd"/>
      <w:r w:rsidR="006D4224" w:rsidRPr="006230C4">
        <w:rPr>
          <w:rFonts w:ascii="Simplified Arabic" w:hAnsi="Simplified Arabic" w:cs="Simplified Arabic"/>
          <w:b/>
          <w:bCs/>
          <w:sz w:val="28"/>
          <w:szCs w:val="28"/>
          <w:u w:val="single"/>
          <w:lang w:val="en-US"/>
        </w:rPr>
        <w:t>s)</w:t>
      </w:r>
      <w:r w:rsidRPr="006230C4">
        <w:rPr>
          <w:rFonts w:ascii="Simplified Arabic" w:hAnsi="Simplified Arabic" w:cs="Simplified Arabic"/>
          <w:b/>
          <w:bCs/>
          <w:sz w:val="28"/>
          <w:szCs w:val="28"/>
          <w:u w:val="single"/>
          <w:lang w:val="en-US"/>
        </w:rPr>
        <w:t xml:space="preserve"> </w:t>
      </w:r>
      <w:r w:rsidRPr="006230C4">
        <w:rPr>
          <w:rFonts w:ascii="Simplified Arabic" w:hAnsi="Simplified Arabic" w:cs="Simplified Arabic" w:hint="cs"/>
          <w:b/>
          <w:bCs/>
          <w:sz w:val="28"/>
          <w:szCs w:val="28"/>
          <w:u w:val="single"/>
          <w:rtl/>
          <w:lang w:val="en-US" w:bidi="ar-DZ"/>
        </w:rPr>
        <w:t>:</w:t>
      </w:r>
      <w:r w:rsidR="001D13F7">
        <w:rPr>
          <w:rFonts w:ascii="Simplified Arabic" w:hAnsi="Simplified Arabic" w:cs="Simplified Arabic" w:hint="cs"/>
          <w:b/>
          <w:bCs/>
          <w:sz w:val="28"/>
          <w:szCs w:val="28"/>
          <w:rtl/>
          <w:lang w:val="en-US" w:bidi="ar-DZ"/>
        </w:rPr>
        <w:t xml:space="preserve"> </w:t>
      </w:r>
      <w:r w:rsidR="006D4224" w:rsidRPr="006D4224">
        <w:rPr>
          <w:rFonts w:ascii="Simplified Arabic" w:hAnsi="Simplified Arabic" w:cs="Simplified Arabic"/>
          <w:sz w:val="28"/>
          <w:szCs w:val="28"/>
          <w:rtl/>
          <w:lang w:val="en-US"/>
        </w:rPr>
        <w:t>الأسهم تمثل حصة في رأس مال الشركة، وتعد من أدوات التمويل الأساسية للشركات. وهي تمنح المستثمرين صفة الشريك في الملكية وتتيح لهم الحصول على أرباح</w:t>
      </w:r>
      <w:r w:rsidR="006D4224" w:rsidRPr="006D4224">
        <w:rPr>
          <w:rFonts w:ascii="Simplified Arabic" w:hAnsi="Simplified Arabic" w:cs="Simplified Arabic"/>
          <w:sz w:val="28"/>
          <w:szCs w:val="28"/>
          <w:lang w:val="en-US"/>
        </w:rPr>
        <w:t>.</w:t>
      </w:r>
    </w:p>
    <w:p w:rsidR="006D4224" w:rsidRPr="006D4224" w:rsidRDefault="00623C19" w:rsidP="006D4224">
      <w:pPr>
        <w:bidi/>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bidi="ar-DZ"/>
        </w:rPr>
        <w:t xml:space="preserve">أ - </w:t>
      </w:r>
      <w:r w:rsidR="006D4224" w:rsidRPr="006D4224">
        <w:rPr>
          <w:rFonts w:ascii="Simplified Arabic" w:hAnsi="Simplified Arabic" w:cs="Simplified Arabic"/>
          <w:b/>
          <w:bCs/>
          <w:sz w:val="28"/>
          <w:szCs w:val="28"/>
          <w:rtl/>
          <w:lang w:val="en-US"/>
        </w:rPr>
        <w:t>أنواع الأسهم</w:t>
      </w:r>
      <w:r w:rsidR="006D4224" w:rsidRPr="006D4224">
        <w:rPr>
          <w:rFonts w:ascii="Simplified Arabic" w:hAnsi="Simplified Arabic" w:cs="Simplified Arabic"/>
          <w:b/>
          <w:bCs/>
          <w:sz w:val="28"/>
          <w:szCs w:val="28"/>
          <w:lang w:val="en-US"/>
        </w:rPr>
        <w:t>:</w:t>
      </w:r>
    </w:p>
    <w:p w:rsidR="00D17403" w:rsidRDefault="006D4224" w:rsidP="006230C4">
      <w:pPr>
        <w:numPr>
          <w:ilvl w:val="0"/>
          <w:numId w:val="7"/>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الأسهم العادية</w:t>
      </w:r>
      <w:r w:rsidR="006230C4">
        <w:rPr>
          <w:rFonts w:ascii="Simplified Arabic" w:hAnsi="Simplified Arabic" w:cs="Simplified Arabic" w:hint="cs"/>
          <w:b/>
          <w:bCs/>
          <w:sz w:val="28"/>
          <w:szCs w:val="28"/>
          <w:rtl/>
          <w:lang w:val="en-US"/>
        </w:rPr>
        <w:t>:</w:t>
      </w:r>
      <w:r w:rsidR="006230C4">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تمنح حاملها حقوق التصويت في الجمعيات العمومية وأحقية المشاركة في الأرباح التي تحددها الشركة بناءً على أدائها المالي</w:t>
      </w:r>
      <w:r w:rsidR="00D17403">
        <w:rPr>
          <w:rFonts w:ascii="Simplified Arabic" w:hAnsi="Simplified Arabic" w:cs="Simplified Arabic"/>
          <w:sz w:val="28"/>
          <w:szCs w:val="28"/>
          <w:lang w:val="en-US"/>
        </w:rPr>
        <w:t>.</w:t>
      </w:r>
    </w:p>
    <w:p w:rsidR="006D4224" w:rsidRPr="006D4224" w:rsidRDefault="00D17403" w:rsidP="00D17403">
      <w:pPr>
        <w:bidi/>
        <w:ind w:left="-18"/>
        <w:rPr>
          <w:rFonts w:ascii="Simplified Arabic" w:hAnsi="Simplified Arabic" w:cs="Simplified Arabic"/>
          <w:sz w:val="28"/>
          <w:szCs w:val="28"/>
          <w:lang w:val="en-US"/>
        </w:rPr>
      </w:pPr>
      <w:r>
        <w:rPr>
          <w:rFonts w:ascii="Simplified Arabic" w:hAnsi="Simplified Arabic" w:cs="Simplified Arabic"/>
          <w:b/>
          <w:bCs/>
          <w:sz w:val="28"/>
          <w:szCs w:val="28"/>
          <w:lang w:val="en-US"/>
        </w:rPr>
        <w:lastRenderedPageBreak/>
        <w:t xml:space="preserve"> -</w:t>
      </w:r>
      <w:r w:rsidR="006D4224" w:rsidRPr="006D4224">
        <w:rPr>
          <w:rFonts w:ascii="Simplified Arabic" w:hAnsi="Simplified Arabic" w:cs="Simplified Arabic"/>
          <w:b/>
          <w:bCs/>
          <w:sz w:val="28"/>
          <w:szCs w:val="28"/>
          <w:rtl/>
          <w:lang w:val="en-US"/>
        </w:rPr>
        <w:t>خصائص الأسهم العادية</w:t>
      </w:r>
      <w:r w:rsidR="006D4224" w:rsidRPr="006D4224">
        <w:rPr>
          <w:rFonts w:ascii="Simplified Arabic" w:hAnsi="Simplified Arabic" w:cs="Simplified Arabic"/>
          <w:b/>
          <w:bCs/>
          <w:sz w:val="28"/>
          <w:szCs w:val="28"/>
          <w:lang w:val="en-US"/>
        </w:rPr>
        <w:t>:</w:t>
      </w:r>
    </w:p>
    <w:p w:rsidR="006D4224" w:rsidRPr="006D4224" w:rsidRDefault="006D4224" w:rsidP="001D13F7">
      <w:pPr>
        <w:numPr>
          <w:ilvl w:val="1"/>
          <w:numId w:val="7"/>
        </w:numPr>
        <w:tabs>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sz w:val="28"/>
          <w:szCs w:val="28"/>
          <w:rtl/>
          <w:lang w:val="en-US"/>
        </w:rPr>
        <w:t>توفر حق التصويت والمشاركة في إدارة الشركة</w:t>
      </w:r>
      <w:r w:rsidRPr="006D4224">
        <w:rPr>
          <w:rFonts w:ascii="Simplified Arabic" w:hAnsi="Simplified Arabic" w:cs="Simplified Arabic"/>
          <w:sz w:val="28"/>
          <w:szCs w:val="28"/>
          <w:lang w:val="en-US"/>
        </w:rPr>
        <w:t>.</w:t>
      </w:r>
    </w:p>
    <w:p w:rsidR="006D4224" w:rsidRPr="006D4224" w:rsidRDefault="006D4224" w:rsidP="001D13F7">
      <w:pPr>
        <w:numPr>
          <w:ilvl w:val="1"/>
          <w:numId w:val="7"/>
        </w:numPr>
        <w:tabs>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sz w:val="28"/>
          <w:szCs w:val="28"/>
          <w:rtl/>
          <w:lang w:val="en-US"/>
        </w:rPr>
        <w:t>تتسم بمخاطر أعلى لأنها تعتمد على أداء الشركة</w:t>
      </w:r>
      <w:r w:rsidRPr="006D4224">
        <w:rPr>
          <w:rFonts w:ascii="Simplified Arabic" w:hAnsi="Simplified Arabic" w:cs="Simplified Arabic"/>
          <w:sz w:val="28"/>
          <w:szCs w:val="28"/>
          <w:lang w:val="en-US"/>
        </w:rPr>
        <w:t>.</w:t>
      </w:r>
    </w:p>
    <w:p w:rsidR="006D4224" w:rsidRPr="006D4224" w:rsidRDefault="006D4224" w:rsidP="001D13F7">
      <w:pPr>
        <w:numPr>
          <w:ilvl w:val="1"/>
          <w:numId w:val="7"/>
        </w:numPr>
        <w:tabs>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sz w:val="28"/>
          <w:szCs w:val="28"/>
          <w:rtl/>
          <w:lang w:val="en-US"/>
        </w:rPr>
        <w:t>لا تضمن أرباحًا ثابتة؛ الأرباح تعتمد على نجاح الأعمال</w:t>
      </w:r>
      <w:r w:rsidRPr="006D4224">
        <w:rPr>
          <w:rFonts w:ascii="Simplified Arabic" w:hAnsi="Simplified Arabic" w:cs="Simplified Arabic"/>
          <w:sz w:val="28"/>
          <w:szCs w:val="28"/>
          <w:lang w:val="en-US"/>
        </w:rPr>
        <w:t>.</w:t>
      </w:r>
    </w:p>
    <w:p w:rsidR="00D17403" w:rsidRDefault="006D4224" w:rsidP="00D17403">
      <w:pPr>
        <w:numPr>
          <w:ilvl w:val="0"/>
          <w:numId w:val="7"/>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الأسهم الممتازة</w:t>
      </w:r>
      <w:r w:rsidR="00D17403">
        <w:rPr>
          <w:rFonts w:ascii="Simplified Arabic" w:hAnsi="Simplified Arabic" w:cs="Simplified Arabic" w:hint="cs"/>
          <w:b/>
          <w:bCs/>
          <w:sz w:val="28"/>
          <w:szCs w:val="28"/>
          <w:rtl/>
          <w:lang w:val="en-US"/>
        </w:rPr>
        <w:t xml:space="preserve"> :</w:t>
      </w:r>
      <w:r w:rsidR="00D17403">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تمنح حاملها الأولوية في الحصول على توزيعات الأرباح وفي حالة التصفية، لكنها لا تمنح حقوق التصويت غالبًا</w:t>
      </w:r>
      <w:r w:rsidR="00D17403">
        <w:rPr>
          <w:rFonts w:ascii="Simplified Arabic" w:hAnsi="Simplified Arabic" w:cs="Simplified Arabic"/>
          <w:sz w:val="28"/>
          <w:szCs w:val="28"/>
          <w:lang w:val="en-US"/>
        </w:rPr>
        <w:t>.</w:t>
      </w:r>
    </w:p>
    <w:p w:rsidR="006D4224" w:rsidRPr="006D4224" w:rsidRDefault="00D17403" w:rsidP="00D17403">
      <w:pPr>
        <w:bidi/>
        <w:ind w:left="-18"/>
        <w:rPr>
          <w:rFonts w:ascii="Simplified Arabic" w:hAnsi="Simplified Arabic" w:cs="Simplified Arabic"/>
          <w:sz w:val="28"/>
          <w:szCs w:val="28"/>
          <w:lang w:val="en-US"/>
        </w:rPr>
      </w:pPr>
      <w:r>
        <w:rPr>
          <w:rFonts w:ascii="Simplified Arabic" w:hAnsi="Simplified Arabic" w:cs="Simplified Arabic"/>
          <w:b/>
          <w:bCs/>
          <w:sz w:val="28"/>
          <w:szCs w:val="28"/>
          <w:lang w:val="en-US"/>
        </w:rPr>
        <w:t xml:space="preserve"> -</w:t>
      </w:r>
      <w:r w:rsidR="006D4224" w:rsidRPr="006D4224">
        <w:rPr>
          <w:rFonts w:ascii="Simplified Arabic" w:hAnsi="Simplified Arabic" w:cs="Simplified Arabic"/>
          <w:b/>
          <w:bCs/>
          <w:sz w:val="28"/>
          <w:szCs w:val="28"/>
          <w:rtl/>
          <w:lang w:val="en-US"/>
        </w:rPr>
        <w:t>خصائص الأسهم الممتازة</w:t>
      </w:r>
      <w:r w:rsidR="006D4224" w:rsidRPr="006D4224">
        <w:rPr>
          <w:rFonts w:ascii="Simplified Arabic" w:hAnsi="Simplified Arabic" w:cs="Simplified Arabic"/>
          <w:b/>
          <w:bCs/>
          <w:sz w:val="28"/>
          <w:szCs w:val="28"/>
          <w:lang w:val="en-US"/>
        </w:rPr>
        <w:t>:</w:t>
      </w:r>
    </w:p>
    <w:p w:rsidR="006D4224" w:rsidRPr="006D4224" w:rsidRDefault="006D4224" w:rsidP="001D13F7">
      <w:pPr>
        <w:numPr>
          <w:ilvl w:val="1"/>
          <w:numId w:val="7"/>
        </w:numPr>
        <w:tabs>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sz w:val="28"/>
          <w:szCs w:val="28"/>
          <w:rtl/>
          <w:lang w:val="en-US"/>
        </w:rPr>
        <w:t>توفر عوائد ثابتة ومستقرة</w:t>
      </w:r>
      <w:r w:rsidRPr="006D4224">
        <w:rPr>
          <w:rFonts w:ascii="Simplified Arabic" w:hAnsi="Simplified Arabic" w:cs="Simplified Arabic"/>
          <w:sz w:val="28"/>
          <w:szCs w:val="28"/>
          <w:lang w:val="en-US"/>
        </w:rPr>
        <w:t>.</w:t>
      </w:r>
    </w:p>
    <w:p w:rsidR="006D4224" w:rsidRPr="006D4224" w:rsidRDefault="006D4224" w:rsidP="001D13F7">
      <w:pPr>
        <w:numPr>
          <w:ilvl w:val="1"/>
          <w:numId w:val="7"/>
        </w:numPr>
        <w:tabs>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sz w:val="28"/>
          <w:szCs w:val="28"/>
          <w:rtl/>
          <w:lang w:val="en-US"/>
        </w:rPr>
        <w:t>تمنح الأولوية على الأسهم العادية في الأرباح وفي استرداد الأموال عند التصفية</w:t>
      </w:r>
      <w:r w:rsidRPr="006D4224">
        <w:rPr>
          <w:rFonts w:ascii="Simplified Arabic" w:hAnsi="Simplified Arabic" w:cs="Simplified Arabic"/>
          <w:sz w:val="28"/>
          <w:szCs w:val="28"/>
          <w:lang w:val="en-US"/>
        </w:rPr>
        <w:t>.</w:t>
      </w:r>
    </w:p>
    <w:p w:rsidR="003453C4" w:rsidRPr="003453C4" w:rsidRDefault="006D4224" w:rsidP="001D13F7">
      <w:pPr>
        <w:numPr>
          <w:ilvl w:val="1"/>
          <w:numId w:val="7"/>
        </w:numPr>
        <w:tabs>
          <w:tab w:val="num" w:pos="882"/>
        </w:tabs>
        <w:bidi/>
        <w:ind w:left="342"/>
        <w:rPr>
          <w:rFonts w:ascii="Simplified Arabic" w:hAnsi="Simplified Arabic" w:cs="Simplified Arabic"/>
          <w:sz w:val="28"/>
          <w:szCs w:val="28"/>
          <w:rtl/>
          <w:lang w:val="en-US"/>
        </w:rPr>
      </w:pPr>
      <w:r w:rsidRPr="006D4224">
        <w:rPr>
          <w:rFonts w:ascii="Simplified Arabic" w:hAnsi="Simplified Arabic" w:cs="Simplified Arabic"/>
          <w:sz w:val="28"/>
          <w:szCs w:val="28"/>
          <w:rtl/>
          <w:lang w:val="en-US"/>
        </w:rPr>
        <w:t>لا توفر الحق في المشاركة في إدارة الشركة</w:t>
      </w:r>
      <w:r w:rsidRPr="006D4224">
        <w:rPr>
          <w:rFonts w:ascii="Simplified Arabic" w:hAnsi="Simplified Arabic" w:cs="Simplified Arabic"/>
          <w:sz w:val="28"/>
          <w:szCs w:val="28"/>
          <w:lang w:val="en-US"/>
        </w:rPr>
        <w:t>.</w:t>
      </w:r>
    </w:p>
    <w:p w:rsidR="003453C4" w:rsidRPr="003453C4" w:rsidRDefault="001D13F7" w:rsidP="003453C4">
      <w:pPr>
        <w:bidi/>
        <w:rPr>
          <w:rFonts w:ascii="Simplified Arabic" w:hAnsi="Simplified Arabic" w:cs="Simplified Arabic"/>
          <w:sz w:val="28"/>
          <w:szCs w:val="28"/>
          <w:lang w:val="en-US"/>
        </w:rPr>
      </w:pPr>
      <w:r>
        <w:rPr>
          <w:rFonts w:ascii="Simplified Arabic" w:hAnsi="Simplified Arabic" w:cs="Simplified Arabic" w:hint="cs"/>
          <w:b/>
          <w:bCs/>
          <w:sz w:val="28"/>
          <w:szCs w:val="28"/>
          <w:rtl/>
          <w:lang w:val="en-US"/>
        </w:rPr>
        <w:t xml:space="preserve">ب - </w:t>
      </w:r>
      <w:r w:rsidR="003453C4" w:rsidRPr="003453C4">
        <w:rPr>
          <w:rFonts w:ascii="Simplified Arabic" w:hAnsi="Simplified Arabic" w:cs="Simplified Arabic"/>
          <w:b/>
          <w:bCs/>
          <w:sz w:val="28"/>
          <w:szCs w:val="28"/>
          <w:rtl/>
          <w:lang w:val="en-US"/>
        </w:rPr>
        <w:t>المميزات</w:t>
      </w:r>
      <w:r w:rsidR="003453C4" w:rsidRPr="003453C4">
        <w:rPr>
          <w:rFonts w:ascii="Simplified Arabic" w:hAnsi="Simplified Arabic" w:cs="Simplified Arabic"/>
          <w:b/>
          <w:bCs/>
          <w:sz w:val="28"/>
          <w:szCs w:val="28"/>
          <w:lang w:val="en-US"/>
        </w:rPr>
        <w:t>:</w:t>
      </w:r>
    </w:p>
    <w:p w:rsidR="003453C4" w:rsidRPr="003453C4" w:rsidRDefault="003453C4" w:rsidP="00D17403">
      <w:pPr>
        <w:numPr>
          <w:ilvl w:val="0"/>
          <w:numId w:val="10"/>
        </w:numPr>
        <w:tabs>
          <w:tab w:val="clear" w:pos="720"/>
          <w:tab w:val="num" w:pos="1062"/>
        </w:tabs>
        <w:bidi/>
        <w:ind w:left="342"/>
        <w:rPr>
          <w:rFonts w:ascii="Simplified Arabic" w:hAnsi="Simplified Arabic" w:cs="Simplified Arabic"/>
          <w:sz w:val="28"/>
          <w:szCs w:val="28"/>
          <w:lang w:val="en-US"/>
        </w:rPr>
      </w:pPr>
      <w:r w:rsidRPr="003453C4">
        <w:rPr>
          <w:rFonts w:ascii="Simplified Arabic" w:hAnsi="Simplified Arabic" w:cs="Simplified Arabic"/>
          <w:b/>
          <w:bCs/>
          <w:sz w:val="28"/>
          <w:szCs w:val="28"/>
          <w:rtl/>
          <w:lang w:val="en-US"/>
        </w:rPr>
        <w:t>الحق في الملكية</w:t>
      </w:r>
      <w:r w:rsidRPr="003453C4">
        <w:rPr>
          <w:rFonts w:ascii="Simplified Arabic" w:hAnsi="Simplified Arabic" w:cs="Simplified Arabic"/>
          <w:b/>
          <w:bCs/>
          <w:sz w:val="28"/>
          <w:szCs w:val="28"/>
          <w:lang w:val="en-US"/>
        </w:rPr>
        <w:t>:</w:t>
      </w:r>
      <w:r w:rsidRPr="003453C4">
        <w:rPr>
          <w:rFonts w:ascii="Simplified Arabic" w:hAnsi="Simplified Arabic" w:cs="Simplified Arabic"/>
          <w:sz w:val="28"/>
          <w:szCs w:val="28"/>
          <w:lang w:val="en-US"/>
        </w:rPr>
        <w:t xml:space="preserve"> </w:t>
      </w:r>
      <w:r w:rsidRPr="003453C4">
        <w:rPr>
          <w:rFonts w:ascii="Simplified Arabic" w:hAnsi="Simplified Arabic" w:cs="Simplified Arabic"/>
          <w:sz w:val="28"/>
          <w:szCs w:val="28"/>
          <w:rtl/>
          <w:lang w:val="en-US"/>
        </w:rPr>
        <w:t>الأسهم تمنح المستثمرين الحق في ملكية جزء من الشركة، مما يتيح لهم التأثير في القرارات الاستراتيجية من خلال التصويت في الاجتماعات العامة</w:t>
      </w:r>
      <w:r w:rsidRPr="003453C4">
        <w:rPr>
          <w:rFonts w:ascii="Simplified Arabic" w:hAnsi="Simplified Arabic" w:cs="Simplified Arabic"/>
          <w:sz w:val="28"/>
          <w:szCs w:val="28"/>
          <w:lang w:val="en-US"/>
        </w:rPr>
        <w:t>.</w:t>
      </w:r>
    </w:p>
    <w:p w:rsidR="003453C4" w:rsidRPr="003453C4" w:rsidRDefault="003453C4" w:rsidP="00D17403">
      <w:pPr>
        <w:numPr>
          <w:ilvl w:val="0"/>
          <w:numId w:val="10"/>
        </w:numPr>
        <w:tabs>
          <w:tab w:val="clear" w:pos="720"/>
          <w:tab w:val="num" w:pos="1062"/>
        </w:tabs>
        <w:bidi/>
        <w:ind w:left="342"/>
        <w:rPr>
          <w:rFonts w:ascii="Simplified Arabic" w:hAnsi="Simplified Arabic" w:cs="Simplified Arabic"/>
          <w:sz w:val="28"/>
          <w:szCs w:val="28"/>
          <w:lang w:val="en-US"/>
        </w:rPr>
      </w:pPr>
      <w:r w:rsidRPr="003453C4">
        <w:rPr>
          <w:rFonts w:ascii="Simplified Arabic" w:hAnsi="Simplified Arabic" w:cs="Simplified Arabic"/>
          <w:b/>
          <w:bCs/>
          <w:sz w:val="28"/>
          <w:szCs w:val="28"/>
          <w:rtl/>
          <w:lang w:val="en-US"/>
        </w:rPr>
        <w:t>العوائد المحتملة</w:t>
      </w:r>
      <w:r w:rsidRPr="003453C4">
        <w:rPr>
          <w:rFonts w:ascii="Simplified Arabic" w:hAnsi="Simplified Arabic" w:cs="Simplified Arabic"/>
          <w:b/>
          <w:bCs/>
          <w:sz w:val="28"/>
          <w:szCs w:val="28"/>
          <w:lang w:val="en-US"/>
        </w:rPr>
        <w:t>:</w:t>
      </w:r>
      <w:r w:rsidRPr="003453C4">
        <w:rPr>
          <w:rFonts w:ascii="Simplified Arabic" w:hAnsi="Simplified Arabic" w:cs="Simplified Arabic"/>
          <w:sz w:val="28"/>
          <w:szCs w:val="28"/>
          <w:lang w:val="en-US"/>
        </w:rPr>
        <w:t xml:space="preserve"> </w:t>
      </w:r>
      <w:r w:rsidRPr="003453C4">
        <w:rPr>
          <w:rFonts w:ascii="Simplified Arabic" w:hAnsi="Simplified Arabic" w:cs="Simplified Arabic"/>
          <w:sz w:val="28"/>
          <w:szCs w:val="28"/>
          <w:rtl/>
          <w:lang w:val="en-US"/>
        </w:rPr>
        <w:t>في حالة نجاح الشركة، يمكن للمستثمرين تحقيق أرباح ضخمة عبر زيادة قيمة السهم وتوزيعات الأرباح</w:t>
      </w:r>
      <w:r w:rsidRPr="003453C4">
        <w:rPr>
          <w:rFonts w:ascii="Simplified Arabic" w:hAnsi="Simplified Arabic" w:cs="Simplified Arabic"/>
          <w:sz w:val="28"/>
          <w:szCs w:val="28"/>
          <w:lang w:val="en-US"/>
        </w:rPr>
        <w:t>.</w:t>
      </w:r>
    </w:p>
    <w:p w:rsidR="003453C4" w:rsidRPr="003453C4" w:rsidRDefault="003453C4" w:rsidP="00D17403">
      <w:pPr>
        <w:numPr>
          <w:ilvl w:val="0"/>
          <w:numId w:val="10"/>
        </w:numPr>
        <w:tabs>
          <w:tab w:val="clear" w:pos="720"/>
          <w:tab w:val="num" w:pos="1062"/>
        </w:tabs>
        <w:bidi/>
        <w:ind w:left="342"/>
        <w:rPr>
          <w:rFonts w:ascii="Simplified Arabic" w:hAnsi="Simplified Arabic" w:cs="Simplified Arabic"/>
          <w:sz w:val="28"/>
          <w:szCs w:val="28"/>
          <w:lang w:val="en-US"/>
        </w:rPr>
      </w:pPr>
      <w:r w:rsidRPr="003453C4">
        <w:rPr>
          <w:rFonts w:ascii="Simplified Arabic" w:hAnsi="Simplified Arabic" w:cs="Simplified Arabic"/>
          <w:b/>
          <w:bCs/>
          <w:sz w:val="28"/>
          <w:szCs w:val="28"/>
          <w:rtl/>
          <w:lang w:val="en-US"/>
        </w:rPr>
        <w:t>تنوع خيارات الاستثمار</w:t>
      </w:r>
      <w:r w:rsidRPr="003453C4">
        <w:rPr>
          <w:rFonts w:ascii="Simplified Arabic" w:hAnsi="Simplified Arabic" w:cs="Simplified Arabic"/>
          <w:b/>
          <w:bCs/>
          <w:sz w:val="28"/>
          <w:szCs w:val="28"/>
          <w:lang w:val="en-US"/>
        </w:rPr>
        <w:t>:</w:t>
      </w:r>
      <w:r w:rsidRPr="003453C4">
        <w:rPr>
          <w:rFonts w:ascii="Simplified Arabic" w:hAnsi="Simplified Arabic" w:cs="Simplified Arabic"/>
          <w:sz w:val="28"/>
          <w:szCs w:val="28"/>
          <w:lang w:val="en-US"/>
        </w:rPr>
        <w:t xml:space="preserve"> </w:t>
      </w:r>
      <w:r w:rsidRPr="003453C4">
        <w:rPr>
          <w:rFonts w:ascii="Simplified Arabic" w:hAnsi="Simplified Arabic" w:cs="Simplified Arabic"/>
          <w:sz w:val="28"/>
          <w:szCs w:val="28"/>
          <w:rtl/>
          <w:lang w:val="en-US"/>
        </w:rPr>
        <w:t>الأسهم توفر للمستثمرين مجموعة متنوعة من الفرص في شركات مختلفة، مما يعزز من التنوع في محفظتهم الاستثمارية</w:t>
      </w:r>
      <w:r w:rsidRPr="003453C4">
        <w:rPr>
          <w:rFonts w:ascii="Simplified Arabic" w:hAnsi="Simplified Arabic" w:cs="Simplified Arabic"/>
          <w:sz w:val="28"/>
          <w:szCs w:val="28"/>
          <w:lang w:val="en-US"/>
        </w:rPr>
        <w:t>.</w:t>
      </w:r>
    </w:p>
    <w:p w:rsidR="003453C4" w:rsidRPr="003453C4" w:rsidRDefault="003453C4" w:rsidP="00D17403">
      <w:pPr>
        <w:numPr>
          <w:ilvl w:val="0"/>
          <w:numId w:val="10"/>
        </w:numPr>
        <w:tabs>
          <w:tab w:val="clear" w:pos="720"/>
          <w:tab w:val="num" w:pos="1062"/>
        </w:tabs>
        <w:bidi/>
        <w:ind w:left="342"/>
        <w:rPr>
          <w:rFonts w:ascii="Simplified Arabic" w:hAnsi="Simplified Arabic" w:cs="Simplified Arabic"/>
          <w:sz w:val="28"/>
          <w:szCs w:val="28"/>
          <w:lang w:val="en-US"/>
        </w:rPr>
      </w:pPr>
      <w:r w:rsidRPr="003453C4">
        <w:rPr>
          <w:rFonts w:ascii="Simplified Arabic" w:hAnsi="Simplified Arabic" w:cs="Simplified Arabic"/>
          <w:b/>
          <w:bCs/>
          <w:sz w:val="28"/>
          <w:szCs w:val="28"/>
          <w:rtl/>
          <w:lang w:val="en-US"/>
        </w:rPr>
        <w:t>المشاركة في النمو</w:t>
      </w:r>
      <w:r w:rsidRPr="003453C4">
        <w:rPr>
          <w:rFonts w:ascii="Simplified Arabic" w:hAnsi="Simplified Arabic" w:cs="Simplified Arabic"/>
          <w:b/>
          <w:bCs/>
          <w:sz w:val="28"/>
          <w:szCs w:val="28"/>
          <w:lang w:val="en-US"/>
        </w:rPr>
        <w:t>:</w:t>
      </w:r>
      <w:r w:rsidRPr="003453C4">
        <w:rPr>
          <w:rFonts w:ascii="Simplified Arabic" w:hAnsi="Simplified Arabic" w:cs="Simplified Arabic"/>
          <w:sz w:val="28"/>
          <w:szCs w:val="28"/>
          <w:lang w:val="en-US"/>
        </w:rPr>
        <w:t xml:space="preserve"> </w:t>
      </w:r>
      <w:r w:rsidRPr="003453C4">
        <w:rPr>
          <w:rFonts w:ascii="Simplified Arabic" w:hAnsi="Simplified Arabic" w:cs="Simplified Arabic"/>
          <w:sz w:val="28"/>
          <w:szCs w:val="28"/>
          <w:rtl/>
          <w:lang w:val="en-US"/>
        </w:rPr>
        <w:t>يمتلك المستثمرون في الأسهم حصة في نمو الشركة، وبالتالي، يمكن أن تستفيد محفظتهم بشكل مباشر من التحسن في أداء الشركة وزيادة أرباحها</w:t>
      </w:r>
      <w:r w:rsidRPr="003453C4">
        <w:rPr>
          <w:rFonts w:ascii="Simplified Arabic" w:hAnsi="Simplified Arabic" w:cs="Simplified Arabic"/>
          <w:sz w:val="28"/>
          <w:szCs w:val="28"/>
          <w:lang w:val="en-US"/>
        </w:rPr>
        <w:t>.</w:t>
      </w:r>
    </w:p>
    <w:p w:rsidR="006D4224" w:rsidRPr="00385F33" w:rsidRDefault="001D13F7" w:rsidP="00385F33">
      <w:pPr>
        <w:bidi/>
        <w:rPr>
          <w:rFonts w:ascii="Simplified Arabic" w:hAnsi="Simplified Arabic" w:cs="Simplified Arabic"/>
          <w:b/>
          <w:bCs/>
          <w:sz w:val="28"/>
          <w:szCs w:val="28"/>
          <w:u w:val="single"/>
          <w:lang w:val="en-US" w:bidi="ar-DZ"/>
        </w:rPr>
      </w:pPr>
      <w:r w:rsidRPr="00385F33">
        <w:rPr>
          <w:rFonts w:ascii="Simplified Arabic" w:hAnsi="Simplified Arabic" w:cs="Simplified Arabic" w:hint="cs"/>
          <w:b/>
          <w:bCs/>
          <w:sz w:val="28"/>
          <w:szCs w:val="28"/>
          <w:u w:val="single"/>
          <w:rtl/>
          <w:lang w:val="en-US"/>
        </w:rPr>
        <w:t>2 .</w:t>
      </w:r>
      <w:r w:rsidR="006D4224" w:rsidRPr="00385F33">
        <w:rPr>
          <w:rFonts w:ascii="Simplified Arabic" w:hAnsi="Simplified Arabic" w:cs="Simplified Arabic"/>
          <w:b/>
          <w:bCs/>
          <w:sz w:val="28"/>
          <w:szCs w:val="28"/>
          <w:u w:val="single"/>
          <w:lang w:val="en-US"/>
        </w:rPr>
        <w:t xml:space="preserve"> </w:t>
      </w:r>
      <w:r w:rsidR="006D4224" w:rsidRPr="00385F33">
        <w:rPr>
          <w:rFonts w:ascii="Simplified Arabic" w:hAnsi="Simplified Arabic" w:cs="Simplified Arabic"/>
          <w:b/>
          <w:bCs/>
          <w:sz w:val="28"/>
          <w:szCs w:val="28"/>
          <w:u w:val="single"/>
          <w:rtl/>
          <w:lang w:val="en-US"/>
        </w:rPr>
        <w:t>السن</w:t>
      </w:r>
      <w:proofErr w:type="gramStart"/>
      <w:r w:rsidR="006D4224" w:rsidRPr="00385F33">
        <w:rPr>
          <w:rFonts w:ascii="Simplified Arabic" w:hAnsi="Simplified Arabic" w:cs="Simplified Arabic"/>
          <w:b/>
          <w:bCs/>
          <w:sz w:val="28"/>
          <w:szCs w:val="28"/>
          <w:u w:val="single"/>
          <w:rtl/>
          <w:lang w:val="en-US"/>
        </w:rPr>
        <w:t>دات</w:t>
      </w:r>
      <w:r w:rsidR="006D4224" w:rsidRPr="00385F33">
        <w:rPr>
          <w:rFonts w:ascii="Simplified Arabic" w:hAnsi="Simplified Arabic" w:cs="Simplified Arabic"/>
          <w:b/>
          <w:bCs/>
          <w:sz w:val="28"/>
          <w:szCs w:val="28"/>
          <w:u w:val="single"/>
          <w:lang w:val="en-US"/>
        </w:rPr>
        <w:t xml:space="preserve"> (Bond</w:t>
      </w:r>
      <w:proofErr w:type="gramEnd"/>
      <w:r w:rsidR="006D4224" w:rsidRPr="00385F33">
        <w:rPr>
          <w:rFonts w:ascii="Simplified Arabic" w:hAnsi="Simplified Arabic" w:cs="Simplified Arabic"/>
          <w:b/>
          <w:bCs/>
          <w:sz w:val="28"/>
          <w:szCs w:val="28"/>
          <w:u w:val="single"/>
          <w:lang w:val="en-US"/>
        </w:rPr>
        <w:t>s)</w:t>
      </w:r>
      <w:r w:rsidRPr="00385F33">
        <w:rPr>
          <w:rFonts w:ascii="Simplified Arabic" w:hAnsi="Simplified Arabic" w:cs="Simplified Arabic"/>
          <w:b/>
          <w:bCs/>
          <w:sz w:val="28"/>
          <w:szCs w:val="28"/>
          <w:u w:val="single"/>
          <w:lang w:val="en-US"/>
        </w:rPr>
        <w:t xml:space="preserve"> </w:t>
      </w:r>
      <w:r w:rsidRPr="00385F33">
        <w:rPr>
          <w:rFonts w:ascii="Simplified Arabic" w:hAnsi="Simplified Arabic" w:cs="Simplified Arabic" w:hint="cs"/>
          <w:b/>
          <w:bCs/>
          <w:sz w:val="28"/>
          <w:szCs w:val="28"/>
          <w:u w:val="single"/>
          <w:rtl/>
          <w:lang w:val="en-US" w:bidi="ar-DZ"/>
        </w:rPr>
        <w:t>:</w:t>
      </w:r>
      <w:r w:rsidR="00385F33">
        <w:rPr>
          <w:rFonts w:ascii="Simplified Arabic" w:hAnsi="Simplified Arabic" w:cs="Simplified Arabic" w:hint="cs"/>
          <w:b/>
          <w:bCs/>
          <w:sz w:val="28"/>
          <w:szCs w:val="28"/>
          <w:u w:val="single"/>
          <w:rtl/>
          <w:lang w:val="en-US" w:bidi="ar-DZ"/>
        </w:rPr>
        <w:t xml:space="preserve"> </w:t>
      </w:r>
      <w:r w:rsidR="006D4224" w:rsidRPr="006D4224">
        <w:rPr>
          <w:rFonts w:ascii="Simplified Arabic" w:hAnsi="Simplified Arabic" w:cs="Simplified Arabic"/>
          <w:sz w:val="28"/>
          <w:szCs w:val="28"/>
          <w:rtl/>
          <w:lang w:val="en-US"/>
        </w:rPr>
        <w:t>السندات هي أدوات دين تُصدرها الشركات أو الحكومات لجمع الأموال، وتتسم بأنها عقد ملزم بين الجهة المُصدرة والدائن الذي يشتري السند</w:t>
      </w:r>
      <w:r w:rsidR="006D4224" w:rsidRPr="006D4224">
        <w:rPr>
          <w:rFonts w:ascii="Simplified Arabic" w:hAnsi="Simplified Arabic" w:cs="Simplified Arabic"/>
          <w:sz w:val="28"/>
          <w:szCs w:val="28"/>
          <w:lang w:val="en-US"/>
        </w:rPr>
        <w:t>.</w:t>
      </w:r>
    </w:p>
    <w:p w:rsidR="006D4224" w:rsidRPr="006D4224" w:rsidRDefault="001D13F7" w:rsidP="006D4224">
      <w:pPr>
        <w:bidi/>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أ - </w:t>
      </w:r>
      <w:r w:rsidR="006D4224" w:rsidRPr="006D4224">
        <w:rPr>
          <w:rFonts w:ascii="Simplified Arabic" w:hAnsi="Simplified Arabic" w:cs="Simplified Arabic"/>
          <w:b/>
          <w:bCs/>
          <w:sz w:val="28"/>
          <w:szCs w:val="28"/>
          <w:rtl/>
          <w:lang w:val="en-US"/>
        </w:rPr>
        <w:t>أنواع السندات</w:t>
      </w:r>
      <w:r w:rsidR="006D4224" w:rsidRPr="006D4224">
        <w:rPr>
          <w:rFonts w:ascii="Simplified Arabic" w:hAnsi="Simplified Arabic" w:cs="Simplified Arabic"/>
          <w:b/>
          <w:bCs/>
          <w:sz w:val="28"/>
          <w:szCs w:val="28"/>
          <w:lang w:val="en-US"/>
        </w:rPr>
        <w:t>:</w:t>
      </w:r>
    </w:p>
    <w:p w:rsidR="006D4224" w:rsidRPr="006D4224" w:rsidRDefault="006D4224" w:rsidP="001D13F7">
      <w:pPr>
        <w:numPr>
          <w:ilvl w:val="0"/>
          <w:numId w:val="8"/>
        </w:numPr>
        <w:tabs>
          <w:tab w:val="clear" w:pos="720"/>
          <w:tab w:val="num" w:pos="97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السندات الحكومية</w:t>
      </w:r>
      <w:r w:rsidRPr="006D4224">
        <w:rPr>
          <w:rFonts w:ascii="Simplified Arabic" w:hAnsi="Simplified Arabic" w:cs="Simplified Arabic"/>
          <w:b/>
          <w:bCs/>
          <w:sz w:val="28"/>
          <w:szCs w:val="28"/>
          <w:lang w:val="en-US"/>
        </w:rPr>
        <w:t>:</w:t>
      </w:r>
      <w:r w:rsidR="001D13F7">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تصدرها الحكومات لتمويل المشاريع العامة وتتميز بمخاطر منخفضة وعوائد مستقرة</w:t>
      </w:r>
      <w:r w:rsidRPr="006D4224">
        <w:rPr>
          <w:rFonts w:ascii="Simplified Arabic" w:hAnsi="Simplified Arabic" w:cs="Simplified Arabic"/>
          <w:sz w:val="28"/>
          <w:szCs w:val="28"/>
          <w:lang w:val="en-US"/>
        </w:rPr>
        <w:t>.</w:t>
      </w:r>
    </w:p>
    <w:p w:rsidR="006D4224" w:rsidRPr="006D4224" w:rsidRDefault="006D4224" w:rsidP="001D13F7">
      <w:pPr>
        <w:numPr>
          <w:ilvl w:val="0"/>
          <w:numId w:val="8"/>
        </w:numPr>
        <w:tabs>
          <w:tab w:val="clear" w:pos="720"/>
          <w:tab w:val="num" w:pos="97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سندات الشركات</w:t>
      </w:r>
      <w:r w:rsidRPr="006D4224">
        <w:rPr>
          <w:rFonts w:ascii="Simplified Arabic" w:hAnsi="Simplified Arabic" w:cs="Simplified Arabic"/>
          <w:b/>
          <w:bCs/>
          <w:sz w:val="28"/>
          <w:szCs w:val="28"/>
          <w:lang w:val="en-US"/>
        </w:rPr>
        <w:t>:</w:t>
      </w:r>
      <w:r w:rsidR="001D13F7">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تصدرها الشركات لتمويل أنشطتها، وتقدم عوائد أعلى لكنها تتسم بمخاطر أعلى مقارنة بالسندات الحكومية</w:t>
      </w:r>
      <w:r w:rsidRPr="006D4224">
        <w:rPr>
          <w:rFonts w:ascii="Simplified Arabic" w:hAnsi="Simplified Arabic" w:cs="Simplified Arabic"/>
          <w:sz w:val="28"/>
          <w:szCs w:val="28"/>
          <w:lang w:val="en-US"/>
        </w:rPr>
        <w:t>.</w:t>
      </w:r>
    </w:p>
    <w:p w:rsidR="006D4224" w:rsidRPr="006D4224" w:rsidRDefault="001D13F7" w:rsidP="006D4224">
      <w:pPr>
        <w:bidi/>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bidi="ar-DZ"/>
        </w:rPr>
        <w:t xml:space="preserve">ب - </w:t>
      </w:r>
      <w:r w:rsidR="006D4224" w:rsidRPr="006D4224">
        <w:rPr>
          <w:rFonts w:ascii="Simplified Arabic" w:hAnsi="Simplified Arabic" w:cs="Simplified Arabic"/>
          <w:b/>
          <w:bCs/>
          <w:sz w:val="28"/>
          <w:szCs w:val="28"/>
          <w:rtl/>
          <w:lang w:val="en-US"/>
        </w:rPr>
        <w:t>خصائص السندات</w:t>
      </w:r>
      <w:r w:rsidR="006D4224" w:rsidRPr="006D4224">
        <w:rPr>
          <w:rFonts w:ascii="Simplified Arabic" w:hAnsi="Simplified Arabic" w:cs="Simplified Arabic"/>
          <w:b/>
          <w:bCs/>
          <w:sz w:val="28"/>
          <w:szCs w:val="28"/>
          <w:lang w:val="en-US"/>
        </w:rPr>
        <w:t>:</w:t>
      </w:r>
    </w:p>
    <w:p w:rsidR="006D4224" w:rsidRPr="006D4224" w:rsidRDefault="006D4224" w:rsidP="001D13F7">
      <w:pPr>
        <w:numPr>
          <w:ilvl w:val="0"/>
          <w:numId w:val="9"/>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عوائد ثابتة</w:t>
      </w:r>
      <w:r w:rsidRPr="006D4224">
        <w:rPr>
          <w:rFonts w:ascii="Simplified Arabic" w:hAnsi="Simplified Arabic" w:cs="Simplified Arabic"/>
          <w:b/>
          <w:bCs/>
          <w:sz w:val="28"/>
          <w:szCs w:val="28"/>
          <w:lang w:val="en-US"/>
        </w:rPr>
        <w:t>:</w:t>
      </w:r>
      <w:r w:rsidRPr="006D4224">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توفر دخلًا دوريًا من خلال الفوائد التي تُدفع للمستثمرين</w:t>
      </w:r>
      <w:r w:rsidRPr="006D4224">
        <w:rPr>
          <w:rFonts w:ascii="Simplified Arabic" w:hAnsi="Simplified Arabic" w:cs="Simplified Arabic"/>
          <w:sz w:val="28"/>
          <w:szCs w:val="28"/>
          <w:lang w:val="en-US"/>
        </w:rPr>
        <w:t>.</w:t>
      </w:r>
    </w:p>
    <w:p w:rsidR="006D4224" w:rsidRPr="006D4224" w:rsidRDefault="006D4224" w:rsidP="001D13F7">
      <w:pPr>
        <w:numPr>
          <w:ilvl w:val="0"/>
          <w:numId w:val="9"/>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أمان نسبي</w:t>
      </w:r>
      <w:r w:rsidRPr="006D4224">
        <w:rPr>
          <w:rFonts w:ascii="Simplified Arabic" w:hAnsi="Simplified Arabic" w:cs="Simplified Arabic"/>
          <w:b/>
          <w:bCs/>
          <w:sz w:val="28"/>
          <w:szCs w:val="28"/>
          <w:lang w:val="en-US"/>
        </w:rPr>
        <w:t>:</w:t>
      </w:r>
      <w:r w:rsidRPr="006D4224">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تُعد خيارًا أقل مخاطرة مقارنة بالأسهم</w:t>
      </w:r>
      <w:r w:rsidRPr="006D4224">
        <w:rPr>
          <w:rFonts w:ascii="Simplified Arabic" w:hAnsi="Simplified Arabic" w:cs="Simplified Arabic"/>
          <w:sz w:val="28"/>
          <w:szCs w:val="28"/>
          <w:lang w:val="en-US"/>
        </w:rPr>
        <w:t>.</w:t>
      </w:r>
    </w:p>
    <w:p w:rsidR="006D4224" w:rsidRPr="006D4224" w:rsidRDefault="006D4224" w:rsidP="001D13F7">
      <w:pPr>
        <w:numPr>
          <w:ilvl w:val="0"/>
          <w:numId w:val="9"/>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t>مدة محددة</w:t>
      </w:r>
      <w:r w:rsidRPr="006D4224">
        <w:rPr>
          <w:rFonts w:ascii="Simplified Arabic" w:hAnsi="Simplified Arabic" w:cs="Simplified Arabic"/>
          <w:b/>
          <w:bCs/>
          <w:sz w:val="28"/>
          <w:szCs w:val="28"/>
          <w:lang w:val="en-US"/>
        </w:rPr>
        <w:t>:</w:t>
      </w:r>
      <w:r w:rsidRPr="006D4224">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تحمل تاريخ استحقاق يُعاد فيه رأس المال إلى المستثمر</w:t>
      </w:r>
      <w:r w:rsidRPr="006D4224">
        <w:rPr>
          <w:rFonts w:ascii="Simplified Arabic" w:hAnsi="Simplified Arabic" w:cs="Simplified Arabic"/>
          <w:sz w:val="28"/>
          <w:szCs w:val="28"/>
          <w:lang w:val="en-US"/>
        </w:rPr>
        <w:t>.</w:t>
      </w:r>
    </w:p>
    <w:p w:rsidR="006D4224" w:rsidRDefault="006D4224" w:rsidP="001D13F7">
      <w:pPr>
        <w:numPr>
          <w:ilvl w:val="0"/>
          <w:numId w:val="9"/>
        </w:numPr>
        <w:tabs>
          <w:tab w:val="clear" w:pos="720"/>
          <w:tab w:val="num" w:pos="882"/>
        </w:tabs>
        <w:bidi/>
        <w:ind w:left="342"/>
        <w:rPr>
          <w:rFonts w:ascii="Simplified Arabic" w:hAnsi="Simplified Arabic" w:cs="Simplified Arabic"/>
          <w:sz w:val="28"/>
          <w:szCs w:val="28"/>
          <w:lang w:val="en-US"/>
        </w:rPr>
      </w:pPr>
      <w:r w:rsidRPr="006D4224">
        <w:rPr>
          <w:rFonts w:ascii="Simplified Arabic" w:hAnsi="Simplified Arabic" w:cs="Simplified Arabic"/>
          <w:b/>
          <w:bCs/>
          <w:sz w:val="28"/>
          <w:szCs w:val="28"/>
          <w:rtl/>
          <w:lang w:val="en-US"/>
        </w:rPr>
        <w:lastRenderedPageBreak/>
        <w:t>أولوية السداد</w:t>
      </w:r>
      <w:r w:rsidRPr="006D4224">
        <w:rPr>
          <w:rFonts w:ascii="Simplified Arabic" w:hAnsi="Simplified Arabic" w:cs="Simplified Arabic"/>
          <w:b/>
          <w:bCs/>
          <w:sz w:val="28"/>
          <w:szCs w:val="28"/>
          <w:lang w:val="en-US"/>
        </w:rPr>
        <w:t>:</w:t>
      </w:r>
      <w:r w:rsidRPr="006D4224">
        <w:rPr>
          <w:rFonts w:ascii="Simplified Arabic" w:hAnsi="Simplified Arabic" w:cs="Simplified Arabic"/>
          <w:sz w:val="28"/>
          <w:szCs w:val="28"/>
          <w:lang w:val="en-US"/>
        </w:rPr>
        <w:t xml:space="preserve"> </w:t>
      </w:r>
      <w:r w:rsidRPr="006D4224">
        <w:rPr>
          <w:rFonts w:ascii="Simplified Arabic" w:hAnsi="Simplified Arabic" w:cs="Simplified Arabic"/>
          <w:sz w:val="28"/>
          <w:szCs w:val="28"/>
          <w:rtl/>
          <w:lang w:val="en-US"/>
        </w:rPr>
        <w:t>يحصل حاملو السندات على مستحقاتهم قبل حملة الأسهم عند تصفية الشركة</w:t>
      </w:r>
      <w:r w:rsidRPr="006D4224">
        <w:rPr>
          <w:rFonts w:ascii="Simplified Arabic" w:hAnsi="Simplified Arabic" w:cs="Simplified Arabic"/>
          <w:sz w:val="28"/>
          <w:szCs w:val="28"/>
          <w:lang w:val="en-US"/>
        </w:rPr>
        <w:t>.</w:t>
      </w:r>
    </w:p>
    <w:p w:rsidR="00456E25" w:rsidRPr="003453C4" w:rsidRDefault="00456E25" w:rsidP="00456E25">
      <w:pPr>
        <w:bidi/>
        <w:ind w:left="-18"/>
        <w:rPr>
          <w:rFonts w:ascii="Simplified Arabic" w:hAnsi="Simplified Arabic" w:cs="Simplified Arabic"/>
          <w:sz w:val="28"/>
          <w:szCs w:val="28"/>
          <w:rtl/>
          <w:lang w:val="en-US"/>
        </w:rPr>
      </w:pPr>
    </w:p>
    <w:p w:rsidR="003453C4" w:rsidRPr="003453C4" w:rsidRDefault="001D13F7" w:rsidP="003453C4">
      <w:pPr>
        <w:bidi/>
        <w:rPr>
          <w:rFonts w:ascii="Simplified Arabic" w:hAnsi="Simplified Arabic" w:cs="Simplified Arabic"/>
          <w:sz w:val="28"/>
          <w:szCs w:val="28"/>
          <w:lang w:val="en-US" w:bidi="ar-DZ"/>
        </w:rPr>
      </w:pPr>
      <w:r>
        <w:rPr>
          <w:rFonts w:ascii="Simplified Arabic" w:hAnsi="Simplified Arabic" w:cs="Simplified Arabic" w:hint="cs"/>
          <w:b/>
          <w:bCs/>
          <w:sz w:val="28"/>
          <w:szCs w:val="28"/>
          <w:rtl/>
          <w:lang w:val="en-US"/>
        </w:rPr>
        <w:t xml:space="preserve">ج - </w:t>
      </w:r>
      <w:r w:rsidR="003453C4" w:rsidRPr="003453C4">
        <w:rPr>
          <w:rFonts w:ascii="Simplified Arabic" w:hAnsi="Simplified Arabic" w:cs="Simplified Arabic"/>
          <w:b/>
          <w:bCs/>
          <w:sz w:val="28"/>
          <w:szCs w:val="28"/>
          <w:rtl/>
          <w:lang w:val="en-US"/>
        </w:rPr>
        <w:t>المميزات</w:t>
      </w:r>
      <w:r w:rsidR="003453C4" w:rsidRPr="003453C4">
        <w:rPr>
          <w:rFonts w:ascii="Simplified Arabic" w:hAnsi="Simplified Arabic" w:cs="Simplified Arabic"/>
          <w:b/>
          <w:bCs/>
          <w:sz w:val="28"/>
          <w:szCs w:val="28"/>
          <w:lang w:val="en-US" w:bidi="ar-DZ"/>
        </w:rPr>
        <w:t>:</w:t>
      </w:r>
    </w:p>
    <w:p w:rsidR="003453C4" w:rsidRPr="003453C4" w:rsidRDefault="003453C4" w:rsidP="001D13F7">
      <w:pPr>
        <w:numPr>
          <w:ilvl w:val="0"/>
          <w:numId w:val="11"/>
        </w:numPr>
        <w:tabs>
          <w:tab w:val="clear" w:pos="720"/>
          <w:tab w:val="num" w:pos="972"/>
        </w:tabs>
        <w:bidi/>
        <w:ind w:left="342"/>
        <w:rPr>
          <w:rFonts w:ascii="Simplified Arabic" w:hAnsi="Simplified Arabic" w:cs="Simplified Arabic"/>
          <w:sz w:val="28"/>
          <w:szCs w:val="28"/>
          <w:lang w:val="en-US" w:bidi="ar-DZ"/>
        </w:rPr>
      </w:pPr>
      <w:r w:rsidRPr="003453C4">
        <w:rPr>
          <w:rFonts w:ascii="Simplified Arabic" w:hAnsi="Simplified Arabic" w:cs="Simplified Arabic"/>
          <w:b/>
          <w:bCs/>
          <w:sz w:val="28"/>
          <w:szCs w:val="28"/>
          <w:rtl/>
          <w:lang w:val="en-US"/>
        </w:rPr>
        <w:t>عائد ثابت</w:t>
      </w:r>
      <w:r w:rsidRPr="003453C4">
        <w:rPr>
          <w:rFonts w:ascii="Simplified Arabic" w:hAnsi="Simplified Arabic" w:cs="Simplified Arabic"/>
          <w:b/>
          <w:bCs/>
          <w:sz w:val="28"/>
          <w:szCs w:val="28"/>
          <w:lang w:val="en-US" w:bidi="ar-DZ"/>
        </w:rPr>
        <w:t>:</w:t>
      </w:r>
      <w:r w:rsidRPr="003453C4">
        <w:rPr>
          <w:rFonts w:ascii="Simplified Arabic" w:hAnsi="Simplified Arabic" w:cs="Simplified Arabic"/>
          <w:sz w:val="28"/>
          <w:szCs w:val="28"/>
          <w:lang w:val="en-US" w:bidi="ar-DZ"/>
        </w:rPr>
        <w:t xml:space="preserve"> </w:t>
      </w:r>
      <w:r w:rsidRPr="003453C4">
        <w:rPr>
          <w:rFonts w:ascii="Simplified Arabic" w:hAnsi="Simplified Arabic" w:cs="Simplified Arabic"/>
          <w:sz w:val="28"/>
          <w:szCs w:val="28"/>
          <w:rtl/>
          <w:lang w:val="en-US"/>
        </w:rPr>
        <w:t>السندات توفر عوائد ثابتة ومضمونة للمستثمرين عبر دفع الفوائد بشكل دوري، مما يجعلها جذابة للمستثمرين الباحثين عن استقرار الدخل</w:t>
      </w:r>
      <w:r w:rsidRPr="003453C4">
        <w:rPr>
          <w:rFonts w:ascii="Simplified Arabic" w:hAnsi="Simplified Arabic" w:cs="Simplified Arabic"/>
          <w:sz w:val="28"/>
          <w:szCs w:val="28"/>
          <w:lang w:val="en-US" w:bidi="ar-DZ"/>
        </w:rPr>
        <w:t>.</w:t>
      </w:r>
    </w:p>
    <w:p w:rsidR="003453C4" w:rsidRPr="003453C4" w:rsidRDefault="003453C4" w:rsidP="001D13F7">
      <w:pPr>
        <w:numPr>
          <w:ilvl w:val="0"/>
          <w:numId w:val="11"/>
        </w:numPr>
        <w:tabs>
          <w:tab w:val="clear" w:pos="720"/>
          <w:tab w:val="num" w:pos="972"/>
        </w:tabs>
        <w:bidi/>
        <w:ind w:left="342"/>
        <w:rPr>
          <w:rFonts w:ascii="Simplified Arabic" w:hAnsi="Simplified Arabic" w:cs="Simplified Arabic"/>
          <w:sz w:val="28"/>
          <w:szCs w:val="28"/>
          <w:lang w:val="en-US" w:bidi="ar-DZ"/>
        </w:rPr>
      </w:pPr>
      <w:r w:rsidRPr="003453C4">
        <w:rPr>
          <w:rFonts w:ascii="Simplified Arabic" w:hAnsi="Simplified Arabic" w:cs="Simplified Arabic"/>
          <w:b/>
          <w:bCs/>
          <w:sz w:val="28"/>
          <w:szCs w:val="28"/>
          <w:rtl/>
          <w:lang w:val="en-US"/>
        </w:rPr>
        <w:t>أقل مخاطرة مقارنة بالأسهم</w:t>
      </w:r>
      <w:r w:rsidRPr="003453C4">
        <w:rPr>
          <w:rFonts w:ascii="Simplified Arabic" w:hAnsi="Simplified Arabic" w:cs="Simplified Arabic"/>
          <w:b/>
          <w:bCs/>
          <w:sz w:val="28"/>
          <w:szCs w:val="28"/>
          <w:lang w:val="en-US" w:bidi="ar-DZ"/>
        </w:rPr>
        <w:t>:</w:t>
      </w:r>
      <w:r w:rsidRPr="003453C4">
        <w:rPr>
          <w:rFonts w:ascii="Simplified Arabic" w:hAnsi="Simplified Arabic" w:cs="Simplified Arabic"/>
          <w:sz w:val="28"/>
          <w:szCs w:val="28"/>
          <w:lang w:val="en-US" w:bidi="ar-DZ"/>
        </w:rPr>
        <w:t xml:space="preserve"> </w:t>
      </w:r>
      <w:r w:rsidRPr="003453C4">
        <w:rPr>
          <w:rFonts w:ascii="Simplified Arabic" w:hAnsi="Simplified Arabic" w:cs="Simplified Arabic"/>
          <w:sz w:val="28"/>
          <w:szCs w:val="28"/>
          <w:rtl/>
          <w:lang w:val="en-US"/>
        </w:rPr>
        <w:t>السندات تعد من الأوراق المالية الأقل مخاطرة نظرًا لأن معظمها يتمتع بتصنيف ائتماني جيد، ويتميز بأولوية السداد في حالة تصفية الشركات</w:t>
      </w:r>
      <w:r w:rsidRPr="003453C4">
        <w:rPr>
          <w:rFonts w:ascii="Simplified Arabic" w:hAnsi="Simplified Arabic" w:cs="Simplified Arabic"/>
          <w:sz w:val="28"/>
          <w:szCs w:val="28"/>
          <w:lang w:val="en-US" w:bidi="ar-DZ"/>
        </w:rPr>
        <w:t>.</w:t>
      </w:r>
    </w:p>
    <w:p w:rsidR="003453C4" w:rsidRPr="003453C4" w:rsidRDefault="003453C4" w:rsidP="001D13F7">
      <w:pPr>
        <w:numPr>
          <w:ilvl w:val="0"/>
          <w:numId w:val="11"/>
        </w:numPr>
        <w:tabs>
          <w:tab w:val="clear" w:pos="720"/>
          <w:tab w:val="num" w:pos="972"/>
        </w:tabs>
        <w:bidi/>
        <w:ind w:left="342"/>
        <w:rPr>
          <w:rFonts w:ascii="Simplified Arabic" w:hAnsi="Simplified Arabic" w:cs="Simplified Arabic"/>
          <w:sz w:val="28"/>
          <w:szCs w:val="28"/>
          <w:lang w:val="en-US" w:bidi="ar-DZ"/>
        </w:rPr>
      </w:pPr>
      <w:r w:rsidRPr="003453C4">
        <w:rPr>
          <w:rFonts w:ascii="Simplified Arabic" w:hAnsi="Simplified Arabic" w:cs="Simplified Arabic"/>
          <w:b/>
          <w:bCs/>
          <w:sz w:val="28"/>
          <w:szCs w:val="28"/>
          <w:rtl/>
          <w:lang w:val="en-US"/>
        </w:rPr>
        <w:t>استثمار طويل الأجل</w:t>
      </w:r>
      <w:r w:rsidRPr="003453C4">
        <w:rPr>
          <w:rFonts w:ascii="Simplified Arabic" w:hAnsi="Simplified Arabic" w:cs="Simplified Arabic"/>
          <w:b/>
          <w:bCs/>
          <w:sz w:val="28"/>
          <w:szCs w:val="28"/>
          <w:lang w:val="en-US" w:bidi="ar-DZ"/>
        </w:rPr>
        <w:t>:</w:t>
      </w:r>
      <w:r w:rsidRPr="003453C4">
        <w:rPr>
          <w:rFonts w:ascii="Simplified Arabic" w:hAnsi="Simplified Arabic" w:cs="Simplified Arabic"/>
          <w:sz w:val="28"/>
          <w:szCs w:val="28"/>
          <w:lang w:val="en-US" w:bidi="ar-DZ"/>
        </w:rPr>
        <w:t xml:space="preserve"> </w:t>
      </w:r>
      <w:r w:rsidRPr="003453C4">
        <w:rPr>
          <w:rFonts w:ascii="Simplified Arabic" w:hAnsi="Simplified Arabic" w:cs="Simplified Arabic"/>
          <w:sz w:val="28"/>
          <w:szCs w:val="28"/>
          <w:rtl/>
          <w:lang w:val="en-US"/>
        </w:rPr>
        <w:t>يمكن للمستثمرين الاستفادة من السندات كأداة استثمارية طويلة الأجل حيث تصدر لفترات تمتد من عدة سنوات، مما يساعد على التخطيط المالي على المدى البعيد</w:t>
      </w:r>
      <w:r w:rsidRPr="003453C4">
        <w:rPr>
          <w:rFonts w:ascii="Simplified Arabic" w:hAnsi="Simplified Arabic" w:cs="Simplified Arabic"/>
          <w:sz w:val="28"/>
          <w:szCs w:val="28"/>
          <w:lang w:val="en-US" w:bidi="ar-DZ"/>
        </w:rPr>
        <w:t>.</w:t>
      </w:r>
    </w:p>
    <w:p w:rsidR="003453C4" w:rsidRPr="003453C4" w:rsidRDefault="003453C4" w:rsidP="001D13F7">
      <w:pPr>
        <w:numPr>
          <w:ilvl w:val="0"/>
          <w:numId w:val="11"/>
        </w:numPr>
        <w:tabs>
          <w:tab w:val="clear" w:pos="720"/>
          <w:tab w:val="num" w:pos="972"/>
        </w:tabs>
        <w:bidi/>
        <w:ind w:left="342"/>
        <w:rPr>
          <w:rFonts w:ascii="Simplified Arabic" w:hAnsi="Simplified Arabic" w:cs="Simplified Arabic"/>
          <w:sz w:val="28"/>
          <w:szCs w:val="28"/>
          <w:lang w:val="en-US" w:bidi="ar-DZ"/>
        </w:rPr>
      </w:pPr>
      <w:r w:rsidRPr="003453C4">
        <w:rPr>
          <w:rFonts w:ascii="Simplified Arabic" w:hAnsi="Simplified Arabic" w:cs="Simplified Arabic"/>
          <w:b/>
          <w:bCs/>
          <w:sz w:val="28"/>
          <w:szCs w:val="28"/>
          <w:rtl/>
          <w:lang w:val="en-US"/>
        </w:rPr>
        <w:t>تنوع في الفئات</w:t>
      </w:r>
      <w:r w:rsidRPr="003453C4">
        <w:rPr>
          <w:rFonts w:ascii="Simplified Arabic" w:hAnsi="Simplified Arabic" w:cs="Simplified Arabic"/>
          <w:b/>
          <w:bCs/>
          <w:sz w:val="28"/>
          <w:szCs w:val="28"/>
          <w:lang w:val="en-US" w:bidi="ar-DZ"/>
        </w:rPr>
        <w:t>:</w:t>
      </w:r>
      <w:r w:rsidRPr="003453C4">
        <w:rPr>
          <w:rFonts w:ascii="Simplified Arabic" w:hAnsi="Simplified Arabic" w:cs="Simplified Arabic"/>
          <w:sz w:val="28"/>
          <w:szCs w:val="28"/>
          <w:lang w:val="en-US" w:bidi="ar-DZ"/>
        </w:rPr>
        <w:t xml:space="preserve"> </w:t>
      </w:r>
      <w:r w:rsidRPr="003453C4">
        <w:rPr>
          <w:rFonts w:ascii="Simplified Arabic" w:hAnsi="Simplified Arabic" w:cs="Simplified Arabic"/>
          <w:sz w:val="28"/>
          <w:szCs w:val="28"/>
          <w:rtl/>
          <w:lang w:val="en-US"/>
        </w:rPr>
        <w:t>تشمل السندات الحكومية، وسندات الشركات، وصكوك الشركات الإسلامية، مما يوفر للمستثمرين فرصًا متعددة للاختيار بناءً على مستوى المخاطرة المتوقع</w:t>
      </w:r>
      <w:r w:rsidRPr="003453C4">
        <w:rPr>
          <w:rFonts w:ascii="Simplified Arabic" w:hAnsi="Simplified Arabic" w:cs="Simplified Arabic"/>
          <w:sz w:val="28"/>
          <w:szCs w:val="28"/>
          <w:lang w:val="en-US" w:bidi="ar-DZ"/>
        </w:rPr>
        <w:t>.</w:t>
      </w:r>
    </w:p>
    <w:p w:rsidR="00855162" w:rsidRPr="00855162" w:rsidRDefault="0043512A" w:rsidP="0043512A">
      <w:pPr>
        <w:tabs>
          <w:tab w:val="left" w:pos="1332"/>
        </w:tabs>
        <w:bidi/>
        <w:rPr>
          <w:rFonts w:ascii="Simplified Arabic" w:hAnsi="Simplified Arabic" w:cs="Simplified Arabic"/>
          <w:sz w:val="28"/>
          <w:szCs w:val="28"/>
          <w:rtl/>
          <w:lang w:val="en-US"/>
        </w:rPr>
      </w:pPr>
      <w:r w:rsidRPr="0043512A">
        <w:rPr>
          <w:rFonts w:ascii="Simplified Arabic" w:hAnsi="Simplified Arabic" w:cs="Simplified Arabic" w:hint="cs"/>
          <w:b/>
          <w:bCs/>
          <w:sz w:val="28"/>
          <w:szCs w:val="28"/>
          <w:u w:val="single"/>
          <w:rtl/>
        </w:rPr>
        <w:t xml:space="preserve">3. </w:t>
      </w:r>
      <w:r w:rsidR="00235783" w:rsidRPr="0043512A">
        <w:rPr>
          <w:rFonts w:ascii="Simplified Arabic" w:hAnsi="Simplified Arabic" w:cs="Simplified Arabic"/>
          <w:b/>
          <w:bCs/>
          <w:sz w:val="28"/>
          <w:szCs w:val="28"/>
          <w:u w:val="single"/>
          <w:rtl/>
        </w:rPr>
        <w:t xml:space="preserve">الصكوك </w:t>
      </w:r>
      <w:proofErr w:type="gramStart"/>
      <w:r w:rsidR="00235783" w:rsidRPr="0043512A">
        <w:rPr>
          <w:rFonts w:ascii="Simplified Arabic" w:hAnsi="Simplified Arabic" w:cs="Simplified Arabic"/>
          <w:b/>
          <w:bCs/>
          <w:sz w:val="28"/>
          <w:szCs w:val="28"/>
          <w:u w:val="single"/>
          <w:rtl/>
        </w:rPr>
        <w:t>الإسلامية</w:t>
      </w:r>
      <w:r w:rsidRPr="0043512A">
        <w:rPr>
          <w:rFonts w:ascii="Simplified Arabic" w:hAnsi="Simplified Arabic" w:cs="Simplified Arabic" w:hint="cs"/>
          <w:b/>
          <w:bCs/>
          <w:sz w:val="28"/>
          <w:szCs w:val="28"/>
          <w:u w:val="single"/>
          <w:rtl/>
        </w:rPr>
        <w:t xml:space="preserve"> </w:t>
      </w:r>
      <w:r>
        <w:rPr>
          <w:rFonts w:ascii="Simplified Arabic" w:hAnsi="Simplified Arabic" w:cs="Simplified Arabic"/>
          <w:b/>
          <w:bCs/>
          <w:sz w:val="28"/>
          <w:szCs w:val="28"/>
          <w:u w:val="single"/>
          <w:lang w:val="en-US"/>
        </w:rPr>
        <w:t xml:space="preserve"> </w:t>
      </w:r>
      <w:r w:rsidR="00235783" w:rsidRPr="0043512A">
        <w:rPr>
          <w:rFonts w:ascii="Simplified Arabic" w:hAnsi="Simplified Arabic" w:cs="Simplified Arabic"/>
          <w:b/>
          <w:bCs/>
          <w:sz w:val="28"/>
          <w:szCs w:val="28"/>
          <w:u w:val="single"/>
          <w:lang w:val="en-US"/>
        </w:rPr>
        <w:t>:</w:t>
      </w:r>
      <w:proofErr w:type="gramEnd"/>
      <w:r>
        <w:rPr>
          <w:rFonts w:ascii="Simplified Arabic" w:hAnsi="Simplified Arabic" w:cs="Simplified Arabic"/>
          <w:sz w:val="28"/>
          <w:szCs w:val="28"/>
          <w:lang w:val="en-US"/>
        </w:rPr>
        <w:t xml:space="preserve"> </w:t>
      </w:r>
      <w:r w:rsidR="00235783" w:rsidRPr="00235783">
        <w:rPr>
          <w:rFonts w:ascii="Simplified Arabic" w:hAnsi="Simplified Arabic" w:cs="Simplified Arabic"/>
          <w:sz w:val="28"/>
          <w:szCs w:val="28"/>
          <w:rtl/>
        </w:rPr>
        <w:t>بديل شرعي للسندات التقليدية، تتوافق مع أحكام الشريعة الإسلامية من خلال تمثيلها حصصًا في أصول استثمارية تعود بعوائد على المستثمرين</w:t>
      </w:r>
      <w:r w:rsidR="00235783" w:rsidRPr="00235783">
        <w:rPr>
          <w:rFonts w:ascii="Simplified Arabic" w:hAnsi="Simplified Arabic" w:cs="Simplified Arabic"/>
          <w:sz w:val="28"/>
          <w:szCs w:val="28"/>
          <w:lang w:val="en-US"/>
        </w:rPr>
        <w:t>.</w:t>
      </w:r>
    </w:p>
    <w:p w:rsidR="00855162" w:rsidRPr="00855162" w:rsidRDefault="00855162" w:rsidP="00855162">
      <w:pPr>
        <w:tabs>
          <w:tab w:val="left" w:pos="1332"/>
        </w:tabs>
        <w:bidi/>
        <w:ind w:left="-108"/>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أ - </w:t>
      </w:r>
      <w:r w:rsidRPr="00855162">
        <w:rPr>
          <w:rFonts w:ascii="Simplified Arabic" w:hAnsi="Simplified Arabic" w:cs="Simplified Arabic"/>
          <w:b/>
          <w:bCs/>
          <w:sz w:val="28"/>
          <w:szCs w:val="28"/>
          <w:rtl/>
          <w:lang w:val="en-US"/>
        </w:rPr>
        <w:t>أنواع الصكوك الإسلامية</w:t>
      </w:r>
      <w:r w:rsidRPr="00855162">
        <w:rPr>
          <w:rFonts w:ascii="Simplified Arabic" w:hAnsi="Simplified Arabic" w:cs="Simplified Arabic"/>
          <w:b/>
          <w:bCs/>
          <w:sz w:val="28"/>
          <w:szCs w:val="28"/>
          <w:lang w:val="en-US"/>
        </w:rPr>
        <w:t>:</w:t>
      </w:r>
    </w:p>
    <w:p w:rsidR="00855162" w:rsidRPr="00855162" w:rsidRDefault="00855162" w:rsidP="0043512A">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صكوك الإجارة</w:t>
      </w:r>
      <w:r>
        <w:rPr>
          <w:rFonts w:ascii="Simplified Arabic" w:hAnsi="Simplified Arabic" w:cs="Simplified Arabic" w:hint="cs"/>
          <w:sz w:val="28"/>
          <w:szCs w:val="28"/>
          <w:rtl/>
          <w:lang w:val="en-US"/>
        </w:rPr>
        <w:t xml:space="preserve"> : </w:t>
      </w:r>
      <w:r w:rsidRPr="00855162">
        <w:rPr>
          <w:rFonts w:ascii="Simplified Arabic" w:hAnsi="Simplified Arabic" w:cs="Simplified Arabic"/>
          <w:sz w:val="28"/>
          <w:szCs w:val="28"/>
          <w:rtl/>
          <w:lang w:val="en-US"/>
        </w:rPr>
        <w:t>تمثل ملكية في أصول تأجيرية (مثل العقارات أو المعدات) وتُدر عوائد من الإيجار الذي يُدفع من المستأجر للمستثمرين</w:t>
      </w:r>
      <w:r w:rsidRPr="00855162">
        <w:rPr>
          <w:rFonts w:ascii="Simplified Arabic" w:hAnsi="Simplified Arabic" w:cs="Simplified Arabic"/>
          <w:sz w:val="28"/>
          <w:szCs w:val="28"/>
          <w:lang w:val="en-US"/>
        </w:rPr>
        <w:t>.</w:t>
      </w:r>
    </w:p>
    <w:p w:rsidR="00855162" w:rsidRPr="00855162" w:rsidRDefault="00855162" w:rsidP="0043512A">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صكوك المساهمة</w:t>
      </w:r>
      <w:r w:rsidR="0043512A">
        <w:rPr>
          <w:rFonts w:ascii="Simplified Arabic" w:hAnsi="Simplified Arabic" w:cs="Simplified Arabic" w:hint="cs"/>
          <w:b/>
          <w:bCs/>
          <w:sz w:val="28"/>
          <w:szCs w:val="28"/>
          <w:rtl/>
          <w:lang w:val="en-US"/>
        </w:rPr>
        <w:t xml:space="preserve"> </w:t>
      </w:r>
      <w:r>
        <w:rPr>
          <w:rFonts w:ascii="Simplified Arabic" w:hAnsi="Simplified Arabic" w:cs="Simplified Arabic" w:hint="cs"/>
          <w:sz w:val="28"/>
          <w:szCs w:val="28"/>
          <w:rtl/>
          <w:lang w:val="en-US"/>
        </w:rPr>
        <w:t xml:space="preserve">: </w:t>
      </w:r>
      <w:r w:rsidRPr="00855162">
        <w:rPr>
          <w:rFonts w:ascii="Simplified Arabic" w:hAnsi="Simplified Arabic" w:cs="Simplified Arabic"/>
          <w:sz w:val="28"/>
          <w:szCs w:val="28"/>
          <w:rtl/>
          <w:lang w:val="en-US"/>
        </w:rPr>
        <w:t>تقوم على الشراكة بين الممولين ومالك المشروع حيث يساهم الجميع في رأس المال. الأرباح والخسائر تتوزع بناءً على النسبة المتفق عليها</w:t>
      </w:r>
      <w:r w:rsidRPr="00855162">
        <w:rPr>
          <w:rFonts w:ascii="Simplified Arabic" w:hAnsi="Simplified Arabic" w:cs="Simplified Arabic"/>
          <w:sz w:val="28"/>
          <w:szCs w:val="28"/>
          <w:lang w:val="en-US"/>
        </w:rPr>
        <w:t>.</w:t>
      </w:r>
    </w:p>
    <w:p w:rsidR="00855162" w:rsidRPr="00855162" w:rsidRDefault="00855162" w:rsidP="0043512A">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صكوك الاستصناع</w:t>
      </w:r>
      <w:r>
        <w:rPr>
          <w:rFonts w:ascii="Simplified Arabic" w:hAnsi="Simplified Arabic" w:cs="Simplified Arabic" w:hint="cs"/>
          <w:sz w:val="28"/>
          <w:szCs w:val="28"/>
          <w:rtl/>
          <w:lang w:val="en-US"/>
        </w:rPr>
        <w:t xml:space="preserve"> : </w:t>
      </w:r>
      <w:r w:rsidRPr="00855162">
        <w:rPr>
          <w:rFonts w:ascii="Simplified Arabic" w:hAnsi="Simplified Arabic" w:cs="Simplified Arabic"/>
          <w:sz w:val="28"/>
          <w:szCs w:val="28"/>
          <w:rtl/>
          <w:lang w:val="en-US"/>
        </w:rPr>
        <w:t>تمثل حقوق ملكية في المشاريع التي تُصنع أو تُبنى حسب طلب العميل، مثل مشاريع البناء أو التصنيع</w:t>
      </w:r>
      <w:r w:rsidRPr="00855162">
        <w:rPr>
          <w:rFonts w:ascii="Simplified Arabic" w:hAnsi="Simplified Arabic" w:cs="Simplified Arabic"/>
          <w:sz w:val="28"/>
          <w:szCs w:val="28"/>
          <w:lang w:val="en-US"/>
        </w:rPr>
        <w:t>.</w:t>
      </w:r>
    </w:p>
    <w:p w:rsidR="00855162" w:rsidRPr="00855162" w:rsidRDefault="00855162" w:rsidP="0043512A">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 xml:space="preserve">صكوك </w:t>
      </w:r>
      <w:proofErr w:type="gramStart"/>
      <w:r w:rsidRPr="00855162">
        <w:rPr>
          <w:rFonts w:ascii="Simplified Arabic" w:hAnsi="Simplified Arabic" w:cs="Simplified Arabic"/>
          <w:b/>
          <w:bCs/>
          <w:sz w:val="28"/>
          <w:szCs w:val="28"/>
          <w:rtl/>
          <w:lang w:val="en-US"/>
        </w:rPr>
        <w:t>المرابحة</w:t>
      </w:r>
      <w:r w:rsidR="0043512A">
        <w:rPr>
          <w:rFonts w:ascii="Simplified Arabic" w:hAnsi="Simplified Arabic" w:cs="Simplified Arabic"/>
          <w:b/>
          <w:bCs/>
          <w:sz w:val="28"/>
          <w:szCs w:val="28"/>
          <w:lang w:val="en-US"/>
        </w:rPr>
        <w:t xml:space="preserve"> </w:t>
      </w:r>
      <w:r>
        <w:rPr>
          <w:rFonts w:ascii="Simplified Arabic" w:hAnsi="Simplified Arabic" w:cs="Simplified Arabic" w:hint="cs"/>
          <w:sz w:val="28"/>
          <w:szCs w:val="28"/>
          <w:rtl/>
          <w:lang w:val="en-US"/>
        </w:rPr>
        <w:t>:</w:t>
      </w:r>
      <w:proofErr w:type="gramEnd"/>
      <w:r>
        <w:rPr>
          <w:rFonts w:ascii="Simplified Arabic" w:hAnsi="Simplified Arabic" w:cs="Simplified Arabic" w:hint="cs"/>
          <w:sz w:val="28"/>
          <w:szCs w:val="28"/>
          <w:rtl/>
          <w:lang w:val="en-US"/>
        </w:rPr>
        <w:t xml:space="preserve"> </w:t>
      </w:r>
      <w:r w:rsidRPr="00855162">
        <w:rPr>
          <w:rFonts w:ascii="Simplified Arabic" w:hAnsi="Simplified Arabic" w:cs="Simplified Arabic"/>
          <w:sz w:val="28"/>
          <w:szCs w:val="28"/>
          <w:rtl/>
          <w:lang w:val="en-US"/>
        </w:rPr>
        <w:t>تمثل صكوك مرابحة التي يتم إصدارها عند بيع سلعة معينة بزيادة سعر محددة</w:t>
      </w:r>
      <w:r w:rsidRPr="00855162">
        <w:rPr>
          <w:rFonts w:ascii="Simplified Arabic" w:hAnsi="Simplified Arabic" w:cs="Simplified Arabic"/>
          <w:sz w:val="28"/>
          <w:szCs w:val="28"/>
          <w:lang w:val="en-US"/>
        </w:rPr>
        <w:t>.</w:t>
      </w:r>
    </w:p>
    <w:p w:rsidR="00855162" w:rsidRPr="009916E5" w:rsidRDefault="00855162" w:rsidP="00AB129C">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 xml:space="preserve">صكوك </w:t>
      </w:r>
      <w:proofErr w:type="gramStart"/>
      <w:r w:rsidRPr="00855162">
        <w:rPr>
          <w:rFonts w:ascii="Simplified Arabic" w:hAnsi="Simplified Arabic" w:cs="Simplified Arabic"/>
          <w:b/>
          <w:bCs/>
          <w:sz w:val="28"/>
          <w:szCs w:val="28"/>
          <w:rtl/>
          <w:lang w:val="en-US"/>
        </w:rPr>
        <w:t>السلم</w:t>
      </w:r>
      <w:r w:rsidR="00AB129C">
        <w:rPr>
          <w:rFonts w:ascii="Simplified Arabic" w:hAnsi="Simplified Arabic" w:cs="Simplified Arabic"/>
          <w:b/>
          <w:bCs/>
          <w:sz w:val="28"/>
          <w:szCs w:val="28"/>
          <w:lang w:val="en-US"/>
        </w:rPr>
        <w:t xml:space="preserve"> </w:t>
      </w:r>
      <w:r w:rsidR="009916E5">
        <w:rPr>
          <w:rFonts w:ascii="Simplified Arabic" w:hAnsi="Simplified Arabic" w:cs="Simplified Arabic" w:hint="cs"/>
          <w:sz w:val="28"/>
          <w:szCs w:val="28"/>
          <w:rtl/>
          <w:lang w:val="en-US"/>
        </w:rPr>
        <w:t>:</w:t>
      </w:r>
      <w:proofErr w:type="gramEnd"/>
      <w:r w:rsidR="009916E5">
        <w:rPr>
          <w:rFonts w:ascii="Simplified Arabic" w:hAnsi="Simplified Arabic" w:cs="Simplified Arabic" w:hint="cs"/>
          <w:sz w:val="28"/>
          <w:szCs w:val="28"/>
          <w:rtl/>
          <w:lang w:val="en-US"/>
        </w:rPr>
        <w:t xml:space="preserve"> </w:t>
      </w:r>
      <w:r w:rsidRPr="009916E5">
        <w:rPr>
          <w:rFonts w:ascii="Simplified Arabic" w:hAnsi="Simplified Arabic" w:cs="Simplified Arabic"/>
          <w:sz w:val="28"/>
          <w:szCs w:val="28"/>
          <w:rtl/>
          <w:lang w:val="en-US"/>
        </w:rPr>
        <w:t>تُستخدم في بيع السلع أو المنتجات قبل إنتاجها أو تسليمها، ويُدفع الثمن مقدماً</w:t>
      </w:r>
      <w:r w:rsidRPr="009916E5">
        <w:rPr>
          <w:rFonts w:ascii="Simplified Arabic" w:hAnsi="Simplified Arabic" w:cs="Simplified Arabic"/>
          <w:sz w:val="28"/>
          <w:szCs w:val="28"/>
          <w:lang w:val="en-US"/>
        </w:rPr>
        <w:t>.</w:t>
      </w:r>
    </w:p>
    <w:p w:rsidR="00855162" w:rsidRDefault="00855162" w:rsidP="00AB129C">
      <w:pPr>
        <w:numPr>
          <w:ilvl w:val="0"/>
          <w:numId w:val="20"/>
        </w:numPr>
        <w:tabs>
          <w:tab w:val="clear" w:pos="720"/>
          <w:tab w:val="num" w:pos="972"/>
          <w:tab w:val="left" w:pos="1332"/>
        </w:tabs>
        <w:bidi/>
        <w:ind w:left="162"/>
        <w:rPr>
          <w:rFonts w:ascii="Simplified Arabic" w:hAnsi="Simplified Arabic" w:cs="Simplified Arabic"/>
          <w:sz w:val="28"/>
          <w:szCs w:val="28"/>
          <w:lang w:val="en-US"/>
        </w:rPr>
      </w:pPr>
      <w:r w:rsidRPr="00855162">
        <w:rPr>
          <w:rFonts w:ascii="Simplified Arabic" w:hAnsi="Simplified Arabic" w:cs="Simplified Arabic"/>
          <w:b/>
          <w:bCs/>
          <w:sz w:val="28"/>
          <w:szCs w:val="28"/>
          <w:rtl/>
          <w:lang w:val="en-US"/>
        </w:rPr>
        <w:t>صكوك الوقف</w:t>
      </w:r>
      <w:r w:rsidR="009916E5">
        <w:rPr>
          <w:rFonts w:ascii="Simplified Arabic" w:hAnsi="Simplified Arabic" w:cs="Simplified Arabic" w:hint="cs"/>
          <w:sz w:val="28"/>
          <w:szCs w:val="28"/>
          <w:rtl/>
          <w:lang w:val="en-US"/>
        </w:rPr>
        <w:t xml:space="preserve">: </w:t>
      </w:r>
      <w:r w:rsidRPr="009916E5">
        <w:rPr>
          <w:rFonts w:ascii="Simplified Arabic" w:hAnsi="Simplified Arabic" w:cs="Simplified Arabic"/>
          <w:sz w:val="28"/>
          <w:szCs w:val="28"/>
          <w:rtl/>
          <w:lang w:val="en-US"/>
        </w:rPr>
        <w:t>تقوم على تمويل مشاريع وقفية حيث يتم استثمار العوائد في مشاريع اجتماعية أو خيرية</w:t>
      </w:r>
      <w:r w:rsidRPr="009916E5">
        <w:rPr>
          <w:rFonts w:ascii="Simplified Arabic" w:hAnsi="Simplified Arabic" w:cs="Simplified Arabic"/>
          <w:sz w:val="28"/>
          <w:szCs w:val="28"/>
          <w:lang w:val="en-US"/>
        </w:rPr>
        <w:t>.</w:t>
      </w:r>
    </w:p>
    <w:p w:rsidR="00AB129C" w:rsidRPr="009916E5" w:rsidRDefault="00AB129C" w:rsidP="00AB129C">
      <w:pPr>
        <w:tabs>
          <w:tab w:val="left" w:pos="1332"/>
        </w:tabs>
        <w:bidi/>
        <w:ind w:left="-198"/>
        <w:rPr>
          <w:rFonts w:ascii="Simplified Arabic" w:hAnsi="Simplified Arabic" w:cs="Simplified Arabic"/>
          <w:sz w:val="28"/>
          <w:szCs w:val="28"/>
          <w:rtl/>
          <w:lang w:val="en-US"/>
        </w:rPr>
      </w:pPr>
    </w:p>
    <w:p w:rsidR="0092586F" w:rsidRPr="0092586F" w:rsidRDefault="006230C4" w:rsidP="0092586F">
      <w:pPr>
        <w:tabs>
          <w:tab w:val="left" w:pos="1332"/>
        </w:tabs>
        <w:bidi/>
        <w:rPr>
          <w:rFonts w:ascii="Simplified Arabic" w:hAnsi="Simplified Arabic" w:cs="Simplified Arabic"/>
          <w:sz w:val="28"/>
          <w:szCs w:val="28"/>
          <w:lang w:val="en-US"/>
        </w:rPr>
      </w:pPr>
      <w:r>
        <w:rPr>
          <w:rFonts w:ascii="Simplified Arabic" w:hAnsi="Simplified Arabic" w:cs="Simplified Arabic" w:hint="cs"/>
          <w:b/>
          <w:bCs/>
          <w:sz w:val="28"/>
          <w:szCs w:val="28"/>
          <w:rtl/>
          <w:lang w:val="en-US"/>
        </w:rPr>
        <w:t xml:space="preserve">ب - </w:t>
      </w:r>
      <w:r w:rsidR="0092586F" w:rsidRPr="0092586F">
        <w:rPr>
          <w:rFonts w:ascii="Simplified Arabic" w:hAnsi="Simplified Arabic" w:cs="Simplified Arabic"/>
          <w:b/>
          <w:bCs/>
          <w:sz w:val="28"/>
          <w:szCs w:val="28"/>
          <w:rtl/>
          <w:lang w:val="en-US"/>
        </w:rPr>
        <w:t>المميزات</w:t>
      </w:r>
      <w:r w:rsidR="0092586F" w:rsidRPr="0092586F">
        <w:rPr>
          <w:rFonts w:ascii="Simplified Arabic" w:hAnsi="Simplified Arabic" w:cs="Simplified Arabic"/>
          <w:b/>
          <w:bCs/>
          <w:sz w:val="28"/>
          <w:szCs w:val="28"/>
          <w:lang w:val="en-US"/>
        </w:rPr>
        <w:t>:</w:t>
      </w:r>
    </w:p>
    <w:p w:rsidR="0092586F" w:rsidRPr="0092586F" w:rsidRDefault="0092586F" w:rsidP="009916E5">
      <w:pPr>
        <w:numPr>
          <w:ilvl w:val="0"/>
          <w:numId w:val="12"/>
        </w:numPr>
        <w:tabs>
          <w:tab w:val="clear" w:pos="720"/>
          <w:tab w:val="num" w:pos="972"/>
          <w:tab w:val="left" w:pos="1332"/>
        </w:tabs>
        <w:bidi/>
        <w:ind w:left="16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الامتثال للشريعة الإسلامية</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تمثل الصكوك أداة استثمارية متوافقة مع أحكام الشريعة الإسلامية، مما يجعلها جذابة للمستثمرين الذين يبحثون عن استثمارات شرعية</w:t>
      </w:r>
      <w:r w:rsidRPr="0092586F">
        <w:rPr>
          <w:rFonts w:ascii="Simplified Arabic" w:hAnsi="Simplified Arabic" w:cs="Simplified Arabic"/>
          <w:sz w:val="28"/>
          <w:szCs w:val="28"/>
          <w:lang w:val="en-US"/>
        </w:rPr>
        <w:t>.</w:t>
      </w:r>
    </w:p>
    <w:p w:rsidR="0092586F" w:rsidRPr="0092586F" w:rsidRDefault="0092586F" w:rsidP="009916E5">
      <w:pPr>
        <w:numPr>
          <w:ilvl w:val="0"/>
          <w:numId w:val="12"/>
        </w:numPr>
        <w:tabs>
          <w:tab w:val="clear" w:pos="720"/>
          <w:tab w:val="num" w:pos="972"/>
          <w:tab w:val="left" w:pos="1332"/>
        </w:tabs>
        <w:bidi/>
        <w:ind w:left="16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العوائد المستقرة</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تقدم الصكوك عوائد مستقرة للمستثمرين بناءً على الأصول الاستثمارية المملوكة، وهو ما يمنح المستثمرين ضمانات أعلى مقارنة مع بعض الأدوات الأخرى</w:t>
      </w:r>
      <w:r w:rsidRPr="0092586F">
        <w:rPr>
          <w:rFonts w:ascii="Simplified Arabic" w:hAnsi="Simplified Arabic" w:cs="Simplified Arabic"/>
          <w:sz w:val="28"/>
          <w:szCs w:val="28"/>
          <w:lang w:val="en-US"/>
        </w:rPr>
        <w:t>.</w:t>
      </w:r>
    </w:p>
    <w:p w:rsidR="0092586F" w:rsidRPr="0092586F" w:rsidRDefault="0092586F" w:rsidP="009916E5">
      <w:pPr>
        <w:numPr>
          <w:ilvl w:val="0"/>
          <w:numId w:val="12"/>
        </w:numPr>
        <w:tabs>
          <w:tab w:val="clear" w:pos="720"/>
          <w:tab w:val="num" w:pos="972"/>
          <w:tab w:val="left" w:pos="1332"/>
        </w:tabs>
        <w:bidi/>
        <w:ind w:left="16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lastRenderedPageBreak/>
        <w:t>التحوط ضد المخاطر</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تُعتبر الصكوك وسيلة فعالة للتحوط ضد تقلبات الأسواق المالية التقليدية، نظرًا لأنها تدعم الأصول الملموسة مثل العقارات أو المشاريع</w:t>
      </w:r>
      <w:r w:rsidRPr="0092586F">
        <w:rPr>
          <w:rFonts w:ascii="Simplified Arabic" w:hAnsi="Simplified Arabic" w:cs="Simplified Arabic"/>
          <w:sz w:val="28"/>
          <w:szCs w:val="28"/>
          <w:lang w:val="en-US"/>
        </w:rPr>
        <w:t>.</w:t>
      </w:r>
    </w:p>
    <w:p w:rsidR="00AB129C" w:rsidRDefault="0092586F" w:rsidP="00AB129C">
      <w:pPr>
        <w:numPr>
          <w:ilvl w:val="0"/>
          <w:numId w:val="12"/>
        </w:numPr>
        <w:tabs>
          <w:tab w:val="clear" w:pos="720"/>
          <w:tab w:val="num" w:pos="972"/>
          <w:tab w:val="left" w:pos="1332"/>
          <w:tab w:val="num" w:pos="1422"/>
        </w:tabs>
        <w:bidi/>
        <w:ind w:left="16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توسيع الأسواق</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تساعد الصكوك على جذب فئات جديدة من المستثمرين الذين يفضلون الاستثمار في الأدوات المتوافقة مع الشريعة، وبالتالي تساهم في زيادة سيولة الأسواق المالية الإسلامية</w:t>
      </w:r>
      <w:r w:rsidRPr="0092586F">
        <w:rPr>
          <w:rFonts w:ascii="Simplified Arabic" w:hAnsi="Simplified Arabic" w:cs="Simplified Arabic"/>
          <w:sz w:val="28"/>
          <w:szCs w:val="28"/>
          <w:lang w:val="en-US"/>
        </w:rPr>
        <w:t>.</w:t>
      </w:r>
    </w:p>
    <w:p w:rsidR="00235783" w:rsidRDefault="00AB129C" w:rsidP="00AB129C">
      <w:pPr>
        <w:tabs>
          <w:tab w:val="left" w:pos="1332"/>
          <w:tab w:val="num" w:pos="1422"/>
        </w:tabs>
        <w:bidi/>
        <w:ind w:left="-198"/>
        <w:rPr>
          <w:rFonts w:ascii="Simplified Arabic" w:hAnsi="Simplified Arabic" w:cs="Simplified Arabic"/>
          <w:sz w:val="28"/>
          <w:szCs w:val="28"/>
          <w:rtl/>
        </w:rPr>
      </w:pPr>
      <w:r>
        <w:rPr>
          <w:rFonts w:ascii="Simplified Arabic" w:hAnsi="Simplified Arabic" w:cs="Simplified Arabic" w:hint="cs"/>
          <w:b/>
          <w:bCs/>
          <w:sz w:val="28"/>
          <w:szCs w:val="28"/>
          <w:rtl/>
          <w:lang w:val="en-US"/>
        </w:rPr>
        <w:t>4.</w:t>
      </w:r>
      <w:r>
        <w:rPr>
          <w:rFonts w:ascii="Simplified Arabic" w:hAnsi="Simplified Arabic" w:cs="Simplified Arabic" w:hint="cs"/>
          <w:b/>
          <w:bCs/>
          <w:sz w:val="28"/>
          <w:szCs w:val="28"/>
          <w:u w:val="single"/>
          <w:rtl/>
        </w:rPr>
        <w:t xml:space="preserve"> </w:t>
      </w:r>
      <w:r w:rsidR="00235783" w:rsidRPr="00AB129C">
        <w:rPr>
          <w:rFonts w:ascii="Simplified Arabic" w:hAnsi="Simplified Arabic" w:cs="Simplified Arabic"/>
          <w:b/>
          <w:bCs/>
          <w:sz w:val="28"/>
          <w:szCs w:val="28"/>
          <w:u w:val="single"/>
          <w:rtl/>
        </w:rPr>
        <w:t>الأوراق المالية المشتقة</w:t>
      </w:r>
      <w:r w:rsidR="00235783" w:rsidRPr="00AB129C">
        <w:rPr>
          <w:rFonts w:ascii="Simplified Arabic" w:hAnsi="Simplified Arabic" w:cs="Simplified Arabic"/>
          <w:b/>
          <w:bCs/>
          <w:sz w:val="28"/>
          <w:szCs w:val="28"/>
          <w:u w:val="single"/>
          <w:lang w:val="en-US"/>
        </w:rPr>
        <w:t xml:space="preserve"> </w:t>
      </w:r>
      <w:r w:rsidR="006230C4" w:rsidRPr="00AB129C">
        <w:rPr>
          <w:rFonts w:ascii="Simplified Arabic" w:hAnsi="Simplified Arabic" w:cs="Simplified Arabic" w:hint="cs"/>
          <w:b/>
          <w:bCs/>
          <w:sz w:val="28"/>
          <w:szCs w:val="28"/>
          <w:u w:val="single"/>
          <w:rtl/>
          <w:lang w:val="en-US"/>
        </w:rPr>
        <w:t>:</w:t>
      </w:r>
      <w:r w:rsidR="006230C4" w:rsidRPr="00AB129C">
        <w:rPr>
          <w:rFonts w:ascii="Simplified Arabic" w:hAnsi="Simplified Arabic" w:cs="Simplified Arabic"/>
          <w:sz w:val="28"/>
          <w:szCs w:val="28"/>
          <w:lang w:val="en-US"/>
        </w:rPr>
        <w:t xml:space="preserve"> </w:t>
      </w:r>
      <w:r w:rsidR="00235783" w:rsidRPr="00AB129C">
        <w:rPr>
          <w:rFonts w:ascii="Simplified Arabic" w:hAnsi="Simplified Arabic" w:cs="Simplified Arabic"/>
          <w:sz w:val="28"/>
          <w:szCs w:val="28"/>
          <w:rtl/>
        </w:rPr>
        <w:t xml:space="preserve">أدوات مالية تعتمد قيمتها على أصول أخرى، وتستخدم للتحوط أو المضاربة. </w:t>
      </w:r>
    </w:p>
    <w:p w:rsidR="0079486A" w:rsidRPr="0079486A" w:rsidRDefault="00AB129C" w:rsidP="0079486A">
      <w:pPr>
        <w:tabs>
          <w:tab w:val="left" w:pos="1332"/>
          <w:tab w:val="num" w:pos="1422"/>
        </w:tabs>
        <w:bidi/>
        <w:ind w:left="-198"/>
        <w:rPr>
          <w:rFonts w:ascii="Simplified Arabic" w:hAnsi="Simplified Arabic" w:cs="Simplified Arabic"/>
          <w:b/>
          <w:bCs/>
          <w:sz w:val="28"/>
          <w:szCs w:val="28"/>
          <w:rtl/>
          <w:lang w:val="en-US"/>
        </w:rPr>
      </w:pPr>
      <w:r w:rsidRPr="0079486A">
        <w:rPr>
          <w:rFonts w:ascii="Simplified Arabic" w:hAnsi="Simplified Arabic" w:cs="Simplified Arabic" w:hint="cs"/>
          <w:b/>
          <w:bCs/>
          <w:sz w:val="28"/>
          <w:szCs w:val="28"/>
          <w:rtl/>
        </w:rPr>
        <w:t xml:space="preserve">أ </w:t>
      </w:r>
      <w:r w:rsidRPr="0079486A">
        <w:rPr>
          <w:rFonts w:ascii="Simplified Arabic" w:hAnsi="Simplified Arabic" w:cs="Simplified Arabic"/>
          <w:b/>
          <w:bCs/>
          <w:sz w:val="28"/>
          <w:szCs w:val="28"/>
          <w:rtl/>
        </w:rPr>
        <w:t>–</w:t>
      </w:r>
      <w:r w:rsidRPr="0079486A">
        <w:rPr>
          <w:rFonts w:ascii="Simplified Arabic" w:hAnsi="Simplified Arabic" w:cs="Simplified Arabic" w:hint="cs"/>
          <w:b/>
          <w:bCs/>
          <w:sz w:val="28"/>
          <w:szCs w:val="28"/>
          <w:rtl/>
          <w:lang w:val="en-US"/>
        </w:rPr>
        <w:t xml:space="preserve"> أنواع الأوراق المالية المشتقة :</w:t>
      </w:r>
    </w:p>
    <w:p w:rsidR="00662B52" w:rsidRPr="00662B52" w:rsidRDefault="0079486A" w:rsidP="0079486A">
      <w:pPr>
        <w:tabs>
          <w:tab w:val="left" w:pos="1332"/>
          <w:tab w:val="num" w:pos="1422"/>
        </w:tabs>
        <w:bidi/>
        <w:ind w:left="-198"/>
        <w:rPr>
          <w:rFonts w:ascii="Simplified Arabic" w:hAnsi="Simplified Arabic" w:cs="Simplified Arabic"/>
          <w:sz w:val="28"/>
          <w:szCs w:val="28"/>
          <w:lang w:val="en-US"/>
        </w:rPr>
      </w:pPr>
      <w:r>
        <w:rPr>
          <w:rFonts w:ascii="Simplified Arabic" w:hAnsi="Simplified Arabic" w:cs="Simplified Arabic" w:hint="cs"/>
          <w:b/>
          <w:bCs/>
          <w:sz w:val="28"/>
          <w:szCs w:val="28"/>
          <w:rtl/>
          <w:lang w:val="en-US"/>
        </w:rPr>
        <w:t xml:space="preserve">- </w:t>
      </w:r>
      <w:r w:rsidR="00662B52" w:rsidRPr="00662B52">
        <w:rPr>
          <w:rFonts w:ascii="Simplified Arabic" w:hAnsi="Simplified Arabic" w:cs="Simplified Arabic"/>
          <w:b/>
          <w:bCs/>
          <w:sz w:val="28"/>
          <w:szCs w:val="28"/>
          <w:rtl/>
          <w:lang w:val="en-US"/>
        </w:rPr>
        <w:t>العقود المستقبلية</w:t>
      </w:r>
      <w:r>
        <w:rPr>
          <w:rFonts w:ascii="Simplified Arabic" w:hAnsi="Simplified Arabic" w:cs="Simplified Arabic" w:hint="cs"/>
          <w:b/>
          <w:bCs/>
          <w:sz w:val="28"/>
          <w:szCs w:val="28"/>
          <w:rtl/>
          <w:lang w:val="en-US"/>
        </w:rPr>
        <w:t>:</w:t>
      </w:r>
      <w:r>
        <w:rPr>
          <w:rFonts w:ascii="Simplified Arabic" w:hAnsi="Simplified Arabic" w:cs="Simplified Arabic"/>
          <w:b/>
          <w:bCs/>
          <w:sz w:val="28"/>
          <w:szCs w:val="28"/>
          <w:lang w:val="en-US"/>
        </w:rPr>
        <w:t xml:space="preserve"> </w:t>
      </w:r>
      <w:r w:rsidR="00662B52" w:rsidRPr="00662B52">
        <w:rPr>
          <w:rFonts w:ascii="Simplified Arabic" w:hAnsi="Simplified Arabic" w:cs="Simplified Arabic"/>
          <w:sz w:val="28"/>
          <w:szCs w:val="28"/>
          <w:rtl/>
          <w:lang w:val="en-US"/>
        </w:rPr>
        <w:t>العقود المستقبلية هي اتفاقيات لشراء أو بيع أداة مالية أو أصل مادي بسعر محدد في تاريخ مستقبلي. يتم استخدامها بشكل رئيسي للتحوط ضد تقلبات الأسعار</w:t>
      </w:r>
      <w:r w:rsidR="00662B52" w:rsidRPr="00662B52">
        <w:rPr>
          <w:rFonts w:ascii="Simplified Arabic" w:hAnsi="Simplified Arabic" w:cs="Simplified Arabic"/>
          <w:sz w:val="28"/>
          <w:szCs w:val="28"/>
          <w:lang w:val="en-US"/>
        </w:rPr>
        <w:t>.</w:t>
      </w:r>
    </w:p>
    <w:p w:rsidR="00662B52" w:rsidRPr="00662B52" w:rsidRDefault="00662B52" w:rsidP="0079486A">
      <w:pPr>
        <w:numPr>
          <w:ilvl w:val="0"/>
          <w:numId w:val="14"/>
        </w:numPr>
        <w:tabs>
          <w:tab w:val="clear" w:pos="720"/>
          <w:tab w:val="num" w:pos="1332"/>
        </w:tabs>
        <w:bidi/>
        <w:ind w:left="16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خصائصها</w:t>
      </w:r>
      <w:r w:rsidRPr="00662B52">
        <w:rPr>
          <w:rFonts w:ascii="Simplified Arabic" w:hAnsi="Simplified Arabic" w:cs="Simplified Arabic"/>
          <w:b/>
          <w:bCs/>
          <w:sz w:val="28"/>
          <w:szCs w:val="28"/>
          <w:lang w:val="en-US"/>
        </w:rPr>
        <w:t>:</w:t>
      </w:r>
    </w:p>
    <w:p w:rsidR="00662B52" w:rsidRPr="00662B52" w:rsidRDefault="00662B52" w:rsidP="0079486A">
      <w:pPr>
        <w:numPr>
          <w:ilvl w:val="1"/>
          <w:numId w:val="14"/>
        </w:numPr>
        <w:tabs>
          <w:tab w:val="num" w:pos="1332"/>
        </w:tabs>
        <w:bidi/>
        <w:ind w:left="162"/>
        <w:rPr>
          <w:rFonts w:ascii="Simplified Arabic" w:hAnsi="Simplified Arabic" w:cs="Simplified Arabic"/>
          <w:sz w:val="28"/>
          <w:szCs w:val="28"/>
          <w:lang w:val="en-US"/>
        </w:rPr>
      </w:pPr>
      <w:r w:rsidRPr="00662B52">
        <w:rPr>
          <w:rFonts w:ascii="Simplified Arabic" w:hAnsi="Simplified Arabic" w:cs="Simplified Arabic"/>
          <w:sz w:val="28"/>
          <w:szCs w:val="28"/>
          <w:rtl/>
          <w:lang w:val="en-US"/>
        </w:rPr>
        <w:t>تُلزم الطرفين بتنفيذ العقد في تاريخ الاستحقاق</w:t>
      </w:r>
      <w:r w:rsidRPr="00662B52">
        <w:rPr>
          <w:rFonts w:ascii="Simplified Arabic" w:hAnsi="Simplified Arabic" w:cs="Simplified Arabic"/>
          <w:sz w:val="28"/>
          <w:szCs w:val="28"/>
          <w:lang w:val="en-US"/>
        </w:rPr>
        <w:t>.</w:t>
      </w:r>
    </w:p>
    <w:p w:rsidR="00662B52" w:rsidRPr="00662B52" w:rsidRDefault="00662B52" w:rsidP="0079486A">
      <w:pPr>
        <w:numPr>
          <w:ilvl w:val="1"/>
          <w:numId w:val="14"/>
        </w:numPr>
        <w:tabs>
          <w:tab w:val="num" w:pos="1332"/>
        </w:tabs>
        <w:bidi/>
        <w:ind w:left="162"/>
        <w:rPr>
          <w:rFonts w:ascii="Simplified Arabic" w:hAnsi="Simplified Arabic" w:cs="Simplified Arabic"/>
          <w:sz w:val="28"/>
          <w:szCs w:val="28"/>
          <w:lang w:val="en-US"/>
        </w:rPr>
      </w:pPr>
      <w:r w:rsidRPr="00662B52">
        <w:rPr>
          <w:rFonts w:ascii="Simplified Arabic" w:hAnsi="Simplified Arabic" w:cs="Simplified Arabic"/>
          <w:sz w:val="28"/>
          <w:szCs w:val="28"/>
          <w:rtl/>
          <w:lang w:val="en-US"/>
        </w:rPr>
        <w:t>تُستخدم بشكل أساسي في أسواق السلع، الأسهم، والفوائد</w:t>
      </w:r>
      <w:r w:rsidRPr="00662B52">
        <w:rPr>
          <w:rFonts w:ascii="Simplified Arabic" w:hAnsi="Simplified Arabic" w:cs="Simplified Arabic"/>
          <w:sz w:val="28"/>
          <w:szCs w:val="28"/>
          <w:lang w:val="en-US"/>
        </w:rPr>
        <w:t>.</w:t>
      </w:r>
    </w:p>
    <w:p w:rsidR="0079486A" w:rsidRDefault="00662B52" w:rsidP="0079486A">
      <w:pPr>
        <w:numPr>
          <w:ilvl w:val="1"/>
          <w:numId w:val="14"/>
        </w:numPr>
        <w:tabs>
          <w:tab w:val="num" w:pos="1332"/>
        </w:tabs>
        <w:bidi/>
        <w:ind w:left="162"/>
        <w:rPr>
          <w:rFonts w:ascii="Simplified Arabic" w:hAnsi="Simplified Arabic" w:cs="Simplified Arabic"/>
          <w:sz w:val="28"/>
          <w:szCs w:val="28"/>
          <w:lang w:val="en-US"/>
        </w:rPr>
      </w:pPr>
      <w:r w:rsidRPr="00662B52">
        <w:rPr>
          <w:rFonts w:ascii="Simplified Arabic" w:hAnsi="Simplified Arabic" w:cs="Simplified Arabic"/>
          <w:sz w:val="28"/>
          <w:szCs w:val="28"/>
          <w:rtl/>
          <w:lang w:val="en-US"/>
        </w:rPr>
        <w:t>تُعطي فرصة للتداول على تحركات الأسعار المستقبلية للأصول الأساسية</w:t>
      </w:r>
      <w:r w:rsidRPr="00662B52">
        <w:rPr>
          <w:rFonts w:ascii="Simplified Arabic" w:hAnsi="Simplified Arabic" w:cs="Simplified Arabic"/>
          <w:sz w:val="28"/>
          <w:szCs w:val="28"/>
          <w:lang w:val="en-US"/>
        </w:rPr>
        <w:t>.</w:t>
      </w:r>
    </w:p>
    <w:p w:rsidR="00662B52" w:rsidRPr="00662B52" w:rsidRDefault="0079486A" w:rsidP="0079486A">
      <w:pPr>
        <w:tabs>
          <w:tab w:val="left" w:pos="1332"/>
        </w:tabs>
        <w:bidi/>
        <w:ind w:left="-198"/>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79486A">
        <w:rPr>
          <w:rFonts w:ascii="Simplified Arabic" w:hAnsi="Simplified Arabic" w:cs="Simplified Arabic"/>
          <w:b/>
          <w:bCs/>
          <w:sz w:val="28"/>
          <w:szCs w:val="28"/>
          <w:rtl/>
          <w:lang w:val="en-US"/>
        </w:rPr>
        <w:t>الخيارات</w:t>
      </w:r>
      <w:r>
        <w:rPr>
          <w:rFonts w:ascii="Simplified Arabic" w:hAnsi="Simplified Arabic" w:cs="Simplified Arabic" w:hint="cs"/>
          <w:b/>
          <w:bCs/>
          <w:sz w:val="28"/>
          <w:szCs w:val="28"/>
          <w:rtl/>
          <w:lang w:val="en-US" w:bidi="ar-DZ"/>
        </w:rPr>
        <w:t xml:space="preserve"> </w:t>
      </w:r>
      <w:r w:rsidR="00662B52" w:rsidRPr="0079486A">
        <w:rPr>
          <w:rFonts w:ascii="Simplified Arabic" w:hAnsi="Simplified Arabic" w:cs="Simplified Arabic"/>
          <w:b/>
          <w:bCs/>
          <w:sz w:val="28"/>
          <w:szCs w:val="28"/>
          <w:lang w:val="en-US"/>
        </w:rPr>
        <w:t>:</w:t>
      </w: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الخيارات هي عقود تمنح لحاملها الحق (ولكن ليس الالتزام) في شراء أو بيع أصل معين بسعر مُحدد في المستقبل</w:t>
      </w:r>
      <w:r w:rsidR="00662B52" w:rsidRPr="00662B52">
        <w:rPr>
          <w:rFonts w:ascii="Simplified Arabic" w:hAnsi="Simplified Arabic" w:cs="Simplified Arabic"/>
          <w:sz w:val="28"/>
          <w:szCs w:val="28"/>
          <w:lang w:val="en-US"/>
        </w:rPr>
        <w:t>.</w:t>
      </w:r>
    </w:p>
    <w:p w:rsidR="00662B52" w:rsidRPr="00662B52" w:rsidRDefault="00662B52" w:rsidP="0079486A">
      <w:pPr>
        <w:numPr>
          <w:ilvl w:val="0"/>
          <w:numId w:val="15"/>
        </w:numPr>
        <w:tabs>
          <w:tab w:val="clear" w:pos="720"/>
          <w:tab w:val="num" w:pos="882"/>
          <w:tab w:val="left" w:pos="1332"/>
        </w:tabs>
        <w:bidi/>
        <w:ind w:left="16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أنواعها</w:t>
      </w:r>
      <w:r w:rsidRPr="00662B52">
        <w:rPr>
          <w:rFonts w:ascii="Simplified Arabic" w:hAnsi="Simplified Arabic" w:cs="Simplified Arabic"/>
          <w:b/>
          <w:bCs/>
          <w:sz w:val="28"/>
          <w:szCs w:val="28"/>
          <w:lang w:val="en-US"/>
        </w:rPr>
        <w:t>:</w:t>
      </w:r>
    </w:p>
    <w:p w:rsidR="00662B52" w:rsidRPr="00662B52" w:rsidRDefault="00662B52" w:rsidP="0079486A">
      <w:pPr>
        <w:numPr>
          <w:ilvl w:val="1"/>
          <w:numId w:val="15"/>
        </w:numPr>
        <w:tabs>
          <w:tab w:val="num" w:pos="882"/>
          <w:tab w:val="left" w:pos="1332"/>
        </w:tabs>
        <w:bidi/>
        <w:ind w:left="16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الخيارات المكالمة</w:t>
      </w:r>
      <w:r w:rsidRPr="00662B52">
        <w:rPr>
          <w:rFonts w:ascii="Simplified Arabic" w:hAnsi="Simplified Arabic" w:cs="Simplified Arabic"/>
          <w:b/>
          <w:bCs/>
          <w:sz w:val="28"/>
          <w:szCs w:val="28"/>
          <w:lang w:val="en-US"/>
        </w:rPr>
        <w:t xml:space="preserve"> (Call Options):</w:t>
      </w:r>
      <w:r w:rsidRPr="00662B52">
        <w:rPr>
          <w:rFonts w:ascii="Simplified Arabic" w:hAnsi="Simplified Arabic" w:cs="Simplified Arabic"/>
          <w:sz w:val="28"/>
          <w:szCs w:val="28"/>
          <w:lang w:val="en-US"/>
        </w:rPr>
        <w:t xml:space="preserve"> </w:t>
      </w:r>
      <w:r w:rsidRPr="00662B52">
        <w:rPr>
          <w:rFonts w:ascii="Simplified Arabic" w:hAnsi="Simplified Arabic" w:cs="Simplified Arabic"/>
          <w:sz w:val="28"/>
          <w:szCs w:val="28"/>
          <w:rtl/>
          <w:lang w:val="en-US"/>
        </w:rPr>
        <w:t>تعطي الحق في شراء الأصل</w:t>
      </w:r>
      <w:r w:rsidRPr="00662B52">
        <w:rPr>
          <w:rFonts w:ascii="Simplified Arabic" w:hAnsi="Simplified Arabic" w:cs="Simplified Arabic"/>
          <w:sz w:val="28"/>
          <w:szCs w:val="28"/>
          <w:lang w:val="en-US"/>
        </w:rPr>
        <w:t>.</w:t>
      </w:r>
    </w:p>
    <w:p w:rsidR="00662B52" w:rsidRDefault="00662B52" w:rsidP="0079486A">
      <w:pPr>
        <w:numPr>
          <w:ilvl w:val="1"/>
          <w:numId w:val="15"/>
        </w:numPr>
        <w:tabs>
          <w:tab w:val="num" w:pos="882"/>
          <w:tab w:val="left" w:pos="1332"/>
        </w:tabs>
        <w:bidi/>
        <w:ind w:left="16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الخيارات البيع</w:t>
      </w:r>
      <w:r w:rsidRPr="00662B52">
        <w:rPr>
          <w:rFonts w:ascii="Simplified Arabic" w:hAnsi="Simplified Arabic" w:cs="Simplified Arabic"/>
          <w:b/>
          <w:bCs/>
          <w:sz w:val="28"/>
          <w:szCs w:val="28"/>
          <w:lang w:val="en-US"/>
        </w:rPr>
        <w:t xml:space="preserve"> (Put Options):</w:t>
      </w:r>
      <w:r w:rsidRPr="00662B52">
        <w:rPr>
          <w:rFonts w:ascii="Simplified Arabic" w:hAnsi="Simplified Arabic" w:cs="Simplified Arabic"/>
          <w:sz w:val="28"/>
          <w:szCs w:val="28"/>
          <w:lang w:val="en-US"/>
        </w:rPr>
        <w:t xml:space="preserve"> </w:t>
      </w:r>
      <w:r w:rsidRPr="00662B52">
        <w:rPr>
          <w:rFonts w:ascii="Simplified Arabic" w:hAnsi="Simplified Arabic" w:cs="Simplified Arabic"/>
          <w:sz w:val="28"/>
          <w:szCs w:val="28"/>
          <w:rtl/>
          <w:lang w:val="en-US"/>
        </w:rPr>
        <w:t>تعطي الحق في بيع الأصل</w:t>
      </w:r>
      <w:r w:rsidRPr="00662B52">
        <w:rPr>
          <w:rFonts w:ascii="Simplified Arabic" w:hAnsi="Simplified Arabic" w:cs="Simplified Arabic"/>
          <w:sz w:val="28"/>
          <w:szCs w:val="28"/>
          <w:lang w:val="en-US"/>
        </w:rPr>
        <w:t>.</w:t>
      </w:r>
    </w:p>
    <w:p w:rsidR="00B42999" w:rsidRPr="00662B52" w:rsidRDefault="00B42999" w:rsidP="00B42999">
      <w:pPr>
        <w:tabs>
          <w:tab w:val="left" w:pos="1332"/>
        </w:tabs>
        <w:bidi/>
        <w:ind w:left="-198"/>
        <w:rPr>
          <w:rFonts w:ascii="Simplified Arabic" w:hAnsi="Simplified Arabic" w:cs="Simplified Arabic"/>
          <w:sz w:val="28"/>
          <w:szCs w:val="28"/>
          <w:lang w:val="en-US"/>
        </w:rPr>
      </w:pPr>
    </w:p>
    <w:p w:rsidR="00662B52" w:rsidRPr="00662B52" w:rsidRDefault="00662B52" w:rsidP="00662B52">
      <w:pPr>
        <w:numPr>
          <w:ilvl w:val="0"/>
          <w:numId w:val="15"/>
        </w:numPr>
        <w:tabs>
          <w:tab w:val="left" w:pos="1332"/>
        </w:tabs>
        <w:bidi/>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خصائصها</w:t>
      </w:r>
      <w:r w:rsidRPr="00662B52">
        <w:rPr>
          <w:rFonts w:ascii="Simplified Arabic" w:hAnsi="Simplified Arabic" w:cs="Simplified Arabic"/>
          <w:b/>
          <w:bCs/>
          <w:sz w:val="28"/>
          <w:szCs w:val="28"/>
          <w:lang w:val="en-US"/>
        </w:rPr>
        <w:t>:</w:t>
      </w:r>
    </w:p>
    <w:p w:rsidR="00662B52" w:rsidRPr="00662B52" w:rsidRDefault="007D5C12" w:rsidP="007D5C12">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توفر مرونة في تنفيذ القرارات بناءً على تطور الأسواق</w:t>
      </w:r>
      <w:r w:rsidR="00662B52" w:rsidRPr="00662B52">
        <w:rPr>
          <w:rFonts w:ascii="Simplified Arabic" w:hAnsi="Simplified Arabic" w:cs="Simplified Arabic"/>
          <w:sz w:val="28"/>
          <w:szCs w:val="28"/>
          <w:lang w:val="en-US"/>
        </w:rPr>
        <w:t>.</w:t>
      </w:r>
    </w:p>
    <w:p w:rsidR="00662B52" w:rsidRPr="00662B52" w:rsidRDefault="007D5C12" w:rsidP="007D5C12">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يمكن للمستثمرين استخدام الخيارات للتحوط أو المضاربة</w:t>
      </w:r>
      <w:r w:rsidR="00662B52" w:rsidRPr="00662B52">
        <w:rPr>
          <w:rFonts w:ascii="Simplified Arabic" w:hAnsi="Simplified Arabic" w:cs="Simplified Arabic"/>
          <w:sz w:val="28"/>
          <w:szCs w:val="28"/>
          <w:lang w:val="en-US"/>
        </w:rPr>
        <w:t>.</w:t>
      </w:r>
    </w:p>
    <w:p w:rsidR="00662B52" w:rsidRPr="00662B52" w:rsidRDefault="007D5C12" w:rsidP="007D5C12">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لا توجد التزامات لتنفيذ العقد، مما يجعلها أقل خطورة مقارنة بالعقود المستقبلية</w:t>
      </w:r>
      <w:r w:rsidR="00662B52" w:rsidRPr="00662B52">
        <w:rPr>
          <w:rFonts w:ascii="Simplified Arabic" w:hAnsi="Simplified Arabic" w:cs="Simplified Arabic"/>
          <w:sz w:val="28"/>
          <w:szCs w:val="28"/>
          <w:lang w:val="en-US"/>
        </w:rPr>
        <w:t>.</w:t>
      </w:r>
    </w:p>
    <w:p w:rsidR="00662B52" w:rsidRPr="007D5C12" w:rsidRDefault="007D5C12" w:rsidP="007D5C12">
      <w:pPr>
        <w:tabs>
          <w:tab w:val="left" w:pos="1332"/>
        </w:tabs>
        <w:bidi/>
        <w:ind w:left="-108"/>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 </w:t>
      </w:r>
      <w:proofErr w:type="gramStart"/>
      <w:r w:rsidR="00662B52" w:rsidRPr="00662B52">
        <w:rPr>
          <w:rFonts w:ascii="Simplified Arabic" w:hAnsi="Simplified Arabic" w:cs="Simplified Arabic"/>
          <w:b/>
          <w:bCs/>
          <w:sz w:val="28"/>
          <w:szCs w:val="28"/>
          <w:rtl/>
          <w:lang w:val="en-US"/>
        </w:rPr>
        <w:t>المبادلات</w:t>
      </w:r>
      <w:r w:rsidR="00662B52" w:rsidRPr="00662B52">
        <w:rPr>
          <w:rFonts w:ascii="Simplified Arabic" w:hAnsi="Simplified Arabic" w:cs="Simplified Arabic"/>
          <w:b/>
          <w:bCs/>
          <w:sz w:val="28"/>
          <w:szCs w:val="28"/>
          <w:lang w:val="en-US"/>
        </w:rPr>
        <w:t xml:space="preserve"> </w:t>
      </w:r>
      <w:r>
        <w:rPr>
          <w:rFonts w:ascii="Simplified Arabic" w:hAnsi="Simplified Arabic" w:cs="Simplified Arabic" w:hint="cs"/>
          <w:b/>
          <w:bCs/>
          <w:sz w:val="28"/>
          <w:szCs w:val="28"/>
          <w:rtl/>
          <w:lang w:val="en-US"/>
        </w:rPr>
        <w:t xml:space="preserve"> :</w:t>
      </w:r>
      <w:proofErr w:type="gramEnd"/>
      <w:r>
        <w:rPr>
          <w:rFonts w:ascii="Simplified Arabic" w:hAnsi="Simplified Arabic" w:cs="Simplified Arabic" w:hint="cs"/>
          <w:b/>
          <w:bCs/>
          <w:sz w:val="28"/>
          <w:szCs w:val="28"/>
          <w:rtl/>
          <w:lang w:val="en-US"/>
        </w:rPr>
        <w:t xml:space="preserve"> </w:t>
      </w:r>
      <w:r w:rsidR="00662B52" w:rsidRPr="00662B52">
        <w:rPr>
          <w:rFonts w:ascii="Simplified Arabic" w:hAnsi="Simplified Arabic" w:cs="Simplified Arabic"/>
          <w:sz w:val="28"/>
          <w:szCs w:val="28"/>
          <w:rtl/>
          <w:lang w:val="en-US"/>
        </w:rPr>
        <w:t>المبادلات هي اتفاقيات بين طرفين لتبادل سلسلة من المدفوعات النقدية أو الأصول المالية في المستقبل، استنادًا إلى شروط متفق عليها</w:t>
      </w:r>
      <w:r w:rsidR="00662B52" w:rsidRPr="00662B52">
        <w:rPr>
          <w:rFonts w:ascii="Simplified Arabic" w:hAnsi="Simplified Arabic" w:cs="Simplified Arabic"/>
          <w:sz w:val="28"/>
          <w:szCs w:val="28"/>
          <w:lang w:val="en-US"/>
        </w:rPr>
        <w:t>.</w:t>
      </w:r>
    </w:p>
    <w:p w:rsidR="00662B52" w:rsidRPr="00662B52" w:rsidRDefault="00662B52" w:rsidP="007D5C12">
      <w:pPr>
        <w:tabs>
          <w:tab w:val="left" w:pos="1332"/>
        </w:tabs>
        <w:bidi/>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أنواعها</w:t>
      </w:r>
      <w:r w:rsidRPr="00662B52">
        <w:rPr>
          <w:rFonts w:ascii="Simplified Arabic" w:hAnsi="Simplified Arabic" w:cs="Simplified Arabic"/>
          <w:b/>
          <w:bCs/>
          <w:sz w:val="28"/>
          <w:szCs w:val="28"/>
          <w:lang w:val="en-US"/>
        </w:rPr>
        <w:t>:</w:t>
      </w:r>
    </w:p>
    <w:p w:rsidR="00662B52" w:rsidRPr="00662B52" w:rsidRDefault="00662B52" w:rsidP="007D5C12">
      <w:pPr>
        <w:numPr>
          <w:ilvl w:val="1"/>
          <w:numId w:val="17"/>
        </w:numPr>
        <w:tabs>
          <w:tab w:val="clear" w:pos="1440"/>
          <w:tab w:val="left" w:pos="1332"/>
          <w:tab w:val="num" w:pos="1872"/>
        </w:tabs>
        <w:bidi/>
        <w:ind w:left="34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مبادلة الفوائد</w:t>
      </w:r>
      <w:r w:rsidRPr="00662B52">
        <w:rPr>
          <w:rFonts w:ascii="Simplified Arabic" w:hAnsi="Simplified Arabic" w:cs="Simplified Arabic"/>
          <w:b/>
          <w:bCs/>
          <w:sz w:val="28"/>
          <w:szCs w:val="28"/>
          <w:lang w:val="en-US"/>
        </w:rPr>
        <w:t xml:space="preserve"> (Interest Rate Swaps):</w:t>
      </w:r>
      <w:r w:rsidRPr="00662B52">
        <w:rPr>
          <w:rFonts w:ascii="Simplified Arabic" w:hAnsi="Simplified Arabic" w:cs="Simplified Arabic"/>
          <w:sz w:val="28"/>
          <w:szCs w:val="28"/>
          <w:lang w:val="en-US"/>
        </w:rPr>
        <w:t xml:space="preserve"> </w:t>
      </w:r>
      <w:r w:rsidRPr="00662B52">
        <w:rPr>
          <w:rFonts w:ascii="Simplified Arabic" w:hAnsi="Simplified Arabic" w:cs="Simplified Arabic"/>
          <w:sz w:val="28"/>
          <w:szCs w:val="28"/>
          <w:rtl/>
          <w:lang w:val="en-US"/>
        </w:rPr>
        <w:t>تشمل تبادل مدفوعات الفوائد الثابتة والمتغيرة</w:t>
      </w:r>
      <w:r w:rsidRPr="00662B52">
        <w:rPr>
          <w:rFonts w:ascii="Simplified Arabic" w:hAnsi="Simplified Arabic" w:cs="Simplified Arabic"/>
          <w:sz w:val="28"/>
          <w:szCs w:val="28"/>
          <w:lang w:val="en-US"/>
        </w:rPr>
        <w:t>.</w:t>
      </w:r>
    </w:p>
    <w:p w:rsidR="00662B52" w:rsidRPr="00662B52" w:rsidRDefault="00662B52" w:rsidP="007D5C12">
      <w:pPr>
        <w:numPr>
          <w:ilvl w:val="1"/>
          <w:numId w:val="17"/>
        </w:numPr>
        <w:tabs>
          <w:tab w:val="clear" w:pos="1440"/>
          <w:tab w:val="left" w:pos="1332"/>
          <w:tab w:val="num" w:pos="1872"/>
        </w:tabs>
        <w:bidi/>
        <w:ind w:left="342"/>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مبادلة العملات</w:t>
      </w:r>
      <w:r w:rsidRPr="00662B52">
        <w:rPr>
          <w:rFonts w:ascii="Simplified Arabic" w:hAnsi="Simplified Arabic" w:cs="Simplified Arabic"/>
          <w:b/>
          <w:bCs/>
          <w:sz w:val="28"/>
          <w:szCs w:val="28"/>
          <w:lang w:val="en-US"/>
        </w:rPr>
        <w:t xml:space="preserve"> (Currency Swaps):</w:t>
      </w:r>
      <w:r w:rsidRPr="00662B52">
        <w:rPr>
          <w:rFonts w:ascii="Simplified Arabic" w:hAnsi="Simplified Arabic" w:cs="Simplified Arabic"/>
          <w:sz w:val="28"/>
          <w:szCs w:val="28"/>
          <w:lang w:val="en-US"/>
        </w:rPr>
        <w:t xml:space="preserve"> </w:t>
      </w:r>
      <w:r w:rsidRPr="00662B52">
        <w:rPr>
          <w:rFonts w:ascii="Simplified Arabic" w:hAnsi="Simplified Arabic" w:cs="Simplified Arabic"/>
          <w:sz w:val="28"/>
          <w:szCs w:val="28"/>
          <w:rtl/>
          <w:lang w:val="en-US"/>
        </w:rPr>
        <w:t>تتعلق بتبادل العملات بين الأطراف</w:t>
      </w:r>
      <w:r w:rsidRPr="00662B52">
        <w:rPr>
          <w:rFonts w:ascii="Simplified Arabic" w:hAnsi="Simplified Arabic" w:cs="Simplified Arabic"/>
          <w:sz w:val="28"/>
          <w:szCs w:val="28"/>
          <w:lang w:val="en-US"/>
        </w:rPr>
        <w:t>.</w:t>
      </w:r>
    </w:p>
    <w:p w:rsidR="00662B52" w:rsidRPr="00662B52" w:rsidRDefault="00662B52" w:rsidP="00662B52">
      <w:pPr>
        <w:numPr>
          <w:ilvl w:val="0"/>
          <w:numId w:val="17"/>
        </w:numPr>
        <w:tabs>
          <w:tab w:val="left" w:pos="1332"/>
        </w:tabs>
        <w:bidi/>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خصائصها</w:t>
      </w:r>
      <w:r w:rsidRPr="00662B52">
        <w:rPr>
          <w:rFonts w:ascii="Simplified Arabic" w:hAnsi="Simplified Arabic" w:cs="Simplified Arabic"/>
          <w:b/>
          <w:bCs/>
          <w:sz w:val="28"/>
          <w:szCs w:val="28"/>
          <w:lang w:val="en-US"/>
        </w:rPr>
        <w:t>:</w:t>
      </w:r>
    </w:p>
    <w:p w:rsidR="00662B52" w:rsidRPr="00662B52" w:rsidRDefault="007D5C12" w:rsidP="007D5C12">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تُستخدم بشكل رئيسي في تحوط المخاطر المرتبطة بأسعار الفائدة والعملات</w:t>
      </w:r>
      <w:r w:rsidR="00662B52" w:rsidRPr="00662B52">
        <w:rPr>
          <w:rFonts w:ascii="Simplified Arabic" w:hAnsi="Simplified Arabic" w:cs="Simplified Arabic"/>
          <w:sz w:val="28"/>
          <w:szCs w:val="28"/>
          <w:lang w:val="en-US"/>
        </w:rPr>
        <w:t>.</w:t>
      </w:r>
    </w:p>
    <w:p w:rsidR="00662B52" w:rsidRPr="00662B52" w:rsidRDefault="007D5C12" w:rsidP="007D5C12">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lastRenderedPageBreak/>
        <w:t xml:space="preserve">- </w:t>
      </w:r>
      <w:r w:rsidR="00662B52" w:rsidRPr="00662B52">
        <w:rPr>
          <w:rFonts w:ascii="Simplified Arabic" w:hAnsi="Simplified Arabic" w:cs="Simplified Arabic"/>
          <w:sz w:val="28"/>
          <w:szCs w:val="28"/>
          <w:rtl/>
          <w:lang w:val="en-US"/>
        </w:rPr>
        <w:t>تُتيح مرونة في تخصيص المخاطر بين الأطراف المتعاقدة</w:t>
      </w:r>
      <w:r w:rsidR="00662B52" w:rsidRPr="00662B52">
        <w:rPr>
          <w:rFonts w:ascii="Simplified Arabic" w:hAnsi="Simplified Arabic" w:cs="Simplified Arabic"/>
          <w:sz w:val="28"/>
          <w:szCs w:val="28"/>
          <w:lang w:val="en-US"/>
        </w:rPr>
        <w:t>.</w:t>
      </w:r>
    </w:p>
    <w:p w:rsidR="00662B52" w:rsidRPr="007D5C12" w:rsidRDefault="007D5C12" w:rsidP="007D5C12">
      <w:pPr>
        <w:tabs>
          <w:tab w:val="left" w:pos="1332"/>
        </w:tabs>
        <w:bidi/>
        <w:ind w:left="-108"/>
        <w:rPr>
          <w:rFonts w:ascii="Simplified Arabic" w:hAnsi="Simplified Arabic" w:cs="Simplified Arabic"/>
          <w:b/>
          <w:bCs/>
          <w:sz w:val="28"/>
          <w:szCs w:val="28"/>
          <w:lang w:val="en-US"/>
        </w:rPr>
      </w:pPr>
      <w:r>
        <w:rPr>
          <w:rFonts w:ascii="Simplified Arabic" w:hAnsi="Simplified Arabic" w:cs="Simplified Arabic" w:hint="cs"/>
          <w:b/>
          <w:bCs/>
          <w:sz w:val="28"/>
          <w:szCs w:val="28"/>
          <w:rtl/>
          <w:lang w:val="en-US"/>
        </w:rPr>
        <w:t xml:space="preserve">- </w:t>
      </w:r>
      <w:r w:rsidR="00662B52" w:rsidRPr="00662B52">
        <w:rPr>
          <w:rFonts w:ascii="Simplified Arabic" w:hAnsi="Simplified Arabic" w:cs="Simplified Arabic"/>
          <w:b/>
          <w:bCs/>
          <w:sz w:val="28"/>
          <w:szCs w:val="28"/>
          <w:rtl/>
          <w:lang w:val="en-US"/>
        </w:rPr>
        <w:t>العقود مقابل الفروقات</w:t>
      </w:r>
      <w:r>
        <w:rPr>
          <w:rFonts w:ascii="Simplified Arabic" w:hAnsi="Simplified Arabic" w:cs="Simplified Arabic" w:hint="cs"/>
          <w:b/>
          <w:bCs/>
          <w:sz w:val="28"/>
          <w:szCs w:val="28"/>
          <w:rtl/>
          <w:lang w:val="en-US"/>
        </w:rPr>
        <w:t xml:space="preserve"> : </w:t>
      </w:r>
      <w:r w:rsidR="00662B52" w:rsidRPr="00662B52">
        <w:rPr>
          <w:rFonts w:ascii="Simplified Arabic" w:hAnsi="Simplified Arabic" w:cs="Simplified Arabic"/>
          <w:sz w:val="28"/>
          <w:szCs w:val="28"/>
          <w:rtl/>
          <w:lang w:val="en-US"/>
        </w:rPr>
        <w:t>هي عقود بين طرفين لمقارنة الفروقات بين السعر الافتتاحي للسوق والسعر عند إغلاق العقد</w:t>
      </w:r>
      <w:r w:rsidR="00662B52" w:rsidRPr="00662B52">
        <w:rPr>
          <w:rFonts w:ascii="Simplified Arabic" w:hAnsi="Simplified Arabic" w:cs="Simplified Arabic"/>
          <w:sz w:val="28"/>
          <w:szCs w:val="28"/>
          <w:lang w:val="en-US"/>
        </w:rPr>
        <w:t>.</w:t>
      </w:r>
    </w:p>
    <w:p w:rsidR="00662B52" w:rsidRPr="00662B52" w:rsidRDefault="00662B52" w:rsidP="00662B52">
      <w:pPr>
        <w:numPr>
          <w:ilvl w:val="0"/>
          <w:numId w:val="19"/>
        </w:numPr>
        <w:tabs>
          <w:tab w:val="left" w:pos="1332"/>
        </w:tabs>
        <w:bidi/>
        <w:rPr>
          <w:rFonts w:ascii="Simplified Arabic" w:hAnsi="Simplified Arabic" w:cs="Simplified Arabic"/>
          <w:sz w:val="28"/>
          <w:szCs w:val="28"/>
          <w:lang w:val="en-US"/>
        </w:rPr>
      </w:pPr>
      <w:r w:rsidRPr="00662B52">
        <w:rPr>
          <w:rFonts w:ascii="Simplified Arabic" w:hAnsi="Simplified Arabic" w:cs="Simplified Arabic"/>
          <w:b/>
          <w:bCs/>
          <w:sz w:val="28"/>
          <w:szCs w:val="28"/>
          <w:rtl/>
          <w:lang w:val="en-US"/>
        </w:rPr>
        <w:t>خصائصها</w:t>
      </w:r>
      <w:r w:rsidRPr="00662B52">
        <w:rPr>
          <w:rFonts w:ascii="Simplified Arabic" w:hAnsi="Simplified Arabic" w:cs="Simplified Arabic"/>
          <w:b/>
          <w:bCs/>
          <w:sz w:val="28"/>
          <w:szCs w:val="28"/>
          <w:lang w:val="en-US"/>
        </w:rPr>
        <w:t>:</w:t>
      </w:r>
    </w:p>
    <w:p w:rsidR="00662B52" w:rsidRPr="00662B52" w:rsidRDefault="000E3F7B" w:rsidP="000E3F7B">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لا تتطلب ملكية الأصول الأساسية</w:t>
      </w:r>
      <w:r w:rsidR="00662B52" w:rsidRPr="00662B52">
        <w:rPr>
          <w:rFonts w:ascii="Simplified Arabic" w:hAnsi="Simplified Arabic" w:cs="Simplified Arabic"/>
          <w:sz w:val="28"/>
          <w:szCs w:val="28"/>
          <w:lang w:val="en-US"/>
        </w:rPr>
        <w:t>.</w:t>
      </w:r>
    </w:p>
    <w:p w:rsidR="00662B52" w:rsidRPr="00662B52" w:rsidRDefault="000E3F7B" w:rsidP="000E3F7B">
      <w:pPr>
        <w:tabs>
          <w:tab w:val="left" w:pos="1332"/>
        </w:tabs>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 </w:t>
      </w:r>
      <w:r w:rsidR="00662B52" w:rsidRPr="00662B52">
        <w:rPr>
          <w:rFonts w:ascii="Simplified Arabic" w:hAnsi="Simplified Arabic" w:cs="Simplified Arabic"/>
          <w:sz w:val="28"/>
          <w:szCs w:val="28"/>
          <w:rtl/>
          <w:lang w:val="en-US"/>
        </w:rPr>
        <w:t>تُستخدم للمضاربة على تحركات أسعار الأصول</w:t>
      </w:r>
      <w:r w:rsidR="00662B52" w:rsidRPr="00662B52">
        <w:rPr>
          <w:rFonts w:ascii="Simplified Arabic" w:hAnsi="Simplified Arabic" w:cs="Simplified Arabic"/>
          <w:sz w:val="28"/>
          <w:szCs w:val="28"/>
          <w:lang w:val="en-US"/>
        </w:rPr>
        <w:t>.</w:t>
      </w:r>
    </w:p>
    <w:p w:rsidR="0092586F" w:rsidRPr="00662B52" w:rsidRDefault="00662B52" w:rsidP="00662B52">
      <w:pPr>
        <w:tabs>
          <w:tab w:val="left" w:pos="1332"/>
        </w:tabs>
        <w:bidi/>
        <w:ind w:left="-108"/>
        <w:rPr>
          <w:rFonts w:ascii="Simplified Arabic" w:hAnsi="Simplified Arabic" w:cs="Simplified Arabic"/>
          <w:sz w:val="28"/>
          <w:szCs w:val="28"/>
          <w:rtl/>
          <w:lang w:val="en-US"/>
        </w:rPr>
      </w:pPr>
      <w:r w:rsidRPr="00662B52">
        <w:rPr>
          <w:rFonts w:ascii="Simplified Arabic" w:hAnsi="Simplified Arabic" w:cs="Simplified Arabic"/>
          <w:sz w:val="28"/>
          <w:szCs w:val="28"/>
          <w:rtl/>
          <w:lang w:val="en-US"/>
        </w:rPr>
        <w:t>الأوراق المالية المشتقة هي أدوات مرنة تستخدم بكثرة في الأسواق المالية من أجل إدارة المخاطر، وتسمح بالتحوط أو تحقيق مكاسب من خلال التنبؤ بتقلبات السوق</w:t>
      </w:r>
      <w:r w:rsidRPr="00662B52">
        <w:rPr>
          <w:rFonts w:ascii="Simplified Arabic" w:hAnsi="Simplified Arabic" w:cs="Simplified Arabic"/>
          <w:sz w:val="28"/>
          <w:szCs w:val="28"/>
          <w:lang w:val="en-US"/>
        </w:rPr>
        <w:t>.</w:t>
      </w:r>
    </w:p>
    <w:p w:rsidR="0092586F" w:rsidRPr="0092586F" w:rsidRDefault="000E3F7B" w:rsidP="000E3F7B">
      <w:pPr>
        <w:tabs>
          <w:tab w:val="left" w:pos="1332"/>
        </w:tabs>
        <w:bidi/>
        <w:rPr>
          <w:rFonts w:ascii="Simplified Arabic" w:hAnsi="Simplified Arabic" w:cs="Simplified Arabic"/>
          <w:sz w:val="28"/>
          <w:szCs w:val="28"/>
          <w:lang w:val="en-US"/>
        </w:rPr>
      </w:pPr>
      <w:r>
        <w:rPr>
          <w:rFonts w:ascii="Simplified Arabic" w:hAnsi="Simplified Arabic" w:cs="Simplified Arabic" w:hint="cs"/>
          <w:b/>
          <w:bCs/>
          <w:sz w:val="28"/>
          <w:szCs w:val="28"/>
          <w:rtl/>
          <w:lang w:val="en-US"/>
        </w:rPr>
        <w:t xml:space="preserve">ب - </w:t>
      </w:r>
      <w:r w:rsidR="0092586F" w:rsidRPr="0092586F">
        <w:rPr>
          <w:rFonts w:ascii="Simplified Arabic" w:hAnsi="Simplified Arabic" w:cs="Simplified Arabic"/>
          <w:b/>
          <w:bCs/>
          <w:sz w:val="28"/>
          <w:szCs w:val="28"/>
          <w:rtl/>
          <w:lang w:val="en-US"/>
        </w:rPr>
        <w:t>المميزات</w:t>
      </w:r>
      <w:r w:rsidR="0092586F" w:rsidRPr="0092586F">
        <w:rPr>
          <w:rFonts w:ascii="Simplified Arabic" w:hAnsi="Simplified Arabic" w:cs="Simplified Arabic"/>
          <w:b/>
          <w:bCs/>
          <w:sz w:val="28"/>
          <w:szCs w:val="28"/>
          <w:lang w:val="en-US"/>
        </w:rPr>
        <w:t>:</w:t>
      </w:r>
    </w:p>
    <w:p w:rsidR="0092586F" w:rsidRPr="0092586F" w:rsidRDefault="0092586F" w:rsidP="000E3F7B">
      <w:pPr>
        <w:numPr>
          <w:ilvl w:val="0"/>
          <w:numId w:val="13"/>
        </w:numPr>
        <w:tabs>
          <w:tab w:val="left" w:pos="1332"/>
        </w:tabs>
        <w:bidi/>
        <w:ind w:left="25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إدارة المخاطر</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يمكن للمستثمرين استخدام الأدوات المشتقة للتحوط ضد تقلبات الأسعار غير المتوقعة في الأصول الأساسية (مثل الأسهم أو السلع)، مما يساعد على تقليل المخاطر المالية</w:t>
      </w:r>
      <w:r w:rsidRPr="0092586F">
        <w:rPr>
          <w:rFonts w:ascii="Simplified Arabic" w:hAnsi="Simplified Arabic" w:cs="Simplified Arabic"/>
          <w:sz w:val="28"/>
          <w:szCs w:val="28"/>
          <w:lang w:val="en-US"/>
        </w:rPr>
        <w:t>.</w:t>
      </w:r>
    </w:p>
    <w:p w:rsidR="0092586F" w:rsidRPr="0092586F" w:rsidRDefault="0092586F" w:rsidP="000E3F7B">
      <w:pPr>
        <w:numPr>
          <w:ilvl w:val="0"/>
          <w:numId w:val="13"/>
        </w:numPr>
        <w:tabs>
          <w:tab w:val="left" w:pos="1332"/>
        </w:tabs>
        <w:bidi/>
        <w:ind w:left="25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المضاربة والربح السريع</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تسمح الأوراق المالية المشتقة للمستثمرين بالمضاربة على تحركات الأسعار المستقبلية، مما يتيح لهم تحقيق أرباح من التقلبات السوقية</w:t>
      </w:r>
      <w:r w:rsidRPr="0092586F">
        <w:rPr>
          <w:rFonts w:ascii="Simplified Arabic" w:hAnsi="Simplified Arabic" w:cs="Simplified Arabic"/>
          <w:sz w:val="28"/>
          <w:szCs w:val="28"/>
          <w:lang w:val="en-US"/>
        </w:rPr>
        <w:t>.</w:t>
      </w:r>
    </w:p>
    <w:p w:rsidR="0092586F" w:rsidRPr="0092586F" w:rsidRDefault="0092586F" w:rsidP="000E3F7B">
      <w:pPr>
        <w:numPr>
          <w:ilvl w:val="0"/>
          <w:numId w:val="13"/>
        </w:numPr>
        <w:tabs>
          <w:tab w:val="left" w:pos="1332"/>
        </w:tabs>
        <w:bidi/>
        <w:ind w:left="25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التنوع في الأدوات</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تشمل المشتقات المالية مجموعة واسعة من الأدوات مثل العقود المستقبلية، الخيارات، والمبادلات</w:t>
      </w:r>
      <w:r w:rsidRPr="0092586F">
        <w:rPr>
          <w:rFonts w:ascii="Simplified Arabic" w:hAnsi="Simplified Arabic" w:cs="Simplified Arabic"/>
          <w:sz w:val="28"/>
          <w:szCs w:val="28"/>
          <w:lang w:val="en-US"/>
        </w:rPr>
        <w:t xml:space="preserve"> (Swaps)</w:t>
      </w:r>
      <w:r w:rsidRPr="0092586F">
        <w:rPr>
          <w:rFonts w:ascii="Simplified Arabic" w:hAnsi="Simplified Arabic" w:cs="Simplified Arabic"/>
          <w:sz w:val="28"/>
          <w:szCs w:val="28"/>
          <w:rtl/>
          <w:lang w:val="en-US"/>
        </w:rPr>
        <w:t>، مما يوفر للمستثمرين خيارات متنوعة لتخصيص استثماراتهم</w:t>
      </w:r>
      <w:r w:rsidRPr="0092586F">
        <w:rPr>
          <w:rFonts w:ascii="Simplified Arabic" w:hAnsi="Simplified Arabic" w:cs="Simplified Arabic"/>
          <w:sz w:val="28"/>
          <w:szCs w:val="28"/>
          <w:lang w:val="en-US"/>
        </w:rPr>
        <w:t>.</w:t>
      </w:r>
    </w:p>
    <w:p w:rsidR="0092586F" w:rsidRPr="0092586F" w:rsidRDefault="0092586F" w:rsidP="000E3F7B">
      <w:pPr>
        <w:numPr>
          <w:ilvl w:val="0"/>
          <w:numId w:val="13"/>
        </w:numPr>
        <w:tabs>
          <w:tab w:val="left" w:pos="1332"/>
        </w:tabs>
        <w:bidi/>
        <w:ind w:left="252"/>
        <w:rPr>
          <w:rFonts w:ascii="Simplified Arabic" w:hAnsi="Simplified Arabic" w:cs="Simplified Arabic"/>
          <w:sz w:val="28"/>
          <w:szCs w:val="28"/>
          <w:lang w:val="en-US"/>
        </w:rPr>
      </w:pPr>
      <w:r w:rsidRPr="0092586F">
        <w:rPr>
          <w:rFonts w:ascii="Simplified Arabic" w:hAnsi="Simplified Arabic" w:cs="Simplified Arabic"/>
          <w:b/>
          <w:bCs/>
          <w:sz w:val="28"/>
          <w:szCs w:val="28"/>
          <w:rtl/>
          <w:lang w:val="en-US"/>
        </w:rPr>
        <w:t>استخدام الرافعة المالية</w:t>
      </w:r>
      <w:r w:rsidRPr="0092586F">
        <w:rPr>
          <w:rFonts w:ascii="Simplified Arabic" w:hAnsi="Simplified Arabic" w:cs="Simplified Arabic"/>
          <w:b/>
          <w:bCs/>
          <w:sz w:val="28"/>
          <w:szCs w:val="28"/>
          <w:lang w:val="en-US"/>
        </w:rPr>
        <w:t>:</w:t>
      </w:r>
      <w:r w:rsidRPr="0092586F">
        <w:rPr>
          <w:rFonts w:ascii="Simplified Arabic" w:hAnsi="Simplified Arabic" w:cs="Simplified Arabic"/>
          <w:sz w:val="28"/>
          <w:szCs w:val="28"/>
          <w:lang w:val="en-US"/>
        </w:rPr>
        <w:t xml:space="preserve"> </w:t>
      </w:r>
      <w:r w:rsidRPr="0092586F">
        <w:rPr>
          <w:rFonts w:ascii="Simplified Arabic" w:hAnsi="Simplified Arabic" w:cs="Simplified Arabic"/>
          <w:sz w:val="28"/>
          <w:szCs w:val="28"/>
          <w:rtl/>
          <w:lang w:val="en-US"/>
        </w:rPr>
        <w:t>تمكّن المشتقات المالية المستثمرين من استخدام الرافعة المالية (أي استخدام رأس مال أقل لتحقيق أرباح أعلى)، ما يمكن أن يؤدي إلى زيادة العوائد في حال كانت التوقعات صحيحة</w:t>
      </w:r>
      <w:r w:rsidRPr="0092586F">
        <w:rPr>
          <w:rFonts w:ascii="Simplified Arabic" w:hAnsi="Simplified Arabic" w:cs="Simplified Arabic"/>
          <w:sz w:val="28"/>
          <w:szCs w:val="28"/>
          <w:lang w:val="en-US"/>
        </w:rPr>
        <w:t>.</w:t>
      </w:r>
    </w:p>
    <w:p w:rsidR="0092586F" w:rsidRPr="00256619" w:rsidRDefault="000E3F7B" w:rsidP="00256619">
      <w:pPr>
        <w:pStyle w:val="Paragraphedeliste"/>
        <w:numPr>
          <w:ilvl w:val="0"/>
          <w:numId w:val="21"/>
        </w:numPr>
        <w:tabs>
          <w:tab w:val="left" w:pos="1332"/>
        </w:tabs>
        <w:bidi/>
        <w:rPr>
          <w:rFonts w:ascii="Simplified Arabic" w:hAnsi="Simplified Arabic" w:cs="Simplified Arabic"/>
          <w:sz w:val="28"/>
          <w:szCs w:val="28"/>
          <w:lang w:val="en-US"/>
        </w:rPr>
      </w:pPr>
      <w:r w:rsidRPr="00256619">
        <w:rPr>
          <w:rFonts w:ascii="Simplified Arabic" w:hAnsi="Simplified Arabic" w:cs="Simplified Arabic" w:hint="cs"/>
          <w:sz w:val="28"/>
          <w:szCs w:val="28"/>
          <w:rtl/>
          <w:lang w:val="en-US"/>
        </w:rPr>
        <w:t xml:space="preserve">كما توجد أوراق مالية أخرى تتمثل </w:t>
      </w:r>
      <w:proofErr w:type="gramStart"/>
      <w:r w:rsidRPr="00256619">
        <w:rPr>
          <w:rFonts w:ascii="Simplified Arabic" w:hAnsi="Simplified Arabic" w:cs="Simplified Arabic" w:hint="cs"/>
          <w:sz w:val="28"/>
          <w:szCs w:val="28"/>
          <w:rtl/>
          <w:lang w:val="en-US"/>
        </w:rPr>
        <w:t>في :</w:t>
      </w:r>
      <w:proofErr w:type="gramEnd"/>
      <w:r w:rsidRPr="00256619">
        <w:rPr>
          <w:rFonts w:ascii="Simplified Arabic" w:hAnsi="Simplified Arabic" w:cs="Simplified Arabic" w:hint="cs"/>
          <w:sz w:val="28"/>
          <w:szCs w:val="28"/>
          <w:rtl/>
          <w:lang w:val="en-US"/>
        </w:rPr>
        <w:t xml:space="preserve"> </w:t>
      </w:r>
    </w:p>
    <w:p w:rsidR="00235783" w:rsidRPr="00235783" w:rsidRDefault="00235783" w:rsidP="00233B68">
      <w:pPr>
        <w:numPr>
          <w:ilvl w:val="0"/>
          <w:numId w:val="3"/>
        </w:numPr>
        <w:tabs>
          <w:tab w:val="left" w:pos="360"/>
          <w:tab w:val="left" w:pos="1332"/>
          <w:tab w:val="num" w:pos="1422"/>
          <w:tab w:val="num" w:pos="1512"/>
        </w:tabs>
        <w:bidi/>
        <w:ind w:left="252"/>
        <w:rPr>
          <w:rFonts w:ascii="Simplified Arabic" w:hAnsi="Simplified Arabic" w:cs="Simplified Arabic"/>
          <w:sz w:val="28"/>
          <w:szCs w:val="28"/>
          <w:lang w:val="en-US"/>
        </w:rPr>
      </w:pPr>
      <w:r w:rsidRPr="00235783">
        <w:rPr>
          <w:rFonts w:ascii="Simplified Arabic" w:hAnsi="Simplified Arabic" w:cs="Simplified Arabic"/>
          <w:b/>
          <w:bCs/>
          <w:sz w:val="28"/>
          <w:szCs w:val="28"/>
          <w:rtl/>
        </w:rPr>
        <w:t>أذون الخزانة</w:t>
      </w:r>
      <w:r w:rsidRPr="00235783">
        <w:rPr>
          <w:rFonts w:ascii="Simplified Arabic" w:hAnsi="Simplified Arabic" w:cs="Simplified Arabic"/>
          <w:b/>
          <w:bCs/>
          <w:sz w:val="28"/>
          <w:szCs w:val="28"/>
          <w:lang w:val="en-US"/>
        </w:rPr>
        <w:t xml:space="preserve"> (Treasury </w:t>
      </w:r>
      <w:proofErr w:type="gramStart"/>
      <w:r w:rsidRPr="00235783">
        <w:rPr>
          <w:rFonts w:ascii="Simplified Arabic" w:hAnsi="Simplified Arabic" w:cs="Simplified Arabic"/>
          <w:b/>
          <w:bCs/>
          <w:sz w:val="28"/>
          <w:szCs w:val="28"/>
          <w:lang w:val="en-US"/>
        </w:rPr>
        <w:t>Bills)</w:t>
      </w:r>
      <w:r w:rsidR="00233B68">
        <w:rPr>
          <w:rFonts w:ascii="Simplified Arabic" w:hAnsi="Simplified Arabic" w:cs="Simplified Arabic" w:hint="cs"/>
          <w:b/>
          <w:bCs/>
          <w:sz w:val="28"/>
          <w:szCs w:val="28"/>
          <w:rtl/>
          <w:lang w:val="en-US"/>
        </w:rPr>
        <w:t xml:space="preserve"> :</w:t>
      </w:r>
      <w:proofErr w:type="gramEnd"/>
      <w:r w:rsidR="00233B68">
        <w:rPr>
          <w:rFonts w:ascii="Simplified Arabic" w:hAnsi="Simplified Arabic" w:cs="Simplified Arabic"/>
          <w:sz w:val="28"/>
          <w:szCs w:val="28"/>
          <w:lang w:val="en-US"/>
        </w:rPr>
        <w:t xml:space="preserve"> </w:t>
      </w:r>
      <w:r w:rsidRPr="00235783">
        <w:rPr>
          <w:rFonts w:ascii="Simplified Arabic" w:hAnsi="Simplified Arabic" w:cs="Simplified Arabic"/>
          <w:sz w:val="28"/>
          <w:szCs w:val="28"/>
          <w:rtl/>
        </w:rPr>
        <w:t>أدوات دين قصيرة الأجل تصدرها الحكومات بفترات استحقاق تصل إلى سنة. تتميز بانخفاض مخاطرها وعوائدها المعتدلة</w:t>
      </w:r>
      <w:r w:rsidRPr="00235783">
        <w:rPr>
          <w:rFonts w:ascii="Simplified Arabic" w:hAnsi="Simplified Arabic" w:cs="Simplified Arabic"/>
          <w:sz w:val="28"/>
          <w:szCs w:val="28"/>
          <w:lang w:val="en-US"/>
        </w:rPr>
        <w:t>.</w:t>
      </w:r>
    </w:p>
    <w:p w:rsidR="00235783" w:rsidRPr="00235783" w:rsidRDefault="00235783" w:rsidP="00233B68">
      <w:pPr>
        <w:numPr>
          <w:ilvl w:val="0"/>
          <w:numId w:val="3"/>
        </w:numPr>
        <w:tabs>
          <w:tab w:val="left" w:pos="360"/>
          <w:tab w:val="left" w:pos="1332"/>
          <w:tab w:val="num" w:pos="1422"/>
          <w:tab w:val="num" w:pos="1512"/>
        </w:tabs>
        <w:bidi/>
        <w:ind w:left="252"/>
        <w:rPr>
          <w:rFonts w:ascii="Simplified Arabic" w:hAnsi="Simplified Arabic" w:cs="Simplified Arabic"/>
          <w:sz w:val="28"/>
          <w:szCs w:val="28"/>
          <w:lang w:val="en-US"/>
        </w:rPr>
      </w:pPr>
      <w:r w:rsidRPr="00235783">
        <w:rPr>
          <w:rFonts w:ascii="Simplified Arabic" w:hAnsi="Simplified Arabic" w:cs="Simplified Arabic"/>
          <w:b/>
          <w:bCs/>
          <w:sz w:val="28"/>
          <w:szCs w:val="28"/>
          <w:rtl/>
        </w:rPr>
        <w:t>شهادات الاستثمار</w:t>
      </w:r>
      <w:r w:rsidRPr="00235783">
        <w:rPr>
          <w:rFonts w:ascii="Simplified Arabic" w:hAnsi="Simplified Arabic" w:cs="Simplified Arabic"/>
          <w:b/>
          <w:bCs/>
          <w:sz w:val="28"/>
          <w:szCs w:val="28"/>
          <w:lang w:val="en-US"/>
        </w:rPr>
        <w:t xml:space="preserve"> (Investment Certificates)</w:t>
      </w:r>
      <w:r w:rsidR="00233B68" w:rsidRPr="00235783">
        <w:rPr>
          <w:rFonts w:ascii="Simplified Arabic" w:hAnsi="Simplified Arabic" w:cs="Simplified Arabic"/>
          <w:sz w:val="28"/>
          <w:szCs w:val="28"/>
          <w:lang w:val="en-US"/>
        </w:rPr>
        <w:t xml:space="preserve"> </w:t>
      </w:r>
      <w:r w:rsidR="00233B68">
        <w:rPr>
          <w:rFonts w:ascii="Simplified Arabic" w:hAnsi="Simplified Arabic" w:cs="Simplified Arabic" w:hint="cs"/>
          <w:sz w:val="28"/>
          <w:szCs w:val="28"/>
          <w:rtl/>
          <w:lang w:val="en-US" w:bidi="ar-DZ"/>
        </w:rPr>
        <w:t>:</w:t>
      </w:r>
      <w:r w:rsidR="00233B68">
        <w:rPr>
          <w:rFonts w:ascii="Simplified Arabic" w:hAnsi="Simplified Arabic" w:cs="Simplified Arabic"/>
          <w:sz w:val="28"/>
          <w:szCs w:val="28"/>
          <w:lang w:val="en-US"/>
        </w:rPr>
        <w:t xml:space="preserve"> </w:t>
      </w:r>
      <w:r w:rsidRPr="00235783">
        <w:rPr>
          <w:rFonts w:ascii="Simplified Arabic" w:hAnsi="Simplified Arabic" w:cs="Simplified Arabic"/>
          <w:sz w:val="28"/>
          <w:szCs w:val="28"/>
          <w:rtl/>
        </w:rPr>
        <w:t>تمثل وديعة استثمارية بأجل محدد تُصدرها البنوك أو المؤسسات المالية لجذب رؤوس الأموال مع تقديم عوائد ثابتة أو متغيرة</w:t>
      </w:r>
      <w:r w:rsidRPr="00235783">
        <w:rPr>
          <w:rFonts w:ascii="Simplified Arabic" w:hAnsi="Simplified Arabic" w:cs="Simplified Arabic"/>
          <w:sz w:val="28"/>
          <w:szCs w:val="28"/>
          <w:lang w:val="en-US"/>
        </w:rPr>
        <w:t>.</w:t>
      </w:r>
    </w:p>
    <w:p w:rsidR="00235783" w:rsidRPr="00235783" w:rsidRDefault="00235783" w:rsidP="00233B68">
      <w:pPr>
        <w:numPr>
          <w:ilvl w:val="0"/>
          <w:numId w:val="3"/>
        </w:numPr>
        <w:tabs>
          <w:tab w:val="left" w:pos="360"/>
          <w:tab w:val="left" w:pos="1332"/>
          <w:tab w:val="num" w:pos="1422"/>
          <w:tab w:val="num" w:pos="1512"/>
        </w:tabs>
        <w:bidi/>
        <w:ind w:left="252"/>
        <w:rPr>
          <w:rFonts w:ascii="Simplified Arabic" w:hAnsi="Simplified Arabic" w:cs="Simplified Arabic"/>
          <w:sz w:val="28"/>
          <w:szCs w:val="28"/>
          <w:lang w:val="en-US"/>
        </w:rPr>
      </w:pPr>
      <w:r w:rsidRPr="00235783">
        <w:rPr>
          <w:rFonts w:ascii="Simplified Arabic" w:hAnsi="Simplified Arabic" w:cs="Simplified Arabic"/>
          <w:b/>
          <w:bCs/>
          <w:sz w:val="28"/>
          <w:szCs w:val="28"/>
          <w:rtl/>
        </w:rPr>
        <w:t>الصناديق الاستثمارية</w:t>
      </w:r>
      <w:r w:rsidRPr="00235783">
        <w:rPr>
          <w:rFonts w:ascii="Simplified Arabic" w:hAnsi="Simplified Arabic" w:cs="Simplified Arabic"/>
          <w:b/>
          <w:bCs/>
          <w:sz w:val="28"/>
          <w:szCs w:val="28"/>
          <w:lang w:val="en-US"/>
        </w:rPr>
        <w:t xml:space="preserve"> (Mutual </w:t>
      </w:r>
      <w:proofErr w:type="gramStart"/>
      <w:r w:rsidRPr="00235783">
        <w:rPr>
          <w:rFonts w:ascii="Simplified Arabic" w:hAnsi="Simplified Arabic" w:cs="Simplified Arabic"/>
          <w:b/>
          <w:bCs/>
          <w:sz w:val="28"/>
          <w:szCs w:val="28"/>
          <w:lang w:val="en-US"/>
        </w:rPr>
        <w:t>Funds)</w:t>
      </w:r>
      <w:r w:rsidR="00233B68">
        <w:rPr>
          <w:rFonts w:ascii="Simplified Arabic" w:hAnsi="Simplified Arabic" w:cs="Simplified Arabic"/>
          <w:b/>
          <w:bCs/>
          <w:sz w:val="28"/>
          <w:szCs w:val="28"/>
          <w:lang w:val="en-US"/>
        </w:rPr>
        <w:t xml:space="preserve"> </w:t>
      </w:r>
      <w:r w:rsidR="00233B68">
        <w:rPr>
          <w:rFonts w:ascii="Simplified Arabic" w:hAnsi="Simplified Arabic" w:cs="Simplified Arabic" w:hint="cs"/>
          <w:sz w:val="28"/>
          <w:szCs w:val="28"/>
          <w:rtl/>
          <w:lang w:val="en-US"/>
        </w:rPr>
        <w:t>:</w:t>
      </w:r>
      <w:proofErr w:type="gramEnd"/>
      <w:r w:rsidR="00233B68">
        <w:rPr>
          <w:rFonts w:ascii="Simplified Arabic" w:hAnsi="Simplified Arabic" w:cs="Simplified Arabic"/>
          <w:sz w:val="28"/>
          <w:szCs w:val="28"/>
          <w:lang w:val="en-US"/>
        </w:rPr>
        <w:t xml:space="preserve"> </w:t>
      </w:r>
      <w:r w:rsidRPr="00235783">
        <w:rPr>
          <w:rFonts w:ascii="Simplified Arabic" w:hAnsi="Simplified Arabic" w:cs="Simplified Arabic"/>
          <w:sz w:val="28"/>
          <w:szCs w:val="28"/>
          <w:rtl/>
        </w:rPr>
        <w:t>أداة استثمار جماعي تجمع الأموال من عدد كبير من المستثمرين وتستثمرها في مجموعة متنوعة من الأصول مثل الأسهم والسندات، ما يساعد على تقليل المخاطر</w:t>
      </w:r>
      <w:r w:rsidRPr="00235783">
        <w:rPr>
          <w:rFonts w:ascii="Simplified Arabic" w:hAnsi="Simplified Arabic" w:cs="Simplified Arabic"/>
          <w:sz w:val="28"/>
          <w:szCs w:val="28"/>
          <w:lang w:val="en-US"/>
        </w:rPr>
        <w:t>.</w:t>
      </w:r>
    </w:p>
    <w:p w:rsidR="00235783" w:rsidRPr="00235783" w:rsidRDefault="00235783" w:rsidP="00233B68">
      <w:pPr>
        <w:numPr>
          <w:ilvl w:val="0"/>
          <w:numId w:val="3"/>
        </w:numPr>
        <w:tabs>
          <w:tab w:val="left" w:pos="360"/>
          <w:tab w:val="left" w:pos="1332"/>
          <w:tab w:val="num" w:pos="1422"/>
          <w:tab w:val="num" w:pos="1512"/>
        </w:tabs>
        <w:bidi/>
        <w:ind w:left="252"/>
        <w:rPr>
          <w:rFonts w:ascii="Simplified Arabic" w:hAnsi="Simplified Arabic" w:cs="Simplified Arabic"/>
          <w:sz w:val="28"/>
          <w:szCs w:val="28"/>
          <w:lang w:val="en-US"/>
        </w:rPr>
      </w:pPr>
      <w:r w:rsidRPr="00235783">
        <w:rPr>
          <w:rFonts w:ascii="Simplified Arabic" w:hAnsi="Simplified Arabic" w:cs="Simplified Arabic"/>
          <w:b/>
          <w:bCs/>
          <w:sz w:val="28"/>
          <w:szCs w:val="28"/>
          <w:rtl/>
        </w:rPr>
        <w:t xml:space="preserve">الأسهم الممتازة القابلة </w:t>
      </w:r>
      <w:proofErr w:type="gramStart"/>
      <w:r w:rsidRPr="00235783">
        <w:rPr>
          <w:rFonts w:ascii="Simplified Arabic" w:hAnsi="Simplified Arabic" w:cs="Simplified Arabic"/>
          <w:b/>
          <w:bCs/>
          <w:sz w:val="28"/>
          <w:szCs w:val="28"/>
          <w:rtl/>
        </w:rPr>
        <w:t>للتحويل</w:t>
      </w:r>
      <w:r w:rsidR="00233B68">
        <w:rPr>
          <w:rFonts w:ascii="Simplified Arabic" w:hAnsi="Simplified Arabic" w:cs="Simplified Arabic" w:hint="cs"/>
          <w:b/>
          <w:bCs/>
          <w:sz w:val="28"/>
          <w:szCs w:val="28"/>
          <w:rtl/>
        </w:rPr>
        <w:t xml:space="preserve"> </w:t>
      </w:r>
      <w:r w:rsidRPr="00235783">
        <w:rPr>
          <w:rFonts w:ascii="Simplified Arabic" w:hAnsi="Simplified Arabic" w:cs="Simplified Arabic"/>
          <w:b/>
          <w:bCs/>
          <w:sz w:val="28"/>
          <w:szCs w:val="28"/>
          <w:lang w:val="en-US"/>
        </w:rPr>
        <w:t xml:space="preserve"> (Convertible</w:t>
      </w:r>
      <w:proofErr w:type="gramEnd"/>
      <w:r w:rsidRPr="00235783">
        <w:rPr>
          <w:rFonts w:ascii="Simplified Arabic" w:hAnsi="Simplified Arabic" w:cs="Simplified Arabic"/>
          <w:b/>
          <w:bCs/>
          <w:sz w:val="28"/>
          <w:szCs w:val="28"/>
          <w:lang w:val="en-US"/>
        </w:rPr>
        <w:t xml:space="preserve"> Preferred Shares)</w:t>
      </w:r>
      <w:r w:rsidR="00233B68">
        <w:rPr>
          <w:rFonts w:ascii="Simplified Arabic" w:hAnsi="Simplified Arabic" w:cs="Simplified Arabic" w:hint="cs"/>
          <w:sz w:val="28"/>
          <w:szCs w:val="28"/>
          <w:rtl/>
          <w:lang w:val="en-US"/>
        </w:rPr>
        <w:t>:</w:t>
      </w:r>
      <w:r w:rsidR="00233B68">
        <w:rPr>
          <w:rFonts w:ascii="Simplified Arabic" w:hAnsi="Simplified Arabic" w:cs="Simplified Arabic"/>
          <w:sz w:val="28"/>
          <w:szCs w:val="28"/>
          <w:lang w:val="en-US"/>
        </w:rPr>
        <w:t xml:space="preserve"> </w:t>
      </w:r>
      <w:r w:rsidRPr="00235783">
        <w:rPr>
          <w:rFonts w:ascii="Simplified Arabic" w:hAnsi="Simplified Arabic" w:cs="Simplified Arabic"/>
          <w:sz w:val="28"/>
          <w:szCs w:val="28"/>
          <w:rtl/>
        </w:rPr>
        <w:t>نوع خاص من الأسهم الممتازة التي يمكن تحويلها إلى أسهم عادية بعد مدة محددة</w:t>
      </w:r>
      <w:r w:rsidRPr="00235783">
        <w:rPr>
          <w:rFonts w:ascii="Simplified Arabic" w:hAnsi="Simplified Arabic" w:cs="Simplified Arabic"/>
          <w:sz w:val="28"/>
          <w:szCs w:val="28"/>
          <w:lang w:val="en-US"/>
        </w:rPr>
        <w:t>.</w:t>
      </w:r>
    </w:p>
    <w:p w:rsidR="00DD3EB8" w:rsidRPr="00235783" w:rsidRDefault="00235783" w:rsidP="00233B68">
      <w:pPr>
        <w:numPr>
          <w:ilvl w:val="0"/>
          <w:numId w:val="3"/>
        </w:numPr>
        <w:tabs>
          <w:tab w:val="left" w:pos="360"/>
          <w:tab w:val="left" w:pos="1332"/>
          <w:tab w:val="num" w:pos="1422"/>
          <w:tab w:val="num" w:pos="1512"/>
        </w:tabs>
        <w:bidi/>
        <w:ind w:left="252"/>
        <w:rPr>
          <w:rFonts w:ascii="Simplified Arabic" w:hAnsi="Simplified Arabic" w:cs="Simplified Arabic"/>
          <w:sz w:val="28"/>
          <w:szCs w:val="28"/>
          <w:rtl/>
          <w:lang w:val="en-US"/>
        </w:rPr>
      </w:pPr>
      <w:r w:rsidRPr="00235783">
        <w:rPr>
          <w:rFonts w:ascii="Simplified Arabic" w:hAnsi="Simplified Arabic" w:cs="Simplified Arabic"/>
          <w:b/>
          <w:bCs/>
          <w:sz w:val="28"/>
          <w:szCs w:val="28"/>
          <w:rtl/>
        </w:rPr>
        <w:t>الأسهم المضمونة</w:t>
      </w:r>
      <w:r w:rsidRPr="00235783">
        <w:rPr>
          <w:rFonts w:ascii="Simplified Arabic" w:hAnsi="Simplified Arabic" w:cs="Simplified Arabic"/>
          <w:b/>
          <w:bCs/>
          <w:sz w:val="28"/>
          <w:szCs w:val="28"/>
          <w:lang w:val="en-US"/>
        </w:rPr>
        <w:t xml:space="preserve"> (Guaranteed Shares)</w:t>
      </w:r>
      <w:r w:rsidR="00233B68">
        <w:rPr>
          <w:rFonts w:ascii="Simplified Arabic" w:hAnsi="Simplified Arabic" w:cs="Simplified Arabic" w:hint="cs"/>
          <w:sz w:val="28"/>
          <w:szCs w:val="28"/>
          <w:rtl/>
          <w:lang w:val="en-US"/>
        </w:rPr>
        <w:t>:</w:t>
      </w:r>
      <w:r w:rsidR="00233B68">
        <w:rPr>
          <w:rFonts w:ascii="Simplified Arabic" w:hAnsi="Simplified Arabic" w:cs="Simplified Arabic"/>
          <w:sz w:val="28"/>
          <w:szCs w:val="28"/>
          <w:lang w:val="en-US"/>
        </w:rPr>
        <w:t xml:space="preserve"> </w:t>
      </w:r>
      <w:r w:rsidRPr="00235783">
        <w:rPr>
          <w:rFonts w:ascii="Simplified Arabic" w:hAnsi="Simplified Arabic" w:cs="Simplified Arabic"/>
          <w:sz w:val="28"/>
          <w:szCs w:val="28"/>
          <w:rtl/>
        </w:rPr>
        <w:t>تضمن عائدًا ثابتًا للمستثمرين بغض النظر عن أداء الشركة، مما يجعلها خيارًا جذابًا للمستثمرين المتحفظين</w:t>
      </w:r>
    </w:p>
    <w:p w:rsidR="00B42999" w:rsidRDefault="00B42999" w:rsidP="00DD3EB8">
      <w:pPr>
        <w:bidi/>
        <w:rPr>
          <w:rFonts w:ascii="Simplified Arabic" w:hAnsi="Simplified Arabic" w:cs="Simplified Arabic"/>
          <w:b/>
          <w:bCs/>
          <w:sz w:val="32"/>
          <w:szCs w:val="32"/>
          <w:u w:val="single"/>
          <w:rtl/>
        </w:rPr>
      </w:pPr>
    </w:p>
    <w:p w:rsidR="00B42999" w:rsidRDefault="00B42999" w:rsidP="00B42999">
      <w:pPr>
        <w:bidi/>
        <w:rPr>
          <w:rFonts w:ascii="Simplified Arabic" w:hAnsi="Simplified Arabic" w:cs="Simplified Arabic"/>
          <w:b/>
          <w:bCs/>
          <w:sz w:val="32"/>
          <w:szCs w:val="32"/>
          <w:u w:val="single"/>
          <w:rtl/>
        </w:rPr>
      </w:pPr>
    </w:p>
    <w:p w:rsidR="00B42999" w:rsidRDefault="00B42999" w:rsidP="00B42999">
      <w:pPr>
        <w:bidi/>
        <w:rPr>
          <w:rFonts w:ascii="Simplified Arabic" w:hAnsi="Simplified Arabic" w:cs="Simplified Arabic"/>
          <w:b/>
          <w:bCs/>
          <w:sz w:val="32"/>
          <w:szCs w:val="32"/>
          <w:u w:val="single"/>
          <w:rtl/>
        </w:rPr>
      </w:pPr>
    </w:p>
    <w:p w:rsidR="00272028" w:rsidRDefault="00272028" w:rsidP="00272028">
      <w:pPr>
        <w:bidi/>
        <w:rPr>
          <w:rFonts w:ascii="Simplified Arabic" w:hAnsi="Simplified Arabic" w:cs="Simplified Arabic"/>
          <w:sz w:val="28"/>
          <w:szCs w:val="28"/>
          <w:rtl/>
          <w:lang w:val="en-US"/>
        </w:rPr>
      </w:pPr>
    </w:p>
    <w:p w:rsidR="0079268A" w:rsidRDefault="0079268A" w:rsidP="0079268A">
      <w:pPr>
        <w:bidi/>
        <w:rPr>
          <w:rFonts w:ascii="Simplified Arabic" w:hAnsi="Simplified Arabic" w:cs="Simplified Arabic"/>
          <w:b/>
          <w:bCs/>
          <w:sz w:val="28"/>
          <w:szCs w:val="28"/>
          <w:rtl/>
          <w:lang w:val="en-US"/>
        </w:rPr>
      </w:pPr>
    </w:p>
    <w:p w:rsidR="00272028" w:rsidRPr="00B873AA" w:rsidRDefault="00272028" w:rsidP="00B873AA">
      <w:pPr>
        <w:pStyle w:val="Paragraphedeliste"/>
        <w:numPr>
          <w:ilvl w:val="0"/>
          <w:numId w:val="26"/>
        </w:numPr>
        <w:bidi/>
        <w:rPr>
          <w:rFonts w:ascii="Simplified Arabic" w:hAnsi="Simplified Arabic" w:cs="Simplified Arabic"/>
          <w:b/>
          <w:bCs/>
          <w:sz w:val="32"/>
          <w:szCs w:val="32"/>
          <w:u w:val="single"/>
          <w:rtl/>
          <w:lang w:val="en-US"/>
        </w:rPr>
      </w:pPr>
      <w:r w:rsidRPr="00B873AA">
        <w:rPr>
          <w:rFonts w:ascii="Simplified Arabic" w:hAnsi="Simplified Arabic" w:cs="Simplified Arabic"/>
          <w:b/>
          <w:bCs/>
          <w:sz w:val="32"/>
          <w:szCs w:val="32"/>
          <w:u w:val="single"/>
          <w:rtl/>
          <w:lang w:val="en-US"/>
        </w:rPr>
        <w:t>: آلية التداول في الأوراق المالية</w:t>
      </w:r>
    </w:p>
    <w:p w:rsidR="0079268A" w:rsidRPr="00ED43CC" w:rsidRDefault="00ED43CC" w:rsidP="00ED43CC">
      <w:pPr>
        <w:bidi/>
        <w:rPr>
          <w:rFonts w:ascii="Simplified Arabic" w:hAnsi="Simplified Arabic" w:cs="Simplified Arabic"/>
          <w:sz w:val="28"/>
          <w:szCs w:val="28"/>
          <w:rtl/>
          <w:lang w:val="en-US" w:bidi="ar-DZ"/>
        </w:rPr>
      </w:pPr>
      <w:r w:rsidRPr="00ED43CC">
        <w:rPr>
          <w:rFonts w:ascii="Simplified Arabic" w:hAnsi="Simplified Arabic" w:cs="Simplified Arabic"/>
          <w:sz w:val="28"/>
          <w:szCs w:val="28"/>
          <w:rtl/>
          <w:lang w:val="en-US"/>
        </w:rPr>
        <w:t>آلية التداول في الأوراق المالية تتضمن عدة خطوات أساسية تساهم في تنفيذ المعاملات بسلاسة</w:t>
      </w:r>
      <w:r>
        <w:rPr>
          <w:rFonts w:ascii="Simplified Arabic" w:hAnsi="Simplified Arabic" w:cs="Simplified Arabic" w:hint="cs"/>
          <w:sz w:val="28"/>
          <w:szCs w:val="28"/>
          <w:rtl/>
          <w:lang w:bidi="ar-DZ"/>
        </w:rPr>
        <w:t xml:space="preserve"> وتتمثل </w:t>
      </w:r>
      <w:proofErr w:type="gramStart"/>
      <w:r>
        <w:rPr>
          <w:rFonts w:ascii="Simplified Arabic" w:hAnsi="Simplified Arabic" w:cs="Simplified Arabic" w:hint="cs"/>
          <w:sz w:val="28"/>
          <w:szCs w:val="28"/>
          <w:rtl/>
          <w:lang w:bidi="ar-DZ"/>
        </w:rPr>
        <w:t>في :</w:t>
      </w:r>
      <w:proofErr w:type="gramEnd"/>
      <w:r w:rsidR="00C30382">
        <w:rPr>
          <w:rStyle w:val="Appelnotedebasdep"/>
          <w:rFonts w:ascii="Simplified Arabic" w:hAnsi="Simplified Arabic" w:cs="Simplified Arabic"/>
          <w:sz w:val="28"/>
          <w:szCs w:val="28"/>
          <w:rtl/>
          <w:lang w:val="en-US" w:bidi="ar-DZ"/>
        </w:rPr>
        <w:footnoteReference w:id="7"/>
      </w:r>
    </w:p>
    <w:p w:rsidR="00ED43CC" w:rsidRPr="00ED43CC" w:rsidRDefault="00ED43CC" w:rsidP="00ED43CC">
      <w:pPr>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1 - </w:t>
      </w:r>
      <w:r w:rsidRPr="00ED43CC">
        <w:rPr>
          <w:rFonts w:ascii="Simplified Arabic" w:hAnsi="Simplified Arabic" w:cs="Simplified Arabic"/>
          <w:b/>
          <w:bCs/>
          <w:sz w:val="28"/>
          <w:szCs w:val="28"/>
          <w:rtl/>
          <w:lang w:val="en-US"/>
        </w:rPr>
        <w:t>إصدار الأوامر</w:t>
      </w:r>
      <w:r w:rsidRPr="00ED43CC">
        <w:rPr>
          <w:rFonts w:ascii="Simplified Arabic" w:hAnsi="Simplified Arabic" w:cs="Simplified Arabic"/>
          <w:sz w:val="28"/>
          <w:szCs w:val="28"/>
          <w:lang w:val="en-US"/>
        </w:rPr>
        <w:t xml:space="preserve">: </w:t>
      </w:r>
      <w:r w:rsidRPr="00ED43CC">
        <w:rPr>
          <w:rFonts w:ascii="Simplified Arabic" w:hAnsi="Simplified Arabic" w:cs="Simplified Arabic"/>
          <w:sz w:val="28"/>
          <w:szCs w:val="28"/>
          <w:rtl/>
          <w:lang w:val="en-US"/>
        </w:rPr>
        <w:t>يمكن أن تتضمن الأوامر أنواعاً مختلفة مثل "أوامر السوق"، التي تُنفذ فوراً بأفضل سعر متاح، أو "أوامر محددة" التي تُنفذ فقط عند الوصول إلى سعر معين. هذا يوفر للمستثمر تحكماً أكبر في معاملاته</w:t>
      </w:r>
      <w:r w:rsidRPr="00ED43CC">
        <w:rPr>
          <w:rFonts w:ascii="Simplified Arabic" w:hAnsi="Simplified Arabic" w:cs="Simplified Arabic"/>
          <w:sz w:val="28"/>
          <w:szCs w:val="28"/>
          <w:lang w:val="en-US"/>
        </w:rPr>
        <w:t>.</w:t>
      </w:r>
    </w:p>
    <w:p w:rsidR="00ED43CC" w:rsidRPr="00ED43CC" w:rsidRDefault="00ED43CC" w:rsidP="00ED43CC">
      <w:pPr>
        <w:bidi/>
        <w:rPr>
          <w:rFonts w:ascii="Simplified Arabic" w:hAnsi="Simplified Arabic" w:cs="Simplified Arabic"/>
          <w:sz w:val="28"/>
          <w:szCs w:val="28"/>
          <w:lang w:val="en-US"/>
        </w:rPr>
      </w:pPr>
      <w:r>
        <w:rPr>
          <w:rFonts w:ascii="Simplified Arabic" w:hAnsi="Simplified Arabic" w:cs="Simplified Arabic" w:hint="cs"/>
          <w:sz w:val="28"/>
          <w:szCs w:val="28"/>
          <w:rtl/>
          <w:lang w:val="en-US"/>
        </w:rPr>
        <w:t xml:space="preserve">2 - </w:t>
      </w:r>
      <w:r w:rsidRPr="00ED43CC">
        <w:rPr>
          <w:rFonts w:ascii="Simplified Arabic" w:hAnsi="Simplified Arabic" w:cs="Simplified Arabic"/>
          <w:b/>
          <w:bCs/>
          <w:sz w:val="28"/>
          <w:szCs w:val="28"/>
          <w:rtl/>
          <w:lang w:val="en-US"/>
        </w:rPr>
        <w:t>مطابقة الأوامر</w:t>
      </w:r>
      <w:r w:rsidRPr="00ED43CC">
        <w:rPr>
          <w:rFonts w:ascii="Simplified Arabic" w:hAnsi="Simplified Arabic" w:cs="Simplified Arabic"/>
          <w:sz w:val="28"/>
          <w:szCs w:val="28"/>
          <w:lang w:val="en-US"/>
        </w:rPr>
        <w:t xml:space="preserve">: </w:t>
      </w:r>
      <w:r w:rsidRPr="00ED43CC">
        <w:rPr>
          <w:rFonts w:ascii="Simplified Arabic" w:hAnsi="Simplified Arabic" w:cs="Simplified Arabic"/>
          <w:sz w:val="28"/>
          <w:szCs w:val="28"/>
          <w:rtl/>
          <w:lang w:val="en-US"/>
        </w:rPr>
        <w:t>تتم هذه العملية باستخدام أنظمة تداول إلكترونية حديثة قادرة على إجراء مطابقة سريعة ودقيقة بين أوامر البيع والشراء، مما يحسن من سرعة وكفاءة تنفيذ المعاملات</w:t>
      </w:r>
      <w:r w:rsidRPr="00ED43CC">
        <w:rPr>
          <w:rFonts w:ascii="Simplified Arabic" w:hAnsi="Simplified Arabic" w:cs="Simplified Arabic"/>
          <w:sz w:val="28"/>
          <w:szCs w:val="28"/>
          <w:lang w:val="en-US"/>
        </w:rPr>
        <w:t>.</w:t>
      </w:r>
    </w:p>
    <w:p w:rsidR="00ED43CC" w:rsidRPr="00ED43CC" w:rsidRDefault="00ED43CC" w:rsidP="00ED43CC">
      <w:pPr>
        <w:bidi/>
        <w:rPr>
          <w:rFonts w:ascii="Simplified Arabic" w:hAnsi="Simplified Arabic" w:cs="Simplified Arabic"/>
          <w:sz w:val="28"/>
          <w:szCs w:val="28"/>
          <w:lang w:val="en-US"/>
        </w:rPr>
      </w:pPr>
      <w:r>
        <w:rPr>
          <w:rFonts w:ascii="Simplified Arabic" w:hAnsi="Simplified Arabic" w:cs="Simplified Arabic" w:hint="cs"/>
          <w:sz w:val="28"/>
          <w:szCs w:val="28"/>
          <w:rtl/>
          <w:lang w:bidi="ar-DZ"/>
        </w:rPr>
        <w:t>3 -</w:t>
      </w:r>
      <w:r w:rsidRPr="00ED43CC">
        <w:rPr>
          <w:rFonts w:ascii="Simplified Arabic" w:hAnsi="Simplified Arabic" w:cs="Simplified Arabic"/>
          <w:sz w:val="28"/>
          <w:szCs w:val="28"/>
          <w:lang w:val="en-US"/>
        </w:rPr>
        <w:t xml:space="preserve">  </w:t>
      </w:r>
      <w:r w:rsidRPr="00ED43CC">
        <w:rPr>
          <w:rFonts w:ascii="Simplified Arabic" w:hAnsi="Simplified Arabic" w:cs="Simplified Arabic"/>
          <w:b/>
          <w:bCs/>
          <w:sz w:val="28"/>
          <w:szCs w:val="28"/>
          <w:rtl/>
          <w:lang w:val="en-US"/>
        </w:rPr>
        <w:t>التنفيذ</w:t>
      </w:r>
      <w:r w:rsidRPr="00ED43CC">
        <w:rPr>
          <w:rFonts w:ascii="Simplified Arabic" w:hAnsi="Simplified Arabic" w:cs="Simplified Arabic"/>
          <w:sz w:val="28"/>
          <w:szCs w:val="28"/>
          <w:lang w:val="en-US"/>
        </w:rPr>
        <w:t xml:space="preserve">: </w:t>
      </w:r>
      <w:r w:rsidRPr="00ED43CC">
        <w:rPr>
          <w:rFonts w:ascii="Simplified Arabic" w:hAnsi="Simplified Arabic" w:cs="Simplified Arabic"/>
          <w:sz w:val="28"/>
          <w:szCs w:val="28"/>
          <w:rtl/>
          <w:lang w:val="en-US"/>
        </w:rPr>
        <w:t>يشمل تحديد الكميات والأسعار وتوزيع الأوامر على الأطراف المعنية. تُنفذ المعاملات بشكل فوري عندما يتم الاتفاق على السعر بين البائع والمشتري</w:t>
      </w:r>
      <w:r w:rsidRPr="00ED43CC">
        <w:rPr>
          <w:rFonts w:ascii="Simplified Arabic" w:hAnsi="Simplified Arabic" w:cs="Simplified Arabic"/>
          <w:sz w:val="28"/>
          <w:szCs w:val="28"/>
          <w:lang w:val="en-US"/>
        </w:rPr>
        <w:t>.</w:t>
      </w:r>
    </w:p>
    <w:p w:rsidR="00ED43CC" w:rsidRPr="00ED43CC" w:rsidRDefault="00ED43CC" w:rsidP="00ED43CC">
      <w:pPr>
        <w:bidi/>
        <w:rPr>
          <w:rFonts w:ascii="Simplified Arabic" w:hAnsi="Simplified Arabic" w:cs="Simplified Arabic"/>
          <w:sz w:val="28"/>
          <w:szCs w:val="28"/>
          <w:rtl/>
          <w:lang w:val="en-US"/>
        </w:rPr>
      </w:pPr>
      <w:r>
        <w:rPr>
          <w:rFonts w:ascii="Simplified Arabic" w:hAnsi="Simplified Arabic" w:cs="Simplified Arabic" w:hint="cs"/>
          <w:sz w:val="28"/>
          <w:szCs w:val="28"/>
          <w:rtl/>
          <w:lang w:val="en-US"/>
        </w:rPr>
        <w:t xml:space="preserve">4 - </w:t>
      </w:r>
      <w:r w:rsidRPr="00ED43CC">
        <w:rPr>
          <w:rFonts w:ascii="Simplified Arabic" w:hAnsi="Simplified Arabic" w:cs="Simplified Arabic"/>
          <w:b/>
          <w:bCs/>
          <w:sz w:val="28"/>
          <w:szCs w:val="28"/>
          <w:rtl/>
          <w:lang w:val="en-US"/>
        </w:rPr>
        <w:t>المقاصة والتسوية</w:t>
      </w:r>
      <w:r>
        <w:rPr>
          <w:rFonts w:ascii="Simplified Arabic" w:hAnsi="Simplified Arabic" w:cs="Simplified Arabic"/>
          <w:sz w:val="28"/>
          <w:szCs w:val="28"/>
          <w:lang w:val="en-US"/>
        </w:rPr>
        <w:t xml:space="preserve"> </w:t>
      </w:r>
      <w:r w:rsidRPr="00ED43CC">
        <w:rPr>
          <w:rFonts w:ascii="Simplified Arabic" w:hAnsi="Simplified Arabic" w:cs="Simplified Arabic"/>
          <w:sz w:val="28"/>
          <w:szCs w:val="28"/>
          <w:lang w:val="en-US"/>
        </w:rPr>
        <w:t xml:space="preserve">: </w:t>
      </w:r>
      <w:r w:rsidRPr="00ED43CC">
        <w:rPr>
          <w:rFonts w:ascii="Simplified Arabic" w:hAnsi="Simplified Arabic" w:cs="Simplified Arabic"/>
          <w:sz w:val="28"/>
          <w:szCs w:val="28"/>
          <w:rtl/>
          <w:lang w:val="en-US"/>
        </w:rPr>
        <w:t>تُنفذ هذه العملية عبر كيانات مستقلة لضمان تحقق من صحة المعاملة بين الطرفين، حيث تُتبع إجراءات قانونية ومالية للتحقق من دفع المال وتحديث سجلات الملكية</w:t>
      </w:r>
      <w:r w:rsidRPr="00ED43CC">
        <w:rPr>
          <w:rFonts w:ascii="Simplified Arabic" w:hAnsi="Simplified Arabic" w:cs="Simplified Arabic"/>
          <w:sz w:val="28"/>
          <w:szCs w:val="28"/>
          <w:lang w:val="en-US"/>
        </w:rPr>
        <w:t>.</w:t>
      </w:r>
    </w:p>
    <w:p w:rsidR="00272028" w:rsidRPr="00B873AA" w:rsidRDefault="00272028" w:rsidP="00B873AA">
      <w:pPr>
        <w:pStyle w:val="Paragraphedeliste"/>
        <w:numPr>
          <w:ilvl w:val="0"/>
          <w:numId w:val="26"/>
        </w:numPr>
        <w:bidi/>
        <w:rPr>
          <w:rFonts w:ascii="Simplified Arabic" w:hAnsi="Simplified Arabic" w:cs="Simplified Arabic"/>
          <w:b/>
          <w:bCs/>
          <w:sz w:val="32"/>
          <w:szCs w:val="32"/>
          <w:u w:val="single"/>
          <w:rtl/>
          <w:lang w:val="en-US" w:bidi="ar-DZ"/>
        </w:rPr>
      </w:pPr>
      <w:r w:rsidRPr="00B873AA">
        <w:rPr>
          <w:rFonts w:ascii="Simplified Arabic" w:hAnsi="Simplified Arabic" w:cs="Simplified Arabic"/>
          <w:b/>
          <w:bCs/>
          <w:sz w:val="32"/>
          <w:szCs w:val="32"/>
          <w:u w:val="single"/>
          <w:rtl/>
          <w:lang w:val="en-US"/>
        </w:rPr>
        <w:t xml:space="preserve">: </w:t>
      </w:r>
      <w:r w:rsidRPr="00B873AA">
        <w:rPr>
          <w:rFonts w:ascii="Simplified Arabic" w:hAnsi="Simplified Arabic" w:cs="Simplified Arabic" w:hint="cs"/>
          <w:b/>
          <w:bCs/>
          <w:sz w:val="32"/>
          <w:szCs w:val="32"/>
          <w:u w:val="single"/>
          <w:rtl/>
          <w:lang w:val="en-US"/>
        </w:rPr>
        <w:t>العوامل المؤثرة على الأوراق المالية</w:t>
      </w:r>
      <w:r w:rsidRPr="00B873AA">
        <w:rPr>
          <w:rFonts w:ascii="Simplified Arabic" w:hAnsi="Simplified Arabic" w:cs="Simplified Arabic"/>
          <w:b/>
          <w:bCs/>
          <w:sz w:val="32"/>
          <w:szCs w:val="32"/>
          <w:u w:val="single"/>
          <w:rtl/>
          <w:lang w:val="en-US" w:bidi="ar-DZ"/>
        </w:rPr>
        <w:t xml:space="preserve"> </w:t>
      </w:r>
    </w:p>
    <w:p w:rsidR="00F33C1A" w:rsidRPr="00F33C1A" w:rsidRDefault="00F33C1A" w:rsidP="00F33C1A">
      <w:pPr>
        <w:bidi/>
        <w:rPr>
          <w:rFonts w:ascii="Simplified Arabic" w:hAnsi="Simplified Arabic" w:cs="Simplified Arabic"/>
          <w:sz w:val="28"/>
          <w:szCs w:val="28"/>
          <w:lang w:val="en-US" w:bidi="ar-DZ"/>
        </w:rPr>
      </w:pPr>
      <w:r w:rsidRPr="00F33C1A">
        <w:rPr>
          <w:rFonts w:ascii="Simplified Arabic" w:hAnsi="Simplified Arabic" w:cs="Simplified Arabic"/>
          <w:sz w:val="28"/>
          <w:szCs w:val="28"/>
          <w:rtl/>
          <w:lang w:val="en-US"/>
        </w:rPr>
        <w:t>العوامل المؤثرة على الأوراق المالية تشمل عدة جوانب اقتصادية، سياسية، وتكنولوجية تؤثر بشكل مباشر على أسعار الأوراق المالية وسوق المال بشكل عام</w:t>
      </w:r>
      <w:r w:rsidRPr="00F33C1A">
        <w:rPr>
          <w:rFonts w:ascii="Simplified Arabic" w:hAnsi="Simplified Arabic" w:cs="Simplified Arabic"/>
          <w:sz w:val="28"/>
          <w:szCs w:val="28"/>
          <w:lang w:val="en-US" w:bidi="ar-DZ"/>
        </w:rPr>
        <w:t>.</w:t>
      </w:r>
      <w:r w:rsidR="00C30382">
        <w:rPr>
          <w:rFonts w:ascii="Simplified Arabic" w:hAnsi="Simplified Arabic" w:cs="Simplified Arabic" w:hint="cs"/>
          <w:sz w:val="28"/>
          <w:szCs w:val="28"/>
          <w:rtl/>
          <w:lang w:val="en-US" w:bidi="ar-DZ"/>
        </w:rPr>
        <w:t xml:space="preserve"> وتتمثل في : </w:t>
      </w:r>
      <w:r w:rsidR="00C30382">
        <w:rPr>
          <w:rStyle w:val="Appelnotedebasdep"/>
          <w:rFonts w:ascii="Simplified Arabic" w:hAnsi="Simplified Arabic" w:cs="Simplified Arabic"/>
          <w:sz w:val="28"/>
          <w:szCs w:val="28"/>
          <w:lang w:val="en-US" w:bidi="ar-DZ"/>
        </w:rPr>
        <w:footnoteReference w:id="8"/>
      </w:r>
    </w:p>
    <w:p w:rsidR="00F33C1A" w:rsidRPr="00F33C1A" w:rsidRDefault="00F33C1A" w:rsidP="00F33C1A">
      <w:pPr>
        <w:numPr>
          <w:ilvl w:val="0"/>
          <w:numId w:val="5"/>
        </w:numPr>
        <w:tabs>
          <w:tab w:val="clear" w:pos="720"/>
          <w:tab w:val="num" w:pos="1332"/>
        </w:tabs>
        <w:bidi/>
        <w:ind w:left="342"/>
        <w:rPr>
          <w:rFonts w:ascii="Simplified Arabic" w:hAnsi="Simplified Arabic" w:cs="Simplified Arabic"/>
          <w:sz w:val="28"/>
          <w:szCs w:val="28"/>
          <w:lang w:val="en-US" w:bidi="ar-DZ"/>
        </w:rPr>
      </w:pPr>
      <w:r w:rsidRPr="00F33C1A">
        <w:rPr>
          <w:rFonts w:ascii="Simplified Arabic" w:hAnsi="Simplified Arabic" w:cs="Simplified Arabic"/>
          <w:b/>
          <w:bCs/>
          <w:sz w:val="28"/>
          <w:szCs w:val="28"/>
          <w:rtl/>
          <w:lang w:val="en-US"/>
        </w:rPr>
        <w:t>العوامل الاقتصادية</w:t>
      </w:r>
      <w:r w:rsidRPr="00F33C1A">
        <w:rPr>
          <w:rFonts w:ascii="Simplified Arabic" w:hAnsi="Simplified Arabic" w:cs="Simplified Arabic"/>
          <w:sz w:val="28"/>
          <w:szCs w:val="28"/>
          <w:lang w:val="en-US" w:bidi="ar-DZ"/>
        </w:rPr>
        <w:t xml:space="preserve">: </w:t>
      </w:r>
      <w:r w:rsidRPr="00F33C1A">
        <w:rPr>
          <w:rFonts w:ascii="Simplified Arabic" w:hAnsi="Simplified Arabic" w:cs="Simplified Arabic"/>
          <w:sz w:val="28"/>
          <w:szCs w:val="28"/>
          <w:rtl/>
          <w:lang w:val="en-US"/>
        </w:rPr>
        <w:t>مثل النمو الاقتصادي (الناتج المحلي الإجمالي)، الذي يرتبط عادة بزيادة في الأرباح الشركات وبالتالي ارتفاع أسعار الأوراق المالية. كما تؤثر أسعار الفائدة على تكلفة الاقتراض، مما ينعكس على ربحية الشركات وأسعار الأوراق المالية. علاوة على ذلك، فإن معدلات التضخم يمكن أن تؤثر على قيمة العملة وسعر الأوراق المالية، حيث يؤدي التضخم المرتفع إلى تآكل القوة الشرائية مما ينعكس سلبًا على الأسواق المالية</w:t>
      </w:r>
      <w:r>
        <w:rPr>
          <w:rFonts w:ascii="MS Gothic" w:eastAsia="MS Gothic" w:hAnsi="MS Gothic" w:cs="MS Gothic" w:hint="cs"/>
          <w:sz w:val="28"/>
          <w:szCs w:val="28"/>
          <w:rtl/>
          <w:lang w:val="en-US" w:bidi="ar-DZ"/>
        </w:rPr>
        <w:t>.</w:t>
      </w:r>
    </w:p>
    <w:p w:rsidR="00F33C1A" w:rsidRPr="00F33C1A" w:rsidRDefault="00F33C1A" w:rsidP="00F33C1A">
      <w:pPr>
        <w:numPr>
          <w:ilvl w:val="0"/>
          <w:numId w:val="5"/>
        </w:numPr>
        <w:tabs>
          <w:tab w:val="clear" w:pos="720"/>
          <w:tab w:val="num" w:pos="1332"/>
        </w:tabs>
        <w:bidi/>
        <w:ind w:left="342"/>
        <w:rPr>
          <w:rFonts w:ascii="Simplified Arabic" w:hAnsi="Simplified Arabic" w:cs="Simplified Arabic"/>
          <w:sz w:val="28"/>
          <w:szCs w:val="28"/>
          <w:lang w:val="en-US" w:bidi="ar-DZ"/>
        </w:rPr>
      </w:pPr>
      <w:r w:rsidRPr="00F33C1A">
        <w:rPr>
          <w:rFonts w:ascii="Simplified Arabic" w:hAnsi="Simplified Arabic" w:cs="Simplified Arabic"/>
          <w:b/>
          <w:bCs/>
          <w:sz w:val="28"/>
          <w:szCs w:val="28"/>
          <w:rtl/>
          <w:lang w:val="en-US"/>
        </w:rPr>
        <w:t>العوامل السياسية</w:t>
      </w:r>
      <w:r w:rsidRPr="00F33C1A">
        <w:rPr>
          <w:rFonts w:ascii="Simplified Arabic" w:hAnsi="Simplified Arabic" w:cs="Simplified Arabic"/>
          <w:sz w:val="28"/>
          <w:szCs w:val="28"/>
          <w:lang w:val="en-US" w:bidi="ar-DZ"/>
        </w:rPr>
        <w:t xml:space="preserve">: </w:t>
      </w:r>
      <w:r w:rsidRPr="00F33C1A">
        <w:rPr>
          <w:rFonts w:ascii="Simplified Arabic" w:hAnsi="Simplified Arabic" w:cs="Simplified Arabic"/>
          <w:sz w:val="28"/>
          <w:szCs w:val="28"/>
          <w:rtl/>
          <w:lang w:val="en-US"/>
        </w:rPr>
        <w:t>تتضمن التغييرات في السياسات الحكومية مثل ضرائب الشركات وتنظيم الأسواق، بالإضافة إلى الاستقرار السياسي. الدول التي تتمتع بالاستقرار السياسي عادةً ما تشهد أسواقًا مالية أكثر أمانًا، بينما قد تؤدي التقلبات السياسية إلى تقلبات كبيرة في أسعار الأوراق المالية</w:t>
      </w:r>
      <w:r w:rsidRPr="00F33C1A">
        <w:rPr>
          <w:rFonts w:ascii="Simplified Arabic" w:hAnsi="Simplified Arabic" w:cs="Simplified Arabic"/>
          <w:sz w:val="28"/>
          <w:szCs w:val="28"/>
          <w:lang w:val="en-US" w:bidi="ar-DZ"/>
        </w:rPr>
        <w:t>.</w:t>
      </w:r>
    </w:p>
    <w:p w:rsidR="00F33C1A" w:rsidRPr="00F33C1A" w:rsidRDefault="00F33C1A" w:rsidP="00F33C1A">
      <w:pPr>
        <w:numPr>
          <w:ilvl w:val="0"/>
          <w:numId w:val="5"/>
        </w:numPr>
        <w:tabs>
          <w:tab w:val="clear" w:pos="720"/>
          <w:tab w:val="num" w:pos="1332"/>
        </w:tabs>
        <w:bidi/>
        <w:ind w:left="342"/>
        <w:rPr>
          <w:rFonts w:ascii="Simplified Arabic" w:hAnsi="Simplified Arabic" w:cs="Simplified Arabic"/>
          <w:sz w:val="28"/>
          <w:szCs w:val="28"/>
          <w:lang w:val="en-US" w:bidi="ar-DZ"/>
        </w:rPr>
      </w:pPr>
      <w:r w:rsidRPr="00F33C1A">
        <w:rPr>
          <w:rFonts w:ascii="Simplified Arabic" w:hAnsi="Simplified Arabic" w:cs="Simplified Arabic"/>
          <w:b/>
          <w:bCs/>
          <w:sz w:val="28"/>
          <w:szCs w:val="28"/>
          <w:rtl/>
          <w:lang w:val="en-US"/>
        </w:rPr>
        <w:t>العوامل التكنولوجية</w:t>
      </w:r>
      <w:r w:rsidRPr="00F33C1A">
        <w:rPr>
          <w:rFonts w:ascii="Simplified Arabic" w:hAnsi="Simplified Arabic" w:cs="Simplified Arabic"/>
          <w:sz w:val="28"/>
          <w:szCs w:val="28"/>
          <w:lang w:val="en-US" w:bidi="ar-DZ"/>
        </w:rPr>
        <w:t xml:space="preserve">: </w:t>
      </w:r>
      <w:r w:rsidRPr="00F33C1A">
        <w:rPr>
          <w:rFonts w:ascii="Simplified Arabic" w:hAnsi="Simplified Arabic" w:cs="Simplified Arabic"/>
          <w:sz w:val="28"/>
          <w:szCs w:val="28"/>
          <w:rtl/>
          <w:lang w:val="en-US"/>
        </w:rPr>
        <w:t>الابتكارات التكنولوجية قد تفتح أسواقًا جديدة أو تخلق تهديدات للقطاعات الحالية. الشركات التي تتبنى التقنيات الجديدة بسرعة قد تشهد زيادة في قيمة أسهمها، في حين أن الشركات التي تفشل في ذلك قد تشهد تراجعًا</w:t>
      </w:r>
      <w:r>
        <w:rPr>
          <w:rFonts w:ascii="MS Gothic" w:eastAsia="MS Gothic" w:hAnsi="MS Gothic" w:cs="MS Gothic" w:hint="eastAsia"/>
          <w:sz w:val="28"/>
          <w:szCs w:val="28"/>
          <w:lang w:val="en-US" w:bidi="ar-DZ"/>
        </w:rPr>
        <w:t>.</w:t>
      </w:r>
    </w:p>
    <w:p w:rsidR="0079268A" w:rsidRPr="00F33C1A" w:rsidRDefault="00F33C1A" w:rsidP="00F33C1A">
      <w:pPr>
        <w:bidi/>
        <w:rPr>
          <w:rFonts w:ascii="Simplified Arabic" w:hAnsi="Simplified Arabic" w:cs="Simplified Arabic"/>
          <w:sz w:val="28"/>
          <w:szCs w:val="28"/>
          <w:rtl/>
          <w:lang w:val="en-US" w:bidi="ar-DZ"/>
        </w:rPr>
      </w:pPr>
      <w:r w:rsidRPr="00F33C1A">
        <w:rPr>
          <w:rFonts w:ascii="Simplified Arabic" w:hAnsi="Simplified Arabic" w:cs="Simplified Arabic"/>
          <w:sz w:val="28"/>
          <w:szCs w:val="28"/>
          <w:rtl/>
          <w:lang w:val="en-US"/>
        </w:rPr>
        <w:t>تتداخل هذه العوامل معًا وتؤثر بشكل متبادل على الأسعار والأداء العام للأسواق المالية، مما يجعل التنبؤ بأسعار الأوراق المالية أمرًا معقدًا ويعتمد على تحليل دقيق لهذه المؤثرات</w:t>
      </w:r>
      <w:r w:rsidRPr="00F33C1A">
        <w:rPr>
          <w:rFonts w:ascii="Simplified Arabic" w:hAnsi="Simplified Arabic" w:cs="Simplified Arabic"/>
          <w:sz w:val="28"/>
          <w:szCs w:val="28"/>
          <w:lang w:val="en-US" w:bidi="ar-DZ"/>
        </w:rPr>
        <w:t>.</w:t>
      </w:r>
    </w:p>
    <w:p w:rsidR="00272028" w:rsidRPr="00B873AA" w:rsidRDefault="00272028" w:rsidP="00B873AA">
      <w:pPr>
        <w:pStyle w:val="Paragraphedeliste"/>
        <w:numPr>
          <w:ilvl w:val="0"/>
          <w:numId w:val="26"/>
        </w:numPr>
        <w:bidi/>
        <w:rPr>
          <w:rFonts w:ascii="Simplified Arabic" w:hAnsi="Simplified Arabic" w:cs="Simplified Arabic"/>
          <w:b/>
          <w:bCs/>
          <w:sz w:val="32"/>
          <w:szCs w:val="32"/>
          <w:u w:val="single"/>
          <w:rtl/>
          <w:lang w:val="en-US"/>
        </w:rPr>
      </w:pPr>
      <w:r w:rsidRPr="00B873AA">
        <w:rPr>
          <w:rFonts w:ascii="Simplified Arabic" w:hAnsi="Simplified Arabic" w:cs="Simplified Arabic"/>
          <w:b/>
          <w:bCs/>
          <w:sz w:val="32"/>
          <w:szCs w:val="32"/>
          <w:u w:val="single"/>
          <w:rtl/>
          <w:lang w:val="en-US"/>
        </w:rPr>
        <w:lastRenderedPageBreak/>
        <w:t xml:space="preserve">: </w:t>
      </w:r>
      <w:r w:rsidRPr="00B873AA">
        <w:rPr>
          <w:rFonts w:ascii="Simplified Arabic" w:hAnsi="Simplified Arabic" w:cs="Simplified Arabic"/>
          <w:b/>
          <w:bCs/>
          <w:sz w:val="32"/>
          <w:szCs w:val="32"/>
          <w:u w:val="single"/>
          <w:rtl/>
          <w:lang w:val="en-US" w:bidi="ar-DZ"/>
        </w:rPr>
        <w:t>المخاطر المرتبطة بالأوراق المالية</w:t>
      </w:r>
    </w:p>
    <w:p w:rsidR="00F33C1A" w:rsidRPr="00F33C1A" w:rsidRDefault="00F33C1A" w:rsidP="00F33C1A">
      <w:pPr>
        <w:bidi/>
        <w:rPr>
          <w:rFonts w:ascii="Simplified Arabic" w:hAnsi="Simplified Arabic" w:cs="Simplified Arabic"/>
          <w:sz w:val="28"/>
          <w:szCs w:val="28"/>
          <w:lang w:val="en-US" w:bidi="ar-DZ"/>
        </w:rPr>
      </w:pPr>
      <w:r w:rsidRPr="00F33C1A">
        <w:rPr>
          <w:rFonts w:ascii="Simplified Arabic" w:hAnsi="Simplified Arabic" w:cs="Simplified Arabic"/>
          <w:sz w:val="28"/>
          <w:szCs w:val="28"/>
          <w:rtl/>
          <w:lang w:val="en-US"/>
        </w:rPr>
        <w:t>المخاطر المرتبطة بالأوراق المالية تنقسم إلى نوعين رئيسيين</w:t>
      </w:r>
      <w:r w:rsidRPr="00F33C1A">
        <w:rPr>
          <w:rFonts w:ascii="Simplified Arabic" w:hAnsi="Simplified Arabic" w:cs="Simplified Arabic"/>
          <w:sz w:val="28"/>
          <w:szCs w:val="28"/>
          <w:lang w:val="en-US" w:bidi="ar-DZ"/>
        </w:rPr>
        <w:t xml:space="preserve">: </w:t>
      </w:r>
      <w:r w:rsidRPr="00F33C1A">
        <w:rPr>
          <w:rFonts w:ascii="Simplified Arabic" w:hAnsi="Simplified Arabic" w:cs="Simplified Arabic"/>
          <w:b/>
          <w:bCs/>
          <w:sz w:val="28"/>
          <w:szCs w:val="28"/>
          <w:rtl/>
          <w:lang w:val="en-US"/>
        </w:rPr>
        <w:t>المخاطر النظامية</w:t>
      </w:r>
      <w:r w:rsidRPr="00F33C1A">
        <w:rPr>
          <w:rFonts w:ascii="Simplified Arabic" w:hAnsi="Simplified Arabic" w:cs="Simplified Arabic"/>
          <w:sz w:val="28"/>
          <w:szCs w:val="28"/>
          <w:rtl/>
          <w:lang w:val="en-US"/>
        </w:rPr>
        <w:t xml:space="preserve"> و </w:t>
      </w:r>
      <w:r w:rsidRPr="00F33C1A">
        <w:rPr>
          <w:rFonts w:ascii="Simplified Arabic" w:hAnsi="Simplified Arabic" w:cs="Simplified Arabic"/>
          <w:b/>
          <w:bCs/>
          <w:sz w:val="28"/>
          <w:szCs w:val="28"/>
          <w:rtl/>
          <w:lang w:val="en-US"/>
        </w:rPr>
        <w:t>المخاطر غير النظامية</w:t>
      </w:r>
      <w:r w:rsidRPr="00F33C1A">
        <w:rPr>
          <w:rFonts w:ascii="Simplified Arabic" w:hAnsi="Simplified Arabic" w:cs="Simplified Arabic"/>
          <w:sz w:val="28"/>
          <w:szCs w:val="28"/>
          <w:lang w:val="en-US" w:bidi="ar-DZ"/>
        </w:rPr>
        <w:t>.</w:t>
      </w:r>
    </w:p>
    <w:p w:rsidR="00F33C1A" w:rsidRPr="00F33C1A" w:rsidRDefault="00F33C1A" w:rsidP="00F33C1A">
      <w:pPr>
        <w:numPr>
          <w:ilvl w:val="0"/>
          <w:numId w:val="6"/>
        </w:numPr>
        <w:tabs>
          <w:tab w:val="clear" w:pos="720"/>
          <w:tab w:val="num" w:pos="1062"/>
        </w:tabs>
        <w:bidi/>
        <w:ind w:left="252"/>
        <w:rPr>
          <w:rFonts w:ascii="Simplified Arabic" w:hAnsi="Simplified Arabic" w:cs="Simplified Arabic"/>
          <w:sz w:val="28"/>
          <w:szCs w:val="28"/>
          <w:lang w:val="en-US" w:bidi="ar-DZ"/>
        </w:rPr>
      </w:pPr>
      <w:r w:rsidRPr="00F33C1A">
        <w:rPr>
          <w:rFonts w:ascii="Simplified Arabic" w:hAnsi="Simplified Arabic" w:cs="Simplified Arabic"/>
          <w:b/>
          <w:bCs/>
          <w:sz w:val="28"/>
          <w:szCs w:val="28"/>
          <w:rtl/>
          <w:lang w:val="en-US"/>
        </w:rPr>
        <w:t>المخاطر النظامية</w:t>
      </w:r>
      <w:r w:rsidRPr="00F33C1A">
        <w:rPr>
          <w:rFonts w:ascii="Simplified Arabic" w:hAnsi="Simplified Arabic" w:cs="Simplified Arabic"/>
          <w:sz w:val="28"/>
          <w:szCs w:val="28"/>
          <w:rtl/>
          <w:lang w:val="en-US"/>
        </w:rPr>
        <w:t xml:space="preserve"> (أو مخاطر السوق) هي تلك التي تؤثر على السوق بشكل عام أو على قطاع كبير من السوق. من أبرز الأمثلة على المخاطر النظامية هي </w:t>
      </w:r>
      <w:r w:rsidRPr="00F33C1A">
        <w:rPr>
          <w:rFonts w:ascii="Simplified Arabic" w:hAnsi="Simplified Arabic" w:cs="Simplified Arabic"/>
          <w:b/>
          <w:bCs/>
          <w:sz w:val="28"/>
          <w:szCs w:val="28"/>
          <w:rtl/>
          <w:lang w:val="en-US"/>
        </w:rPr>
        <w:t>مخاطر التضخم</w:t>
      </w:r>
      <w:r w:rsidRPr="00F33C1A">
        <w:rPr>
          <w:rFonts w:ascii="Simplified Arabic" w:hAnsi="Simplified Arabic" w:cs="Simplified Arabic"/>
          <w:sz w:val="28"/>
          <w:szCs w:val="28"/>
          <w:rtl/>
          <w:lang w:val="en-US"/>
        </w:rPr>
        <w:t xml:space="preserve"> و </w:t>
      </w:r>
      <w:r w:rsidRPr="00F33C1A">
        <w:rPr>
          <w:rFonts w:ascii="Simplified Arabic" w:hAnsi="Simplified Arabic" w:cs="Simplified Arabic"/>
          <w:b/>
          <w:bCs/>
          <w:sz w:val="28"/>
          <w:szCs w:val="28"/>
          <w:rtl/>
          <w:lang w:val="en-US"/>
        </w:rPr>
        <w:t>مخاطر الفائدة</w:t>
      </w:r>
      <w:r w:rsidRPr="00F33C1A">
        <w:rPr>
          <w:rFonts w:ascii="Simplified Arabic" w:hAnsi="Simplified Arabic" w:cs="Simplified Arabic"/>
          <w:sz w:val="28"/>
          <w:szCs w:val="28"/>
          <w:rtl/>
          <w:lang w:val="en-US"/>
        </w:rPr>
        <w:t xml:space="preserve"> و </w:t>
      </w:r>
      <w:r w:rsidRPr="00F33C1A">
        <w:rPr>
          <w:rFonts w:ascii="Simplified Arabic" w:hAnsi="Simplified Arabic" w:cs="Simplified Arabic"/>
          <w:b/>
          <w:bCs/>
          <w:sz w:val="28"/>
          <w:szCs w:val="28"/>
          <w:rtl/>
          <w:lang w:val="en-US"/>
        </w:rPr>
        <w:t>مخاطر العملة</w:t>
      </w:r>
      <w:r w:rsidRPr="00F33C1A">
        <w:rPr>
          <w:rFonts w:ascii="Simplified Arabic" w:hAnsi="Simplified Arabic" w:cs="Simplified Arabic"/>
          <w:sz w:val="28"/>
          <w:szCs w:val="28"/>
          <w:rtl/>
          <w:lang w:val="en-US"/>
        </w:rPr>
        <w:t xml:space="preserve">، حيث يمكن أن تؤثر هذه العوامل الاقتصادية الكبرى على جميع الأوراق المالية في السوق. كما أن </w:t>
      </w:r>
      <w:r w:rsidRPr="00F33C1A">
        <w:rPr>
          <w:rFonts w:ascii="Simplified Arabic" w:hAnsi="Simplified Arabic" w:cs="Simplified Arabic"/>
          <w:b/>
          <w:bCs/>
          <w:sz w:val="28"/>
          <w:szCs w:val="28"/>
          <w:rtl/>
          <w:lang w:val="en-US"/>
        </w:rPr>
        <w:t>المخاطر السياسية</w:t>
      </w:r>
      <w:r w:rsidRPr="00F33C1A">
        <w:rPr>
          <w:rFonts w:ascii="Simplified Arabic" w:hAnsi="Simplified Arabic" w:cs="Simplified Arabic"/>
          <w:sz w:val="28"/>
          <w:szCs w:val="28"/>
          <w:rtl/>
          <w:lang w:val="en-US"/>
        </w:rPr>
        <w:t xml:space="preserve"> و </w:t>
      </w:r>
      <w:r w:rsidRPr="00F33C1A">
        <w:rPr>
          <w:rFonts w:ascii="Simplified Arabic" w:hAnsi="Simplified Arabic" w:cs="Simplified Arabic"/>
          <w:b/>
          <w:bCs/>
          <w:sz w:val="28"/>
          <w:szCs w:val="28"/>
          <w:rtl/>
          <w:lang w:val="en-US"/>
        </w:rPr>
        <w:t>المخاطر الاقتصادية الكلية</w:t>
      </w:r>
      <w:r w:rsidRPr="00F33C1A">
        <w:rPr>
          <w:rFonts w:ascii="Simplified Arabic" w:hAnsi="Simplified Arabic" w:cs="Simplified Arabic"/>
          <w:sz w:val="28"/>
          <w:szCs w:val="28"/>
          <w:rtl/>
          <w:lang w:val="en-US"/>
        </w:rPr>
        <w:t xml:space="preserve"> هي عوامل أخرى تتسبب في تقلبات كبيرة في الأسواق المالية التي لا يمكن تقليلها بسهولة عبر التنويع</w:t>
      </w:r>
      <w:r w:rsidRPr="00F33C1A">
        <w:rPr>
          <w:rFonts w:ascii="Simplified Arabic" w:hAnsi="Simplified Arabic" w:cs="Simplified Arabic"/>
          <w:sz w:val="28"/>
          <w:szCs w:val="28"/>
          <w:lang w:val="en-US" w:bidi="ar-DZ"/>
        </w:rPr>
        <w:t>.</w:t>
      </w:r>
    </w:p>
    <w:p w:rsidR="00F33C1A" w:rsidRPr="00F33C1A" w:rsidRDefault="00F33C1A" w:rsidP="00F33C1A">
      <w:pPr>
        <w:numPr>
          <w:ilvl w:val="0"/>
          <w:numId w:val="6"/>
        </w:numPr>
        <w:tabs>
          <w:tab w:val="clear" w:pos="720"/>
          <w:tab w:val="num" w:pos="1062"/>
        </w:tabs>
        <w:bidi/>
        <w:ind w:left="252"/>
        <w:rPr>
          <w:rFonts w:ascii="Simplified Arabic" w:hAnsi="Simplified Arabic" w:cs="Simplified Arabic"/>
          <w:sz w:val="28"/>
          <w:szCs w:val="28"/>
          <w:lang w:val="en-US" w:bidi="ar-DZ"/>
        </w:rPr>
      </w:pPr>
      <w:r w:rsidRPr="00F33C1A">
        <w:rPr>
          <w:rFonts w:ascii="Simplified Arabic" w:hAnsi="Simplified Arabic" w:cs="Simplified Arabic"/>
          <w:b/>
          <w:bCs/>
          <w:sz w:val="28"/>
          <w:szCs w:val="28"/>
          <w:rtl/>
          <w:lang w:val="en-US"/>
        </w:rPr>
        <w:t>المخاطر غير النظامية</w:t>
      </w:r>
      <w:r w:rsidRPr="00F33C1A">
        <w:rPr>
          <w:rFonts w:ascii="Simplified Arabic" w:hAnsi="Simplified Arabic" w:cs="Simplified Arabic"/>
          <w:sz w:val="28"/>
          <w:szCs w:val="28"/>
          <w:rtl/>
          <w:lang w:val="en-US"/>
        </w:rPr>
        <w:t xml:space="preserve"> (أو المخاطر الخاصة) تتعلق بمخاطر تؤثر على شركة أو قطاع معين فقط. من هذه المخاطر نجد </w:t>
      </w:r>
      <w:r w:rsidRPr="00F33C1A">
        <w:rPr>
          <w:rFonts w:ascii="Simplified Arabic" w:hAnsi="Simplified Arabic" w:cs="Simplified Arabic"/>
          <w:b/>
          <w:bCs/>
          <w:sz w:val="28"/>
          <w:szCs w:val="28"/>
          <w:rtl/>
          <w:lang w:val="en-US"/>
        </w:rPr>
        <w:t>المخاطر التشغيلية</w:t>
      </w:r>
      <w:r w:rsidRPr="00F33C1A">
        <w:rPr>
          <w:rFonts w:ascii="Simplified Arabic" w:hAnsi="Simplified Arabic" w:cs="Simplified Arabic"/>
          <w:sz w:val="28"/>
          <w:szCs w:val="28"/>
          <w:rtl/>
          <w:lang w:val="en-US"/>
        </w:rPr>
        <w:t xml:space="preserve">، مثل الأخطاء البشرية أو الفشل في الأنظمة، وكذلك </w:t>
      </w:r>
      <w:r w:rsidRPr="00F33C1A">
        <w:rPr>
          <w:rFonts w:ascii="Simplified Arabic" w:hAnsi="Simplified Arabic" w:cs="Simplified Arabic"/>
          <w:b/>
          <w:bCs/>
          <w:sz w:val="28"/>
          <w:szCs w:val="28"/>
          <w:rtl/>
          <w:lang w:val="en-US"/>
        </w:rPr>
        <w:t>المخاطر الائتمانية</w:t>
      </w:r>
      <w:r w:rsidRPr="00F33C1A">
        <w:rPr>
          <w:rFonts w:ascii="Simplified Arabic" w:hAnsi="Simplified Arabic" w:cs="Simplified Arabic"/>
          <w:sz w:val="28"/>
          <w:szCs w:val="28"/>
          <w:rtl/>
          <w:lang w:val="en-US"/>
        </w:rPr>
        <w:t xml:space="preserve"> التي تتعلق بعدم قدرة الشركات على سداد ديونها. يمكن تقليل المخاطر غير النظامية عن طريق تنويع محفظة الاستثمار</w:t>
      </w:r>
      <w:r w:rsidRPr="00F33C1A">
        <w:rPr>
          <w:rFonts w:ascii="Simplified Arabic" w:hAnsi="Simplified Arabic" w:cs="Simplified Arabic"/>
          <w:sz w:val="28"/>
          <w:szCs w:val="28"/>
          <w:lang w:val="en-US" w:bidi="ar-DZ"/>
        </w:rPr>
        <w:t>.</w:t>
      </w:r>
    </w:p>
    <w:p w:rsidR="00F33C1A" w:rsidRPr="00F33C1A" w:rsidRDefault="00F33C1A" w:rsidP="00F33C1A">
      <w:pPr>
        <w:bidi/>
        <w:rPr>
          <w:rFonts w:ascii="Simplified Arabic" w:hAnsi="Simplified Arabic" w:cs="Simplified Arabic"/>
          <w:sz w:val="28"/>
          <w:szCs w:val="28"/>
          <w:lang w:val="en-US" w:bidi="ar-DZ"/>
        </w:rPr>
      </w:pPr>
      <w:proofErr w:type="gramStart"/>
      <w:r w:rsidRPr="00F33C1A">
        <w:rPr>
          <w:rFonts w:ascii="Simplified Arabic" w:hAnsi="Simplified Arabic" w:cs="Simplified Arabic"/>
          <w:sz w:val="28"/>
          <w:szCs w:val="28"/>
          <w:rtl/>
          <w:lang w:val="en-US"/>
        </w:rPr>
        <w:t>هناك</w:t>
      </w:r>
      <w:proofErr w:type="gramEnd"/>
      <w:r w:rsidRPr="00F33C1A">
        <w:rPr>
          <w:rFonts w:ascii="Simplified Arabic" w:hAnsi="Simplified Arabic" w:cs="Simplified Arabic"/>
          <w:sz w:val="28"/>
          <w:szCs w:val="28"/>
          <w:rtl/>
          <w:lang w:val="en-US"/>
        </w:rPr>
        <w:t xml:space="preserve"> أيضًا أنواع فرعية من المخاطر تشمل </w:t>
      </w:r>
      <w:r w:rsidRPr="00F33C1A">
        <w:rPr>
          <w:rFonts w:ascii="Simplified Arabic" w:hAnsi="Simplified Arabic" w:cs="Simplified Arabic"/>
          <w:b/>
          <w:bCs/>
          <w:sz w:val="28"/>
          <w:szCs w:val="28"/>
          <w:rtl/>
          <w:lang w:val="en-US"/>
        </w:rPr>
        <w:t>مخاطر الأعمال</w:t>
      </w:r>
      <w:r w:rsidRPr="00F33C1A">
        <w:rPr>
          <w:rFonts w:ascii="Simplified Arabic" w:hAnsi="Simplified Arabic" w:cs="Simplified Arabic"/>
          <w:sz w:val="28"/>
          <w:szCs w:val="28"/>
          <w:rtl/>
          <w:lang w:val="en-US"/>
        </w:rPr>
        <w:t xml:space="preserve"> (التي تتعلق بإمكانية فشل الشركة في تلبية احتياجاتها المالية) و </w:t>
      </w:r>
      <w:r w:rsidRPr="00F33C1A">
        <w:rPr>
          <w:rFonts w:ascii="Simplified Arabic" w:hAnsi="Simplified Arabic" w:cs="Simplified Arabic"/>
          <w:b/>
          <w:bCs/>
          <w:sz w:val="28"/>
          <w:szCs w:val="28"/>
          <w:rtl/>
          <w:lang w:val="en-US"/>
        </w:rPr>
        <w:t>المخاطر القانونية</w:t>
      </w:r>
      <w:r w:rsidRPr="00F33C1A">
        <w:rPr>
          <w:rFonts w:ascii="Simplified Arabic" w:hAnsi="Simplified Arabic" w:cs="Simplified Arabic"/>
          <w:sz w:val="28"/>
          <w:szCs w:val="28"/>
          <w:rtl/>
          <w:lang w:val="en-US"/>
        </w:rPr>
        <w:t xml:space="preserve"> </w:t>
      </w:r>
      <w:r w:rsidRPr="00F33C1A">
        <w:rPr>
          <w:rFonts w:ascii="Simplified Arabic" w:hAnsi="Simplified Arabic" w:cs="Simplified Arabic"/>
          <w:sz w:val="28"/>
          <w:szCs w:val="28"/>
          <w:lang w:val="en-US" w:bidi="ar-DZ"/>
        </w:rPr>
        <w:t>(</w:t>
      </w:r>
      <w:r w:rsidRPr="00F33C1A">
        <w:rPr>
          <w:rFonts w:ascii="Simplified Arabic" w:hAnsi="Simplified Arabic" w:cs="Simplified Arabic"/>
          <w:sz w:val="28"/>
          <w:szCs w:val="28"/>
          <w:rtl/>
          <w:lang w:val="en-US"/>
        </w:rPr>
        <w:t>التي تتعلق بالتغيرات في القوانين أو اللوائح</w:t>
      </w:r>
      <w:r w:rsidRPr="00F33C1A">
        <w:rPr>
          <w:rFonts w:ascii="Simplified Arabic" w:hAnsi="Simplified Arabic" w:cs="Simplified Arabic"/>
          <w:sz w:val="28"/>
          <w:szCs w:val="28"/>
          <w:lang w:val="en-US" w:bidi="ar-DZ"/>
        </w:rPr>
        <w:t>).</w:t>
      </w:r>
    </w:p>
    <w:p w:rsidR="00F33C1A" w:rsidRPr="00F33C1A" w:rsidRDefault="00F33C1A" w:rsidP="00F33C1A">
      <w:pPr>
        <w:bidi/>
        <w:rPr>
          <w:rFonts w:ascii="Simplified Arabic" w:hAnsi="Simplified Arabic" w:cs="Simplified Arabic"/>
          <w:sz w:val="28"/>
          <w:szCs w:val="28"/>
          <w:lang w:val="en-US" w:bidi="ar-DZ"/>
        </w:rPr>
      </w:pPr>
      <w:r w:rsidRPr="00F33C1A">
        <w:rPr>
          <w:rFonts w:ascii="Simplified Arabic" w:hAnsi="Simplified Arabic" w:cs="Simplified Arabic"/>
          <w:sz w:val="28"/>
          <w:szCs w:val="28"/>
          <w:rtl/>
          <w:lang w:val="en-US"/>
        </w:rPr>
        <w:t>من الضروري أن يتبع المستثمرون استراتيجيات مناسبة لإدارة هذه المخاطر مثل التنويع، والتحليل الدقيق للأوراق المالية التي يستثمرون فيها، واستخدام الأدوات المالية المشتقة لتقليل المخاطر</w:t>
      </w:r>
      <w:r w:rsidRPr="00F33C1A">
        <w:rPr>
          <w:rFonts w:ascii="Times New Roman" w:hAnsi="Times New Roman" w:cs="Times New Roman" w:hint="cs"/>
          <w:sz w:val="28"/>
          <w:szCs w:val="28"/>
          <w:rtl/>
          <w:lang w:val="en-US"/>
        </w:rPr>
        <w:t>​</w:t>
      </w:r>
      <w:r w:rsidR="000036A2">
        <w:rPr>
          <w:rStyle w:val="Appelnotedebasdep"/>
          <w:rFonts w:ascii="Simplified Arabic" w:hAnsi="Simplified Arabic" w:cs="Simplified Arabic"/>
          <w:sz w:val="28"/>
          <w:szCs w:val="28"/>
          <w:lang w:val="en-US" w:bidi="ar-DZ"/>
        </w:rPr>
        <w:footnoteReference w:id="9"/>
      </w:r>
    </w:p>
    <w:p w:rsidR="00272028" w:rsidRDefault="00272028" w:rsidP="00272028">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62489" w:rsidRDefault="00F62489" w:rsidP="00F62489">
      <w:pPr>
        <w:bidi/>
        <w:rPr>
          <w:rFonts w:ascii="Simplified Arabic" w:hAnsi="Simplified Arabic" w:cs="Simplified Arabic"/>
          <w:sz w:val="28"/>
          <w:szCs w:val="28"/>
          <w:rtl/>
          <w:lang w:val="en-US" w:bidi="ar-DZ"/>
        </w:rPr>
      </w:pPr>
    </w:p>
    <w:p w:rsidR="008F41A5" w:rsidRDefault="008F41A5" w:rsidP="008F41A5">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F33C1A" w:rsidRDefault="00F33C1A" w:rsidP="00F33C1A">
      <w:pPr>
        <w:bidi/>
        <w:rPr>
          <w:rFonts w:ascii="Simplified Arabic" w:hAnsi="Simplified Arabic" w:cs="Simplified Arabic"/>
          <w:sz w:val="28"/>
          <w:szCs w:val="28"/>
          <w:rtl/>
          <w:lang w:val="en-US" w:bidi="ar-DZ"/>
        </w:rPr>
      </w:pPr>
    </w:p>
    <w:p w:rsidR="008F41A5" w:rsidRDefault="00F33C1A" w:rsidP="00B873AA">
      <w:pPr>
        <w:bidi/>
        <w:rPr>
          <w:rFonts w:ascii="Simplified Arabic" w:hAnsi="Simplified Arabic" w:cs="Simplified Arabic"/>
          <w:sz w:val="28"/>
          <w:szCs w:val="28"/>
          <w:rtl/>
          <w:lang w:bidi="ar-DZ"/>
        </w:rPr>
      </w:pPr>
      <w:r>
        <w:rPr>
          <w:rFonts w:ascii="Simplified Arabic" w:hAnsi="Simplified Arabic" w:cs="Simplified Arabic" w:hint="cs"/>
          <w:sz w:val="96"/>
          <w:szCs w:val="96"/>
          <w:rtl/>
          <w:lang w:val="en-US" w:bidi="ar-DZ"/>
        </w:rPr>
        <w:t xml:space="preserve">         </w:t>
      </w: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8F41A5" w:rsidP="008F41A5">
      <w:pPr>
        <w:bidi/>
        <w:rPr>
          <w:rFonts w:ascii="Simplified Arabic" w:hAnsi="Simplified Arabic" w:cs="Simplified Arabic"/>
          <w:sz w:val="28"/>
          <w:szCs w:val="28"/>
          <w:rtl/>
          <w:lang w:bidi="ar-DZ"/>
        </w:rPr>
      </w:pPr>
    </w:p>
    <w:p w:rsidR="008F41A5" w:rsidRDefault="00DC5F7D" w:rsidP="00DC5F7D">
      <w:pPr>
        <w:bidi/>
        <w:rPr>
          <w:rFonts w:ascii="Simplified Arabic" w:hAnsi="Simplified Arabic" w:cs="Simplified Arabic"/>
          <w:sz w:val="96"/>
          <w:szCs w:val="96"/>
          <w:rtl/>
          <w:lang w:bidi="ar-DZ"/>
        </w:rPr>
      </w:pPr>
      <w:r>
        <w:rPr>
          <w:rFonts w:ascii="Simplified Arabic" w:hAnsi="Simplified Arabic" w:cs="Simplified Arabic" w:hint="cs"/>
          <w:sz w:val="96"/>
          <w:szCs w:val="96"/>
          <w:rtl/>
          <w:lang w:bidi="ar-DZ"/>
        </w:rPr>
        <w:t xml:space="preserve">        </w:t>
      </w:r>
      <w:r w:rsidR="008F41A5" w:rsidRPr="008F41A5">
        <w:rPr>
          <w:rFonts w:ascii="Simplified Arabic" w:hAnsi="Simplified Arabic" w:cs="Simplified Arabic" w:hint="cs"/>
          <w:sz w:val="96"/>
          <w:szCs w:val="96"/>
          <w:rtl/>
          <w:lang w:bidi="ar-DZ"/>
        </w:rPr>
        <w:t>قائمة المراجع</w:t>
      </w: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Default="00DC5F7D" w:rsidP="00DC5F7D">
      <w:pPr>
        <w:bidi/>
        <w:rPr>
          <w:rFonts w:ascii="Simplified Arabic" w:hAnsi="Simplified Arabic" w:cs="Simplified Arabic"/>
          <w:sz w:val="28"/>
          <w:szCs w:val="28"/>
          <w:rtl/>
          <w:lang w:bidi="ar-DZ"/>
        </w:rPr>
      </w:pPr>
    </w:p>
    <w:p w:rsidR="00DC5F7D" w:rsidRPr="00DC5F7D" w:rsidRDefault="00DC5F7D" w:rsidP="00DC5F7D">
      <w:pPr>
        <w:bidi/>
        <w:rPr>
          <w:rFonts w:ascii="Simplified Arabic" w:hAnsi="Simplified Arabic" w:cs="Simplified Arabic"/>
          <w:b/>
          <w:bCs/>
          <w:sz w:val="28"/>
          <w:szCs w:val="28"/>
          <w:u w:val="single"/>
          <w:rtl/>
          <w:lang w:bidi="ar-DZ"/>
        </w:rPr>
      </w:pPr>
      <w:r w:rsidRPr="00DC5F7D">
        <w:rPr>
          <w:rFonts w:ascii="Simplified Arabic" w:hAnsi="Simplified Arabic" w:cs="Simplified Arabic" w:hint="cs"/>
          <w:b/>
          <w:bCs/>
          <w:sz w:val="40"/>
          <w:szCs w:val="40"/>
          <w:u w:val="single"/>
          <w:rtl/>
          <w:lang w:bidi="ar-DZ"/>
        </w:rPr>
        <w:t xml:space="preserve">قائمة </w:t>
      </w:r>
      <w:proofErr w:type="gramStart"/>
      <w:r w:rsidRPr="00DC5F7D">
        <w:rPr>
          <w:rFonts w:ascii="Simplified Arabic" w:hAnsi="Simplified Arabic" w:cs="Simplified Arabic" w:hint="cs"/>
          <w:b/>
          <w:bCs/>
          <w:sz w:val="40"/>
          <w:szCs w:val="40"/>
          <w:u w:val="single"/>
          <w:rtl/>
          <w:lang w:bidi="ar-DZ"/>
        </w:rPr>
        <w:t>المراجع :</w:t>
      </w:r>
      <w:proofErr w:type="gramEnd"/>
      <w:r w:rsidRPr="00DC5F7D">
        <w:rPr>
          <w:rFonts w:ascii="Simplified Arabic" w:hAnsi="Simplified Arabic" w:cs="Simplified Arabic" w:hint="cs"/>
          <w:b/>
          <w:bCs/>
          <w:sz w:val="28"/>
          <w:szCs w:val="28"/>
          <w:u w:val="single"/>
          <w:rtl/>
          <w:lang w:bidi="ar-DZ"/>
        </w:rPr>
        <w:t xml:space="preserve"> </w:t>
      </w:r>
    </w:p>
    <w:p w:rsidR="00DC5F7D" w:rsidRDefault="00DC5F7D" w:rsidP="00DC5F7D">
      <w:pPr>
        <w:bidi/>
        <w:rPr>
          <w:rFonts w:ascii="Simplified Arabic" w:hAnsi="Simplified Arabic" w:cs="Simplified Arabic"/>
          <w:b/>
          <w:bCs/>
          <w:sz w:val="36"/>
          <w:szCs w:val="36"/>
          <w:rtl/>
          <w:lang w:bidi="ar-DZ"/>
        </w:rPr>
      </w:pPr>
      <w:r w:rsidRPr="00DC5F7D">
        <w:rPr>
          <w:rFonts w:ascii="Simplified Arabic" w:hAnsi="Simplified Arabic" w:cs="Simplified Arabic" w:hint="cs"/>
          <w:b/>
          <w:bCs/>
          <w:sz w:val="36"/>
          <w:szCs w:val="36"/>
          <w:rtl/>
          <w:lang w:bidi="ar-DZ"/>
        </w:rPr>
        <w:t>الكتب :</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مصطفى حسن</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إدارة الموارد البشرية: المفاهيم الأساسية والممارسات الحديثة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دار النهضة العربية، القاهرة، مصر، 2019</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خالد العوضي</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إدارة الموارد البشرية: نهج شامل</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دار الفكر العربي، القاهرة، مصر، 2019</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lastRenderedPageBreak/>
        <w:t>علي محمد</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التدريب وتطوير الكوادر البشرية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دار الكتب العلمية، بيروت، لبنان، 2021</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عبد الكريم بو حفص</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التكوين الاستراتيجي لتنمية الموارد البشرية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ديوان المطبوعات الجامعية، الجزائر، 2010</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رضوان سمير عبد الحميد</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أسواق الأوراق المالية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الطبعة الأولى، الدار الجامعية، الإسكندرية، مصر، 2012</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الصادق جمال</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أهمية الأوراق المالية في الاقتصاد الحديث</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الطبعة الثانية، دار الفكر العربي، القاهرة، مصر، 2021</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بد الله، يوسف</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أساسيات التداول في الأسواق المالية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الطبعة الثانية، دار وائل للنشر، عمان، الأردن، 2015</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الجندي، علي</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تحليل العوامل المؤثرة في الأسواق المالية</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الطبعة الأولى، دار الفكر للنشر، القاهرة، مصر، 2018</w:t>
      </w:r>
      <w:r w:rsidRPr="00DC5F7D">
        <w:rPr>
          <w:rFonts w:ascii="Simplified Arabic" w:hAnsi="Simplified Arabic" w:cs="Simplified Arabic"/>
          <w:sz w:val="28"/>
          <w:szCs w:val="28"/>
          <w:lang w:val="en-US" w:bidi="ar-DZ"/>
        </w:rPr>
        <w:t>.</w:t>
      </w:r>
    </w:p>
    <w:p w:rsidR="00DC5F7D" w:rsidRPr="00DC5F7D" w:rsidRDefault="00DC5F7D" w:rsidP="00DC5F7D">
      <w:pPr>
        <w:numPr>
          <w:ilvl w:val="0"/>
          <w:numId w:val="25"/>
        </w:numPr>
        <w:bidi/>
        <w:ind w:left="342"/>
        <w:rPr>
          <w:rFonts w:ascii="Simplified Arabic" w:hAnsi="Simplified Arabic" w:cs="Simplified Arabic"/>
          <w:sz w:val="28"/>
          <w:szCs w:val="28"/>
          <w:lang w:val="en-US" w:bidi="ar-DZ"/>
        </w:rPr>
      </w:pPr>
      <w:r w:rsidRPr="00DC5F7D">
        <w:rPr>
          <w:rFonts w:ascii="Simplified Arabic" w:hAnsi="Simplified Arabic" w:cs="Simplified Arabic"/>
          <w:sz w:val="28"/>
          <w:szCs w:val="28"/>
          <w:rtl/>
          <w:lang w:val="en-US"/>
        </w:rPr>
        <w:t>حسن مصطفى</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i/>
          <w:iCs/>
          <w:sz w:val="28"/>
          <w:szCs w:val="28"/>
          <w:rtl/>
          <w:lang w:val="en-US"/>
        </w:rPr>
        <w:t>مخاطر الأسواق المالية واستراتيجيات إدارتها</w:t>
      </w:r>
      <w:r w:rsidRPr="00DC5F7D">
        <w:rPr>
          <w:rFonts w:ascii="Simplified Arabic" w:hAnsi="Simplified Arabic" w:cs="Simplified Arabic"/>
          <w:sz w:val="28"/>
          <w:szCs w:val="28"/>
          <w:lang w:val="en-US" w:bidi="ar-DZ"/>
        </w:rPr>
        <w:t xml:space="preserve">. </w:t>
      </w:r>
      <w:r w:rsidRPr="00DC5F7D">
        <w:rPr>
          <w:rFonts w:ascii="Simplified Arabic" w:hAnsi="Simplified Arabic" w:cs="Simplified Arabic"/>
          <w:sz w:val="28"/>
          <w:szCs w:val="28"/>
          <w:rtl/>
          <w:lang w:val="en-US"/>
        </w:rPr>
        <w:t>الطبعة الثالثة، دار النهضة العربية، بيروت، لبنان، 2017</w:t>
      </w:r>
      <w:r w:rsidRPr="00DC5F7D">
        <w:rPr>
          <w:rFonts w:ascii="Simplified Arabic" w:hAnsi="Simplified Arabic" w:cs="Simplified Arabic"/>
          <w:sz w:val="28"/>
          <w:szCs w:val="28"/>
          <w:lang w:val="en-US" w:bidi="ar-DZ"/>
        </w:rPr>
        <w:t>.</w:t>
      </w:r>
    </w:p>
    <w:p w:rsidR="00DC5F7D" w:rsidRPr="00DC5F7D" w:rsidRDefault="00DC5F7D" w:rsidP="00DC5F7D">
      <w:pPr>
        <w:bidi/>
        <w:rPr>
          <w:rFonts w:ascii="Simplified Arabic" w:hAnsi="Simplified Arabic" w:cs="Simplified Arabic"/>
          <w:sz w:val="28"/>
          <w:szCs w:val="28"/>
          <w:rtl/>
          <w:lang w:val="en-US" w:bidi="ar-DZ"/>
        </w:rPr>
      </w:pPr>
    </w:p>
    <w:sectPr w:rsidR="00DC5F7D" w:rsidRPr="00DC5F7D" w:rsidSect="000036A2">
      <w:pgSz w:w="11906" w:h="16838"/>
      <w:pgMar w:top="1417" w:right="1417" w:bottom="13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0C6" w:rsidRDefault="004760C6" w:rsidP="00C64960">
      <w:pPr>
        <w:spacing w:after="0" w:line="240" w:lineRule="auto"/>
      </w:pPr>
      <w:r>
        <w:separator/>
      </w:r>
    </w:p>
  </w:endnote>
  <w:endnote w:type="continuationSeparator" w:id="0">
    <w:p w:rsidR="004760C6" w:rsidRDefault="004760C6" w:rsidP="00C64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0C6" w:rsidRDefault="004760C6" w:rsidP="008F41A5">
      <w:pPr>
        <w:bidi/>
        <w:spacing w:after="0" w:line="240" w:lineRule="auto"/>
      </w:pPr>
      <w:r>
        <w:separator/>
      </w:r>
    </w:p>
  </w:footnote>
  <w:footnote w:type="continuationSeparator" w:id="0">
    <w:p w:rsidR="004760C6" w:rsidRDefault="004760C6" w:rsidP="00C64960">
      <w:pPr>
        <w:spacing w:after="0" w:line="240" w:lineRule="auto"/>
      </w:pPr>
      <w:r>
        <w:continuationSeparator/>
      </w:r>
    </w:p>
  </w:footnote>
  <w:footnote w:id="1">
    <w:p w:rsidR="00C64960" w:rsidRDefault="00C64960" w:rsidP="00C64960">
      <w:pPr>
        <w:pStyle w:val="Notedebasdepage"/>
        <w:bidi/>
        <w:rPr>
          <w:rtl/>
          <w:lang w:bidi="ar-DZ"/>
        </w:rPr>
      </w:pPr>
      <w:r>
        <w:rPr>
          <w:rStyle w:val="Appelnotedebasdep"/>
        </w:rPr>
        <w:footnoteRef/>
      </w:r>
      <w:r>
        <w:t xml:space="preserve"> </w:t>
      </w:r>
      <w:r>
        <w:rPr>
          <w:rFonts w:hint="cs"/>
          <w:rtl/>
          <w:lang w:bidi="ar-DZ"/>
        </w:rPr>
        <w:t xml:space="preserve">- </w:t>
      </w:r>
      <w:r w:rsidRPr="00C64960">
        <w:rPr>
          <w:rFonts w:cs="Arial"/>
          <w:rtl/>
          <w:lang w:bidi="ar-DZ"/>
        </w:rPr>
        <w:t>مصطفى حسن. إدارة الموارد البشرية: المفاهيم الأساسية والممارسات الحديثة. دار النهضة العربية، القاهرة، مصر، 2019، ص. 88.</w:t>
      </w:r>
    </w:p>
  </w:footnote>
  <w:footnote w:id="2">
    <w:p w:rsidR="00C64960" w:rsidRDefault="00C64960" w:rsidP="00C64960">
      <w:pPr>
        <w:pStyle w:val="Notedebasdepage"/>
        <w:bidi/>
        <w:rPr>
          <w:rtl/>
          <w:lang w:bidi="ar-DZ"/>
        </w:rPr>
      </w:pPr>
      <w:r>
        <w:rPr>
          <w:rStyle w:val="Appelnotedebasdep"/>
        </w:rPr>
        <w:footnoteRef/>
      </w:r>
      <w:r>
        <w:t xml:space="preserve"> </w:t>
      </w:r>
      <w:r>
        <w:rPr>
          <w:rFonts w:hint="cs"/>
          <w:rtl/>
          <w:lang w:bidi="ar-DZ"/>
        </w:rPr>
        <w:t xml:space="preserve">- </w:t>
      </w:r>
      <w:r w:rsidRPr="00C64960">
        <w:rPr>
          <w:rFonts w:cs="Arial"/>
          <w:rtl/>
          <w:lang w:bidi="ar-DZ"/>
        </w:rPr>
        <w:t>خالد العوضي. إدارة الموارد البشرية: نهج شامل. دار الفكر العربي، القاهرة، مصر، 2019، ص. 70.</w:t>
      </w:r>
    </w:p>
  </w:footnote>
  <w:footnote w:id="3">
    <w:p w:rsidR="00760F47" w:rsidRDefault="00760F47" w:rsidP="00760F47">
      <w:pPr>
        <w:pStyle w:val="Notedebasdepage"/>
        <w:bidi/>
        <w:rPr>
          <w:rtl/>
          <w:lang w:bidi="ar-DZ"/>
        </w:rPr>
      </w:pPr>
      <w:r>
        <w:rPr>
          <w:rStyle w:val="Appelnotedebasdep"/>
        </w:rPr>
        <w:footnoteRef/>
      </w:r>
      <w:r>
        <w:t xml:space="preserve"> </w:t>
      </w:r>
      <w:r>
        <w:rPr>
          <w:rFonts w:hint="cs"/>
          <w:rtl/>
          <w:lang w:bidi="ar-DZ"/>
        </w:rPr>
        <w:t xml:space="preserve">- </w:t>
      </w:r>
      <w:r w:rsidRPr="00760F47">
        <w:rPr>
          <w:rFonts w:cs="Arial"/>
          <w:rtl/>
          <w:lang w:bidi="ar-DZ"/>
        </w:rPr>
        <w:t xml:space="preserve">علي </w:t>
      </w:r>
      <w:proofErr w:type="gramStart"/>
      <w:r w:rsidRPr="00760F47">
        <w:rPr>
          <w:rFonts w:cs="Arial"/>
          <w:rtl/>
          <w:lang w:bidi="ar-DZ"/>
        </w:rPr>
        <w:t>محمد</w:t>
      </w:r>
      <w:r>
        <w:rPr>
          <w:rFonts w:cs="Arial" w:hint="cs"/>
          <w:rtl/>
          <w:lang w:bidi="ar-DZ"/>
        </w:rPr>
        <w:t xml:space="preserve"> ،</w:t>
      </w:r>
      <w:proofErr w:type="gramEnd"/>
      <w:r>
        <w:rPr>
          <w:rFonts w:cs="Arial" w:hint="cs"/>
          <w:rtl/>
          <w:lang w:bidi="ar-DZ"/>
        </w:rPr>
        <w:t xml:space="preserve"> "</w:t>
      </w:r>
      <w:r w:rsidRPr="00760F47">
        <w:rPr>
          <w:rFonts w:cs="Arial"/>
          <w:rtl/>
          <w:lang w:bidi="ar-DZ"/>
        </w:rPr>
        <w:t xml:space="preserve"> التدريب وتطوير الكوادر البشرية</w:t>
      </w:r>
      <w:r>
        <w:rPr>
          <w:rFonts w:cs="Arial" w:hint="cs"/>
          <w:rtl/>
          <w:lang w:bidi="ar-DZ"/>
        </w:rPr>
        <w:t>" ،</w:t>
      </w:r>
      <w:r w:rsidRPr="00760F47">
        <w:rPr>
          <w:rFonts w:cs="Arial"/>
          <w:rtl/>
          <w:lang w:bidi="ar-DZ"/>
        </w:rPr>
        <w:t xml:space="preserve"> دار الكتب العلمية، بيروت، لبنان، 2021، ص. 55-60.</w:t>
      </w:r>
    </w:p>
  </w:footnote>
  <w:footnote w:id="4">
    <w:p w:rsidR="00760F47" w:rsidRDefault="00760F47" w:rsidP="00760F47">
      <w:pPr>
        <w:pStyle w:val="Notedebasdepage"/>
        <w:bidi/>
        <w:rPr>
          <w:rtl/>
          <w:lang w:bidi="ar-DZ"/>
        </w:rPr>
      </w:pPr>
      <w:r>
        <w:rPr>
          <w:rStyle w:val="Appelnotedebasdep"/>
        </w:rPr>
        <w:footnoteRef/>
      </w:r>
      <w:r>
        <w:t xml:space="preserve"> </w:t>
      </w:r>
      <w:r>
        <w:rPr>
          <w:rFonts w:hint="cs"/>
          <w:rtl/>
          <w:lang w:bidi="ar-DZ"/>
        </w:rPr>
        <w:t xml:space="preserve">- </w:t>
      </w:r>
      <w:r w:rsidRPr="00760F47">
        <w:rPr>
          <w:rFonts w:cs="Arial"/>
          <w:rtl/>
          <w:lang w:bidi="ar-DZ"/>
        </w:rPr>
        <w:t>عبد الكريم بو حفص. التكوين الاستراتيجي لتنمية الموارد البشرية. ديوان المطبوعات الجامعية، الجزائر، 2010، ص. 37.</w:t>
      </w:r>
    </w:p>
  </w:footnote>
  <w:footnote w:id="5">
    <w:p w:rsidR="00B873AA" w:rsidRPr="000D62D9" w:rsidRDefault="00B873AA" w:rsidP="00B873AA">
      <w:pPr>
        <w:pStyle w:val="Notedebasdepage"/>
        <w:bidi/>
        <w:rPr>
          <w:rtl/>
          <w:lang w:bidi="ar-DZ"/>
        </w:rPr>
      </w:pPr>
      <w:r>
        <w:rPr>
          <w:rStyle w:val="Appelnotedebasdep"/>
        </w:rPr>
        <w:footnoteRef/>
      </w:r>
      <w:r>
        <w:t xml:space="preserve"> </w:t>
      </w:r>
      <w:r>
        <w:rPr>
          <w:rFonts w:hint="cs"/>
          <w:rtl/>
          <w:lang w:bidi="ar-DZ"/>
        </w:rPr>
        <w:t xml:space="preserve">- </w:t>
      </w:r>
      <w:r w:rsidRPr="000D62D9">
        <w:rPr>
          <w:rFonts w:cs="Arial"/>
          <w:rtl/>
          <w:lang w:bidi="ar-DZ"/>
        </w:rPr>
        <w:t>الصادق</w:t>
      </w:r>
      <w:r>
        <w:rPr>
          <w:rFonts w:cs="Arial"/>
          <w:rtl/>
          <w:lang w:bidi="ar-DZ"/>
        </w:rPr>
        <w:t xml:space="preserve"> جمال</w:t>
      </w:r>
      <w:r>
        <w:rPr>
          <w:rFonts w:cs="Arial" w:hint="cs"/>
          <w:rtl/>
          <w:lang w:bidi="ar-DZ"/>
        </w:rPr>
        <w:t>، "</w:t>
      </w:r>
      <w:r w:rsidRPr="000D62D9">
        <w:rPr>
          <w:rFonts w:cs="Arial"/>
          <w:rtl/>
          <w:lang w:bidi="ar-DZ"/>
        </w:rPr>
        <w:t xml:space="preserve"> أهمية الأوراق المالية في الاقتصاد الحديث</w:t>
      </w:r>
      <w:r>
        <w:rPr>
          <w:rFonts w:cs="Arial" w:hint="cs"/>
          <w:rtl/>
          <w:lang w:bidi="ar-DZ"/>
        </w:rPr>
        <w:t>" ،</w:t>
      </w:r>
      <w:r w:rsidRPr="000D62D9">
        <w:rPr>
          <w:rFonts w:cs="Arial"/>
          <w:rtl/>
          <w:lang w:bidi="ar-DZ"/>
        </w:rPr>
        <w:t xml:space="preserve"> الطبعة الثانية، دار ا</w:t>
      </w:r>
      <w:r>
        <w:rPr>
          <w:rFonts w:cs="Arial"/>
          <w:rtl/>
          <w:lang w:bidi="ar-DZ"/>
        </w:rPr>
        <w:t>لفكر العربي، القاهرة، مصر، 2021</w:t>
      </w:r>
      <w:r>
        <w:rPr>
          <w:rFonts w:cs="Arial" w:hint="cs"/>
          <w:rtl/>
          <w:lang w:bidi="ar-DZ"/>
        </w:rPr>
        <w:t xml:space="preserve"> ، ص 85 . </w:t>
      </w:r>
    </w:p>
  </w:footnote>
  <w:footnote w:id="6">
    <w:p w:rsidR="00215693" w:rsidRPr="00215693" w:rsidRDefault="00215693" w:rsidP="00215693">
      <w:pPr>
        <w:bidi/>
        <w:rPr>
          <w:sz w:val="20"/>
          <w:szCs w:val="20"/>
          <w:rtl/>
          <w:lang w:bidi="ar-DZ"/>
        </w:rPr>
      </w:pPr>
      <w:r>
        <w:rPr>
          <w:rStyle w:val="Appelnotedebasdep"/>
        </w:rPr>
        <w:footnoteRef/>
      </w:r>
      <w:r>
        <w:t xml:space="preserve"> </w:t>
      </w:r>
      <w:r>
        <w:rPr>
          <w:rFonts w:hint="cs"/>
          <w:rtl/>
          <w:lang w:bidi="ar-DZ"/>
        </w:rPr>
        <w:t xml:space="preserve"> - </w:t>
      </w:r>
      <w:r>
        <w:rPr>
          <w:rFonts w:cs="Arial"/>
          <w:sz w:val="20"/>
          <w:szCs w:val="20"/>
          <w:rtl/>
          <w:lang w:bidi="ar-DZ"/>
        </w:rPr>
        <w:t>رضوان</w:t>
      </w:r>
      <w:r>
        <w:rPr>
          <w:rFonts w:cs="Arial" w:hint="cs"/>
          <w:sz w:val="20"/>
          <w:szCs w:val="20"/>
          <w:rtl/>
          <w:lang w:bidi="ar-DZ"/>
        </w:rPr>
        <w:t xml:space="preserve"> </w:t>
      </w:r>
      <w:r w:rsidRPr="00215693">
        <w:rPr>
          <w:rFonts w:cs="Arial"/>
          <w:sz w:val="20"/>
          <w:szCs w:val="20"/>
          <w:rtl/>
          <w:lang w:bidi="ar-DZ"/>
        </w:rPr>
        <w:t>سمير عبد الحميد</w:t>
      </w:r>
      <w:r>
        <w:rPr>
          <w:rFonts w:cs="Arial" w:hint="cs"/>
          <w:sz w:val="20"/>
          <w:szCs w:val="20"/>
          <w:rtl/>
          <w:lang w:bidi="ar-DZ"/>
        </w:rPr>
        <w:t xml:space="preserve"> ،"</w:t>
      </w:r>
      <w:r>
        <w:rPr>
          <w:rFonts w:cs="Arial"/>
          <w:sz w:val="20"/>
          <w:szCs w:val="20"/>
          <w:rtl/>
          <w:lang w:bidi="ar-DZ"/>
        </w:rPr>
        <w:t xml:space="preserve"> أسواق الأوراق المالية</w:t>
      </w:r>
      <w:r>
        <w:rPr>
          <w:rFonts w:cs="Arial" w:hint="cs"/>
          <w:sz w:val="20"/>
          <w:szCs w:val="20"/>
          <w:rtl/>
          <w:lang w:bidi="ar-DZ"/>
        </w:rPr>
        <w:t>" ،</w:t>
      </w:r>
      <w:r w:rsidRPr="00215693">
        <w:rPr>
          <w:rFonts w:cs="Arial"/>
          <w:sz w:val="20"/>
          <w:szCs w:val="20"/>
          <w:rtl/>
          <w:lang w:bidi="ar-DZ"/>
        </w:rPr>
        <w:t xml:space="preserve"> الطبعة الأولى، الدار الجامعية، الإسكندرية، </w:t>
      </w:r>
      <w:r>
        <w:rPr>
          <w:rFonts w:cs="Arial" w:hint="cs"/>
          <w:sz w:val="20"/>
          <w:szCs w:val="20"/>
          <w:rtl/>
          <w:lang w:bidi="ar-DZ"/>
        </w:rPr>
        <w:t xml:space="preserve">مصر ، </w:t>
      </w:r>
      <w:r>
        <w:rPr>
          <w:rFonts w:cs="Arial"/>
          <w:sz w:val="20"/>
          <w:szCs w:val="20"/>
          <w:rtl/>
          <w:lang w:bidi="ar-DZ"/>
        </w:rPr>
        <w:t>2012</w:t>
      </w:r>
      <w:r>
        <w:rPr>
          <w:rFonts w:cs="Arial" w:hint="cs"/>
          <w:sz w:val="20"/>
          <w:szCs w:val="20"/>
          <w:rtl/>
          <w:lang w:bidi="ar-DZ"/>
        </w:rPr>
        <w:t xml:space="preserve"> ، ص 55 الى 64.</w:t>
      </w:r>
    </w:p>
  </w:footnote>
  <w:footnote w:id="7">
    <w:p w:rsidR="00C30382" w:rsidRDefault="00C30382" w:rsidP="00C30382">
      <w:pPr>
        <w:pStyle w:val="Notedebasdepage"/>
        <w:bidi/>
        <w:rPr>
          <w:rtl/>
          <w:lang w:bidi="ar-DZ"/>
        </w:rPr>
      </w:pPr>
      <w:r>
        <w:rPr>
          <w:rStyle w:val="Appelnotedebasdep"/>
        </w:rPr>
        <w:footnoteRef/>
      </w:r>
      <w:r>
        <w:t xml:space="preserve"> </w:t>
      </w:r>
      <w:r>
        <w:rPr>
          <w:rFonts w:hint="cs"/>
          <w:rtl/>
          <w:lang w:bidi="ar-DZ"/>
        </w:rPr>
        <w:t xml:space="preserve">- </w:t>
      </w:r>
      <w:r w:rsidRPr="00C30382">
        <w:rPr>
          <w:rFonts w:cs="Arial"/>
          <w:rtl/>
          <w:lang w:bidi="ar-DZ"/>
        </w:rPr>
        <w:t xml:space="preserve">بد </w:t>
      </w:r>
      <w:proofErr w:type="gramStart"/>
      <w:r w:rsidRPr="00C30382">
        <w:rPr>
          <w:rFonts w:cs="Arial"/>
          <w:rtl/>
          <w:lang w:bidi="ar-DZ"/>
        </w:rPr>
        <w:t>الله</w:t>
      </w:r>
      <w:proofErr w:type="gramEnd"/>
      <w:r w:rsidRPr="00C30382">
        <w:rPr>
          <w:rFonts w:cs="Arial"/>
          <w:rtl/>
          <w:lang w:bidi="ar-DZ"/>
        </w:rPr>
        <w:t xml:space="preserve">، يوسف. أساسيات التداول في الأسواق المالية. الطبعة الثانية، دار وائل للنشر، </w:t>
      </w:r>
      <w:proofErr w:type="gramStart"/>
      <w:r w:rsidRPr="00C30382">
        <w:rPr>
          <w:rFonts w:cs="Arial"/>
          <w:rtl/>
          <w:lang w:bidi="ar-DZ"/>
        </w:rPr>
        <w:t>عمان</w:t>
      </w:r>
      <w:r>
        <w:rPr>
          <w:rFonts w:cs="Arial" w:hint="cs"/>
          <w:rtl/>
          <w:lang w:bidi="ar-DZ"/>
        </w:rPr>
        <w:t xml:space="preserve"> </w:t>
      </w:r>
      <w:r w:rsidRPr="00C30382">
        <w:rPr>
          <w:rFonts w:cs="Arial"/>
          <w:rtl/>
          <w:lang w:bidi="ar-DZ"/>
        </w:rPr>
        <w:t>،</w:t>
      </w:r>
      <w:proofErr w:type="gramEnd"/>
      <w:r>
        <w:rPr>
          <w:rFonts w:cs="Arial" w:hint="cs"/>
          <w:rtl/>
          <w:lang w:bidi="ar-DZ"/>
        </w:rPr>
        <w:t xml:space="preserve"> الأردن ،</w:t>
      </w:r>
      <w:r>
        <w:rPr>
          <w:rFonts w:cs="Arial"/>
          <w:rtl/>
          <w:lang w:bidi="ar-DZ"/>
        </w:rPr>
        <w:t xml:space="preserve"> 2015</w:t>
      </w:r>
      <w:r>
        <w:rPr>
          <w:rFonts w:cs="Arial" w:hint="cs"/>
          <w:rtl/>
          <w:lang w:bidi="ar-DZ"/>
        </w:rPr>
        <w:t xml:space="preserve"> ، ص 78 .</w:t>
      </w:r>
    </w:p>
  </w:footnote>
  <w:footnote w:id="8">
    <w:p w:rsidR="00C30382" w:rsidRDefault="00C30382" w:rsidP="00C30382">
      <w:pPr>
        <w:pStyle w:val="Notedebasdepage"/>
        <w:bidi/>
        <w:rPr>
          <w:rtl/>
          <w:lang w:bidi="ar-DZ"/>
        </w:rPr>
      </w:pPr>
      <w:r>
        <w:rPr>
          <w:rStyle w:val="Appelnotedebasdep"/>
        </w:rPr>
        <w:footnoteRef/>
      </w:r>
      <w:r>
        <w:t xml:space="preserve"> </w:t>
      </w:r>
      <w:r>
        <w:rPr>
          <w:rFonts w:hint="cs"/>
          <w:rtl/>
          <w:lang w:bidi="ar-DZ"/>
        </w:rPr>
        <w:t xml:space="preserve">- </w:t>
      </w:r>
      <w:r w:rsidR="009D775B" w:rsidRPr="009D775B">
        <w:rPr>
          <w:rFonts w:cs="Arial"/>
          <w:rtl/>
          <w:lang w:bidi="ar-DZ"/>
        </w:rPr>
        <w:t>الجندي، علي. تحليل العوامل المؤثرة في الأسواق المالية. الطبعة الأولى،</w:t>
      </w:r>
      <w:r w:rsidR="009D775B">
        <w:rPr>
          <w:rFonts w:cs="Arial"/>
          <w:rtl/>
          <w:lang w:bidi="ar-DZ"/>
        </w:rPr>
        <w:t xml:space="preserve"> دار الفكر للنشر، القاهرة،</w:t>
      </w:r>
      <w:r w:rsidR="009D775B">
        <w:rPr>
          <w:rFonts w:cs="Arial" w:hint="cs"/>
          <w:rtl/>
          <w:lang w:bidi="ar-DZ"/>
        </w:rPr>
        <w:t xml:space="preserve"> </w:t>
      </w:r>
      <w:proofErr w:type="gramStart"/>
      <w:r w:rsidR="009D775B">
        <w:rPr>
          <w:rFonts w:cs="Arial" w:hint="cs"/>
          <w:rtl/>
          <w:lang w:bidi="ar-DZ"/>
        </w:rPr>
        <w:t>مصر ،</w:t>
      </w:r>
      <w:proofErr w:type="gramEnd"/>
      <w:r w:rsidR="009D775B">
        <w:rPr>
          <w:rFonts w:cs="Arial" w:hint="cs"/>
          <w:rtl/>
          <w:lang w:bidi="ar-DZ"/>
        </w:rPr>
        <w:t xml:space="preserve"> </w:t>
      </w:r>
      <w:r w:rsidR="009D775B">
        <w:rPr>
          <w:rFonts w:cs="Arial"/>
          <w:rtl/>
          <w:lang w:bidi="ar-DZ"/>
        </w:rPr>
        <w:t xml:space="preserve"> 2018</w:t>
      </w:r>
      <w:r w:rsidR="009D775B">
        <w:rPr>
          <w:rFonts w:cs="Arial" w:hint="cs"/>
          <w:rtl/>
          <w:lang w:bidi="ar-DZ"/>
        </w:rPr>
        <w:t xml:space="preserve"> ، ص</w:t>
      </w:r>
      <w:r w:rsidR="009D775B">
        <w:rPr>
          <w:rFonts w:hint="cs"/>
          <w:rtl/>
          <w:lang w:bidi="ar-DZ"/>
        </w:rPr>
        <w:t xml:space="preserve">  112 .</w:t>
      </w:r>
    </w:p>
  </w:footnote>
  <w:footnote w:id="9">
    <w:p w:rsidR="000036A2" w:rsidRDefault="000036A2" w:rsidP="000036A2">
      <w:pPr>
        <w:pStyle w:val="Notedebasdepage"/>
        <w:bidi/>
        <w:rPr>
          <w:rtl/>
          <w:lang w:bidi="ar-DZ"/>
        </w:rPr>
      </w:pPr>
      <w:r>
        <w:rPr>
          <w:rStyle w:val="Appelnotedebasdep"/>
        </w:rPr>
        <w:footnoteRef/>
      </w:r>
      <w:r>
        <w:t xml:space="preserve"> </w:t>
      </w:r>
      <w:r>
        <w:rPr>
          <w:rFonts w:hint="cs"/>
          <w:rtl/>
          <w:lang w:bidi="ar-DZ"/>
        </w:rPr>
        <w:t xml:space="preserve"> - </w:t>
      </w:r>
      <w:r w:rsidR="00C0743B">
        <w:rPr>
          <w:rFonts w:cs="Arial"/>
          <w:rtl/>
          <w:lang w:bidi="ar-DZ"/>
        </w:rPr>
        <w:t>حسن مصطفى</w:t>
      </w:r>
      <w:r w:rsidR="00C0743B">
        <w:rPr>
          <w:rFonts w:cs="Arial" w:hint="cs"/>
          <w:rtl/>
          <w:lang w:bidi="ar-DZ"/>
        </w:rPr>
        <w:t xml:space="preserve"> ، "</w:t>
      </w:r>
      <w:r w:rsidR="00C0743B" w:rsidRPr="00C0743B">
        <w:rPr>
          <w:rFonts w:cs="Arial"/>
          <w:rtl/>
          <w:lang w:bidi="ar-DZ"/>
        </w:rPr>
        <w:t xml:space="preserve"> مخاطر الأسواق المالية واستراتيجيات إدارتها</w:t>
      </w:r>
      <w:r w:rsidR="00C0743B">
        <w:rPr>
          <w:rFonts w:cs="Arial" w:hint="cs"/>
          <w:rtl/>
          <w:lang w:bidi="ar-DZ"/>
        </w:rPr>
        <w:t xml:space="preserve">"، </w:t>
      </w:r>
      <w:r w:rsidR="00C0743B" w:rsidRPr="00C0743B">
        <w:rPr>
          <w:rFonts w:cs="Arial"/>
          <w:rtl/>
          <w:lang w:bidi="ar-DZ"/>
        </w:rPr>
        <w:t xml:space="preserve"> الطبعة الثالثة، دار الن</w:t>
      </w:r>
      <w:r w:rsidR="00C0743B">
        <w:rPr>
          <w:rFonts w:cs="Arial"/>
          <w:rtl/>
          <w:lang w:bidi="ar-DZ"/>
        </w:rPr>
        <w:t>هضة العربية، بيروت، لبنان، 2017</w:t>
      </w:r>
      <w:r w:rsidR="00C0743B">
        <w:rPr>
          <w:rFonts w:cs="Arial" w:hint="cs"/>
          <w:rtl/>
          <w:lang w:bidi="ar-DZ"/>
        </w:rPr>
        <w:t xml:space="preserve"> ، ص 102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274"/>
    <w:multiLevelType w:val="multilevel"/>
    <w:tmpl w:val="4F4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83869"/>
    <w:multiLevelType w:val="hybridMultilevel"/>
    <w:tmpl w:val="C0203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F362C"/>
    <w:multiLevelType w:val="multilevel"/>
    <w:tmpl w:val="D61C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25C4F"/>
    <w:multiLevelType w:val="multilevel"/>
    <w:tmpl w:val="4F4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E2500"/>
    <w:multiLevelType w:val="multilevel"/>
    <w:tmpl w:val="7098F7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77C84"/>
    <w:multiLevelType w:val="multilevel"/>
    <w:tmpl w:val="5E0C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D5537"/>
    <w:multiLevelType w:val="multilevel"/>
    <w:tmpl w:val="DC20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0256A9"/>
    <w:multiLevelType w:val="multilevel"/>
    <w:tmpl w:val="99C23100"/>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C2731A"/>
    <w:multiLevelType w:val="hybridMultilevel"/>
    <w:tmpl w:val="05781E8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41F70CB"/>
    <w:multiLevelType w:val="multilevel"/>
    <w:tmpl w:val="E7E009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E53EF6"/>
    <w:multiLevelType w:val="multilevel"/>
    <w:tmpl w:val="663A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834BB"/>
    <w:multiLevelType w:val="multilevel"/>
    <w:tmpl w:val="5C3E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A82F0C"/>
    <w:multiLevelType w:val="multilevel"/>
    <w:tmpl w:val="2196D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1006342"/>
    <w:multiLevelType w:val="multilevel"/>
    <w:tmpl w:val="4F4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032305"/>
    <w:multiLevelType w:val="hybridMultilevel"/>
    <w:tmpl w:val="0CC2CD0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6101189"/>
    <w:multiLevelType w:val="multilevel"/>
    <w:tmpl w:val="DBE0E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61E3DB4"/>
    <w:multiLevelType w:val="multilevel"/>
    <w:tmpl w:val="C1E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B31AE7"/>
    <w:multiLevelType w:val="multilevel"/>
    <w:tmpl w:val="ABD2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125BA7"/>
    <w:multiLevelType w:val="multilevel"/>
    <w:tmpl w:val="CF80D5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DB1156"/>
    <w:multiLevelType w:val="multilevel"/>
    <w:tmpl w:val="A72E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E6853"/>
    <w:multiLevelType w:val="multilevel"/>
    <w:tmpl w:val="04EAD5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50216A"/>
    <w:multiLevelType w:val="multilevel"/>
    <w:tmpl w:val="2E50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4A3BC8"/>
    <w:multiLevelType w:val="multilevel"/>
    <w:tmpl w:val="2F4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212D0C"/>
    <w:multiLevelType w:val="multilevel"/>
    <w:tmpl w:val="A45A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F81C4E"/>
    <w:multiLevelType w:val="multilevel"/>
    <w:tmpl w:val="4F44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B445F5"/>
    <w:multiLevelType w:val="hybridMultilevel"/>
    <w:tmpl w:val="F9D2B9F4"/>
    <w:lvl w:ilvl="0" w:tplc="040C0013">
      <w:start w:val="1"/>
      <w:numFmt w:val="upperRoman"/>
      <w:lvlText w:val="%1."/>
      <w:lvlJc w:val="right"/>
      <w:pPr>
        <w:ind w:left="643" w:hanging="360"/>
      </w:p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6"/>
  </w:num>
  <w:num w:numId="2">
    <w:abstractNumId w:val="17"/>
  </w:num>
  <w:num w:numId="3">
    <w:abstractNumId w:val="7"/>
  </w:num>
  <w:num w:numId="4">
    <w:abstractNumId w:val="23"/>
  </w:num>
  <w:num w:numId="5">
    <w:abstractNumId w:val="15"/>
  </w:num>
  <w:num w:numId="6">
    <w:abstractNumId w:val="10"/>
  </w:num>
  <w:num w:numId="7">
    <w:abstractNumId w:val="20"/>
  </w:num>
  <w:num w:numId="8">
    <w:abstractNumId w:val="16"/>
  </w:num>
  <w:num w:numId="9">
    <w:abstractNumId w:val="2"/>
  </w:num>
  <w:num w:numId="10">
    <w:abstractNumId w:val="19"/>
  </w:num>
  <w:num w:numId="11">
    <w:abstractNumId w:val="22"/>
  </w:num>
  <w:num w:numId="12">
    <w:abstractNumId w:val="5"/>
  </w:num>
  <w:num w:numId="13">
    <w:abstractNumId w:val="13"/>
  </w:num>
  <w:num w:numId="14">
    <w:abstractNumId w:val="4"/>
  </w:num>
  <w:num w:numId="15">
    <w:abstractNumId w:val="21"/>
  </w:num>
  <w:num w:numId="16">
    <w:abstractNumId w:val="21"/>
    <w:lvlOverride w:ilvl="1">
      <w:lvl w:ilvl="1">
        <w:numFmt w:val="decimal"/>
        <w:lvlText w:val="%2."/>
        <w:lvlJc w:val="left"/>
      </w:lvl>
    </w:lvlOverride>
  </w:num>
  <w:num w:numId="17">
    <w:abstractNumId w:val="11"/>
  </w:num>
  <w:num w:numId="18">
    <w:abstractNumId w:val="11"/>
    <w:lvlOverride w:ilvl="1">
      <w:lvl w:ilvl="1">
        <w:numFmt w:val="decimal"/>
        <w:lvlText w:val="%2."/>
        <w:lvlJc w:val="left"/>
      </w:lvl>
    </w:lvlOverride>
  </w:num>
  <w:num w:numId="19">
    <w:abstractNumId w:val="18"/>
  </w:num>
  <w:num w:numId="20">
    <w:abstractNumId w:val="12"/>
  </w:num>
  <w:num w:numId="21">
    <w:abstractNumId w:val="9"/>
  </w:num>
  <w:num w:numId="22">
    <w:abstractNumId w:val="24"/>
  </w:num>
  <w:num w:numId="23">
    <w:abstractNumId w:val="3"/>
  </w:num>
  <w:num w:numId="24">
    <w:abstractNumId w:val="0"/>
  </w:num>
  <w:num w:numId="25">
    <w:abstractNumId w:val="1"/>
  </w:num>
  <w:num w:numId="26">
    <w:abstractNumId w:val="8"/>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1B"/>
    <w:rsid w:val="000036A2"/>
    <w:rsid w:val="0004497D"/>
    <w:rsid w:val="000C7F7C"/>
    <w:rsid w:val="000D62D9"/>
    <w:rsid w:val="000E3F7B"/>
    <w:rsid w:val="001D13F7"/>
    <w:rsid w:val="00214E09"/>
    <w:rsid w:val="00215693"/>
    <w:rsid w:val="00233B68"/>
    <w:rsid w:val="00235783"/>
    <w:rsid w:val="00256619"/>
    <w:rsid w:val="002627CC"/>
    <w:rsid w:val="00272028"/>
    <w:rsid w:val="002B03EB"/>
    <w:rsid w:val="002B1171"/>
    <w:rsid w:val="003453C4"/>
    <w:rsid w:val="003721BE"/>
    <w:rsid w:val="00385F33"/>
    <w:rsid w:val="0043512A"/>
    <w:rsid w:val="00455B31"/>
    <w:rsid w:val="00456E25"/>
    <w:rsid w:val="004760C6"/>
    <w:rsid w:val="00576DC0"/>
    <w:rsid w:val="006230C4"/>
    <w:rsid w:val="00623C19"/>
    <w:rsid w:val="00662B52"/>
    <w:rsid w:val="00683F1E"/>
    <w:rsid w:val="006D4224"/>
    <w:rsid w:val="00760F47"/>
    <w:rsid w:val="0077215E"/>
    <w:rsid w:val="0079268A"/>
    <w:rsid w:val="0079486A"/>
    <w:rsid w:val="007C4B24"/>
    <w:rsid w:val="007D5C12"/>
    <w:rsid w:val="0081377A"/>
    <w:rsid w:val="00855162"/>
    <w:rsid w:val="0089488F"/>
    <w:rsid w:val="008F41A5"/>
    <w:rsid w:val="0092586F"/>
    <w:rsid w:val="00984EB5"/>
    <w:rsid w:val="009916E5"/>
    <w:rsid w:val="009D775B"/>
    <w:rsid w:val="00A46756"/>
    <w:rsid w:val="00A53D07"/>
    <w:rsid w:val="00AB129C"/>
    <w:rsid w:val="00AD2E45"/>
    <w:rsid w:val="00B42999"/>
    <w:rsid w:val="00B873AA"/>
    <w:rsid w:val="00C0743B"/>
    <w:rsid w:val="00C30382"/>
    <w:rsid w:val="00C52691"/>
    <w:rsid w:val="00C55BE3"/>
    <w:rsid w:val="00C64960"/>
    <w:rsid w:val="00D17403"/>
    <w:rsid w:val="00DC5903"/>
    <w:rsid w:val="00DC5F7D"/>
    <w:rsid w:val="00DD3EB8"/>
    <w:rsid w:val="00E3746A"/>
    <w:rsid w:val="00EC26AB"/>
    <w:rsid w:val="00ED43CC"/>
    <w:rsid w:val="00F23AF5"/>
    <w:rsid w:val="00F33C1A"/>
    <w:rsid w:val="00F62489"/>
    <w:rsid w:val="00F7441B"/>
    <w:rsid w:val="00F759D9"/>
    <w:rsid w:val="00F76BA1"/>
    <w:rsid w:val="00FC1F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2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137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C649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4960"/>
    <w:rPr>
      <w:sz w:val="20"/>
      <w:szCs w:val="20"/>
    </w:rPr>
  </w:style>
  <w:style w:type="character" w:styleId="Appelnotedebasdep">
    <w:name w:val="footnote reference"/>
    <w:basedOn w:val="Policepardfaut"/>
    <w:uiPriority w:val="99"/>
    <w:semiHidden/>
    <w:unhideWhenUsed/>
    <w:rsid w:val="00C64960"/>
    <w:rPr>
      <w:vertAlign w:val="superscript"/>
    </w:rPr>
  </w:style>
  <w:style w:type="paragraph" w:styleId="Paragraphedeliste">
    <w:name w:val="List Paragraph"/>
    <w:basedOn w:val="Normal"/>
    <w:uiPriority w:val="34"/>
    <w:qFormat/>
    <w:rsid w:val="002566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02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8137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C6496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64960"/>
    <w:rPr>
      <w:sz w:val="20"/>
      <w:szCs w:val="20"/>
    </w:rPr>
  </w:style>
  <w:style w:type="character" w:styleId="Appelnotedebasdep">
    <w:name w:val="footnote reference"/>
    <w:basedOn w:val="Policepardfaut"/>
    <w:uiPriority w:val="99"/>
    <w:semiHidden/>
    <w:unhideWhenUsed/>
    <w:rsid w:val="00C64960"/>
    <w:rPr>
      <w:vertAlign w:val="superscript"/>
    </w:rPr>
  </w:style>
  <w:style w:type="paragraph" w:styleId="Paragraphedeliste">
    <w:name w:val="List Paragraph"/>
    <w:basedOn w:val="Normal"/>
    <w:uiPriority w:val="34"/>
    <w:qFormat/>
    <w:rsid w:val="0025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8375">
      <w:bodyDiv w:val="1"/>
      <w:marLeft w:val="0"/>
      <w:marRight w:val="0"/>
      <w:marTop w:val="0"/>
      <w:marBottom w:val="0"/>
      <w:divBdr>
        <w:top w:val="none" w:sz="0" w:space="0" w:color="auto"/>
        <w:left w:val="none" w:sz="0" w:space="0" w:color="auto"/>
        <w:bottom w:val="none" w:sz="0" w:space="0" w:color="auto"/>
        <w:right w:val="none" w:sz="0" w:space="0" w:color="auto"/>
      </w:divBdr>
    </w:div>
    <w:div w:id="81880315">
      <w:bodyDiv w:val="1"/>
      <w:marLeft w:val="0"/>
      <w:marRight w:val="0"/>
      <w:marTop w:val="0"/>
      <w:marBottom w:val="0"/>
      <w:divBdr>
        <w:top w:val="none" w:sz="0" w:space="0" w:color="auto"/>
        <w:left w:val="none" w:sz="0" w:space="0" w:color="auto"/>
        <w:bottom w:val="none" w:sz="0" w:space="0" w:color="auto"/>
        <w:right w:val="none" w:sz="0" w:space="0" w:color="auto"/>
      </w:divBdr>
    </w:div>
    <w:div w:id="86538631">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180321350">
      <w:bodyDiv w:val="1"/>
      <w:marLeft w:val="0"/>
      <w:marRight w:val="0"/>
      <w:marTop w:val="0"/>
      <w:marBottom w:val="0"/>
      <w:divBdr>
        <w:top w:val="none" w:sz="0" w:space="0" w:color="auto"/>
        <w:left w:val="none" w:sz="0" w:space="0" w:color="auto"/>
        <w:bottom w:val="none" w:sz="0" w:space="0" w:color="auto"/>
        <w:right w:val="none" w:sz="0" w:space="0" w:color="auto"/>
      </w:divBdr>
    </w:div>
    <w:div w:id="281041165">
      <w:bodyDiv w:val="1"/>
      <w:marLeft w:val="0"/>
      <w:marRight w:val="0"/>
      <w:marTop w:val="0"/>
      <w:marBottom w:val="0"/>
      <w:divBdr>
        <w:top w:val="none" w:sz="0" w:space="0" w:color="auto"/>
        <w:left w:val="none" w:sz="0" w:space="0" w:color="auto"/>
        <w:bottom w:val="none" w:sz="0" w:space="0" w:color="auto"/>
        <w:right w:val="none" w:sz="0" w:space="0" w:color="auto"/>
      </w:divBdr>
    </w:div>
    <w:div w:id="378672191">
      <w:bodyDiv w:val="1"/>
      <w:marLeft w:val="0"/>
      <w:marRight w:val="0"/>
      <w:marTop w:val="0"/>
      <w:marBottom w:val="0"/>
      <w:divBdr>
        <w:top w:val="none" w:sz="0" w:space="0" w:color="auto"/>
        <w:left w:val="none" w:sz="0" w:space="0" w:color="auto"/>
        <w:bottom w:val="none" w:sz="0" w:space="0" w:color="auto"/>
        <w:right w:val="none" w:sz="0" w:space="0" w:color="auto"/>
      </w:divBdr>
    </w:div>
    <w:div w:id="441265772">
      <w:bodyDiv w:val="1"/>
      <w:marLeft w:val="0"/>
      <w:marRight w:val="0"/>
      <w:marTop w:val="0"/>
      <w:marBottom w:val="0"/>
      <w:divBdr>
        <w:top w:val="none" w:sz="0" w:space="0" w:color="auto"/>
        <w:left w:val="none" w:sz="0" w:space="0" w:color="auto"/>
        <w:bottom w:val="none" w:sz="0" w:space="0" w:color="auto"/>
        <w:right w:val="none" w:sz="0" w:space="0" w:color="auto"/>
      </w:divBdr>
    </w:div>
    <w:div w:id="458568058">
      <w:bodyDiv w:val="1"/>
      <w:marLeft w:val="0"/>
      <w:marRight w:val="0"/>
      <w:marTop w:val="0"/>
      <w:marBottom w:val="0"/>
      <w:divBdr>
        <w:top w:val="none" w:sz="0" w:space="0" w:color="auto"/>
        <w:left w:val="none" w:sz="0" w:space="0" w:color="auto"/>
        <w:bottom w:val="none" w:sz="0" w:space="0" w:color="auto"/>
        <w:right w:val="none" w:sz="0" w:space="0" w:color="auto"/>
      </w:divBdr>
    </w:div>
    <w:div w:id="741870842">
      <w:bodyDiv w:val="1"/>
      <w:marLeft w:val="0"/>
      <w:marRight w:val="0"/>
      <w:marTop w:val="0"/>
      <w:marBottom w:val="0"/>
      <w:divBdr>
        <w:top w:val="none" w:sz="0" w:space="0" w:color="auto"/>
        <w:left w:val="none" w:sz="0" w:space="0" w:color="auto"/>
        <w:bottom w:val="none" w:sz="0" w:space="0" w:color="auto"/>
        <w:right w:val="none" w:sz="0" w:space="0" w:color="auto"/>
      </w:divBdr>
    </w:div>
    <w:div w:id="1015838979">
      <w:bodyDiv w:val="1"/>
      <w:marLeft w:val="0"/>
      <w:marRight w:val="0"/>
      <w:marTop w:val="0"/>
      <w:marBottom w:val="0"/>
      <w:divBdr>
        <w:top w:val="none" w:sz="0" w:space="0" w:color="auto"/>
        <w:left w:val="none" w:sz="0" w:space="0" w:color="auto"/>
        <w:bottom w:val="none" w:sz="0" w:space="0" w:color="auto"/>
        <w:right w:val="none" w:sz="0" w:space="0" w:color="auto"/>
      </w:divBdr>
    </w:div>
    <w:div w:id="1019891180">
      <w:bodyDiv w:val="1"/>
      <w:marLeft w:val="0"/>
      <w:marRight w:val="0"/>
      <w:marTop w:val="0"/>
      <w:marBottom w:val="0"/>
      <w:divBdr>
        <w:top w:val="none" w:sz="0" w:space="0" w:color="auto"/>
        <w:left w:val="none" w:sz="0" w:space="0" w:color="auto"/>
        <w:bottom w:val="none" w:sz="0" w:space="0" w:color="auto"/>
        <w:right w:val="none" w:sz="0" w:space="0" w:color="auto"/>
      </w:divBdr>
    </w:div>
    <w:div w:id="1044528518">
      <w:bodyDiv w:val="1"/>
      <w:marLeft w:val="0"/>
      <w:marRight w:val="0"/>
      <w:marTop w:val="0"/>
      <w:marBottom w:val="0"/>
      <w:divBdr>
        <w:top w:val="none" w:sz="0" w:space="0" w:color="auto"/>
        <w:left w:val="none" w:sz="0" w:space="0" w:color="auto"/>
        <w:bottom w:val="none" w:sz="0" w:space="0" w:color="auto"/>
        <w:right w:val="none" w:sz="0" w:space="0" w:color="auto"/>
      </w:divBdr>
    </w:div>
    <w:div w:id="1257440656">
      <w:bodyDiv w:val="1"/>
      <w:marLeft w:val="0"/>
      <w:marRight w:val="0"/>
      <w:marTop w:val="0"/>
      <w:marBottom w:val="0"/>
      <w:divBdr>
        <w:top w:val="none" w:sz="0" w:space="0" w:color="auto"/>
        <w:left w:val="none" w:sz="0" w:space="0" w:color="auto"/>
        <w:bottom w:val="none" w:sz="0" w:space="0" w:color="auto"/>
        <w:right w:val="none" w:sz="0" w:space="0" w:color="auto"/>
      </w:divBdr>
    </w:div>
    <w:div w:id="1524053374">
      <w:bodyDiv w:val="1"/>
      <w:marLeft w:val="0"/>
      <w:marRight w:val="0"/>
      <w:marTop w:val="0"/>
      <w:marBottom w:val="0"/>
      <w:divBdr>
        <w:top w:val="none" w:sz="0" w:space="0" w:color="auto"/>
        <w:left w:val="none" w:sz="0" w:space="0" w:color="auto"/>
        <w:bottom w:val="none" w:sz="0" w:space="0" w:color="auto"/>
        <w:right w:val="none" w:sz="0" w:space="0" w:color="auto"/>
      </w:divBdr>
    </w:div>
    <w:div w:id="1740638033">
      <w:bodyDiv w:val="1"/>
      <w:marLeft w:val="0"/>
      <w:marRight w:val="0"/>
      <w:marTop w:val="0"/>
      <w:marBottom w:val="0"/>
      <w:divBdr>
        <w:top w:val="none" w:sz="0" w:space="0" w:color="auto"/>
        <w:left w:val="none" w:sz="0" w:space="0" w:color="auto"/>
        <w:bottom w:val="none" w:sz="0" w:space="0" w:color="auto"/>
        <w:right w:val="none" w:sz="0" w:space="0" w:color="auto"/>
      </w:divBdr>
    </w:div>
    <w:div w:id="1760635668">
      <w:bodyDiv w:val="1"/>
      <w:marLeft w:val="0"/>
      <w:marRight w:val="0"/>
      <w:marTop w:val="0"/>
      <w:marBottom w:val="0"/>
      <w:divBdr>
        <w:top w:val="none" w:sz="0" w:space="0" w:color="auto"/>
        <w:left w:val="none" w:sz="0" w:space="0" w:color="auto"/>
        <w:bottom w:val="none" w:sz="0" w:space="0" w:color="auto"/>
        <w:right w:val="none" w:sz="0" w:space="0" w:color="auto"/>
      </w:divBdr>
    </w:div>
    <w:div w:id="1770657196">
      <w:bodyDiv w:val="1"/>
      <w:marLeft w:val="0"/>
      <w:marRight w:val="0"/>
      <w:marTop w:val="0"/>
      <w:marBottom w:val="0"/>
      <w:divBdr>
        <w:top w:val="none" w:sz="0" w:space="0" w:color="auto"/>
        <w:left w:val="none" w:sz="0" w:space="0" w:color="auto"/>
        <w:bottom w:val="none" w:sz="0" w:space="0" w:color="auto"/>
        <w:right w:val="none" w:sz="0" w:space="0" w:color="auto"/>
      </w:divBdr>
    </w:div>
    <w:div w:id="1782066905">
      <w:bodyDiv w:val="1"/>
      <w:marLeft w:val="0"/>
      <w:marRight w:val="0"/>
      <w:marTop w:val="0"/>
      <w:marBottom w:val="0"/>
      <w:divBdr>
        <w:top w:val="none" w:sz="0" w:space="0" w:color="auto"/>
        <w:left w:val="none" w:sz="0" w:space="0" w:color="auto"/>
        <w:bottom w:val="none" w:sz="0" w:space="0" w:color="auto"/>
        <w:right w:val="none" w:sz="0" w:space="0" w:color="auto"/>
      </w:divBdr>
    </w:div>
    <w:div w:id="18770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D2AB9-32BA-4730-934D-7A787D95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2256</Words>
  <Characters>12410</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ENIGMA</dc:creator>
  <cp:lastModifiedBy>Admin</cp:lastModifiedBy>
  <cp:revision>2</cp:revision>
  <dcterms:created xsi:type="dcterms:W3CDTF">2024-12-02T20:39:00Z</dcterms:created>
  <dcterms:modified xsi:type="dcterms:W3CDTF">2024-12-02T20:39:00Z</dcterms:modified>
</cp:coreProperties>
</file>