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BC5" w:rsidRPr="000966B2" w:rsidRDefault="009D5C1E" w:rsidP="00970E3C">
      <w:pPr>
        <w:bidi/>
        <w:spacing w:after="0" w:line="240" w:lineRule="auto"/>
        <w:jc w:val="center"/>
        <w:rPr>
          <w:rFonts w:asciiTheme="minorBidi" w:hAnsiTheme="minorBidi"/>
          <w:b/>
          <w:bCs/>
          <w:outline/>
          <w:color w:val="5B9BD5" w:themeColor="accent5"/>
          <w:sz w:val="36"/>
          <w:szCs w:val="36"/>
          <w:rtl/>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bookmarkStart w:id="0" w:name="_GoBack"/>
      <w:bookmarkEnd w:id="0"/>
      <w:r w:rsidRPr="000966B2">
        <w:rPr>
          <w:rFonts w:asciiTheme="minorBidi" w:hAnsiTheme="minorBidi"/>
          <w:b/>
          <w:bCs/>
          <w:outline/>
          <w:noProof/>
          <w:color w:val="5B9BD5" w:themeColor="accent5"/>
          <w:sz w:val="36"/>
          <w:szCs w:val="36"/>
          <w:lang w:eastAsia="fr-FR"/>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drawing>
          <wp:anchor distT="0" distB="0" distL="114300" distR="114300" simplePos="0" relativeHeight="251661312" behindDoc="1" locked="0" layoutInCell="1" allowOverlap="1" wp14:anchorId="499EE7F1" wp14:editId="4862967B">
            <wp:simplePos x="0" y="0"/>
            <wp:positionH relativeFrom="margin">
              <wp:posOffset>-893445</wp:posOffset>
            </wp:positionH>
            <wp:positionV relativeFrom="paragraph">
              <wp:posOffset>-426720</wp:posOffset>
            </wp:positionV>
            <wp:extent cx="7533005" cy="10655935"/>
            <wp:effectExtent l="0" t="0" r="0" b="0"/>
            <wp:wrapNone/>
            <wp:docPr id="79522599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25996" name="Image 795225996"/>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33005" cy="10655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6BC5" w:rsidRPr="000966B2">
        <w:rPr>
          <w:rFonts w:asciiTheme="minorBidi" w:hAnsiTheme="minorBidi"/>
          <w:b/>
          <w:bCs/>
          <w:outline/>
          <w:color w:val="5B9BD5" w:themeColor="accent5"/>
          <w:sz w:val="36"/>
          <w:szCs w:val="36"/>
          <w:rtl/>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الجمهورية الجزائرية الديمقراطية الشعبية </w:t>
      </w:r>
    </w:p>
    <w:p w:rsidR="00363C23" w:rsidRPr="000966B2" w:rsidRDefault="00186682" w:rsidP="00AD6BC5">
      <w:pPr>
        <w:bidi/>
        <w:spacing w:after="0" w:line="240" w:lineRule="auto"/>
        <w:jc w:val="center"/>
        <w:rPr>
          <w:rFonts w:asciiTheme="minorBidi" w:hAnsiTheme="minorBidi"/>
          <w:b/>
          <w:bCs/>
          <w:outline/>
          <w:color w:val="5B9BD5" w:themeColor="accent5"/>
          <w:sz w:val="36"/>
          <w:szCs w:val="36"/>
          <w:rtl/>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0966B2">
        <w:rPr>
          <w:rFonts w:asciiTheme="minorBidi" w:hAnsiTheme="minorBidi"/>
          <w:b/>
          <w:bCs/>
          <w:outline/>
          <w:color w:val="5B9BD5" w:themeColor="accent5"/>
          <w:sz w:val="36"/>
          <w:szCs w:val="36"/>
          <w:rtl/>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 xml:space="preserve">وزارة التعليم العالي والبحث العلمي </w:t>
      </w:r>
    </w:p>
    <w:p w:rsidR="00F85E3F" w:rsidRPr="000966B2" w:rsidRDefault="00AD6BC5" w:rsidP="0059185C">
      <w:pPr>
        <w:bidi/>
        <w:spacing w:after="0" w:line="240" w:lineRule="auto"/>
        <w:jc w:val="center"/>
        <w:rPr>
          <w:rFonts w:asciiTheme="minorBidi" w:hAnsiTheme="minorBidi"/>
          <w:b/>
          <w:bCs/>
          <w:outline/>
          <w:color w:val="5B9BD5" w:themeColor="accent5"/>
          <w:sz w:val="36"/>
          <w:szCs w:val="36"/>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r w:rsidRPr="000966B2">
        <w:rPr>
          <w:rFonts w:asciiTheme="minorBidi" w:hAnsiTheme="minorBidi"/>
          <w:b/>
          <w:bCs/>
          <w:outline/>
          <w:color w:val="5B9BD5" w:themeColor="accent5"/>
          <w:sz w:val="36"/>
          <w:szCs w:val="36"/>
          <w:rtl/>
          <w:lang w:bidi="ar-DZ"/>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t>المركز الجامعي عبد الحفيظ بوالصوف- ميلة –</w:t>
      </w:r>
    </w:p>
    <w:p w:rsidR="0059185C" w:rsidRDefault="0059185C" w:rsidP="00E37228">
      <w:pPr>
        <w:bidi/>
        <w:jc w:val="right"/>
        <w:rPr>
          <w:rtl/>
        </w:rPr>
      </w:pPr>
    </w:p>
    <w:p w:rsidR="00246512" w:rsidRPr="000966B2" w:rsidRDefault="00AD6BC5" w:rsidP="000B4FF7">
      <w:pPr>
        <w:bidi/>
        <w:spacing w:after="0"/>
        <w:ind w:left="-851"/>
        <w:rPr>
          <w:rFonts w:asciiTheme="minorBidi" w:hAnsiTheme="minorBidi"/>
          <w:b/>
          <w:bCs/>
          <w:sz w:val="32"/>
          <w:szCs w:val="32"/>
          <w:rtl/>
        </w:rPr>
      </w:pPr>
      <w:r w:rsidRPr="000966B2">
        <w:rPr>
          <w:rFonts w:asciiTheme="minorBidi" w:hAnsiTheme="minorBidi"/>
          <w:b/>
          <w:bCs/>
          <w:sz w:val="32"/>
          <w:szCs w:val="32"/>
          <w:rtl/>
        </w:rPr>
        <w:t xml:space="preserve">ميدان العلوم الاقتصادية والتجارية وعلوم التسيير </w:t>
      </w:r>
    </w:p>
    <w:p w:rsidR="00AD6BC5" w:rsidRPr="000966B2" w:rsidRDefault="00AD6BC5" w:rsidP="000B4FF7">
      <w:pPr>
        <w:bidi/>
        <w:spacing w:after="0"/>
        <w:ind w:left="-851"/>
        <w:rPr>
          <w:rFonts w:asciiTheme="minorBidi" w:hAnsiTheme="minorBidi"/>
          <w:b/>
          <w:bCs/>
          <w:sz w:val="32"/>
          <w:szCs w:val="32"/>
          <w:rtl/>
        </w:rPr>
      </w:pPr>
      <w:r w:rsidRPr="000966B2">
        <w:rPr>
          <w:rFonts w:asciiTheme="minorBidi" w:hAnsiTheme="minorBidi"/>
          <w:b/>
          <w:bCs/>
          <w:sz w:val="32"/>
          <w:szCs w:val="32"/>
          <w:rtl/>
        </w:rPr>
        <w:t xml:space="preserve">شعبة علوم التسيير </w:t>
      </w:r>
    </w:p>
    <w:p w:rsidR="00AD6BC5" w:rsidRPr="000966B2" w:rsidRDefault="00AD6BC5" w:rsidP="000B4FF7">
      <w:pPr>
        <w:bidi/>
        <w:spacing w:after="0"/>
        <w:ind w:left="-851"/>
        <w:rPr>
          <w:rFonts w:asciiTheme="minorBidi" w:hAnsiTheme="minorBidi"/>
          <w:b/>
          <w:bCs/>
          <w:sz w:val="32"/>
          <w:szCs w:val="32"/>
          <w:rtl/>
        </w:rPr>
      </w:pPr>
      <w:r w:rsidRPr="000966B2">
        <w:rPr>
          <w:rFonts w:asciiTheme="minorBidi" w:hAnsiTheme="minorBidi"/>
          <w:b/>
          <w:bCs/>
          <w:sz w:val="32"/>
          <w:szCs w:val="32"/>
          <w:rtl/>
        </w:rPr>
        <w:t xml:space="preserve">تخصص إدارة مالية </w:t>
      </w:r>
    </w:p>
    <w:p w:rsidR="00AD6BC5" w:rsidRPr="000966B2" w:rsidRDefault="00AD6BC5" w:rsidP="000B4FF7">
      <w:pPr>
        <w:bidi/>
        <w:spacing w:after="0"/>
        <w:ind w:left="-851"/>
        <w:rPr>
          <w:rFonts w:asciiTheme="minorBidi" w:hAnsiTheme="minorBidi"/>
          <w:b/>
          <w:bCs/>
          <w:sz w:val="32"/>
          <w:szCs w:val="32"/>
          <w:rtl/>
        </w:rPr>
      </w:pPr>
      <w:r w:rsidRPr="000966B2">
        <w:rPr>
          <w:rFonts w:asciiTheme="minorBidi" w:hAnsiTheme="minorBidi"/>
          <w:b/>
          <w:bCs/>
          <w:sz w:val="32"/>
          <w:szCs w:val="32"/>
          <w:rtl/>
        </w:rPr>
        <w:t xml:space="preserve">مستوى سنة ثانية ماستر </w:t>
      </w:r>
    </w:p>
    <w:p w:rsidR="000B4FF7" w:rsidRPr="000966B2" w:rsidRDefault="00AD6BC5" w:rsidP="000B4FF7">
      <w:pPr>
        <w:bidi/>
        <w:spacing w:after="0"/>
        <w:ind w:left="-851"/>
        <w:rPr>
          <w:rFonts w:asciiTheme="minorBidi" w:hAnsiTheme="minorBidi"/>
          <w:b/>
          <w:bCs/>
          <w:sz w:val="40"/>
          <w:szCs w:val="40"/>
          <w:lang w:bidi="ar-DZ"/>
        </w:rPr>
      </w:pPr>
      <w:r w:rsidRPr="000966B2">
        <w:rPr>
          <w:rFonts w:asciiTheme="minorBidi" w:hAnsiTheme="minorBidi"/>
          <w:b/>
          <w:bCs/>
          <w:sz w:val="32"/>
          <w:szCs w:val="32"/>
          <w:rtl/>
        </w:rPr>
        <w:t>الفوج رقم 01</w:t>
      </w:r>
    </w:p>
    <w:p w:rsidR="000B4FF7" w:rsidRDefault="000B4FF7" w:rsidP="000B4FF7">
      <w:pPr>
        <w:bidi/>
        <w:spacing w:after="0"/>
        <w:rPr>
          <w:rFonts w:ascii="Sakkal Majalla" w:hAnsi="Sakkal Majalla" w:cs="Sakkal Majalla"/>
          <w:b/>
          <w:bCs/>
          <w:sz w:val="40"/>
          <w:szCs w:val="40"/>
          <w:lang w:bidi="ar-DZ"/>
        </w:rPr>
      </w:pPr>
    </w:p>
    <w:p w:rsidR="00D44B7B" w:rsidRDefault="00D44B7B" w:rsidP="000B4FF7">
      <w:pPr>
        <w:bidi/>
        <w:spacing w:after="0"/>
        <w:rPr>
          <w:rFonts w:ascii="Sakkal Majalla" w:hAnsi="Sakkal Majalla" w:cs="Sakkal Majalla"/>
          <w:b/>
          <w:bCs/>
          <w:sz w:val="40"/>
          <w:szCs w:val="40"/>
          <w:lang w:bidi="ar-DZ"/>
        </w:rPr>
      </w:pPr>
    </w:p>
    <w:p w:rsidR="002947C8" w:rsidRPr="00186682" w:rsidRDefault="002947C8" w:rsidP="002947C8">
      <w:pPr>
        <w:bidi/>
        <w:spacing w:after="0"/>
        <w:rPr>
          <w:rFonts w:ascii="Sakkal Majalla" w:hAnsi="Sakkal Majalla" w:cs="Sakkal Majalla"/>
          <w:b/>
          <w:bCs/>
          <w:sz w:val="36"/>
          <w:szCs w:val="36"/>
          <w:lang w:bidi="ar-DZ"/>
        </w:rPr>
      </w:pPr>
    </w:p>
    <w:p w:rsidR="00D44B7B" w:rsidRPr="000966B2" w:rsidRDefault="00DC65C2" w:rsidP="00D44B7B">
      <w:pPr>
        <w:bidi/>
        <w:spacing w:after="0"/>
        <w:rPr>
          <w:rFonts w:asciiTheme="minorBidi" w:hAnsiTheme="minorBidi"/>
          <w:b/>
          <w:bCs/>
          <w:sz w:val="36"/>
          <w:szCs w:val="36"/>
          <w:rtl/>
          <w:lang w:bidi="ar-DZ"/>
        </w:rPr>
      </w:pPr>
      <w:r w:rsidRPr="000966B2">
        <w:rPr>
          <w:rFonts w:asciiTheme="minorBidi" w:hAnsiTheme="minorBidi"/>
          <w:b/>
          <w:bCs/>
          <w:sz w:val="36"/>
          <w:szCs w:val="36"/>
          <w:rtl/>
          <w:lang w:bidi="ar-DZ"/>
        </w:rPr>
        <w:t xml:space="preserve">الندوة السادسة بعنوان: </w:t>
      </w:r>
    </w:p>
    <w:p w:rsidR="002947C8" w:rsidRDefault="002947C8" w:rsidP="00DC65C2">
      <w:pPr>
        <w:bidi/>
        <w:spacing w:after="0"/>
        <w:rPr>
          <w:rFonts w:asciiTheme="minorBidi" w:hAnsiTheme="minorBidi"/>
          <w:b/>
          <w:bCs/>
          <w:sz w:val="36"/>
          <w:szCs w:val="36"/>
          <w:rtl/>
          <w:lang w:bidi="ar-DZ"/>
        </w:rPr>
      </w:pPr>
    </w:p>
    <w:p w:rsidR="00DC65C2" w:rsidRPr="000966B2" w:rsidRDefault="00DC65C2" w:rsidP="002947C8">
      <w:pPr>
        <w:bidi/>
        <w:spacing w:after="0"/>
        <w:rPr>
          <w:rFonts w:asciiTheme="minorBidi" w:hAnsiTheme="minorBidi"/>
          <w:b/>
          <w:bCs/>
          <w:sz w:val="36"/>
          <w:szCs w:val="36"/>
          <w:lang w:bidi="ar-DZ"/>
        </w:rPr>
      </w:pPr>
      <w:r w:rsidRPr="000966B2">
        <w:rPr>
          <w:rFonts w:asciiTheme="minorBidi" w:hAnsiTheme="minorBidi"/>
          <w:b/>
          <w:bCs/>
          <w:sz w:val="36"/>
          <w:szCs w:val="36"/>
          <w:rtl/>
          <w:lang w:bidi="ar-DZ"/>
        </w:rPr>
        <w:t>المؤسسات المالية</w:t>
      </w:r>
      <w:r w:rsidR="000B4FF7" w:rsidRPr="000966B2">
        <w:rPr>
          <w:rFonts w:asciiTheme="minorBidi" w:hAnsiTheme="minorBidi"/>
          <w:b/>
          <w:bCs/>
          <w:sz w:val="36"/>
          <w:szCs w:val="36"/>
          <w:rtl/>
          <w:lang w:bidi="ar-DZ"/>
        </w:rPr>
        <w:t xml:space="preserve">_ دراسة حالة بنك البركة الجزائري </w:t>
      </w:r>
      <w:r w:rsidR="000B4FF7" w:rsidRPr="000966B2">
        <w:rPr>
          <w:rFonts w:asciiTheme="minorBidi" w:hAnsiTheme="minorBidi"/>
          <w:b/>
          <w:bCs/>
          <w:sz w:val="36"/>
          <w:szCs w:val="36"/>
          <w:lang w:bidi="ar-DZ"/>
        </w:rPr>
        <w:t>BBA</w:t>
      </w:r>
    </w:p>
    <w:p w:rsidR="00F01450" w:rsidRDefault="00F01450" w:rsidP="00F01450">
      <w:pPr>
        <w:pStyle w:val="Paragraphedeliste"/>
        <w:bidi/>
        <w:rPr>
          <w:rFonts w:ascii="Sakkal Majalla" w:hAnsi="Sakkal Majalla" w:cs="Sakkal Majalla"/>
          <w:b/>
          <w:bCs/>
          <w:sz w:val="32"/>
          <w:szCs w:val="32"/>
        </w:rPr>
      </w:pPr>
    </w:p>
    <w:p w:rsidR="00F85E3F" w:rsidRPr="00000478" w:rsidRDefault="00536B3F" w:rsidP="00461769">
      <w:pPr>
        <w:pStyle w:val="Paragraphedeliste"/>
        <w:numPr>
          <w:ilvl w:val="0"/>
          <w:numId w:val="1"/>
        </w:numPr>
        <w:bidi/>
        <w:ind w:left="-284"/>
        <w:rPr>
          <w:rFonts w:asciiTheme="minorBidi" w:hAnsiTheme="minorBidi"/>
          <w:b/>
          <w:bCs/>
          <w:sz w:val="32"/>
          <w:szCs w:val="32"/>
        </w:rPr>
      </w:pPr>
      <w:r w:rsidRPr="00000478">
        <w:rPr>
          <w:rFonts w:asciiTheme="minorBidi" w:hAnsiTheme="minorBidi"/>
          <w:b/>
          <w:bCs/>
          <w:sz w:val="32"/>
          <w:szCs w:val="32"/>
          <w:rtl/>
        </w:rPr>
        <w:t xml:space="preserve"> بعداش مها</w:t>
      </w:r>
    </w:p>
    <w:p w:rsidR="00186682" w:rsidRPr="00000478" w:rsidRDefault="00186682" w:rsidP="00461769">
      <w:pPr>
        <w:pStyle w:val="Paragraphedeliste"/>
        <w:numPr>
          <w:ilvl w:val="0"/>
          <w:numId w:val="1"/>
        </w:numPr>
        <w:bidi/>
        <w:ind w:left="-284"/>
        <w:rPr>
          <w:rFonts w:asciiTheme="minorBidi" w:hAnsiTheme="minorBidi"/>
          <w:b/>
          <w:bCs/>
          <w:sz w:val="32"/>
          <w:szCs w:val="32"/>
        </w:rPr>
      </w:pPr>
      <w:r w:rsidRPr="00000478">
        <w:rPr>
          <w:rFonts w:asciiTheme="minorBidi" w:hAnsiTheme="minorBidi"/>
          <w:b/>
          <w:bCs/>
          <w:sz w:val="32"/>
          <w:szCs w:val="32"/>
          <w:rtl/>
        </w:rPr>
        <w:t>بلعطار سارة</w:t>
      </w:r>
    </w:p>
    <w:p w:rsidR="00186682" w:rsidRPr="00000478" w:rsidRDefault="00186682" w:rsidP="00461769">
      <w:pPr>
        <w:pStyle w:val="Paragraphedeliste"/>
        <w:numPr>
          <w:ilvl w:val="0"/>
          <w:numId w:val="1"/>
        </w:numPr>
        <w:bidi/>
        <w:ind w:left="-284"/>
        <w:rPr>
          <w:rFonts w:asciiTheme="minorBidi" w:hAnsiTheme="minorBidi"/>
          <w:b/>
          <w:bCs/>
          <w:sz w:val="32"/>
          <w:szCs w:val="32"/>
        </w:rPr>
      </w:pPr>
      <w:r w:rsidRPr="00000478">
        <w:rPr>
          <w:rFonts w:asciiTheme="minorBidi" w:hAnsiTheme="minorBidi"/>
          <w:b/>
          <w:bCs/>
          <w:sz w:val="32"/>
          <w:szCs w:val="32"/>
          <w:rtl/>
        </w:rPr>
        <w:t>بوالمعيز رندة</w:t>
      </w:r>
    </w:p>
    <w:p w:rsidR="00186682" w:rsidRDefault="00186682" w:rsidP="00461769">
      <w:pPr>
        <w:pStyle w:val="Paragraphedeliste"/>
        <w:numPr>
          <w:ilvl w:val="0"/>
          <w:numId w:val="1"/>
        </w:numPr>
        <w:bidi/>
        <w:ind w:left="-284"/>
        <w:rPr>
          <w:rFonts w:asciiTheme="minorBidi" w:hAnsiTheme="minorBidi"/>
          <w:b/>
          <w:bCs/>
          <w:sz w:val="32"/>
          <w:szCs w:val="32"/>
        </w:rPr>
      </w:pPr>
      <w:r w:rsidRPr="00000478">
        <w:rPr>
          <w:rFonts w:asciiTheme="minorBidi" w:hAnsiTheme="minorBidi"/>
          <w:b/>
          <w:bCs/>
          <w:sz w:val="32"/>
          <w:szCs w:val="32"/>
          <w:rtl/>
        </w:rPr>
        <w:t>بوذراع رانيا</w:t>
      </w:r>
    </w:p>
    <w:p w:rsidR="00000478" w:rsidRPr="00000478" w:rsidRDefault="00000478" w:rsidP="00000478">
      <w:pPr>
        <w:pStyle w:val="Paragraphedeliste"/>
        <w:bidi/>
        <w:ind w:left="-284"/>
        <w:rPr>
          <w:rFonts w:asciiTheme="minorBidi" w:hAnsiTheme="minorBidi"/>
          <w:b/>
          <w:bCs/>
          <w:sz w:val="32"/>
          <w:szCs w:val="32"/>
        </w:rPr>
      </w:pPr>
    </w:p>
    <w:p w:rsidR="00970E3C" w:rsidRPr="00000478" w:rsidRDefault="00F90200" w:rsidP="00000478">
      <w:pPr>
        <w:pStyle w:val="Paragraphedeliste"/>
        <w:bidi/>
        <w:ind w:left="-284" w:right="-851"/>
        <w:jc w:val="right"/>
        <w:rPr>
          <w:rFonts w:asciiTheme="minorBidi" w:hAnsiTheme="minorBidi"/>
          <w:b/>
          <w:bCs/>
          <w:sz w:val="32"/>
          <w:szCs w:val="32"/>
          <w:rtl/>
        </w:rPr>
      </w:pPr>
      <w:r w:rsidRPr="00000478">
        <w:rPr>
          <w:rFonts w:asciiTheme="minorBidi" w:hAnsiTheme="minorBidi"/>
          <w:b/>
          <w:bCs/>
          <w:sz w:val="32"/>
          <w:szCs w:val="32"/>
          <w:rtl/>
        </w:rPr>
        <w:t xml:space="preserve">تحت </w:t>
      </w:r>
      <w:r w:rsidR="00970E3C" w:rsidRPr="00000478">
        <w:rPr>
          <w:rFonts w:asciiTheme="minorBidi" w:hAnsiTheme="minorBidi"/>
          <w:b/>
          <w:bCs/>
          <w:sz w:val="32"/>
          <w:szCs w:val="32"/>
          <w:rtl/>
          <w:lang w:bidi="ar-DZ"/>
        </w:rPr>
        <w:t>ا</w:t>
      </w:r>
      <w:r w:rsidRPr="00000478">
        <w:rPr>
          <w:rFonts w:asciiTheme="minorBidi" w:hAnsiTheme="minorBidi"/>
          <w:b/>
          <w:bCs/>
          <w:sz w:val="32"/>
          <w:szCs w:val="32"/>
          <w:rtl/>
        </w:rPr>
        <w:t>شراف الأستاذ</w:t>
      </w:r>
    </w:p>
    <w:p w:rsidR="00F90200" w:rsidRPr="00000478" w:rsidRDefault="00000478" w:rsidP="00000478">
      <w:pPr>
        <w:pStyle w:val="Paragraphedeliste"/>
        <w:bidi/>
        <w:ind w:left="-851" w:right="-1134"/>
        <w:jc w:val="right"/>
        <w:rPr>
          <w:rFonts w:asciiTheme="minorBidi" w:hAnsiTheme="minorBidi"/>
          <w:b/>
          <w:bCs/>
          <w:sz w:val="32"/>
          <w:szCs w:val="32"/>
        </w:rPr>
      </w:pPr>
      <w:r>
        <w:rPr>
          <w:rFonts w:asciiTheme="minorBidi" w:hAnsiTheme="minorBidi" w:hint="cs"/>
          <w:b/>
          <w:bCs/>
          <w:sz w:val="32"/>
          <w:szCs w:val="32"/>
          <w:rtl/>
        </w:rPr>
        <w:t xml:space="preserve">   حريــــــــــز هشــــــــــــام </w:t>
      </w:r>
    </w:p>
    <w:p w:rsidR="00F85E3F" w:rsidRDefault="00F85E3F" w:rsidP="00F85E3F">
      <w:pPr>
        <w:bidi/>
        <w:rPr>
          <w:rtl/>
          <w:lang w:bidi="ar-DZ"/>
        </w:rPr>
      </w:pPr>
    </w:p>
    <w:p w:rsidR="00ED5F90" w:rsidRDefault="00ED5F90" w:rsidP="00ED5F90">
      <w:pPr>
        <w:bidi/>
      </w:pPr>
    </w:p>
    <w:p w:rsidR="00F85E3F" w:rsidRDefault="00F85E3F" w:rsidP="00F85E3F">
      <w:pPr>
        <w:bidi/>
      </w:pPr>
    </w:p>
    <w:p w:rsidR="00F85E3F" w:rsidRDefault="00F85E3F" w:rsidP="00F85E3F">
      <w:pPr>
        <w:bidi/>
        <w:rPr>
          <w:b/>
          <w:bCs/>
          <w:color w:val="FFFFFF"/>
          <w:sz w:val="36"/>
          <w:szCs w:val="36"/>
          <w:rtl/>
        </w:rPr>
      </w:pPr>
    </w:p>
    <w:p w:rsidR="00000478" w:rsidRDefault="00000478" w:rsidP="00000478">
      <w:pPr>
        <w:bidi/>
        <w:rPr>
          <w:b/>
          <w:bCs/>
          <w:color w:val="FFFFFF"/>
          <w:sz w:val="36"/>
          <w:szCs w:val="36"/>
          <w:rtl/>
        </w:rPr>
      </w:pPr>
    </w:p>
    <w:p w:rsidR="00000478" w:rsidRPr="00D25B4C" w:rsidRDefault="00000478" w:rsidP="00000478">
      <w:pPr>
        <w:bidi/>
        <w:rPr>
          <w:b/>
          <w:bCs/>
          <w:color w:val="FFFFFF"/>
          <w:sz w:val="36"/>
          <w:szCs w:val="36"/>
        </w:rPr>
      </w:pPr>
    </w:p>
    <w:p w:rsidR="00000478" w:rsidRPr="00000478" w:rsidRDefault="00BE37CE" w:rsidP="00000478">
      <w:pPr>
        <w:bidi/>
        <w:jc w:val="center"/>
        <w:rPr>
          <w:b/>
          <w:bCs/>
          <w:color w:val="FFFFFF"/>
          <w:sz w:val="36"/>
          <w:szCs w:val="36"/>
          <w:rtl/>
        </w:rPr>
      </w:pPr>
      <w:r w:rsidRPr="00D25B4C">
        <w:rPr>
          <w:rFonts w:hint="cs"/>
          <w:b/>
          <w:bCs/>
          <w:color w:val="FFFFFF"/>
          <w:sz w:val="36"/>
          <w:szCs w:val="36"/>
          <w:rtl/>
        </w:rPr>
        <w:t>2024/202</w:t>
      </w:r>
    </w:p>
    <w:p w:rsidR="002947C8" w:rsidRDefault="002947C8" w:rsidP="00000478">
      <w:pPr>
        <w:bidi/>
        <w:ind w:right="-567"/>
        <w:jc w:val="center"/>
        <w:rPr>
          <w:rFonts w:ascii="Sakkal Majalla" w:hAnsi="Sakkal Majalla" w:cs="Sakkal Majalla"/>
          <w:b/>
          <w:bCs/>
          <w:sz w:val="40"/>
          <w:szCs w:val="40"/>
          <w:rtl/>
          <w:lang w:bidi="ar-DZ"/>
        </w:rPr>
      </w:pPr>
    </w:p>
    <w:p w:rsidR="004910F5" w:rsidRPr="00867023" w:rsidRDefault="00D75152" w:rsidP="002947C8">
      <w:pPr>
        <w:bidi/>
        <w:ind w:right="-567"/>
        <w:jc w:val="center"/>
        <w:rPr>
          <w:rFonts w:ascii="Sakkal Majalla" w:hAnsi="Sakkal Majalla" w:cs="Sakkal Majalla"/>
          <w:b/>
          <w:bCs/>
          <w:sz w:val="40"/>
          <w:szCs w:val="40"/>
          <w:rtl/>
          <w:lang w:bidi="ar-DZ"/>
        </w:rPr>
      </w:pPr>
      <w:r w:rsidRPr="00867023">
        <w:rPr>
          <w:rFonts w:ascii="Sakkal Majalla" w:hAnsi="Sakkal Majalla" w:cs="Sakkal Majalla" w:hint="cs"/>
          <w:b/>
          <w:bCs/>
          <w:sz w:val="40"/>
          <w:szCs w:val="40"/>
          <w:rtl/>
          <w:lang w:bidi="ar-DZ"/>
        </w:rPr>
        <w:lastRenderedPageBreak/>
        <w:t>خطة ال</w:t>
      </w:r>
      <w:r w:rsidR="007074D7" w:rsidRPr="00867023">
        <w:rPr>
          <w:rFonts w:ascii="Sakkal Majalla" w:hAnsi="Sakkal Majalla" w:cs="Sakkal Majalla" w:hint="cs"/>
          <w:b/>
          <w:bCs/>
          <w:sz w:val="40"/>
          <w:szCs w:val="40"/>
          <w:rtl/>
          <w:lang w:bidi="ar-DZ"/>
        </w:rPr>
        <w:t xml:space="preserve">ندوة </w:t>
      </w:r>
    </w:p>
    <w:p w:rsidR="007074D7" w:rsidRPr="007074D7" w:rsidRDefault="007074D7" w:rsidP="007074D7">
      <w:pPr>
        <w:bidi/>
        <w:ind w:right="-567"/>
        <w:jc w:val="center"/>
        <w:rPr>
          <w:rFonts w:ascii="Sakkal Majalla" w:hAnsi="Sakkal Majalla" w:cs="Sakkal Majalla"/>
          <w:sz w:val="36"/>
          <w:szCs w:val="36"/>
          <w:lang w:bidi="ar-DZ"/>
        </w:rPr>
      </w:pPr>
      <w:r w:rsidRPr="007074D7">
        <w:rPr>
          <w:rFonts w:ascii="Sakkal Majalla" w:hAnsi="Sakkal Majalla" w:cs="Sakkal Majalla"/>
          <w:b/>
          <w:bCs/>
          <w:sz w:val="36"/>
          <w:szCs w:val="36"/>
          <w:rtl/>
          <w:lang w:bidi="ar-DZ"/>
        </w:rPr>
        <w:t>مقدمــــــــــــــــــة</w:t>
      </w:r>
    </w:p>
    <w:p w:rsidR="007074D7" w:rsidRPr="007074D7" w:rsidRDefault="007074D7" w:rsidP="007074D7">
      <w:pPr>
        <w:bidi/>
        <w:ind w:right="-567"/>
        <w:jc w:val="center"/>
        <w:rPr>
          <w:rFonts w:ascii="Sakkal Majalla" w:hAnsi="Sakkal Majalla" w:cs="Sakkal Majalla"/>
          <w:sz w:val="36"/>
          <w:szCs w:val="36"/>
          <w:lang w:bidi="ar-DZ"/>
        </w:rPr>
      </w:pPr>
      <w:r w:rsidRPr="007074D7">
        <w:rPr>
          <w:rFonts w:ascii="Sakkal Majalla" w:hAnsi="Sakkal Majalla" w:cs="Sakkal Majalla"/>
          <w:b/>
          <w:bCs/>
          <w:sz w:val="36"/>
          <w:szCs w:val="36"/>
          <w:rtl/>
          <w:lang w:bidi="ar-DZ"/>
        </w:rPr>
        <w:t xml:space="preserve">المحور الأول: </w:t>
      </w:r>
      <w:r>
        <w:rPr>
          <w:rFonts w:ascii="Sakkal Majalla" w:hAnsi="Sakkal Majalla" w:cs="Sakkal Majalla" w:hint="cs"/>
          <w:b/>
          <w:bCs/>
          <w:sz w:val="36"/>
          <w:szCs w:val="36"/>
          <w:rtl/>
          <w:lang w:bidi="ar-DZ"/>
        </w:rPr>
        <w:t xml:space="preserve">عموميات حول المؤسسات المالية </w:t>
      </w:r>
    </w:p>
    <w:p w:rsidR="007074D7" w:rsidRPr="007074D7" w:rsidRDefault="007074D7" w:rsidP="00461769">
      <w:pPr>
        <w:numPr>
          <w:ilvl w:val="0"/>
          <w:numId w:val="2"/>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تعريف المؤسسات المالية</w:t>
      </w:r>
    </w:p>
    <w:p w:rsidR="007074D7" w:rsidRPr="007074D7" w:rsidRDefault="007074D7" w:rsidP="00461769">
      <w:pPr>
        <w:numPr>
          <w:ilvl w:val="0"/>
          <w:numId w:val="2"/>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اهداف المؤسسات المالية </w:t>
      </w:r>
    </w:p>
    <w:p w:rsidR="007074D7" w:rsidRPr="007074D7" w:rsidRDefault="007074D7" w:rsidP="00461769">
      <w:pPr>
        <w:numPr>
          <w:ilvl w:val="0"/>
          <w:numId w:val="2"/>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وظائف المؤسسات المالية </w:t>
      </w:r>
    </w:p>
    <w:p w:rsidR="007074D7" w:rsidRPr="007074D7" w:rsidRDefault="007074D7" w:rsidP="00461769">
      <w:pPr>
        <w:numPr>
          <w:ilvl w:val="0"/>
          <w:numId w:val="2"/>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أنواع المؤسسات المالية </w:t>
      </w:r>
    </w:p>
    <w:p w:rsidR="007074D7" w:rsidRPr="007074D7" w:rsidRDefault="007074D7" w:rsidP="007074D7">
      <w:pPr>
        <w:bidi/>
        <w:ind w:right="-567"/>
        <w:jc w:val="center"/>
        <w:rPr>
          <w:rFonts w:ascii="Sakkal Majalla" w:hAnsi="Sakkal Majalla" w:cs="Sakkal Majalla"/>
          <w:sz w:val="36"/>
          <w:szCs w:val="36"/>
          <w:lang w:bidi="ar-DZ"/>
        </w:rPr>
      </w:pPr>
      <w:r w:rsidRPr="007074D7">
        <w:rPr>
          <w:rFonts w:ascii="Sakkal Majalla" w:hAnsi="Sakkal Majalla" w:cs="Sakkal Majalla"/>
          <w:b/>
          <w:bCs/>
          <w:sz w:val="36"/>
          <w:szCs w:val="36"/>
          <w:rtl/>
          <w:lang w:bidi="ar-DZ"/>
        </w:rPr>
        <w:t xml:space="preserve">المحور الثاني: </w:t>
      </w:r>
    </w:p>
    <w:p w:rsidR="007074D7" w:rsidRPr="007074D7" w:rsidRDefault="007074D7" w:rsidP="00461769">
      <w:pPr>
        <w:numPr>
          <w:ilvl w:val="0"/>
          <w:numId w:val="3"/>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تأسيس المؤسسات المالية في الجزائر</w:t>
      </w:r>
    </w:p>
    <w:p w:rsidR="007074D7" w:rsidRPr="007074D7" w:rsidRDefault="007074D7" w:rsidP="00461769">
      <w:pPr>
        <w:numPr>
          <w:ilvl w:val="0"/>
          <w:numId w:val="3"/>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التحديات التي تواجهها المؤسسات المالية في الجزائر </w:t>
      </w:r>
    </w:p>
    <w:p w:rsidR="007074D7" w:rsidRPr="007074D7" w:rsidRDefault="007074D7" w:rsidP="00461769">
      <w:pPr>
        <w:numPr>
          <w:ilvl w:val="0"/>
          <w:numId w:val="3"/>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الحلول المقترحة ضد تحديات المؤسسات المالية في الجزائر </w:t>
      </w:r>
    </w:p>
    <w:p w:rsidR="007074D7" w:rsidRPr="007074D7" w:rsidRDefault="007074D7" w:rsidP="007074D7">
      <w:pPr>
        <w:bidi/>
        <w:ind w:right="-567"/>
        <w:jc w:val="center"/>
        <w:rPr>
          <w:rFonts w:ascii="Sakkal Majalla" w:hAnsi="Sakkal Majalla" w:cs="Sakkal Majalla"/>
          <w:sz w:val="36"/>
          <w:szCs w:val="36"/>
          <w:lang w:bidi="ar-DZ"/>
        </w:rPr>
      </w:pPr>
      <w:r w:rsidRPr="007074D7">
        <w:rPr>
          <w:rFonts w:ascii="Sakkal Majalla" w:hAnsi="Sakkal Majalla" w:cs="Sakkal Majalla"/>
          <w:b/>
          <w:bCs/>
          <w:sz w:val="36"/>
          <w:szCs w:val="36"/>
          <w:rtl/>
          <w:lang w:bidi="ar-DZ"/>
        </w:rPr>
        <w:t>المحور الثالث:</w:t>
      </w:r>
      <w:r>
        <w:rPr>
          <w:rFonts w:ascii="Sakkal Majalla" w:hAnsi="Sakkal Majalla" w:cs="Sakkal Majalla" w:hint="cs"/>
          <w:b/>
          <w:bCs/>
          <w:sz w:val="36"/>
          <w:szCs w:val="36"/>
          <w:rtl/>
          <w:lang w:bidi="ar-DZ"/>
        </w:rPr>
        <w:t xml:space="preserve"> دراسة حالة بنك البركة الجزائري </w:t>
      </w:r>
      <w:r>
        <w:rPr>
          <w:rFonts w:ascii="Sakkal Majalla" w:hAnsi="Sakkal Majalla" w:cs="Sakkal Majalla"/>
          <w:b/>
          <w:bCs/>
          <w:sz w:val="36"/>
          <w:szCs w:val="36"/>
          <w:lang w:bidi="ar-DZ"/>
        </w:rPr>
        <w:t>BBA</w:t>
      </w:r>
    </w:p>
    <w:p w:rsidR="007074D7" w:rsidRPr="007074D7" w:rsidRDefault="007074D7" w:rsidP="00461769">
      <w:pPr>
        <w:numPr>
          <w:ilvl w:val="0"/>
          <w:numId w:val="4"/>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تعريف بنك البركة </w:t>
      </w:r>
      <w:r w:rsidRPr="007074D7">
        <w:rPr>
          <w:rFonts w:ascii="Sakkal Majalla" w:hAnsi="Sakkal Majalla" w:cs="Sakkal Majalla"/>
          <w:sz w:val="36"/>
          <w:szCs w:val="36"/>
          <w:lang w:bidi="ar-DZ"/>
        </w:rPr>
        <w:t>BBA</w:t>
      </w:r>
    </w:p>
    <w:p w:rsidR="007074D7" w:rsidRPr="007074D7" w:rsidRDefault="007074D7" w:rsidP="00461769">
      <w:pPr>
        <w:numPr>
          <w:ilvl w:val="0"/>
          <w:numId w:val="4"/>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مهام بنك البركة الجزائري </w:t>
      </w:r>
    </w:p>
    <w:p w:rsidR="007074D7" w:rsidRPr="007074D7" w:rsidRDefault="007074D7" w:rsidP="00461769">
      <w:pPr>
        <w:numPr>
          <w:ilvl w:val="0"/>
          <w:numId w:val="4"/>
        </w:numPr>
        <w:bidi/>
        <w:ind w:right="-567"/>
        <w:jc w:val="center"/>
        <w:rPr>
          <w:rFonts w:ascii="Sakkal Majalla" w:hAnsi="Sakkal Majalla" w:cs="Sakkal Majalla"/>
          <w:sz w:val="36"/>
          <w:szCs w:val="36"/>
          <w:lang w:bidi="ar-DZ"/>
        </w:rPr>
      </w:pPr>
      <w:r w:rsidRPr="007074D7">
        <w:rPr>
          <w:rFonts w:ascii="Sakkal Majalla" w:hAnsi="Sakkal Majalla" w:cs="Sakkal Majalla"/>
          <w:sz w:val="36"/>
          <w:szCs w:val="36"/>
          <w:rtl/>
          <w:lang w:bidi="ar-DZ"/>
        </w:rPr>
        <w:t xml:space="preserve">المؤشرات المحققة من طرف بنك البركة الجزائري </w:t>
      </w:r>
    </w:p>
    <w:p w:rsidR="007074D7" w:rsidRDefault="007074D7" w:rsidP="007074D7">
      <w:pPr>
        <w:bidi/>
        <w:ind w:right="-567"/>
        <w:jc w:val="center"/>
        <w:rPr>
          <w:rFonts w:ascii="Sakkal Majalla" w:hAnsi="Sakkal Majalla" w:cs="Sakkal Majalla"/>
          <w:b/>
          <w:bCs/>
          <w:sz w:val="36"/>
          <w:szCs w:val="36"/>
          <w:lang w:bidi="ar-DZ"/>
        </w:rPr>
      </w:pPr>
      <w:r w:rsidRPr="007074D7">
        <w:rPr>
          <w:rFonts w:ascii="Sakkal Majalla" w:hAnsi="Sakkal Majalla" w:cs="Sakkal Majalla"/>
          <w:b/>
          <w:bCs/>
          <w:sz w:val="36"/>
          <w:szCs w:val="36"/>
          <w:rtl/>
          <w:lang w:bidi="ar-DZ"/>
        </w:rPr>
        <w:t>الخاتـــــــــــــــــمة</w:t>
      </w:r>
    </w:p>
    <w:p w:rsidR="00867023" w:rsidRPr="007074D7" w:rsidRDefault="00867023" w:rsidP="00867023">
      <w:pPr>
        <w:bidi/>
        <w:ind w:right="-567"/>
        <w:jc w:val="center"/>
        <w:rPr>
          <w:rFonts w:ascii="Sakkal Majalla" w:hAnsi="Sakkal Majalla" w:cs="Sakkal Majalla"/>
          <w:sz w:val="36"/>
          <w:szCs w:val="36"/>
          <w:rtl/>
          <w:lang w:bidi="ar-DZ"/>
        </w:rPr>
      </w:pPr>
      <w:r>
        <w:rPr>
          <w:rFonts w:ascii="Sakkal Majalla" w:hAnsi="Sakkal Majalla" w:cs="Sakkal Majalla" w:hint="cs"/>
          <w:b/>
          <w:bCs/>
          <w:sz w:val="36"/>
          <w:szCs w:val="36"/>
          <w:rtl/>
          <w:lang w:bidi="ar-DZ"/>
        </w:rPr>
        <w:t>قائــــــــــــــــــــــــــــــــــــمـــــــــــــــــــــة المراجــــــــــــــــــــــــــــــــــــــــــــــع</w:t>
      </w:r>
    </w:p>
    <w:p w:rsidR="007074D7" w:rsidRDefault="007074D7" w:rsidP="007074D7">
      <w:pPr>
        <w:bidi/>
        <w:ind w:right="-567"/>
        <w:jc w:val="center"/>
        <w:rPr>
          <w:rFonts w:ascii="Sakkal Majalla" w:hAnsi="Sakkal Majalla" w:cs="Sakkal Majalla"/>
          <w:sz w:val="36"/>
          <w:szCs w:val="36"/>
          <w:rtl/>
          <w:lang w:bidi="ar-DZ"/>
        </w:rPr>
      </w:pPr>
    </w:p>
    <w:p w:rsidR="00D75152" w:rsidRDefault="00D75152" w:rsidP="00D75152">
      <w:pPr>
        <w:bidi/>
        <w:ind w:right="-567"/>
        <w:jc w:val="center"/>
        <w:rPr>
          <w:rFonts w:ascii="Sakkal Majalla" w:hAnsi="Sakkal Majalla" w:cs="Sakkal Majalla"/>
          <w:sz w:val="36"/>
          <w:szCs w:val="36"/>
          <w:rtl/>
          <w:lang w:bidi="ar-DZ"/>
        </w:rPr>
      </w:pPr>
    </w:p>
    <w:p w:rsidR="00867023" w:rsidRDefault="00867023" w:rsidP="00867023">
      <w:pPr>
        <w:bidi/>
        <w:ind w:right="-567"/>
        <w:jc w:val="center"/>
        <w:rPr>
          <w:rFonts w:ascii="Sakkal Majalla" w:hAnsi="Sakkal Majalla" w:cs="Sakkal Majalla"/>
          <w:sz w:val="36"/>
          <w:szCs w:val="36"/>
          <w:rtl/>
          <w:lang w:bidi="ar-DZ"/>
        </w:rPr>
      </w:pPr>
    </w:p>
    <w:p w:rsidR="00867023" w:rsidRDefault="00867023" w:rsidP="00867023">
      <w:pPr>
        <w:bidi/>
        <w:ind w:right="-567"/>
        <w:jc w:val="center"/>
        <w:rPr>
          <w:rFonts w:ascii="Sakkal Majalla" w:hAnsi="Sakkal Majalla" w:cs="Sakkal Majalla"/>
          <w:sz w:val="36"/>
          <w:szCs w:val="36"/>
          <w:rtl/>
          <w:lang w:bidi="ar-DZ"/>
        </w:rPr>
      </w:pPr>
    </w:p>
    <w:p w:rsidR="00B17B8F" w:rsidRPr="00E24D2F" w:rsidRDefault="00B17B8F" w:rsidP="00B17B8F">
      <w:pPr>
        <w:pStyle w:val="NormalWeb"/>
        <w:bidi/>
        <w:spacing w:before="0" w:beforeAutospacing="0" w:after="0" w:afterAutospacing="0"/>
        <w:rPr>
          <w:rFonts w:asciiTheme="minorBidi" w:hAnsiTheme="minorBidi" w:cstheme="minorBidi"/>
          <w:b/>
          <w:bCs/>
          <w:sz w:val="28"/>
          <w:szCs w:val="28"/>
        </w:rPr>
      </w:pPr>
      <w:r w:rsidRPr="00E24D2F">
        <w:rPr>
          <w:rFonts w:asciiTheme="minorBidi" w:eastAsia="Arial Unicode MS" w:hAnsiTheme="minorBidi" w:cstheme="minorBidi"/>
          <w:b/>
          <w:bCs/>
          <w:kern w:val="24"/>
          <w:sz w:val="28"/>
          <w:szCs w:val="28"/>
          <w:rtl/>
          <w:lang w:bidi="ar-DZ"/>
        </w:rPr>
        <w:t>مقدمــــــــــــــــة</w:t>
      </w:r>
    </w:p>
    <w:p w:rsidR="00B17B8F" w:rsidRPr="00E24D2F" w:rsidRDefault="001D16B5" w:rsidP="002947C8">
      <w:pPr>
        <w:pStyle w:val="NormalWeb"/>
        <w:bidi/>
        <w:spacing w:before="240" w:beforeAutospacing="0" w:after="0" w:afterAutospacing="0"/>
        <w:ind w:left="-851"/>
        <w:jc w:val="both"/>
        <w:rPr>
          <w:rFonts w:asciiTheme="minorBidi" w:hAnsiTheme="minorBidi" w:cstheme="minorBidi"/>
          <w:sz w:val="28"/>
          <w:szCs w:val="28"/>
        </w:rPr>
      </w:pPr>
      <w:r w:rsidRPr="00E24D2F">
        <w:rPr>
          <w:rFonts w:asciiTheme="minorBidi" w:eastAsia="Arial Unicode MS" w:hAnsiTheme="minorBidi" w:cstheme="minorBidi"/>
          <w:kern w:val="24"/>
          <w:sz w:val="28"/>
          <w:szCs w:val="28"/>
          <w:rtl/>
          <w:lang w:bidi="ar-DZ"/>
        </w:rPr>
        <w:t xml:space="preserve">     </w:t>
      </w:r>
      <w:r w:rsidR="00B17B8F" w:rsidRPr="00E24D2F">
        <w:rPr>
          <w:rFonts w:asciiTheme="minorBidi" w:eastAsia="Arial Unicode MS" w:hAnsiTheme="minorBidi" w:cstheme="minorBidi"/>
          <w:kern w:val="24"/>
          <w:sz w:val="28"/>
          <w:szCs w:val="28"/>
          <w:rtl/>
          <w:lang w:bidi="ar-DZ"/>
        </w:rPr>
        <w:t>يعتبر القطاع المالي من العناصر الاساسية التي تدعم النمو الاقتصادي لاي دولة</w:t>
      </w:r>
      <w:r w:rsidRPr="00E24D2F">
        <w:rPr>
          <w:rFonts w:asciiTheme="minorBidi" w:eastAsia="Arial Unicode MS" w:hAnsiTheme="minorBidi" w:cstheme="minorBidi"/>
          <w:kern w:val="24"/>
          <w:sz w:val="28"/>
          <w:szCs w:val="28"/>
          <w:rtl/>
          <w:lang w:bidi="ar-DZ"/>
        </w:rPr>
        <w:t>، ويشمل</w:t>
      </w:r>
      <w:r w:rsidR="00B17B8F" w:rsidRPr="00E24D2F">
        <w:rPr>
          <w:rFonts w:asciiTheme="minorBidi" w:eastAsia="Arial Unicode MS" w:hAnsiTheme="minorBidi" w:cstheme="minorBidi"/>
          <w:kern w:val="24"/>
          <w:sz w:val="28"/>
          <w:szCs w:val="28"/>
          <w:rtl/>
          <w:lang w:bidi="ar-DZ"/>
        </w:rPr>
        <w:t xml:space="preserve"> مجموعة من المؤسسات التي تقوم بتقديم خدمات مصرفية ومالية متنوعة للأفراد</w:t>
      </w:r>
      <w:r w:rsidR="00DA71F4" w:rsidRPr="00E24D2F">
        <w:rPr>
          <w:rFonts w:asciiTheme="minorBidi" w:eastAsia="Arial Unicode MS" w:hAnsiTheme="minorBidi" w:cstheme="minorBidi"/>
          <w:kern w:val="24"/>
          <w:sz w:val="28"/>
          <w:szCs w:val="28"/>
          <w:rtl/>
          <w:lang w:bidi="ar-DZ"/>
        </w:rPr>
        <w:t xml:space="preserve"> و</w:t>
      </w:r>
      <w:r w:rsidR="00B17B8F" w:rsidRPr="00E24D2F">
        <w:rPr>
          <w:rFonts w:asciiTheme="minorBidi" w:eastAsia="Arial Unicode MS" w:hAnsiTheme="minorBidi" w:cstheme="minorBidi"/>
          <w:kern w:val="24"/>
          <w:sz w:val="28"/>
          <w:szCs w:val="28"/>
          <w:rtl/>
          <w:lang w:bidi="ar-DZ"/>
        </w:rPr>
        <w:t>الشركات</w:t>
      </w:r>
      <w:r w:rsidRPr="00E24D2F">
        <w:rPr>
          <w:rFonts w:asciiTheme="minorBidi" w:eastAsia="Arial Unicode MS" w:hAnsiTheme="minorBidi" w:cstheme="minorBidi"/>
          <w:kern w:val="24"/>
          <w:sz w:val="28"/>
          <w:szCs w:val="28"/>
          <w:rtl/>
          <w:lang w:bidi="ar-DZ"/>
        </w:rPr>
        <w:t>،</w:t>
      </w:r>
      <w:r w:rsidR="00B17B8F" w:rsidRPr="00E24D2F">
        <w:rPr>
          <w:rFonts w:asciiTheme="minorBidi" w:eastAsia="Arial Unicode MS" w:hAnsiTheme="minorBidi" w:cstheme="minorBidi"/>
          <w:kern w:val="24"/>
          <w:sz w:val="28"/>
          <w:szCs w:val="28"/>
          <w:rtl/>
          <w:lang w:bidi="ar-DZ"/>
        </w:rPr>
        <w:t xml:space="preserve"> في الجزائر </w:t>
      </w:r>
      <w:r w:rsidRPr="00E24D2F">
        <w:rPr>
          <w:rFonts w:asciiTheme="minorBidi" w:eastAsia="Arial Unicode MS" w:hAnsiTheme="minorBidi" w:cstheme="minorBidi"/>
          <w:kern w:val="24"/>
          <w:sz w:val="28"/>
          <w:szCs w:val="28"/>
          <w:rtl/>
          <w:lang w:bidi="ar-DZ"/>
        </w:rPr>
        <w:t>والعديد</w:t>
      </w:r>
      <w:r w:rsidR="00B17B8F" w:rsidRPr="00E24D2F">
        <w:rPr>
          <w:rFonts w:asciiTheme="minorBidi" w:eastAsia="Arial Unicode MS" w:hAnsiTheme="minorBidi" w:cstheme="minorBidi"/>
          <w:kern w:val="24"/>
          <w:sz w:val="28"/>
          <w:szCs w:val="28"/>
          <w:rtl/>
          <w:lang w:bidi="ar-DZ"/>
        </w:rPr>
        <w:t xml:space="preserve"> من البلدان </w:t>
      </w:r>
      <w:r w:rsidRPr="00E24D2F">
        <w:rPr>
          <w:rFonts w:asciiTheme="minorBidi" w:eastAsia="Arial Unicode MS" w:hAnsiTheme="minorBidi" w:cstheme="minorBidi"/>
          <w:kern w:val="24"/>
          <w:sz w:val="28"/>
          <w:szCs w:val="28"/>
          <w:rtl/>
          <w:lang w:bidi="ar-DZ"/>
        </w:rPr>
        <w:t>الاخرى.</w:t>
      </w:r>
      <w:r w:rsidR="00B17B8F" w:rsidRPr="00E24D2F">
        <w:rPr>
          <w:rFonts w:asciiTheme="minorBidi" w:eastAsia="Arial Unicode MS" w:hAnsiTheme="minorBidi" w:cstheme="minorBidi"/>
          <w:kern w:val="24"/>
          <w:sz w:val="28"/>
          <w:szCs w:val="28"/>
          <w:rtl/>
          <w:lang w:bidi="ar-DZ"/>
        </w:rPr>
        <w:t xml:space="preserve"> شهد القطاع المالي تطورا ملحوظا خلال العقود الاخيرة خاصة بعد التوجه نحو تبني الاصلاحات الاقتصادية </w:t>
      </w:r>
      <w:r w:rsidRPr="00E24D2F">
        <w:rPr>
          <w:rFonts w:asciiTheme="minorBidi" w:eastAsia="Arial Unicode MS" w:hAnsiTheme="minorBidi" w:cstheme="minorBidi"/>
          <w:kern w:val="24"/>
          <w:sz w:val="28"/>
          <w:szCs w:val="28"/>
          <w:rtl/>
          <w:lang w:bidi="ar-DZ"/>
        </w:rPr>
        <w:t>وتحديث</w:t>
      </w:r>
      <w:r w:rsidR="00B17B8F" w:rsidRPr="00E24D2F">
        <w:rPr>
          <w:rFonts w:asciiTheme="minorBidi" w:eastAsia="Arial Unicode MS" w:hAnsiTheme="minorBidi" w:cstheme="minorBidi"/>
          <w:kern w:val="24"/>
          <w:sz w:val="28"/>
          <w:szCs w:val="28"/>
          <w:rtl/>
          <w:lang w:bidi="ar-DZ"/>
        </w:rPr>
        <w:t xml:space="preserve"> النظام المالي لتلبية السوق المحلي </w:t>
      </w:r>
      <w:r w:rsidRPr="00E24D2F">
        <w:rPr>
          <w:rFonts w:asciiTheme="minorBidi" w:eastAsia="Arial Unicode MS" w:hAnsiTheme="minorBidi" w:cstheme="minorBidi"/>
          <w:kern w:val="24"/>
          <w:sz w:val="28"/>
          <w:szCs w:val="28"/>
          <w:rtl/>
          <w:lang w:bidi="ar-DZ"/>
        </w:rPr>
        <w:t>والدولي.</w:t>
      </w:r>
    </w:p>
    <w:p w:rsidR="00867023" w:rsidRPr="00E24D2F" w:rsidRDefault="00B17B8F" w:rsidP="002947C8">
      <w:pPr>
        <w:pStyle w:val="NormalWeb"/>
        <w:bidi/>
        <w:spacing w:before="240" w:beforeAutospacing="0" w:after="0" w:afterAutospacing="0"/>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lastRenderedPageBreak/>
        <w:t xml:space="preserve">وعليه يمكننا طرح الإشكالية التالية: </w:t>
      </w:r>
    </w:p>
    <w:p w:rsidR="00DA71F4" w:rsidRPr="00E24D2F" w:rsidRDefault="00DE2284" w:rsidP="00DE2284">
      <w:pPr>
        <w:pStyle w:val="NormalWeb"/>
        <w:bidi/>
        <w:spacing w:before="0" w:beforeAutospacing="0" w:after="0" w:afterAutospacing="0"/>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ما المقصود بالمؤسسات </w:t>
      </w:r>
      <w:r w:rsidR="001D16B5" w:rsidRPr="00E24D2F">
        <w:rPr>
          <w:rFonts w:asciiTheme="minorBidi" w:eastAsia="Arial Unicode MS" w:hAnsiTheme="minorBidi" w:cstheme="minorBidi"/>
          <w:kern w:val="24"/>
          <w:sz w:val="28"/>
          <w:szCs w:val="28"/>
          <w:rtl/>
          <w:lang w:bidi="ar-DZ"/>
        </w:rPr>
        <w:t>المالية؟</w:t>
      </w:r>
      <w:r w:rsidRPr="00E24D2F">
        <w:rPr>
          <w:rFonts w:asciiTheme="minorBidi" w:eastAsia="Arial Unicode MS" w:hAnsiTheme="minorBidi" w:cstheme="minorBidi"/>
          <w:kern w:val="24"/>
          <w:sz w:val="28"/>
          <w:szCs w:val="28"/>
          <w:lang w:bidi="ar-DZ"/>
        </w:rPr>
        <w:t xml:space="preserve"> </w:t>
      </w:r>
      <w:r w:rsidRPr="00E24D2F">
        <w:rPr>
          <w:rFonts w:asciiTheme="minorBidi" w:eastAsia="Arial Unicode MS" w:hAnsiTheme="minorBidi" w:cstheme="minorBidi"/>
          <w:kern w:val="24"/>
          <w:sz w:val="28"/>
          <w:szCs w:val="28"/>
          <w:rtl/>
          <w:lang w:bidi="ar-DZ"/>
        </w:rPr>
        <w:t xml:space="preserve">وما واقعها في الجزائر؟  </w:t>
      </w:r>
    </w:p>
    <w:p w:rsidR="00675E92" w:rsidRPr="00E24D2F" w:rsidRDefault="00675E92" w:rsidP="00675E92">
      <w:pPr>
        <w:pStyle w:val="NormalWeb"/>
        <w:bidi/>
        <w:spacing w:before="0" w:beforeAutospacing="0" w:after="0" w:afterAutospacing="0"/>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الأسئلة الفرعية:</w:t>
      </w:r>
    </w:p>
    <w:p w:rsidR="00DE2284" w:rsidRPr="00E24D2F" w:rsidRDefault="00DE2284" w:rsidP="00461769">
      <w:pPr>
        <w:pStyle w:val="NormalWeb"/>
        <w:numPr>
          <w:ilvl w:val="0"/>
          <w:numId w:val="5"/>
        </w:numPr>
        <w:bidi/>
        <w:spacing w:before="240" w:beforeAutospacing="0" w:after="0" w:afterAutospacing="0"/>
        <w:ind w:left="-142"/>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ما هو بنك البركة الجزائري وماهي الخدمات التي يقدمها؟ </w:t>
      </w:r>
    </w:p>
    <w:p w:rsidR="00DE2284" w:rsidRPr="00E24D2F" w:rsidRDefault="00DE2284" w:rsidP="00461769">
      <w:pPr>
        <w:pStyle w:val="NormalWeb"/>
        <w:numPr>
          <w:ilvl w:val="0"/>
          <w:numId w:val="5"/>
        </w:numPr>
        <w:bidi/>
        <w:spacing w:before="240" w:beforeAutospacing="0" w:after="0" w:afterAutospacing="0"/>
        <w:ind w:left="-142"/>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كيف تتم عملية تأسيس المؤسسات المالية في الجزائر؟ </w:t>
      </w:r>
    </w:p>
    <w:p w:rsidR="001A7CF1" w:rsidRPr="00E24D2F" w:rsidRDefault="001A7CF1" w:rsidP="00461769">
      <w:pPr>
        <w:pStyle w:val="NormalWeb"/>
        <w:numPr>
          <w:ilvl w:val="0"/>
          <w:numId w:val="5"/>
        </w:numPr>
        <w:bidi/>
        <w:spacing w:before="240" w:beforeAutospacing="0" w:after="0" w:afterAutospacing="0"/>
        <w:ind w:left="-142"/>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فيم تتمثل أنواع المؤسسات المالية؟ </w:t>
      </w:r>
    </w:p>
    <w:p w:rsidR="00DE2284" w:rsidRPr="00E24D2F" w:rsidRDefault="00DE2284" w:rsidP="00675E92">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1D16B5" w:rsidRDefault="001D16B5" w:rsidP="001D16B5">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751247" w:rsidRDefault="00751247" w:rsidP="00751247">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751247" w:rsidRDefault="00751247" w:rsidP="00751247">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751247" w:rsidRDefault="00751247" w:rsidP="00751247">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751247" w:rsidRDefault="00751247" w:rsidP="00751247">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751247" w:rsidRDefault="00751247" w:rsidP="00751247">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751247" w:rsidRPr="00E24D2F" w:rsidRDefault="00751247" w:rsidP="00751247">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D21EBC" w:rsidRPr="00751247" w:rsidRDefault="00D21EBC" w:rsidP="00D21EBC">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r w:rsidRPr="00751247">
        <w:rPr>
          <w:rFonts w:asciiTheme="minorBidi" w:eastAsia="Arial Unicode MS" w:hAnsiTheme="minorBidi" w:cstheme="minorBidi"/>
          <w:b/>
          <w:bCs/>
          <w:kern w:val="24"/>
          <w:sz w:val="36"/>
          <w:szCs w:val="36"/>
          <w:rtl/>
          <w:lang w:bidi="ar-DZ"/>
        </w:rPr>
        <w:t xml:space="preserve">المحور الأول: </w:t>
      </w:r>
      <w:r w:rsidR="00482DAD" w:rsidRPr="00751247">
        <w:rPr>
          <w:rFonts w:asciiTheme="minorBidi" w:eastAsia="Arial Unicode MS" w:hAnsiTheme="minorBidi" w:cstheme="minorBidi"/>
          <w:b/>
          <w:bCs/>
          <w:kern w:val="24"/>
          <w:sz w:val="36"/>
          <w:szCs w:val="36"/>
          <w:rtl/>
          <w:lang w:bidi="ar-DZ"/>
        </w:rPr>
        <w:t xml:space="preserve">عموميات حول المؤسسات المالية </w:t>
      </w:r>
    </w:p>
    <w:p w:rsidR="00D21EBC" w:rsidRPr="00E24D2F" w:rsidRDefault="00D21EBC" w:rsidP="00D21EBC">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p>
    <w:p w:rsidR="006E1800" w:rsidRPr="00751247" w:rsidRDefault="00D21EBC" w:rsidP="004D2E50">
      <w:pPr>
        <w:pStyle w:val="NormalWeb"/>
        <w:bidi/>
        <w:spacing w:before="0" w:beforeAutospacing="0" w:after="0" w:afterAutospacing="0"/>
        <w:ind w:left="-142"/>
        <w:rPr>
          <w:rFonts w:asciiTheme="minorBidi" w:eastAsia="Arial Unicode MS" w:hAnsiTheme="minorBidi" w:cstheme="minorBidi"/>
          <w:b/>
          <w:bCs/>
          <w:kern w:val="24"/>
          <w:sz w:val="32"/>
          <w:szCs w:val="32"/>
          <w:rtl/>
          <w:lang w:bidi="ar-DZ"/>
        </w:rPr>
      </w:pPr>
      <w:r w:rsidRPr="00751247">
        <w:rPr>
          <w:rFonts w:asciiTheme="minorBidi" w:eastAsia="Arial Unicode MS" w:hAnsiTheme="minorBidi" w:cstheme="minorBidi"/>
          <w:b/>
          <w:bCs/>
          <w:kern w:val="24"/>
          <w:sz w:val="32"/>
          <w:szCs w:val="32"/>
          <w:rtl/>
          <w:lang w:bidi="ar-DZ"/>
        </w:rPr>
        <w:t xml:space="preserve">أولا: </w:t>
      </w:r>
      <w:r w:rsidR="00DB6782" w:rsidRPr="00751247">
        <w:rPr>
          <w:rFonts w:asciiTheme="minorBidi" w:eastAsia="Arial Unicode MS" w:hAnsiTheme="minorBidi" w:cstheme="minorBidi"/>
          <w:b/>
          <w:bCs/>
          <w:kern w:val="24"/>
          <w:sz w:val="32"/>
          <w:szCs w:val="32"/>
          <w:rtl/>
          <w:lang w:bidi="ar-DZ"/>
        </w:rPr>
        <w:t>تعريف المؤسسات المالية</w:t>
      </w:r>
    </w:p>
    <w:p w:rsidR="004D2E50" w:rsidRPr="004D2E50" w:rsidRDefault="004D2E50" w:rsidP="004D2E50">
      <w:pPr>
        <w:pStyle w:val="NormalWeb"/>
        <w:bidi/>
        <w:spacing w:after="0"/>
        <w:ind w:left="-142"/>
        <w:rPr>
          <w:rFonts w:asciiTheme="minorBidi" w:eastAsia="Arial Unicode MS" w:hAnsiTheme="minorBidi" w:cstheme="minorBidi"/>
          <w:kern w:val="24"/>
          <w:sz w:val="28"/>
          <w:szCs w:val="28"/>
          <w:rtl/>
        </w:rPr>
      </w:pPr>
      <w:r w:rsidRPr="004D2E50">
        <w:rPr>
          <w:rFonts w:asciiTheme="minorBidi" w:eastAsia="Arial Unicode MS" w:hAnsiTheme="minorBidi" w:cstheme="minorBidi"/>
          <w:b/>
          <w:bCs/>
          <w:kern w:val="24"/>
          <w:sz w:val="28"/>
          <w:szCs w:val="28"/>
          <w:rtl/>
        </w:rPr>
        <w:lastRenderedPageBreak/>
        <w:t>هناك العديد من التعاريف نذكر منها</w:t>
      </w:r>
      <w:r w:rsidR="00390CA2">
        <w:rPr>
          <w:rFonts w:asciiTheme="minorBidi" w:eastAsia="Arial Unicode MS" w:hAnsiTheme="minorBidi" w:cstheme="minorBidi" w:hint="cs"/>
          <w:b/>
          <w:bCs/>
          <w:kern w:val="24"/>
          <w:sz w:val="28"/>
          <w:szCs w:val="28"/>
          <w:rtl/>
        </w:rPr>
        <w:t>:</w:t>
      </w:r>
    </w:p>
    <w:p w:rsidR="004D2E50" w:rsidRPr="004D2E50" w:rsidRDefault="004D2E50" w:rsidP="00461769">
      <w:pPr>
        <w:pStyle w:val="NormalWeb"/>
        <w:numPr>
          <w:ilvl w:val="0"/>
          <w:numId w:val="21"/>
        </w:numPr>
        <w:bidi/>
        <w:spacing w:after="0"/>
        <w:ind w:left="-426"/>
        <w:rPr>
          <w:rFonts w:asciiTheme="minorBidi" w:eastAsia="Arial Unicode MS" w:hAnsiTheme="minorBidi" w:cstheme="minorBidi"/>
          <w:b/>
          <w:bCs/>
          <w:kern w:val="24"/>
          <w:sz w:val="28"/>
          <w:szCs w:val="28"/>
          <w:rtl/>
        </w:rPr>
      </w:pPr>
      <w:r w:rsidRPr="004D2E50">
        <w:rPr>
          <w:rFonts w:asciiTheme="minorBidi" w:eastAsia="Arial Unicode MS" w:hAnsiTheme="minorBidi" w:cstheme="minorBidi"/>
          <w:kern w:val="24"/>
          <w:sz w:val="28"/>
          <w:szCs w:val="28"/>
          <w:rtl/>
        </w:rPr>
        <w:t>المؤسسات المالية هي شركات أعمال حجز تكون أصولها بصفة أساسية من الأصول المالية</w:t>
      </w:r>
    </w:p>
    <w:p w:rsidR="004D2E50" w:rsidRPr="004D2E50" w:rsidRDefault="004D2E50" w:rsidP="00390CA2">
      <w:pPr>
        <w:pStyle w:val="NormalWeb"/>
        <w:bidi/>
        <w:spacing w:after="0"/>
        <w:ind w:left="-426"/>
        <w:rPr>
          <w:rFonts w:asciiTheme="minorBidi" w:eastAsia="Arial Unicode MS" w:hAnsiTheme="minorBidi" w:cstheme="minorBidi"/>
          <w:kern w:val="24"/>
          <w:sz w:val="28"/>
          <w:szCs w:val="28"/>
          <w:lang w:bidi="ar-DZ"/>
        </w:rPr>
      </w:pPr>
      <w:r w:rsidRPr="004D2E50">
        <w:rPr>
          <w:rFonts w:asciiTheme="minorBidi" w:eastAsia="Arial Unicode MS" w:hAnsiTheme="minorBidi" w:cstheme="minorBidi"/>
          <w:kern w:val="24"/>
          <w:sz w:val="28"/>
          <w:szCs w:val="28"/>
          <w:lang w:bidi="ar-DZ"/>
        </w:rPr>
        <w:t xml:space="preserve"> </w:t>
      </w:r>
      <w:r w:rsidR="00BD2155" w:rsidRPr="00E24D2F">
        <w:rPr>
          <w:rFonts w:asciiTheme="minorBidi" w:eastAsia="Arial Unicode MS" w:hAnsiTheme="minorBidi" w:cstheme="minorBidi"/>
          <w:kern w:val="24"/>
          <w:sz w:val="28"/>
          <w:szCs w:val="28"/>
          <w:lang w:bidi="ar-DZ"/>
        </w:rPr>
        <w:t>Compagnies</w:t>
      </w:r>
      <w:r w:rsidRPr="004D2E50">
        <w:rPr>
          <w:rFonts w:asciiTheme="minorBidi" w:eastAsia="Arial Unicode MS" w:hAnsiTheme="minorBidi" w:cstheme="minorBidi"/>
          <w:kern w:val="24"/>
          <w:sz w:val="28"/>
          <w:szCs w:val="28"/>
          <w:lang w:bidi="ar-DZ"/>
        </w:rPr>
        <w:t xml:space="preserve"> Financial</w:t>
      </w:r>
      <w:r w:rsidRPr="004D2E50">
        <w:rPr>
          <w:rFonts w:asciiTheme="minorBidi" w:eastAsia="Arial Unicode MS" w:hAnsiTheme="minorBidi" w:cstheme="minorBidi"/>
          <w:kern w:val="24"/>
          <w:sz w:val="28"/>
          <w:szCs w:val="28"/>
          <w:rtl/>
        </w:rPr>
        <w:t>أو الالتزامات والمستحقات لدى الغير أسهم، سندات، قروض</w:t>
      </w:r>
      <w:r w:rsidR="008E3BA0" w:rsidRPr="00E24D2F">
        <w:rPr>
          <w:rFonts w:asciiTheme="minorBidi" w:eastAsia="Arial Unicode MS" w:hAnsiTheme="minorBidi" w:cstheme="minorBidi"/>
          <w:kern w:val="24"/>
          <w:sz w:val="28"/>
          <w:szCs w:val="28"/>
          <w:rtl/>
        </w:rPr>
        <w:t xml:space="preserve">، </w:t>
      </w:r>
      <w:r w:rsidRPr="004D2E50">
        <w:rPr>
          <w:rFonts w:asciiTheme="minorBidi" w:eastAsia="Arial Unicode MS" w:hAnsiTheme="minorBidi" w:cstheme="minorBidi"/>
          <w:kern w:val="24"/>
          <w:sz w:val="28"/>
          <w:szCs w:val="28"/>
          <w:rtl/>
        </w:rPr>
        <w:t>الأصول المادية كالمباني والأجهزة، والمواد الأولية كما هي منشآت الأعمال، فهي تمنح القروض للعملاء أو تشتري وتستثمر في الأوراق المالية المطروحة بسوق المال. وتقدم المؤسسات المالية العديد من الخدمات المالية الأخرى والتي تندرج تحت التأمين الوقائي كالتأمين على الحياة ضد السرقات والتأمين ضد مخاطر الحريق، والمعاشات، والتحويلات المالية.</w:t>
      </w:r>
    </w:p>
    <w:p w:rsidR="004D2E50" w:rsidRPr="004D2E50" w:rsidRDefault="004D2E50" w:rsidP="00461769">
      <w:pPr>
        <w:pStyle w:val="NormalWeb"/>
        <w:numPr>
          <w:ilvl w:val="0"/>
          <w:numId w:val="20"/>
        </w:numPr>
        <w:bidi/>
        <w:spacing w:after="0"/>
        <w:ind w:left="-426"/>
        <w:rPr>
          <w:rFonts w:asciiTheme="minorBidi" w:eastAsia="Arial Unicode MS" w:hAnsiTheme="minorBidi" w:cstheme="minorBidi"/>
          <w:kern w:val="24"/>
          <w:sz w:val="28"/>
          <w:szCs w:val="28"/>
          <w:lang w:bidi="ar-DZ"/>
        </w:rPr>
      </w:pPr>
      <w:r w:rsidRPr="004D2E50">
        <w:rPr>
          <w:rFonts w:asciiTheme="minorBidi" w:eastAsia="Arial Unicode MS" w:hAnsiTheme="minorBidi" w:cstheme="minorBidi"/>
          <w:kern w:val="24"/>
          <w:sz w:val="28"/>
          <w:szCs w:val="28"/>
          <w:rtl/>
        </w:rPr>
        <w:t>المؤسسات المالية هي مؤسسات التعامل بأدوات للائتمان المختلفة قصيرة الأجل، ومتوسطة الأجل، وطويلة الأجل في كل من سوقي النقد والمال وأسواقها الثانوية، وأنها تؤدي مهمة الوساطة بين المقرضين والمقترضين بهدف تحقيق الربح.</w:t>
      </w:r>
    </w:p>
    <w:p w:rsidR="004D2E50" w:rsidRPr="004D2E50" w:rsidRDefault="004D2E50" w:rsidP="00461769">
      <w:pPr>
        <w:pStyle w:val="NormalWeb"/>
        <w:numPr>
          <w:ilvl w:val="0"/>
          <w:numId w:val="20"/>
        </w:numPr>
        <w:bidi/>
        <w:spacing w:after="0"/>
        <w:ind w:left="-426"/>
        <w:rPr>
          <w:rFonts w:asciiTheme="minorBidi" w:eastAsia="Arial Unicode MS" w:hAnsiTheme="minorBidi" w:cstheme="minorBidi"/>
          <w:kern w:val="24"/>
          <w:sz w:val="28"/>
          <w:szCs w:val="28"/>
          <w:lang w:bidi="ar-DZ"/>
        </w:rPr>
      </w:pPr>
      <w:r w:rsidRPr="004D2E50">
        <w:rPr>
          <w:rFonts w:asciiTheme="minorBidi" w:eastAsia="Arial Unicode MS" w:hAnsiTheme="minorBidi" w:cstheme="minorBidi"/>
          <w:kern w:val="24"/>
          <w:sz w:val="28"/>
          <w:szCs w:val="28"/>
          <w:rtl/>
        </w:rPr>
        <w:t>يقصد المشرع أن المؤسسات المالية تقوم بالقرض على غرار البنوك التجارية، ولكن دون أن تستعمل أموال الغير بمعنى أن أموال الجمهور في شكل ودائع. ويمكن القول إن المصدر الأساسي للأموال المستعملة يتمثل في رأسمال المؤسسة المالية وقروض المساهمة والادخار ات طويلة الأجل.</w:t>
      </w:r>
    </w:p>
    <w:p w:rsidR="006E1800" w:rsidRPr="00E24D2F" w:rsidRDefault="004D2E50" w:rsidP="00390CA2">
      <w:pPr>
        <w:pStyle w:val="NormalWeb"/>
        <w:bidi/>
        <w:spacing w:after="0"/>
        <w:ind w:left="-426"/>
        <w:rPr>
          <w:rFonts w:asciiTheme="minorBidi" w:eastAsia="Arial Unicode MS" w:hAnsiTheme="minorBidi" w:cstheme="minorBidi"/>
          <w:kern w:val="24"/>
          <w:sz w:val="28"/>
          <w:szCs w:val="28"/>
          <w:rtl/>
          <w:lang w:bidi="ar-DZ"/>
        </w:rPr>
      </w:pPr>
      <w:r w:rsidRPr="004D2E50">
        <w:rPr>
          <w:rFonts w:asciiTheme="minorBidi" w:eastAsia="Arial Unicode MS" w:hAnsiTheme="minorBidi" w:cstheme="minorBidi"/>
          <w:kern w:val="24"/>
          <w:sz w:val="28"/>
          <w:szCs w:val="28"/>
          <w:rtl/>
        </w:rPr>
        <w:t>من خلال التعاريف السابقة يمكن تعريف المؤسسات المالية على أنها منشأة أعمال سواء كانت بنوك أو شركات تأمين، أو أسواق مالية مثل البورصة وتعتبر المؤسسات المالية آليات للنمو الاقتصادي ككل فمعرفة أنواعها وفهم أنشطتها المتمثلة في إقراض العملاء وتسويق الأوراق المالية تقديم الخدمات المصرفية الأخرى كالتأمين وخطوط التقاعد نقاط .... الخ.</w:t>
      </w:r>
      <w:r w:rsidRPr="004D2E50">
        <w:rPr>
          <w:rFonts w:asciiTheme="minorBidi" w:eastAsia="Arial Unicode MS" w:hAnsiTheme="minorBidi" w:cstheme="minorBidi"/>
          <w:kern w:val="24"/>
          <w:sz w:val="28"/>
          <w:szCs w:val="28"/>
          <w:vertAlign w:val="superscript"/>
          <w:lang w:bidi="ar-DZ"/>
        </w:rPr>
        <w:footnoteReference w:id="1"/>
      </w:r>
    </w:p>
    <w:p w:rsidR="002069AC" w:rsidRPr="00390CA2" w:rsidRDefault="002069AC" w:rsidP="006E1800">
      <w:pPr>
        <w:pStyle w:val="NormalWeb"/>
        <w:bidi/>
        <w:spacing w:before="0" w:beforeAutospacing="0" w:after="0" w:afterAutospacing="0"/>
        <w:ind w:left="-142"/>
        <w:rPr>
          <w:rFonts w:asciiTheme="minorBidi" w:eastAsia="Arial Unicode MS" w:hAnsiTheme="minorBidi" w:cstheme="minorBidi"/>
          <w:b/>
          <w:bCs/>
          <w:kern w:val="24"/>
          <w:sz w:val="32"/>
          <w:szCs w:val="32"/>
          <w:rtl/>
          <w:lang w:bidi="ar-DZ"/>
        </w:rPr>
      </w:pPr>
      <w:r w:rsidRPr="00390CA2">
        <w:rPr>
          <w:rFonts w:asciiTheme="minorBidi" w:eastAsia="Arial Unicode MS" w:hAnsiTheme="minorBidi" w:cstheme="minorBidi"/>
          <w:b/>
          <w:bCs/>
          <w:kern w:val="24"/>
          <w:sz w:val="32"/>
          <w:szCs w:val="32"/>
          <w:rtl/>
          <w:lang w:bidi="ar-DZ"/>
        </w:rPr>
        <w:t>ثانيا:</w:t>
      </w:r>
      <w:r w:rsidR="0049760D" w:rsidRPr="00390CA2">
        <w:rPr>
          <w:rFonts w:asciiTheme="minorBidi" w:eastAsia="Arial Unicode MS" w:hAnsiTheme="minorBidi" w:cstheme="minorBidi"/>
          <w:b/>
          <w:bCs/>
          <w:kern w:val="24"/>
          <w:sz w:val="32"/>
          <w:szCs w:val="32"/>
          <w:rtl/>
          <w:lang w:bidi="ar-DZ"/>
        </w:rPr>
        <w:t xml:space="preserve"> اهداف المؤسسات المالية</w:t>
      </w:r>
      <w:r w:rsidR="00B920AC" w:rsidRPr="00390CA2">
        <w:rPr>
          <w:rStyle w:val="Appelnotedebasdep"/>
          <w:rFonts w:asciiTheme="minorBidi" w:eastAsia="Arial Unicode MS" w:hAnsiTheme="minorBidi" w:cstheme="minorBidi"/>
          <w:b/>
          <w:bCs/>
          <w:kern w:val="24"/>
          <w:sz w:val="32"/>
          <w:szCs w:val="32"/>
          <w:rtl/>
          <w:lang w:bidi="ar-DZ"/>
        </w:rPr>
        <w:footnoteReference w:id="2"/>
      </w:r>
    </w:p>
    <w:p w:rsidR="0049760D" w:rsidRPr="00E24D2F" w:rsidRDefault="00181FE6" w:rsidP="00390CA2">
      <w:pPr>
        <w:pStyle w:val="NormalWeb"/>
        <w:bidi/>
        <w:spacing w:after="0"/>
        <w:ind w:left="-851"/>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w:t>
      </w:r>
      <w:r w:rsidR="0049760D" w:rsidRPr="00E24D2F">
        <w:rPr>
          <w:rFonts w:asciiTheme="minorBidi" w:eastAsia="Arial Unicode MS" w:hAnsiTheme="minorBidi" w:cstheme="minorBidi"/>
          <w:kern w:val="24"/>
          <w:sz w:val="28"/>
          <w:szCs w:val="28"/>
          <w:rtl/>
          <w:lang w:bidi="ar-DZ"/>
        </w:rPr>
        <w:t xml:space="preserve">المؤسسات المالية تهدف إلى تحقيق مجموعة من </w:t>
      </w:r>
      <w:r w:rsidR="001D16B5" w:rsidRPr="00E24D2F">
        <w:rPr>
          <w:rFonts w:asciiTheme="minorBidi" w:eastAsia="Arial Unicode MS" w:hAnsiTheme="minorBidi" w:cstheme="minorBidi"/>
          <w:kern w:val="24"/>
          <w:sz w:val="28"/>
          <w:szCs w:val="28"/>
          <w:rtl/>
          <w:lang w:bidi="ar-DZ"/>
        </w:rPr>
        <w:t>الأهداف</w:t>
      </w:r>
      <w:r w:rsidR="0049760D" w:rsidRPr="00E24D2F">
        <w:rPr>
          <w:rFonts w:asciiTheme="minorBidi" w:eastAsia="Arial Unicode MS" w:hAnsiTheme="minorBidi" w:cstheme="minorBidi"/>
          <w:kern w:val="24"/>
          <w:sz w:val="28"/>
          <w:szCs w:val="28"/>
          <w:rtl/>
          <w:lang w:bidi="ar-DZ"/>
        </w:rPr>
        <w:t xml:space="preserve"> الرئيسية التي تتعلق بتنظيم وتوجيه </w:t>
      </w:r>
      <w:r w:rsidR="001D16B5" w:rsidRPr="00E24D2F">
        <w:rPr>
          <w:rFonts w:asciiTheme="minorBidi" w:eastAsia="Arial Unicode MS" w:hAnsiTheme="minorBidi" w:cstheme="minorBidi"/>
          <w:kern w:val="24"/>
          <w:sz w:val="28"/>
          <w:szCs w:val="28"/>
          <w:rtl/>
          <w:lang w:bidi="ar-DZ"/>
        </w:rPr>
        <w:t>الأموال</w:t>
      </w:r>
      <w:r w:rsidR="0049760D" w:rsidRPr="00E24D2F">
        <w:rPr>
          <w:rFonts w:asciiTheme="minorBidi" w:eastAsia="Arial Unicode MS" w:hAnsiTheme="minorBidi" w:cstheme="minorBidi"/>
          <w:kern w:val="24"/>
          <w:sz w:val="28"/>
          <w:szCs w:val="28"/>
          <w:rtl/>
          <w:lang w:bidi="ar-DZ"/>
        </w:rPr>
        <w:t xml:space="preserve"> والموارد </w:t>
      </w:r>
      <w:r w:rsidR="001D16B5" w:rsidRPr="00E24D2F">
        <w:rPr>
          <w:rFonts w:asciiTheme="minorBidi" w:eastAsia="Arial Unicode MS" w:hAnsiTheme="minorBidi" w:cstheme="minorBidi"/>
          <w:kern w:val="24"/>
          <w:sz w:val="28"/>
          <w:szCs w:val="28"/>
          <w:rtl/>
          <w:lang w:bidi="ar-DZ"/>
        </w:rPr>
        <w:t>الاقتصادية</w:t>
      </w:r>
      <w:r w:rsidR="0049760D" w:rsidRPr="00E24D2F">
        <w:rPr>
          <w:rFonts w:asciiTheme="minorBidi" w:eastAsia="Arial Unicode MS" w:hAnsiTheme="minorBidi" w:cstheme="minorBidi"/>
          <w:kern w:val="24"/>
          <w:sz w:val="28"/>
          <w:szCs w:val="28"/>
          <w:rtl/>
          <w:lang w:bidi="ar-DZ"/>
        </w:rPr>
        <w:t xml:space="preserve"> بما يتناسب مع احتياجات </w:t>
      </w:r>
      <w:r w:rsidR="001D16B5" w:rsidRPr="00E24D2F">
        <w:rPr>
          <w:rFonts w:asciiTheme="minorBidi" w:eastAsia="Arial Unicode MS" w:hAnsiTheme="minorBidi" w:cstheme="minorBidi"/>
          <w:kern w:val="24"/>
          <w:sz w:val="28"/>
          <w:szCs w:val="28"/>
          <w:rtl/>
          <w:lang w:bidi="ar-DZ"/>
        </w:rPr>
        <w:t>الأفراد</w:t>
      </w:r>
      <w:r w:rsidR="0049760D" w:rsidRPr="00E24D2F">
        <w:rPr>
          <w:rFonts w:asciiTheme="minorBidi" w:eastAsia="Arial Unicode MS" w:hAnsiTheme="minorBidi" w:cstheme="minorBidi"/>
          <w:kern w:val="24"/>
          <w:sz w:val="28"/>
          <w:szCs w:val="28"/>
          <w:rtl/>
          <w:lang w:bidi="ar-DZ"/>
        </w:rPr>
        <w:t xml:space="preserve"> والشركات والمجتمع بشكل عام. من أبرز أهداف هذه المؤسسات:</w:t>
      </w:r>
    </w:p>
    <w:p w:rsidR="0049760D" w:rsidRPr="00E24D2F" w:rsidRDefault="0049760D" w:rsidP="00461769">
      <w:pPr>
        <w:pStyle w:val="NormalWeb"/>
        <w:numPr>
          <w:ilvl w:val="0"/>
          <w:numId w:val="18"/>
        </w:numPr>
        <w:bidi/>
        <w:spacing w:after="240" w:afterAutospacing="0"/>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توفير خدمات التمويل</w:t>
      </w:r>
    </w:p>
    <w:p w:rsidR="0049760D" w:rsidRPr="00E24D2F" w:rsidRDefault="0049760D" w:rsidP="00461769">
      <w:pPr>
        <w:pStyle w:val="NormalWeb"/>
        <w:numPr>
          <w:ilvl w:val="0"/>
          <w:numId w:val="18"/>
        </w:numPr>
        <w:bidi/>
        <w:spacing w:after="240" w:afterAutospacing="0"/>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تحقيق </w:t>
      </w:r>
      <w:r w:rsidR="001D16B5" w:rsidRPr="00E24D2F">
        <w:rPr>
          <w:rFonts w:asciiTheme="minorBidi" w:eastAsia="Arial Unicode MS" w:hAnsiTheme="minorBidi" w:cstheme="minorBidi"/>
          <w:kern w:val="24"/>
          <w:sz w:val="28"/>
          <w:szCs w:val="28"/>
          <w:rtl/>
          <w:lang w:bidi="ar-DZ"/>
        </w:rPr>
        <w:t>الاستقرار</w:t>
      </w:r>
      <w:r w:rsidRPr="00E24D2F">
        <w:rPr>
          <w:rFonts w:asciiTheme="minorBidi" w:eastAsia="Arial Unicode MS" w:hAnsiTheme="minorBidi" w:cstheme="minorBidi"/>
          <w:kern w:val="24"/>
          <w:sz w:val="28"/>
          <w:szCs w:val="28"/>
          <w:rtl/>
          <w:lang w:bidi="ar-DZ"/>
        </w:rPr>
        <w:t xml:space="preserve"> المالي</w:t>
      </w:r>
    </w:p>
    <w:p w:rsidR="0049760D" w:rsidRPr="00E24D2F" w:rsidRDefault="0049760D" w:rsidP="00461769">
      <w:pPr>
        <w:pStyle w:val="NormalWeb"/>
        <w:numPr>
          <w:ilvl w:val="0"/>
          <w:numId w:val="18"/>
        </w:numPr>
        <w:bidi/>
        <w:spacing w:after="240" w:afterAutospacing="0"/>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تشجيع </w:t>
      </w:r>
      <w:r w:rsidR="001D16B5" w:rsidRPr="00E24D2F">
        <w:rPr>
          <w:rFonts w:asciiTheme="minorBidi" w:eastAsia="Arial Unicode MS" w:hAnsiTheme="minorBidi" w:cstheme="minorBidi"/>
          <w:kern w:val="24"/>
          <w:sz w:val="28"/>
          <w:szCs w:val="28"/>
          <w:rtl/>
          <w:lang w:bidi="ar-DZ"/>
        </w:rPr>
        <w:t>الادخار</w:t>
      </w:r>
      <w:r w:rsidRPr="00E24D2F">
        <w:rPr>
          <w:rFonts w:asciiTheme="minorBidi" w:eastAsia="Arial Unicode MS" w:hAnsiTheme="minorBidi" w:cstheme="minorBidi"/>
          <w:kern w:val="24"/>
          <w:sz w:val="28"/>
          <w:szCs w:val="28"/>
          <w:rtl/>
          <w:lang w:bidi="ar-DZ"/>
        </w:rPr>
        <w:t xml:space="preserve"> </w:t>
      </w:r>
      <w:r w:rsidR="001D16B5" w:rsidRPr="00E24D2F">
        <w:rPr>
          <w:rFonts w:asciiTheme="minorBidi" w:eastAsia="Arial Unicode MS" w:hAnsiTheme="minorBidi" w:cstheme="minorBidi"/>
          <w:kern w:val="24"/>
          <w:sz w:val="28"/>
          <w:szCs w:val="28"/>
          <w:rtl/>
          <w:lang w:bidi="ar-DZ"/>
        </w:rPr>
        <w:t>والاستثمار</w:t>
      </w:r>
    </w:p>
    <w:p w:rsidR="0049760D" w:rsidRPr="00E24D2F" w:rsidRDefault="0049760D" w:rsidP="00461769">
      <w:pPr>
        <w:pStyle w:val="NormalWeb"/>
        <w:numPr>
          <w:ilvl w:val="0"/>
          <w:numId w:val="18"/>
        </w:numPr>
        <w:bidi/>
        <w:spacing w:after="240" w:afterAutospacing="0"/>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تسهيل المدفوعات </w:t>
      </w:r>
      <w:r w:rsidR="001D16B5" w:rsidRPr="00E24D2F">
        <w:rPr>
          <w:rFonts w:asciiTheme="minorBidi" w:eastAsia="Arial Unicode MS" w:hAnsiTheme="minorBidi" w:cstheme="minorBidi"/>
          <w:kern w:val="24"/>
          <w:sz w:val="28"/>
          <w:szCs w:val="28"/>
          <w:rtl/>
          <w:lang w:bidi="ar-DZ"/>
        </w:rPr>
        <w:t>والتحويلات</w:t>
      </w:r>
    </w:p>
    <w:p w:rsidR="0049760D" w:rsidRPr="00E24D2F" w:rsidRDefault="0049760D" w:rsidP="00461769">
      <w:pPr>
        <w:pStyle w:val="NormalWeb"/>
        <w:numPr>
          <w:ilvl w:val="0"/>
          <w:numId w:val="18"/>
        </w:numPr>
        <w:bidi/>
        <w:spacing w:after="240" w:afterAutospacing="0"/>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دعم النمو </w:t>
      </w:r>
      <w:r w:rsidR="001D16B5" w:rsidRPr="00E24D2F">
        <w:rPr>
          <w:rFonts w:asciiTheme="minorBidi" w:eastAsia="Arial Unicode MS" w:hAnsiTheme="minorBidi" w:cstheme="minorBidi"/>
          <w:kern w:val="24"/>
          <w:sz w:val="28"/>
          <w:szCs w:val="28"/>
          <w:rtl/>
          <w:lang w:bidi="ar-DZ"/>
        </w:rPr>
        <w:t>الاقتصادي</w:t>
      </w:r>
    </w:p>
    <w:p w:rsidR="0049760D" w:rsidRPr="00E24D2F" w:rsidRDefault="0049760D" w:rsidP="00461769">
      <w:pPr>
        <w:pStyle w:val="NormalWeb"/>
        <w:numPr>
          <w:ilvl w:val="0"/>
          <w:numId w:val="18"/>
        </w:numPr>
        <w:bidi/>
        <w:spacing w:after="240" w:afterAutospacing="0"/>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تحقيق الشمول المالي</w:t>
      </w:r>
    </w:p>
    <w:p w:rsidR="002069AC" w:rsidRPr="00390CA2" w:rsidRDefault="002069AC" w:rsidP="002069AC">
      <w:pPr>
        <w:pStyle w:val="NormalWeb"/>
        <w:bidi/>
        <w:spacing w:before="0" w:beforeAutospacing="0" w:after="0" w:afterAutospacing="0"/>
        <w:ind w:left="-142"/>
        <w:rPr>
          <w:rFonts w:asciiTheme="minorBidi" w:eastAsia="Arial Unicode MS" w:hAnsiTheme="minorBidi" w:cstheme="minorBidi"/>
          <w:b/>
          <w:bCs/>
          <w:kern w:val="24"/>
          <w:sz w:val="32"/>
          <w:szCs w:val="32"/>
          <w:rtl/>
          <w:lang w:bidi="ar-DZ"/>
        </w:rPr>
      </w:pPr>
      <w:r w:rsidRPr="00390CA2">
        <w:rPr>
          <w:rFonts w:asciiTheme="minorBidi" w:eastAsia="Arial Unicode MS" w:hAnsiTheme="minorBidi" w:cstheme="minorBidi"/>
          <w:b/>
          <w:bCs/>
          <w:kern w:val="24"/>
          <w:sz w:val="32"/>
          <w:szCs w:val="32"/>
          <w:rtl/>
          <w:lang w:bidi="ar-DZ"/>
        </w:rPr>
        <w:t>ثالثا:</w:t>
      </w:r>
      <w:r w:rsidR="00181FE6" w:rsidRPr="00390CA2">
        <w:rPr>
          <w:rFonts w:asciiTheme="minorBidi" w:eastAsia="Arial Unicode MS" w:hAnsiTheme="minorBidi" w:cstheme="minorBidi"/>
          <w:b/>
          <w:bCs/>
          <w:kern w:val="24"/>
          <w:sz w:val="32"/>
          <w:szCs w:val="32"/>
          <w:rtl/>
          <w:lang w:bidi="ar-DZ"/>
        </w:rPr>
        <w:t xml:space="preserve"> وظائف المؤسسات المالية </w:t>
      </w:r>
    </w:p>
    <w:p w:rsidR="00181FE6" w:rsidRPr="00E24D2F" w:rsidRDefault="00181FE6" w:rsidP="00461769">
      <w:pPr>
        <w:pStyle w:val="NormalWeb"/>
        <w:numPr>
          <w:ilvl w:val="0"/>
          <w:numId w:val="6"/>
        </w:numPr>
        <w:bidi/>
        <w:spacing w:after="0"/>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lastRenderedPageBreak/>
        <w:t>التأمين ضد الحوادث: (كشركات التأمين). وهي مؤسسة مالية، تقدم خدمة تأمينية لمن يطلبها. تأمين، أي تعويض الخطر المستقبلي الذي من الممكن تحققه أو التعرض له. كمثال التأمين على الحياة، التأمين على السيارات</w:t>
      </w:r>
      <w:r w:rsidRPr="00E24D2F">
        <w:rPr>
          <w:rFonts w:asciiTheme="minorBidi" w:eastAsia="Arial Unicode MS" w:hAnsiTheme="minorBidi" w:cstheme="minorBidi"/>
          <w:kern w:val="24"/>
          <w:sz w:val="28"/>
          <w:szCs w:val="28"/>
          <w:lang w:bidi="ar-DZ"/>
        </w:rPr>
        <w:t>…..</w:t>
      </w:r>
    </w:p>
    <w:p w:rsidR="00181FE6" w:rsidRPr="00E24D2F" w:rsidRDefault="00181FE6" w:rsidP="00181FE6">
      <w:pPr>
        <w:pStyle w:val="NormalWeb"/>
        <w:bidi/>
        <w:spacing w:after="0"/>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هذا النوع من الشركات تقدم خدمات تأمينية مقابل حصولها على أموال أو مبالغ من المأمن وهي ما تعرف ب (قسط التأمين)، والقيام باستثمارها بهدف تحقيق عائد للوفاء بالتزاماتها</w:t>
      </w:r>
      <w:r w:rsidRPr="00E24D2F">
        <w:rPr>
          <w:rFonts w:asciiTheme="minorBidi" w:eastAsia="Arial Unicode MS" w:hAnsiTheme="minorBidi" w:cstheme="minorBidi"/>
          <w:kern w:val="24"/>
          <w:sz w:val="28"/>
          <w:szCs w:val="28"/>
          <w:lang w:bidi="ar-DZ"/>
        </w:rPr>
        <w:t>.</w:t>
      </w:r>
    </w:p>
    <w:p w:rsidR="00181FE6" w:rsidRPr="00E24D2F" w:rsidRDefault="00181FE6" w:rsidP="00461769">
      <w:pPr>
        <w:pStyle w:val="NormalWeb"/>
        <w:numPr>
          <w:ilvl w:val="0"/>
          <w:numId w:val="6"/>
        </w:numPr>
        <w:bidi/>
        <w:spacing w:after="0"/>
        <w:ind w:left="-142" w:hanging="34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الاستثمار (توجيه الادخار نحو الاستثمار): (كشركات الاستثمار). وهي من أهم المؤسسات المالية، تقوم بجمع الأموال من المستثمرين ومن ثم توزيعها على شكل أسهم وبيعها للأفراد الراغبين في استثمار تلك الأموال</w:t>
      </w:r>
      <w:r w:rsidRPr="00E24D2F">
        <w:rPr>
          <w:rFonts w:asciiTheme="minorBidi" w:eastAsia="Arial Unicode MS" w:hAnsiTheme="minorBidi" w:cstheme="minorBidi"/>
          <w:kern w:val="24"/>
          <w:sz w:val="28"/>
          <w:szCs w:val="28"/>
          <w:lang w:bidi="ar-DZ"/>
        </w:rPr>
        <w:t>.</w:t>
      </w:r>
    </w:p>
    <w:p w:rsidR="00181FE6" w:rsidRPr="00E24D2F" w:rsidRDefault="00181FE6" w:rsidP="00181FE6">
      <w:pPr>
        <w:pStyle w:val="NormalWeb"/>
        <w:bidi/>
        <w:spacing w:after="0"/>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وهنا المستثمر إما يتحصل على الفوائد من خلال قرار الشركة بتوزيع أرباحها السنوية لحاملي الأسهم، أومن خلال قرار المستثمر بإعادة بيع السهم بسعر مرتفع عن سعر شرائه سابقا. إلا أنه من الممكن أن تكون التوقعات غير صحيحة وتنخفض قيمة السهم وبالتالي المستثمر يكون في حالة خسارة</w:t>
      </w:r>
      <w:r w:rsidRPr="00E24D2F">
        <w:rPr>
          <w:rFonts w:asciiTheme="minorBidi" w:eastAsia="Arial Unicode MS" w:hAnsiTheme="minorBidi" w:cstheme="minorBidi"/>
          <w:kern w:val="24"/>
          <w:sz w:val="28"/>
          <w:szCs w:val="28"/>
          <w:lang w:bidi="ar-DZ"/>
        </w:rPr>
        <w:t>.</w:t>
      </w:r>
    </w:p>
    <w:p w:rsidR="00181FE6" w:rsidRPr="00E24D2F" w:rsidRDefault="00181FE6" w:rsidP="00461769">
      <w:pPr>
        <w:pStyle w:val="NormalWeb"/>
        <w:numPr>
          <w:ilvl w:val="0"/>
          <w:numId w:val="6"/>
        </w:numPr>
        <w:bidi/>
        <w:spacing w:after="0"/>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التمويل: (ك البنوك). تقوم البنوك بمنح قروض للأفراد والشركات، حيث يكون البنك كوسيط بين أصحاب الفائض المالي، وأصحاب العجز المالي. حيث يودع أصحاب الفائض أموالهم بلبنك مقابل فائدة، ويتوجهون أصحاب العجز للاقتراض من تلك البنك وهذا مقابل فائدة يتحصل عليها هذا الأخير</w:t>
      </w:r>
      <w:r w:rsidRPr="00E24D2F">
        <w:rPr>
          <w:rFonts w:asciiTheme="minorBidi" w:eastAsia="Arial Unicode MS" w:hAnsiTheme="minorBidi" w:cstheme="minorBidi"/>
          <w:kern w:val="24"/>
          <w:sz w:val="28"/>
          <w:szCs w:val="28"/>
          <w:lang w:bidi="ar-DZ"/>
        </w:rPr>
        <w:t>.</w:t>
      </w:r>
    </w:p>
    <w:p w:rsidR="00181FE6" w:rsidRPr="00E24D2F" w:rsidRDefault="00181FE6" w:rsidP="00181FE6">
      <w:pPr>
        <w:pStyle w:val="NormalWeb"/>
        <w:bidi/>
        <w:spacing w:after="0"/>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إضافة إلى خدمات أخرى تقدمها المؤسسات المالية منها:</w:t>
      </w:r>
    </w:p>
    <w:p w:rsidR="00181FE6" w:rsidRPr="00E24D2F" w:rsidRDefault="00181FE6" w:rsidP="00181FE6">
      <w:pPr>
        <w:pStyle w:val="NormalWeb"/>
        <w:bidi/>
        <w:spacing w:after="0"/>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خدمات مصرفية رقمية</w:t>
      </w:r>
      <w:r w:rsidRPr="00E24D2F">
        <w:rPr>
          <w:rFonts w:asciiTheme="minorBidi" w:eastAsia="Arial Unicode MS" w:hAnsiTheme="minorBidi" w:cstheme="minorBidi"/>
          <w:kern w:val="24"/>
          <w:sz w:val="28"/>
          <w:szCs w:val="28"/>
          <w:lang w:bidi="ar-DZ"/>
        </w:rPr>
        <w:t>.</w:t>
      </w:r>
    </w:p>
    <w:p w:rsidR="00181FE6" w:rsidRPr="00E24D2F" w:rsidRDefault="00181FE6" w:rsidP="00181FE6">
      <w:pPr>
        <w:pStyle w:val="NormalWeb"/>
        <w:bidi/>
        <w:spacing w:before="0" w:beforeAutospacing="0" w:after="0" w:afterAutospacing="0"/>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الصرافة.</w:t>
      </w:r>
      <w:r w:rsidR="00EA7A25" w:rsidRPr="00E24D2F">
        <w:rPr>
          <w:rStyle w:val="Appelnotedebasdep"/>
          <w:rFonts w:asciiTheme="minorBidi" w:eastAsia="Arial Unicode MS" w:hAnsiTheme="minorBidi" w:cstheme="minorBidi"/>
          <w:kern w:val="24"/>
          <w:sz w:val="28"/>
          <w:szCs w:val="28"/>
          <w:rtl/>
          <w:lang w:bidi="ar-DZ"/>
        </w:rPr>
        <w:footnoteReference w:id="3"/>
      </w:r>
    </w:p>
    <w:p w:rsidR="00181FE6" w:rsidRPr="00E24D2F" w:rsidRDefault="00181FE6" w:rsidP="00181FE6">
      <w:pPr>
        <w:pStyle w:val="NormalWeb"/>
        <w:bidi/>
        <w:spacing w:before="0" w:beforeAutospacing="0" w:after="0" w:afterAutospacing="0"/>
        <w:ind w:left="-142"/>
        <w:rPr>
          <w:rFonts w:asciiTheme="minorBidi" w:eastAsia="Arial Unicode MS" w:hAnsiTheme="minorBidi" w:cstheme="minorBidi"/>
          <w:b/>
          <w:bCs/>
          <w:kern w:val="24"/>
          <w:sz w:val="28"/>
          <w:szCs w:val="28"/>
          <w:rtl/>
          <w:lang w:bidi="ar-DZ"/>
        </w:rPr>
      </w:pPr>
    </w:p>
    <w:p w:rsidR="002069AC" w:rsidRPr="00390CA2" w:rsidRDefault="002069AC" w:rsidP="002069AC">
      <w:pPr>
        <w:pStyle w:val="NormalWeb"/>
        <w:bidi/>
        <w:spacing w:before="0" w:beforeAutospacing="0" w:after="0" w:afterAutospacing="0"/>
        <w:ind w:left="-142"/>
        <w:rPr>
          <w:rFonts w:asciiTheme="minorBidi" w:eastAsia="Arial Unicode MS" w:hAnsiTheme="minorBidi" w:cstheme="minorBidi"/>
          <w:b/>
          <w:bCs/>
          <w:kern w:val="24"/>
          <w:sz w:val="32"/>
          <w:szCs w:val="32"/>
          <w:rtl/>
          <w:lang w:bidi="ar-DZ"/>
        </w:rPr>
      </w:pPr>
      <w:r w:rsidRPr="00390CA2">
        <w:rPr>
          <w:rFonts w:asciiTheme="minorBidi" w:eastAsia="Arial Unicode MS" w:hAnsiTheme="minorBidi" w:cstheme="minorBidi"/>
          <w:b/>
          <w:bCs/>
          <w:kern w:val="24"/>
          <w:sz w:val="32"/>
          <w:szCs w:val="32"/>
          <w:rtl/>
          <w:lang w:bidi="ar-DZ"/>
        </w:rPr>
        <w:t xml:space="preserve">رابعا: أنواع المؤسسات المالية </w:t>
      </w:r>
      <w:r w:rsidR="008A45DA" w:rsidRPr="00390CA2">
        <w:rPr>
          <w:rStyle w:val="Appelnotedebasdep"/>
          <w:rFonts w:asciiTheme="minorBidi" w:eastAsia="Arial Unicode MS" w:hAnsiTheme="minorBidi" w:cstheme="minorBidi"/>
          <w:b/>
          <w:bCs/>
          <w:kern w:val="24"/>
          <w:sz w:val="32"/>
          <w:szCs w:val="32"/>
          <w:rtl/>
          <w:lang w:bidi="ar-DZ"/>
        </w:rPr>
        <w:footnoteReference w:id="4"/>
      </w:r>
    </w:p>
    <w:p w:rsidR="00F53819" w:rsidRPr="00E24D2F" w:rsidRDefault="004773E1" w:rsidP="00461769">
      <w:pPr>
        <w:pStyle w:val="NormalWeb"/>
        <w:numPr>
          <w:ilvl w:val="0"/>
          <w:numId w:val="1"/>
        </w:numPr>
        <w:bidi/>
        <w:spacing w:before="0" w:beforeAutospacing="0" w:after="0" w:afterAutospacing="0"/>
        <w:ind w:left="0"/>
        <w:rPr>
          <w:rFonts w:asciiTheme="minorBidi" w:eastAsia="Arial Unicode MS" w:hAnsiTheme="minorBidi" w:cstheme="minorBidi"/>
          <w:b/>
          <w:bCs/>
          <w:kern w:val="24"/>
          <w:sz w:val="28"/>
          <w:szCs w:val="28"/>
          <w:lang w:bidi="ar-DZ"/>
        </w:rPr>
      </w:pPr>
      <w:r w:rsidRPr="00E24D2F">
        <w:rPr>
          <w:rFonts w:asciiTheme="minorBidi" w:eastAsia="Arial Unicode MS" w:hAnsiTheme="minorBidi" w:cstheme="minorBidi"/>
          <w:b/>
          <w:bCs/>
          <w:kern w:val="24"/>
          <w:sz w:val="28"/>
          <w:szCs w:val="28"/>
          <w:rtl/>
          <w:lang w:bidi="ar-DZ"/>
        </w:rPr>
        <w:t>البنوك</w:t>
      </w:r>
      <w:r w:rsidR="00843135" w:rsidRPr="00E24D2F">
        <w:rPr>
          <w:rStyle w:val="Appelnotedebasdep"/>
          <w:rFonts w:asciiTheme="minorBidi" w:eastAsia="Arial Unicode MS" w:hAnsiTheme="minorBidi" w:cstheme="minorBidi"/>
          <w:b/>
          <w:bCs/>
          <w:kern w:val="24"/>
          <w:sz w:val="28"/>
          <w:szCs w:val="28"/>
          <w:rtl/>
          <w:lang w:bidi="ar-DZ"/>
        </w:rPr>
        <w:footnoteReference w:id="5"/>
      </w:r>
    </w:p>
    <w:p w:rsidR="00F53819" w:rsidRPr="00E24D2F" w:rsidRDefault="00F53819" w:rsidP="00F53819">
      <w:pPr>
        <w:pStyle w:val="NormalWeb"/>
        <w:bidi/>
        <w:spacing w:before="0" w:beforeAutospacing="0" w:after="0" w:afterAutospacing="0"/>
        <w:ind w:left="-567"/>
        <w:rPr>
          <w:rFonts w:asciiTheme="minorBidi" w:eastAsia="Arial Unicode MS" w:hAnsiTheme="minorBidi" w:cstheme="minorBidi"/>
          <w:b/>
          <w:bCs/>
          <w:kern w:val="24"/>
          <w:sz w:val="28"/>
          <w:szCs w:val="28"/>
          <w:rtl/>
          <w:lang w:bidi="ar-DZ"/>
        </w:rPr>
      </w:pPr>
      <w:r w:rsidRPr="00E24D2F">
        <w:rPr>
          <w:rFonts w:asciiTheme="minorBidi" w:eastAsiaTheme="minorHAnsi" w:hAnsiTheme="minorBidi" w:cstheme="minorBidi"/>
          <w:kern w:val="2"/>
          <w:sz w:val="28"/>
          <w:szCs w:val="28"/>
          <w:shd w:val="clear" w:color="auto" w:fill="FFFFFF"/>
          <w:rtl/>
          <w:lang w:eastAsia="en-US"/>
          <w14:ligatures w14:val="standardContextual"/>
        </w:rPr>
        <w:t xml:space="preserve">   هو </w:t>
      </w:r>
      <w:hyperlink r:id="rId10" w:tooltip="مؤسسة" w:history="1">
        <w:r w:rsidRPr="00E24D2F">
          <w:rPr>
            <w:rFonts w:asciiTheme="minorBidi" w:eastAsiaTheme="minorHAnsi" w:hAnsiTheme="minorBidi" w:cstheme="minorBidi"/>
            <w:kern w:val="2"/>
            <w:sz w:val="28"/>
            <w:szCs w:val="28"/>
            <w:shd w:val="clear" w:color="auto" w:fill="FFFFFF"/>
            <w:rtl/>
            <w:lang w:eastAsia="en-US"/>
            <w14:ligatures w14:val="standardContextual"/>
          </w:rPr>
          <w:t>مؤسسة</w:t>
        </w:r>
      </w:hyperlink>
      <w:r w:rsidRPr="00E24D2F">
        <w:rPr>
          <w:rFonts w:asciiTheme="minorBidi" w:eastAsiaTheme="minorHAnsi" w:hAnsiTheme="minorBidi" w:cstheme="minorBidi"/>
          <w:kern w:val="2"/>
          <w:sz w:val="28"/>
          <w:szCs w:val="28"/>
          <w:shd w:val="clear" w:color="auto" w:fill="FFFFFF"/>
          <w:lang w:eastAsia="en-US"/>
          <w14:ligatures w14:val="standardContextual"/>
        </w:rPr>
        <w:t> </w:t>
      </w:r>
      <w:r w:rsidRPr="00E24D2F">
        <w:rPr>
          <w:rFonts w:asciiTheme="minorBidi" w:eastAsiaTheme="minorHAnsi" w:hAnsiTheme="minorBidi" w:cstheme="minorBidi"/>
          <w:kern w:val="2"/>
          <w:sz w:val="28"/>
          <w:szCs w:val="28"/>
          <w:shd w:val="clear" w:color="auto" w:fill="FFFFFF"/>
          <w:rtl/>
          <w:lang w:eastAsia="en-US"/>
          <w14:ligatures w14:val="standardContextual"/>
        </w:rPr>
        <w:t>مالية تقدم مجموعة متنوعة وواسعة من </w:t>
      </w:r>
      <w:hyperlink r:id="rId11" w:tooltip="خدمة (اقتصاد)" w:history="1">
        <w:r w:rsidRPr="00E24D2F">
          <w:rPr>
            <w:rFonts w:asciiTheme="minorBidi" w:eastAsiaTheme="minorHAnsi" w:hAnsiTheme="minorBidi" w:cstheme="minorBidi"/>
            <w:kern w:val="2"/>
            <w:sz w:val="28"/>
            <w:szCs w:val="28"/>
            <w:shd w:val="clear" w:color="auto" w:fill="FFFFFF"/>
            <w:rtl/>
            <w:lang w:eastAsia="en-US"/>
            <w14:ligatures w14:val="standardContextual"/>
          </w:rPr>
          <w:t>الخدمات</w:t>
        </w:r>
      </w:hyperlink>
      <w:r w:rsidRPr="00E24D2F">
        <w:rPr>
          <w:rFonts w:asciiTheme="minorBidi" w:eastAsiaTheme="minorHAnsi" w:hAnsiTheme="minorBidi" w:cstheme="minorBidi"/>
          <w:kern w:val="2"/>
          <w:sz w:val="28"/>
          <w:szCs w:val="28"/>
          <w:shd w:val="clear" w:color="auto" w:fill="FFFFFF"/>
          <w:lang w:eastAsia="en-US"/>
          <w14:ligatures w14:val="standardContextual"/>
        </w:rPr>
        <w:t> </w:t>
      </w:r>
      <w:r w:rsidRPr="00E24D2F">
        <w:rPr>
          <w:rFonts w:asciiTheme="minorBidi" w:eastAsiaTheme="minorHAnsi" w:hAnsiTheme="minorBidi" w:cstheme="minorBidi"/>
          <w:kern w:val="2"/>
          <w:sz w:val="28"/>
          <w:szCs w:val="28"/>
          <w:shd w:val="clear" w:color="auto" w:fill="FFFFFF"/>
          <w:rtl/>
          <w:lang w:eastAsia="en-US"/>
          <w14:ligatures w14:val="standardContextual"/>
        </w:rPr>
        <w:t>المالية وخاصة الإقراض والتوفير والمدفوعات، كما توفر لأي منشأة أعمال مجموعة واسعة من الخدمات المالية اللازمة لها، كما تعرف المصارف بأنها منشآت تقبل النقود كودائع وتحترم طلبات مودعيها في سحبها وتمنح القروض أو تستثمر الودائع الزائدة.</w:t>
      </w:r>
    </w:p>
    <w:p w:rsidR="002069AC" w:rsidRPr="00E24D2F" w:rsidRDefault="002069AC" w:rsidP="00461769">
      <w:pPr>
        <w:pStyle w:val="NormalWeb"/>
        <w:numPr>
          <w:ilvl w:val="0"/>
          <w:numId w:val="15"/>
        </w:numPr>
        <w:bidi/>
        <w:spacing w:before="0" w:beforeAutospacing="0" w:after="0" w:afterAutospacing="0"/>
        <w:ind w:left="-284"/>
        <w:rPr>
          <w:rFonts w:asciiTheme="minorBidi" w:eastAsia="Arial Unicode MS" w:hAnsiTheme="minorBidi" w:cstheme="minorBidi"/>
          <w:b/>
          <w:bCs/>
          <w:kern w:val="24"/>
          <w:sz w:val="28"/>
          <w:szCs w:val="28"/>
          <w:u w:val="single"/>
          <w:lang w:bidi="ar-DZ"/>
        </w:rPr>
      </w:pPr>
      <w:r w:rsidRPr="00E24D2F">
        <w:rPr>
          <w:rFonts w:asciiTheme="minorBidi" w:eastAsia="Arial Unicode MS" w:hAnsiTheme="minorBidi" w:cstheme="minorBidi"/>
          <w:b/>
          <w:bCs/>
          <w:kern w:val="24"/>
          <w:sz w:val="28"/>
          <w:szCs w:val="28"/>
          <w:u w:val="single"/>
          <w:rtl/>
          <w:lang w:bidi="ar-DZ"/>
        </w:rPr>
        <w:t>البنوك التجارية:</w:t>
      </w:r>
    </w:p>
    <w:p w:rsidR="002069AC" w:rsidRPr="00E24D2F" w:rsidRDefault="002069AC" w:rsidP="003C764F">
      <w:pPr>
        <w:pStyle w:val="NormalWeb"/>
        <w:bidi/>
        <w:spacing w:before="0" w:beforeAutospacing="0" w:after="0" w:afterAutospacing="0"/>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تعتبر البنوك التجارية من أهم وأقدم المؤسسات المالية الوسيطة </w:t>
      </w:r>
      <w:r w:rsidR="00BD2155" w:rsidRPr="00E24D2F">
        <w:rPr>
          <w:rFonts w:asciiTheme="minorBidi" w:eastAsia="Arial Unicode MS" w:hAnsiTheme="minorBidi" w:cstheme="minorBidi"/>
          <w:kern w:val="24"/>
          <w:sz w:val="28"/>
          <w:szCs w:val="28"/>
          <w:rtl/>
          <w:lang w:bidi="ar-DZ"/>
        </w:rPr>
        <w:t>التي</w:t>
      </w:r>
      <w:r w:rsidRPr="00E24D2F">
        <w:rPr>
          <w:rFonts w:asciiTheme="minorBidi" w:eastAsia="Arial Unicode MS" w:hAnsiTheme="minorBidi" w:cstheme="minorBidi"/>
          <w:kern w:val="24"/>
          <w:sz w:val="28"/>
          <w:szCs w:val="28"/>
          <w:rtl/>
          <w:lang w:bidi="ar-DZ"/>
        </w:rPr>
        <w:t xml:space="preserve"> تتمثل وظيفتها الرئيسية </w:t>
      </w:r>
      <w:r w:rsidR="00BD2155"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قبول الودائع الجارية </w:t>
      </w:r>
      <w:r w:rsidR="00BD2155" w:rsidRPr="00E24D2F">
        <w:rPr>
          <w:rFonts w:asciiTheme="minorBidi" w:eastAsia="Arial Unicode MS" w:hAnsiTheme="minorBidi" w:cstheme="minorBidi"/>
          <w:kern w:val="24"/>
          <w:sz w:val="28"/>
          <w:szCs w:val="28"/>
          <w:rtl/>
          <w:lang w:bidi="ar-DZ"/>
        </w:rPr>
        <w:t>والأجل</w:t>
      </w:r>
      <w:r w:rsidRPr="00E24D2F">
        <w:rPr>
          <w:rFonts w:asciiTheme="minorBidi" w:eastAsia="Arial Unicode MS" w:hAnsiTheme="minorBidi" w:cstheme="minorBidi"/>
          <w:kern w:val="24"/>
          <w:sz w:val="28"/>
          <w:szCs w:val="28"/>
          <w:rtl/>
          <w:lang w:bidi="ar-DZ"/>
        </w:rPr>
        <w:t xml:space="preserve"> </w:t>
      </w:r>
      <w:r w:rsidR="00BD2155" w:rsidRPr="00E24D2F">
        <w:rPr>
          <w:rFonts w:asciiTheme="minorBidi" w:eastAsia="Arial Unicode MS" w:hAnsiTheme="minorBidi" w:cstheme="minorBidi"/>
          <w:kern w:val="24"/>
          <w:sz w:val="28"/>
          <w:szCs w:val="28"/>
          <w:rtl/>
          <w:lang w:bidi="ar-DZ"/>
        </w:rPr>
        <w:t>وودائع</w:t>
      </w:r>
      <w:r w:rsidRPr="00E24D2F">
        <w:rPr>
          <w:rFonts w:asciiTheme="minorBidi" w:eastAsia="Arial Unicode MS" w:hAnsiTheme="minorBidi" w:cstheme="minorBidi"/>
          <w:kern w:val="24"/>
          <w:sz w:val="28"/>
          <w:szCs w:val="28"/>
          <w:rtl/>
          <w:lang w:bidi="ar-DZ"/>
        </w:rPr>
        <w:t xml:space="preserve"> التوفير للأفراد، ومنشآت </w:t>
      </w:r>
      <w:r w:rsidR="00BD2155" w:rsidRPr="00E24D2F">
        <w:rPr>
          <w:rFonts w:asciiTheme="minorBidi" w:eastAsia="Arial Unicode MS" w:hAnsiTheme="minorBidi" w:cstheme="minorBidi"/>
          <w:kern w:val="24"/>
          <w:sz w:val="28"/>
          <w:szCs w:val="28"/>
          <w:rtl/>
          <w:lang w:bidi="ar-DZ"/>
        </w:rPr>
        <w:t>الأعمال والحكومة</w:t>
      </w:r>
      <w:r w:rsidRPr="00E24D2F">
        <w:rPr>
          <w:rFonts w:asciiTheme="minorBidi" w:eastAsia="Arial Unicode MS" w:hAnsiTheme="minorBidi" w:cstheme="minorBidi"/>
          <w:kern w:val="24"/>
          <w:sz w:val="28"/>
          <w:szCs w:val="28"/>
          <w:rtl/>
          <w:lang w:bidi="ar-DZ"/>
        </w:rPr>
        <w:t xml:space="preserve"> ثم اعادة استخدامها لحسابها الخاص </w:t>
      </w:r>
      <w:r w:rsidR="00BD2155"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منح الائتمان والعمليات المالية الأخرى للوحدات الاقتصادية غير المصرفية.</w:t>
      </w:r>
    </w:p>
    <w:p w:rsidR="0051100F" w:rsidRPr="00E24D2F" w:rsidRDefault="0051100F" w:rsidP="00461769">
      <w:pPr>
        <w:pStyle w:val="NormalWeb"/>
        <w:numPr>
          <w:ilvl w:val="0"/>
          <w:numId w:val="15"/>
        </w:numPr>
        <w:bidi/>
        <w:spacing w:before="0" w:beforeAutospacing="0" w:after="0" w:afterAutospacing="0"/>
        <w:ind w:left="-284"/>
        <w:rPr>
          <w:rFonts w:asciiTheme="minorBidi" w:eastAsia="Arial Unicode MS" w:hAnsiTheme="minorBidi" w:cstheme="minorBidi"/>
          <w:b/>
          <w:bCs/>
          <w:kern w:val="24"/>
          <w:sz w:val="28"/>
          <w:szCs w:val="28"/>
          <w:u w:val="single"/>
          <w:lang w:bidi="ar-DZ"/>
        </w:rPr>
      </w:pPr>
      <w:r w:rsidRPr="00E24D2F">
        <w:rPr>
          <w:rFonts w:asciiTheme="minorBidi" w:eastAsia="Arial Unicode MS" w:hAnsiTheme="minorBidi" w:cstheme="minorBidi"/>
          <w:b/>
          <w:bCs/>
          <w:kern w:val="24"/>
          <w:sz w:val="28"/>
          <w:szCs w:val="28"/>
          <w:u w:val="single"/>
          <w:rtl/>
          <w:lang w:bidi="ar-DZ"/>
        </w:rPr>
        <w:t xml:space="preserve">البنوك المتخصصة: </w:t>
      </w:r>
    </w:p>
    <w:p w:rsidR="003C764F" w:rsidRPr="00E24D2F" w:rsidRDefault="003C764F" w:rsidP="003C764F">
      <w:pPr>
        <w:pStyle w:val="NormalWeb"/>
        <w:bidi/>
        <w:spacing w:before="0" w:beforeAutospacing="0" w:after="0" w:afterAutospacing="0"/>
        <w:ind w:left="-64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rPr>
        <w:t>البنك المتخصص</w:t>
      </w:r>
      <w:r w:rsidRPr="00E24D2F">
        <w:rPr>
          <w:rFonts w:asciiTheme="minorBidi" w:eastAsia="Arial Unicode MS" w:hAnsiTheme="minorBidi" w:cstheme="minorBidi"/>
          <w:b/>
          <w:bCs/>
          <w:kern w:val="24"/>
          <w:sz w:val="28"/>
          <w:szCs w:val="28"/>
          <w:rtl/>
        </w:rPr>
        <w:t xml:space="preserve"> </w:t>
      </w:r>
      <w:r w:rsidRPr="00E24D2F">
        <w:rPr>
          <w:rFonts w:asciiTheme="minorBidi" w:eastAsia="Arial Unicode MS" w:hAnsiTheme="minorBidi" w:cstheme="minorBidi"/>
          <w:kern w:val="24"/>
          <w:sz w:val="28"/>
          <w:szCs w:val="28"/>
          <w:rtl/>
        </w:rPr>
        <w:t xml:space="preserve">هو ذلك البنك </w:t>
      </w:r>
      <w:r w:rsidR="00BD2155" w:rsidRPr="00E24D2F">
        <w:rPr>
          <w:rFonts w:asciiTheme="minorBidi" w:eastAsia="Arial Unicode MS" w:hAnsiTheme="minorBidi" w:cstheme="minorBidi"/>
          <w:kern w:val="24"/>
          <w:sz w:val="28"/>
          <w:szCs w:val="28"/>
          <w:rtl/>
        </w:rPr>
        <w:t>الذي</w:t>
      </w:r>
      <w:r w:rsidRPr="00E24D2F">
        <w:rPr>
          <w:rFonts w:asciiTheme="minorBidi" w:eastAsia="Arial Unicode MS" w:hAnsiTheme="minorBidi" w:cstheme="minorBidi"/>
          <w:kern w:val="24"/>
          <w:sz w:val="28"/>
          <w:szCs w:val="28"/>
          <w:rtl/>
        </w:rPr>
        <w:t xml:space="preserve"> يقوم بالعمليات المصرفية الموجهة لخدمة نشاط </w:t>
      </w:r>
      <w:r w:rsidR="00BD2155" w:rsidRPr="00E24D2F">
        <w:rPr>
          <w:rFonts w:asciiTheme="minorBidi" w:eastAsia="Arial Unicode MS" w:hAnsiTheme="minorBidi" w:cstheme="minorBidi"/>
          <w:kern w:val="24"/>
          <w:sz w:val="28"/>
          <w:szCs w:val="28"/>
          <w:rtl/>
        </w:rPr>
        <w:t>اقتصادي</w:t>
      </w:r>
      <w:r w:rsidRPr="00E24D2F">
        <w:rPr>
          <w:rFonts w:asciiTheme="minorBidi" w:eastAsia="Arial Unicode MS" w:hAnsiTheme="minorBidi" w:cstheme="minorBidi"/>
          <w:kern w:val="24"/>
          <w:sz w:val="28"/>
          <w:szCs w:val="28"/>
          <w:rtl/>
        </w:rPr>
        <w:t xml:space="preserve"> محدد </w:t>
      </w:r>
      <w:r w:rsidR="00BD2155" w:rsidRPr="00E24D2F">
        <w:rPr>
          <w:rFonts w:asciiTheme="minorBidi" w:eastAsia="Arial Unicode MS" w:hAnsiTheme="minorBidi" w:cstheme="minorBidi"/>
          <w:kern w:val="24"/>
          <w:sz w:val="28"/>
          <w:szCs w:val="28"/>
          <w:rtl/>
        </w:rPr>
        <w:t>في</w:t>
      </w:r>
      <w:r w:rsidRPr="00E24D2F">
        <w:rPr>
          <w:rFonts w:asciiTheme="minorBidi" w:eastAsia="Arial Unicode MS" w:hAnsiTheme="minorBidi" w:cstheme="minorBidi"/>
          <w:kern w:val="24"/>
          <w:sz w:val="28"/>
          <w:szCs w:val="28"/>
          <w:rtl/>
        </w:rPr>
        <w:t xml:space="preserve"> النظام </w:t>
      </w:r>
      <w:r w:rsidR="00BD2155" w:rsidRPr="00E24D2F">
        <w:rPr>
          <w:rFonts w:asciiTheme="minorBidi" w:eastAsia="Arial Unicode MS" w:hAnsiTheme="minorBidi" w:cstheme="minorBidi"/>
          <w:kern w:val="24"/>
          <w:sz w:val="28"/>
          <w:szCs w:val="28"/>
          <w:rtl/>
        </w:rPr>
        <w:t>الأساسي</w:t>
      </w:r>
      <w:r w:rsidRPr="00E24D2F">
        <w:rPr>
          <w:rFonts w:asciiTheme="minorBidi" w:eastAsia="Arial Unicode MS" w:hAnsiTheme="minorBidi" w:cstheme="minorBidi"/>
          <w:kern w:val="24"/>
          <w:sz w:val="28"/>
          <w:szCs w:val="28"/>
          <w:rtl/>
        </w:rPr>
        <w:t xml:space="preserve"> </w:t>
      </w:r>
      <w:r w:rsidR="00BD2155" w:rsidRPr="00E24D2F">
        <w:rPr>
          <w:rFonts w:asciiTheme="minorBidi" w:eastAsia="Arial Unicode MS" w:hAnsiTheme="minorBidi" w:cstheme="minorBidi"/>
          <w:kern w:val="24"/>
          <w:sz w:val="28"/>
          <w:szCs w:val="28"/>
          <w:rtl/>
        </w:rPr>
        <w:t>لأنشاء</w:t>
      </w:r>
      <w:r w:rsidRPr="00E24D2F">
        <w:rPr>
          <w:rFonts w:asciiTheme="minorBidi" w:eastAsia="Arial Unicode MS" w:hAnsiTheme="minorBidi" w:cstheme="minorBidi"/>
          <w:kern w:val="24"/>
          <w:sz w:val="28"/>
          <w:szCs w:val="28"/>
          <w:rtl/>
        </w:rPr>
        <w:t xml:space="preserve"> البنك المتخصص. وفى كثير من الأحيان ونتيجة طبيعة هذه البنوك لا تدخل الودائع الجارية – تحت الطلب – من ضمن أنواع الودائع </w:t>
      </w:r>
      <w:r w:rsidR="00BD2155" w:rsidRPr="00E24D2F">
        <w:rPr>
          <w:rFonts w:asciiTheme="minorBidi" w:eastAsia="Arial Unicode MS" w:hAnsiTheme="minorBidi" w:cstheme="minorBidi"/>
          <w:kern w:val="24"/>
          <w:sz w:val="28"/>
          <w:szCs w:val="28"/>
          <w:rtl/>
        </w:rPr>
        <w:t>التي</w:t>
      </w:r>
      <w:r w:rsidRPr="00E24D2F">
        <w:rPr>
          <w:rFonts w:asciiTheme="minorBidi" w:eastAsia="Arial Unicode MS" w:hAnsiTheme="minorBidi" w:cstheme="minorBidi"/>
          <w:kern w:val="24"/>
          <w:sz w:val="28"/>
          <w:szCs w:val="28"/>
          <w:rtl/>
        </w:rPr>
        <w:t xml:space="preserve"> تتعامل معها</w:t>
      </w:r>
      <w:r w:rsidR="00D83A31"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rPr>
        <w:t>وقد</w:t>
      </w:r>
      <w:r w:rsidRPr="00E24D2F">
        <w:rPr>
          <w:rFonts w:asciiTheme="minorBidi" w:eastAsia="Arial Unicode MS" w:hAnsiTheme="minorBidi" w:cstheme="minorBidi"/>
          <w:b/>
          <w:bCs/>
          <w:kern w:val="24"/>
          <w:sz w:val="28"/>
          <w:szCs w:val="28"/>
          <w:rtl/>
        </w:rPr>
        <w:t xml:space="preserve"> </w:t>
      </w:r>
      <w:r w:rsidRPr="00E24D2F">
        <w:rPr>
          <w:rFonts w:asciiTheme="minorBidi" w:eastAsia="Arial Unicode MS" w:hAnsiTheme="minorBidi" w:cstheme="minorBidi"/>
          <w:kern w:val="24"/>
          <w:sz w:val="28"/>
          <w:szCs w:val="28"/>
          <w:rtl/>
        </w:rPr>
        <w:t xml:space="preserve">يرجع ذلك الى طبيعة سياسة الاقراض الخاصة بهذه البنوك المتخصصة </w:t>
      </w:r>
      <w:r w:rsidR="00BD2155" w:rsidRPr="00E24D2F">
        <w:rPr>
          <w:rFonts w:asciiTheme="minorBidi" w:eastAsia="Arial Unicode MS" w:hAnsiTheme="minorBidi" w:cstheme="minorBidi"/>
          <w:kern w:val="24"/>
          <w:sz w:val="28"/>
          <w:szCs w:val="28"/>
          <w:rtl/>
        </w:rPr>
        <w:t>والتي</w:t>
      </w:r>
      <w:r w:rsidRPr="00E24D2F">
        <w:rPr>
          <w:rFonts w:asciiTheme="minorBidi" w:eastAsia="Arial Unicode MS" w:hAnsiTheme="minorBidi" w:cstheme="minorBidi"/>
          <w:kern w:val="24"/>
          <w:sz w:val="28"/>
          <w:szCs w:val="28"/>
          <w:rtl/>
        </w:rPr>
        <w:t xml:space="preserve"> تتميز بتمويل طويل الجل نسبيا. ومن ثم فلا تتناسب الودائع الجارية لتوفير التمويل المناسب لهذا النوع من الائتمان</w:t>
      </w:r>
      <w:r w:rsidRPr="00E24D2F">
        <w:rPr>
          <w:rFonts w:asciiTheme="minorBidi" w:eastAsia="Arial Unicode MS" w:hAnsiTheme="minorBidi" w:cstheme="minorBidi"/>
          <w:kern w:val="24"/>
          <w:sz w:val="28"/>
          <w:szCs w:val="28"/>
          <w:lang w:bidi="ar-DZ"/>
        </w:rPr>
        <w:t>.</w:t>
      </w:r>
    </w:p>
    <w:p w:rsidR="0051100F" w:rsidRPr="00E24D2F" w:rsidRDefault="003C764F" w:rsidP="00461769">
      <w:pPr>
        <w:pStyle w:val="NormalWeb"/>
        <w:numPr>
          <w:ilvl w:val="0"/>
          <w:numId w:val="15"/>
        </w:numPr>
        <w:bidi/>
        <w:spacing w:before="0" w:beforeAutospacing="0" w:after="0" w:afterAutospacing="0"/>
        <w:ind w:left="-284"/>
        <w:rPr>
          <w:rFonts w:asciiTheme="minorBidi" w:eastAsia="Arial Unicode MS" w:hAnsiTheme="minorBidi" w:cstheme="minorBidi"/>
          <w:b/>
          <w:bCs/>
          <w:kern w:val="24"/>
          <w:sz w:val="28"/>
          <w:szCs w:val="28"/>
          <w:u w:val="single"/>
          <w:lang w:bidi="ar-DZ"/>
        </w:rPr>
      </w:pPr>
      <w:r w:rsidRPr="00E24D2F">
        <w:rPr>
          <w:rFonts w:asciiTheme="minorBidi" w:eastAsia="Arial Unicode MS" w:hAnsiTheme="minorBidi" w:cstheme="minorBidi"/>
          <w:b/>
          <w:bCs/>
          <w:kern w:val="24"/>
          <w:sz w:val="28"/>
          <w:szCs w:val="28"/>
          <w:u w:val="single"/>
          <w:rtl/>
          <w:lang w:bidi="ar-DZ"/>
        </w:rPr>
        <w:t xml:space="preserve">بنوك الاستثمار: </w:t>
      </w:r>
    </w:p>
    <w:p w:rsidR="00D83A31" w:rsidRPr="00E24D2F" w:rsidRDefault="00F33B2D" w:rsidP="00F33B2D">
      <w:pPr>
        <w:pStyle w:val="NormalWeb"/>
        <w:bidi/>
        <w:spacing w:before="0" w:beforeAutospacing="0" w:after="0" w:afterAutospacing="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lastRenderedPageBreak/>
        <w:t xml:space="preserve">هو </w:t>
      </w:r>
      <w:r w:rsidR="00D83A31" w:rsidRPr="00E24D2F">
        <w:rPr>
          <w:rFonts w:asciiTheme="minorBidi" w:eastAsia="Arial Unicode MS" w:hAnsiTheme="minorBidi" w:cstheme="minorBidi"/>
          <w:kern w:val="24"/>
          <w:sz w:val="28"/>
          <w:szCs w:val="28"/>
          <w:rtl/>
        </w:rPr>
        <w:t xml:space="preserve">بنك متخصص أساساً </w:t>
      </w:r>
      <w:r w:rsidR="00BD2155" w:rsidRPr="00E24D2F">
        <w:rPr>
          <w:rFonts w:asciiTheme="minorBidi" w:eastAsia="Arial Unicode MS" w:hAnsiTheme="minorBidi" w:cstheme="minorBidi"/>
          <w:kern w:val="24"/>
          <w:sz w:val="28"/>
          <w:szCs w:val="28"/>
          <w:rtl/>
        </w:rPr>
        <w:t>في</w:t>
      </w:r>
      <w:r w:rsidR="00D83A31" w:rsidRPr="00E24D2F">
        <w:rPr>
          <w:rFonts w:asciiTheme="minorBidi" w:eastAsia="Arial Unicode MS" w:hAnsiTheme="minorBidi" w:cstheme="minorBidi"/>
          <w:kern w:val="24"/>
          <w:sz w:val="28"/>
          <w:szCs w:val="28"/>
          <w:rtl/>
        </w:rPr>
        <w:t xml:space="preserve"> التعامل </w:t>
      </w:r>
      <w:r w:rsidR="00BD2155" w:rsidRPr="00E24D2F">
        <w:rPr>
          <w:rFonts w:asciiTheme="minorBidi" w:eastAsia="Arial Unicode MS" w:hAnsiTheme="minorBidi" w:cstheme="minorBidi"/>
          <w:kern w:val="24"/>
          <w:sz w:val="28"/>
          <w:szCs w:val="28"/>
          <w:rtl/>
        </w:rPr>
        <w:t>في</w:t>
      </w:r>
      <w:r w:rsidR="00D83A31" w:rsidRPr="00E24D2F">
        <w:rPr>
          <w:rFonts w:asciiTheme="minorBidi" w:eastAsia="Arial Unicode MS" w:hAnsiTheme="minorBidi" w:cstheme="minorBidi"/>
          <w:kern w:val="24"/>
          <w:sz w:val="28"/>
          <w:szCs w:val="28"/>
          <w:rtl/>
        </w:rPr>
        <w:t xml:space="preserve"> الأوراق المالية</w:t>
      </w:r>
      <w:r w:rsidR="00D83A31" w:rsidRPr="00E24D2F">
        <w:rPr>
          <w:rFonts w:asciiTheme="minorBidi" w:eastAsia="Arial Unicode MS" w:hAnsiTheme="minorBidi" w:cstheme="minorBidi"/>
          <w:kern w:val="24"/>
          <w:sz w:val="28"/>
          <w:szCs w:val="28"/>
          <w:lang w:bidi="ar-DZ"/>
        </w:rPr>
        <w:t> </w:t>
      </w:r>
      <w:r w:rsidR="00D83A31" w:rsidRPr="00E24D2F">
        <w:rPr>
          <w:rFonts w:asciiTheme="minorBidi" w:eastAsia="Arial Unicode MS" w:hAnsiTheme="minorBidi" w:cstheme="minorBidi"/>
          <w:kern w:val="24"/>
          <w:sz w:val="28"/>
          <w:szCs w:val="28"/>
          <w:rtl/>
        </w:rPr>
        <w:t xml:space="preserve">وتتمثل وظائف بنك الاستثمار فيما </w:t>
      </w:r>
      <w:r w:rsidR="00BD2155" w:rsidRPr="00E24D2F">
        <w:rPr>
          <w:rFonts w:asciiTheme="minorBidi" w:eastAsia="Arial Unicode MS" w:hAnsiTheme="minorBidi" w:cstheme="minorBidi"/>
          <w:kern w:val="24"/>
          <w:sz w:val="28"/>
          <w:szCs w:val="28"/>
          <w:rtl/>
        </w:rPr>
        <w:t>يلي</w:t>
      </w:r>
      <w:r w:rsidR="00D83A31" w:rsidRPr="00E24D2F">
        <w:rPr>
          <w:rFonts w:asciiTheme="minorBidi" w:eastAsia="Arial Unicode MS" w:hAnsiTheme="minorBidi" w:cstheme="minorBidi"/>
          <w:kern w:val="24"/>
          <w:sz w:val="28"/>
          <w:szCs w:val="28"/>
          <w:lang w:bidi="ar-DZ"/>
        </w:rPr>
        <w:t>:</w:t>
      </w:r>
    </w:p>
    <w:p w:rsidR="00D83A31" w:rsidRPr="00E24D2F" w:rsidRDefault="00D83A31" w:rsidP="00461769">
      <w:pPr>
        <w:pStyle w:val="NormalWeb"/>
        <w:numPr>
          <w:ilvl w:val="1"/>
          <w:numId w:val="16"/>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rPr>
        <w:t xml:space="preserve">التعامل </w:t>
      </w:r>
      <w:r w:rsidR="00BD2155" w:rsidRPr="00E24D2F">
        <w:rPr>
          <w:rFonts w:asciiTheme="minorBidi" w:eastAsia="Arial Unicode MS" w:hAnsiTheme="minorBidi" w:cstheme="minorBidi"/>
          <w:kern w:val="24"/>
          <w:sz w:val="28"/>
          <w:szCs w:val="28"/>
          <w:rtl/>
        </w:rPr>
        <w:t>في</w:t>
      </w:r>
      <w:r w:rsidRPr="00E24D2F">
        <w:rPr>
          <w:rFonts w:asciiTheme="minorBidi" w:eastAsia="Arial Unicode MS" w:hAnsiTheme="minorBidi" w:cstheme="minorBidi"/>
          <w:kern w:val="24"/>
          <w:sz w:val="28"/>
          <w:szCs w:val="28"/>
          <w:rtl/>
        </w:rPr>
        <w:t xml:space="preserve"> الأوراق المالية: حيث تقوم بنوك الاستثمار بشراء الاوراق المالية </w:t>
      </w:r>
      <w:r w:rsidR="00BD2155" w:rsidRPr="00E24D2F">
        <w:rPr>
          <w:rFonts w:asciiTheme="minorBidi" w:eastAsia="Arial Unicode MS" w:hAnsiTheme="minorBidi" w:cstheme="minorBidi"/>
          <w:kern w:val="24"/>
          <w:sz w:val="28"/>
          <w:szCs w:val="28"/>
          <w:rtl/>
        </w:rPr>
        <w:t>في</w:t>
      </w:r>
      <w:r w:rsidRPr="00E24D2F">
        <w:rPr>
          <w:rFonts w:asciiTheme="minorBidi" w:eastAsia="Arial Unicode MS" w:hAnsiTheme="minorBidi" w:cstheme="minorBidi"/>
          <w:kern w:val="24"/>
          <w:sz w:val="28"/>
          <w:szCs w:val="28"/>
          <w:rtl/>
        </w:rPr>
        <w:t xml:space="preserve"> صورة صفقات ضخمة (أسهم وسندات) ثم تقوم </w:t>
      </w:r>
      <w:r w:rsidR="00BD2155" w:rsidRPr="00E24D2F">
        <w:rPr>
          <w:rFonts w:asciiTheme="minorBidi" w:eastAsia="Arial Unicode MS" w:hAnsiTheme="minorBidi" w:cstheme="minorBidi"/>
          <w:kern w:val="24"/>
          <w:sz w:val="28"/>
          <w:szCs w:val="28"/>
          <w:rtl/>
        </w:rPr>
        <w:t>بإعادة</w:t>
      </w:r>
      <w:r w:rsidRPr="00E24D2F">
        <w:rPr>
          <w:rFonts w:asciiTheme="minorBidi" w:eastAsia="Arial Unicode MS" w:hAnsiTheme="minorBidi" w:cstheme="minorBidi"/>
          <w:kern w:val="24"/>
          <w:sz w:val="28"/>
          <w:szCs w:val="28"/>
          <w:rtl/>
        </w:rPr>
        <w:t xml:space="preserve"> ببع هذه الأوراق لصغار المستثمرين بكمية كبيرة</w:t>
      </w:r>
      <w:r w:rsidRPr="00E24D2F">
        <w:rPr>
          <w:rFonts w:asciiTheme="minorBidi" w:eastAsia="Arial Unicode MS" w:hAnsiTheme="minorBidi" w:cstheme="minorBidi"/>
          <w:kern w:val="24"/>
          <w:sz w:val="28"/>
          <w:szCs w:val="28"/>
          <w:lang w:bidi="ar-DZ"/>
        </w:rPr>
        <w:t>.</w:t>
      </w:r>
    </w:p>
    <w:p w:rsidR="00D83A31" w:rsidRPr="00E24D2F" w:rsidRDefault="00D83A31" w:rsidP="00461769">
      <w:pPr>
        <w:pStyle w:val="NormalWeb"/>
        <w:numPr>
          <w:ilvl w:val="1"/>
          <w:numId w:val="16"/>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rPr>
        <w:t>القيام بوظيفة بيوت السمسرة من حيث القيام ببيع وشراء الأوراق المالية ببورصة الأوراق المالية نيابة عن العملاء</w:t>
      </w:r>
    </w:p>
    <w:p w:rsidR="00D83A31" w:rsidRPr="00E24D2F" w:rsidRDefault="00D83A31" w:rsidP="00461769">
      <w:pPr>
        <w:pStyle w:val="NormalWeb"/>
        <w:numPr>
          <w:ilvl w:val="1"/>
          <w:numId w:val="16"/>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rPr>
        <w:t xml:space="preserve">تقوم بوظيفة وكيل المكتتبين عن طريق تسويق الاوراق المالية للشركات عند اصدار الأسهم </w:t>
      </w:r>
      <w:r w:rsidR="00BD2155" w:rsidRPr="00E24D2F">
        <w:rPr>
          <w:rFonts w:asciiTheme="minorBidi" w:eastAsia="Arial Unicode MS" w:hAnsiTheme="minorBidi" w:cstheme="minorBidi"/>
          <w:kern w:val="24"/>
          <w:sz w:val="28"/>
          <w:szCs w:val="28"/>
          <w:rtl/>
        </w:rPr>
        <w:t>والسندات</w:t>
      </w:r>
      <w:r w:rsidRPr="00E24D2F">
        <w:rPr>
          <w:rFonts w:asciiTheme="minorBidi" w:eastAsia="Arial Unicode MS" w:hAnsiTheme="minorBidi" w:cstheme="minorBidi"/>
          <w:kern w:val="24"/>
          <w:sz w:val="28"/>
          <w:szCs w:val="28"/>
          <w:rtl/>
        </w:rPr>
        <w:t xml:space="preserve"> بغرض توفير التمويل طويل الأجل لهذه المنشآت</w:t>
      </w:r>
      <w:r w:rsidRPr="00E24D2F">
        <w:rPr>
          <w:rFonts w:asciiTheme="minorBidi" w:eastAsia="Arial Unicode MS" w:hAnsiTheme="minorBidi" w:cstheme="minorBidi"/>
          <w:kern w:val="24"/>
          <w:sz w:val="28"/>
          <w:szCs w:val="28"/>
          <w:lang w:bidi="ar-DZ"/>
        </w:rPr>
        <w:t>.</w:t>
      </w:r>
    </w:p>
    <w:p w:rsidR="00C83832" w:rsidRPr="00E24D2F" w:rsidRDefault="003C764F" w:rsidP="00461769">
      <w:pPr>
        <w:pStyle w:val="NormalWeb"/>
        <w:numPr>
          <w:ilvl w:val="0"/>
          <w:numId w:val="15"/>
        </w:numPr>
        <w:bidi/>
        <w:spacing w:before="0" w:beforeAutospacing="0" w:after="0" w:afterAutospacing="0"/>
        <w:ind w:left="-284"/>
        <w:rPr>
          <w:rFonts w:asciiTheme="minorBidi" w:eastAsia="Arial Unicode MS" w:hAnsiTheme="minorBidi" w:cstheme="minorBidi"/>
          <w:b/>
          <w:bCs/>
          <w:kern w:val="24"/>
          <w:sz w:val="28"/>
          <w:szCs w:val="28"/>
          <w:u w:val="single"/>
          <w:lang w:bidi="ar-DZ"/>
        </w:rPr>
      </w:pPr>
      <w:r w:rsidRPr="00E24D2F">
        <w:rPr>
          <w:rFonts w:asciiTheme="minorBidi" w:eastAsia="Arial Unicode MS" w:hAnsiTheme="minorBidi" w:cstheme="minorBidi"/>
          <w:b/>
          <w:bCs/>
          <w:kern w:val="24"/>
          <w:sz w:val="28"/>
          <w:szCs w:val="28"/>
          <w:u w:val="single"/>
          <w:rtl/>
          <w:lang w:bidi="ar-DZ"/>
        </w:rPr>
        <w:t xml:space="preserve">البنوك الإسلامية: </w:t>
      </w:r>
    </w:p>
    <w:p w:rsidR="00C83832" w:rsidRPr="00E24D2F" w:rsidRDefault="004773E1" w:rsidP="00C83832">
      <w:pPr>
        <w:pStyle w:val="NormalWeb"/>
        <w:bidi/>
        <w:spacing w:before="0" w:beforeAutospacing="0" w:after="0" w:afterAutospacing="0"/>
        <w:ind w:left="-64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rPr>
        <w:t xml:space="preserve">     </w:t>
      </w:r>
      <w:r w:rsidR="00F33B2D" w:rsidRPr="00E24D2F">
        <w:rPr>
          <w:rFonts w:asciiTheme="minorBidi" w:eastAsia="Arial Unicode MS" w:hAnsiTheme="minorBidi" w:cstheme="minorBidi"/>
          <w:kern w:val="24"/>
          <w:sz w:val="28"/>
          <w:szCs w:val="28"/>
          <w:rtl/>
        </w:rPr>
        <w:t xml:space="preserve">فالبنك </w:t>
      </w:r>
      <w:r w:rsidR="00BD2155" w:rsidRPr="00E24D2F">
        <w:rPr>
          <w:rFonts w:asciiTheme="minorBidi" w:eastAsia="Arial Unicode MS" w:hAnsiTheme="minorBidi" w:cstheme="minorBidi"/>
          <w:kern w:val="24"/>
          <w:sz w:val="28"/>
          <w:szCs w:val="28"/>
          <w:rtl/>
        </w:rPr>
        <w:t>الإسلامي</w:t>
      </w:r>
      <w:r w:rsidR="002941EF" w:rsidRPr="00E24D2F">
        <w:rPr>
          <w:rFonts w:asciiTheme="minorBidi" w:eastAsia="Arial Unicode MS" w:hAnsiTheme="minorBidi" w:cstheme="minorBidi"/>
          <w:kern w:val="24"/>
          <w:sz w:val="28"/>
          <w:szCs w:val="28"/>
          <w:rtl/>
        </w:rPr>
        <w:t xml:space="preserve"> مؤسسة مالية تتبع مبادئ الشريعة الإسلامية،</w:t>
      </w:r>
      <w:r w:rsidR="00F33B2D" w:rsidRPr="00E24D2F">
        <w:rPr>
          <w:rFonts w:asciiTheme="minorBidi" w:eastAsia="Arial Unicode MS" w:hAnsiTheme="minorBidi" w:cstheme="minorBidi"/>
          <w:kern w:val="24"/>
          <w:sz w:val="28"/>
          <w:szCs w:val="28"/>
          <w:rtl/>
        </w:rPr>
        <w:t xml:space="preserve"> يقوم بالاستثمار المباشر عن طريق انشاء المنشآت الاقتصادية لممارسة النشاط </w:t>
      </w:r>
      <w:r w:rsidR="00BD2155" w:rsidRPr="00E24D2F">
        <w:rPr>
          <w:rFonts w:asciiTheme="minorBidi" w:eastAsia="Arial Unicode MS" w:hAnsiTheme="minorBidi" w:cstheme="minorBidi"/>
          <w:kern w:val="24"/>
          <w:sz w:val="28"/>
          <w:szCs w:val="28"/>
          <w:rtl/>
        </w:rPr>
        <w:t>الزراعي</w:t>
      </w:r>
      <w:r w:rsidR="00F33B2D" w:rsidRPr="00E24D2F">
        <w:rPr>
          <w:rFonts w:asciiTheme="minorBidi" w:eastAsia="Arial Unicode MS" w:hAnsiTheme="minorBidi" w:cstheme="minorBidi"/>
          <w:kern w:val="24"/>
          <w:sz w:val="28"/>
          <w:szCs w:val="28"/>
          <w:rtl/>
        </w:rPr>
        <w:t xml:space="preserve"> </w:t>
      </w:r>
      <w:r w:rsidR="00BD2155" w:rsidRPr="00E24D2F">
        <w:rPr>
          <w:rFonts w:asciiTheme="minorBidi" w:eastAsia="Arial Unicode MS" w:hAnsiTheme="minorBidi" w:cstheme="minorBidi"/>
          <w:kern w:val="24"/>
          <w:sz w:val="28"/>
          <w:szCs w:val="28"/>
          <w:rtl/>
        </w:rPr>
        <w:t>والصناعي</w:t>
      </w:r>
      <w:r w:rsidR="00F33B2D" w:rsidRPr="00E24D2F">
        <w:rPr>
          <w:rFonts w:asciiTheme="minorBidi" w:eastAsia="Arial Unicode MS" w:hAnsiTheme="minorBidi" w:cstheme="minorBidi"/>
          <w:kern w:val="24"/>
          <w:sz w:val="28"/>
          <w:szCs w:val="28"/>
          <w:rtl/>
        </w:rPr>
        <w:t xml:space="preserve"> </w:t>
      </w:r>
      <w:r w:rsidR="00BD2155" w:rsidRPr="00E24D2F">
        <w:rPr>
          <w:rFonts w:asciiTheme="minorBidi" w:eastAsia="Arial Unicode MS" w:hAnsiTheme="minorBidi" w:cstheme="minorBidi"/>
          <w:kern w:val="24"/>
          <w:sz w:val="28"/>
          <w:szCs w:val="28"/>
          <w:rtl/>
        </w:rPr>
        <w:t>والتجاري</w:t>
      </w:r>
      <w:r w:rsidR="00F33B2D" w:rsidRPr="00E24D2F">
        <w:rPr>
          <w:rFonts w:asciiTheme="minorBidi" w:eastAsia="Arial Unicode MS" w:hAnsiTheme="minorBidi" w:cstheme="minorBidi"/>
          <w:kern w:val="24"/>
          <w:sz w:val="28"/>
          <w:szCs w:val="28"/>
          <w:rtl/>
        </w:rPr>
        <w:t xml:space="preserve">. ويتم ذلك عن طريق اما المساهمة بشكل مباشر </w:t>
      </w:r>
      <w:r w:rsidR="00BD2155" w:rsidRPr="00E24D2F">
        <w:rPr>
          <w:rFonts w:asciiTheme="minorBidi" w:eastAsia="Arial Unicode MS" w:hAnsiTheme="minorBidi" w:cstheme="minorBidi"/>
          <w:kern w:val="24"/>
          <w:sz w:val="28"/>
          <w:szCs w:val="28"/>
          <w:rtl/>
        </w:rPr>
        <w:t>في</w:t>
      </w:r>
      <w:r w:rsidR="00F33B2D" w:rsidRPr="00E24D2F">
        <w:rPr>
          <w:rFonts w:asciiTheme="minorBidi" w:eastAsia="Arial Unicode MS" w:hAnsiTheme="minorBidi" w:cstheme="minorBidi"/>
          <w:kern w:val="24"/>
          <w:sz w:val="28"/>
          <w:szCs w:val="28"/>
          <w:rtl/>
        </w:rPr>
        <w:t xml:space="preserve"> رأس المال او المضاربة،</w:t>
      </w:r>
      <w:r w:rsidR="00BD2155" w:rsidRPr="00E24D2F">
        <w:rPr>
          <w:rFonts w:asciiTheme="minorBidi" w:eastAsia="Arial Unicode MS" w:hAnsiTheme="minorBidi" w:cstheme="minorBidi"/>
          <w:kern w:val="24"/>
          <w:sz w:val="28"/>
          <w:szCs w:val="28"/>
          <w:rtl/>
        </w:rPr>
        <w:t xml:space="preserve"> </w:t>
      </w:r>
      <w:r w:rsidR="00F33B2D" w:rsidRPr="00E24D2F">
        <w:rPr>
          <w:rFonts w:asciiTheme="minorBidi" w:eastAsia="Arial Unicode MS" w:hAnsiTheme="minorBidi" w:cstheme="minorBidi"/>
          <w:kern w:val="24"/>
          <w:sz w:val="28"/>
          <w:szCs w:val="28"/>
          <w:rtl/>
        </w:rPr>
        <w:t>او المرابحة،</w:t>
      </w:r>
      <w:r w:rsidR="0073798D" w:rsidRPr="00E24D2F">
        <w:rPr>
          <w:rFonts w:asciiTheme="minorBidi" w:eastAsia="Arial Unicode MS" w:hAnsiTheme="minorBidi" w:cstheme="minorBidi"/>
          <w:kern w:val="24"/>
          <w:sz w:val="28"/>
          <w:szCs w:val="28"/>
          <w:rtl/>
        </w:rPr>
        <w:t xml:space="preserve"> </w:t>
      </w:r>
      <w:r w:rsidR="00F33B2D" w:rsidRPr="00E24D2F">
        <w:rPr>
          <w:rFonts w:asciiTheme="minorBidi" w:eastAsia="Arial Unicode MS" w:hAnsiTheme="minorBidi" w:cstheme="minorBidi"/>
          <w:kern w:val="24"/>
          <w:sz w:val="28"/>
          <w:szCs w:val="28"/>
          <w:rtl/>
        </w:rPr>
        <w:t xml:space="preserve">أو المشاركة </w:t>
      </w:r>
      <w:r w:rsidR="0073798D" w:rsidRPr="00E24D2F">
        <w:rPr>
          <w:rFonts w:asciiTheme="minorBidi" w:eastAsia="Arial Unicode MS" w:hAnsiTheme="minorBidi" w:cstheme="minorBidi"/>
          <w:kern w:val="24"/>
          <w:sz w:val="28"/>
          <w:szCs w:val="28"/>
          <w:rtl/>
        </w:rPr>
        <w:t>التي</w:t>
      </w:r>
      <w:r w:rsidR="00F33B2D" w:rsidRPr="00E24D2F">
        <w:rPr>
          <w:rFonts w:asciiTheme="minorBidi" w:eastAsia="Arial Unicode MS" w:hAnsiTheme="minorBidi" w:cstheme="minorBidi"/>
          <w:kern w:val="24"/>
          <w:sz w:val="28"/>
          <w:szCs w:val="28"/>
          <w:rtl/>
        </w:rPr>
        <w:t xml:space="preserve"> تنته</w:t>
      </w:r>
      <w:r w:rsidR="00C83832" w:rsidRPr="00E24D2F">
        <w:rPr>
          <w:rFonts w:asciiTheme="minorBidi" w:eastAsia="Arial Unicode MS" w:hAnsiTheme="minorBidi" w:cstheme="minorBidi"/>
          <w:kern w:val="24"/>
          <w:sz w:val="28"/>
          <w:szCs w:val="28"/>
          <w:rtl/>
        </w:rPr>
        <w:t>ي</w:t>
      </w:r>
      <w:r w:rsidR="00F33B2D" w:rsidRPr="00E24D2F">
        <w:rPr>
          <w:rFonts w:asciiTheme="minorBidi" w:eastAsia="Arial Unicode MS" w:hAnsiTheme="minorBidi" w:cstheme="minorBidi"/>
          <w:kern w:val="24"/>
          <w:sz w:val="28"/>
          <w:szCs w:val="28"/>
          <w:rtl/>
        </w:rPr>
        <w:t xml:space="preserve"> بالتملي</w:t>
      </w:r>
      <w:r w:rsidR="0073798D" w:rsidRPr="00E24D2F">
        <w:rPr>
          <w:rFonts w:asciiTheme="minorBidi" w:eastAsia="Arial Unicode MS" w:hAnsiTheme="minorBidi" w:cstheme="minorBidi"/>
          <w:kern w:val="24"/>
          <w:sz w:val="28"/>
          <w:szCs w:val="28"/>
          <w:rtl/>
        </w:rPr>
        <w:t>ك،</w:t>
      </w:r>
      <w:r w:rsidR="00F33B2D" w:rsidRPr="00E24D2F">
        <w:rPr>
          <w:rFonts w:asciiTheme="minorBidi" w:eastAsia="Arial Unicode MS" w:hAnsiTheme="minorBidi" w:cstheme="minorBidi"/>
          <w:kern w:val="24"/>
          <w:sz w:val="28"/>
          <w:szCs w:val="28"/>
          <w:lang w:bidi="ar-DZ"/>
        </w:rPr>
        <w:t> </w:t>
      </w:r>
      <w:r w:rsidR="00F33B2D" w:rsidRPr="00E24D2F">
        <w:rPr>
          <w:rFonts w:asciiTheme="minorBidi" w:eastAsia="Arial Unicode MS" w:hAnsiTheme="minorBidi" w:cstheme="minorBidi"/>
          <w:kern w:val="24"/>
          <w:sz w:val="28"/>
          <w:szCs w:val="28"/>
          <w:rtl/>
        </w:rPr>
        <w:t>وقد يقوم البن</w:t>
      </w:r>
      <w:r w:rsidRPr="00E24D2F">
        <w:rPr>
          <w:rFonts w:asciiTheme="minorBidi" w:eastAsia="Arial Unicode MS" w:hAnsiTheme="minorBidi" w:cstheme="minorBidi"/>
          <w:kern w:val="24"/>
          <w:sz w:val="28"/>
          <w:szCs w:val="28"/>
          <w:rtl/>
        </w:rPr>
        <w:t xml:space="preserve">ك </w:t>
      </w:r>
      <w:r w:rsidR="0073798D" w:rsidRPr="00E24D2F">
        <w:rPr>
          <w:rFonts w:asciiTheme="minorBidi" w:eastAsia="Arial Unicode MS" w:hAnsiTheme="minorBidi" w:cstheme="minorBidi"/>
          <w:kern w:val="24"/>
          <w:sz w:val="28"/>
          <w:szCs w:val="28"/>
          <w:rtl/>
        </w:rPr>
        <w:t>الإسلامي</w:t>
      </w:r>
      <w:r w:rsidR="00F33B2D" w:rsidRPr="00E24D2F">
        <w:rPr>
          <w:rFonts w:asciiTheme="minorBidi" w:eastAsia="Arial Unicode MS" w:hAnsiTheme="minorBidi" w:cstheme="minorBidi"/>
          <w:kern w:val="24"/>
          <w:sz w:val="28"/>
          <w:szCs w:val="28"/>
          <w:lang w:bidi="ar-DZ"/>
        </w:rPr>
        <w:t> </w:t>
      </w:r>
      <w:r w:rsidR="0073798D" w:rsidRPr="00E24D2F">
        <w:rPr>
          <w:rFonts w:asciiTheme="minorBidi" w:eastAsia="Arial Unicode MS" w:hAnsiTheme="minorBidi" w:cstheme="minorBidi"/>
          <w:kern w:val="24"/>
          <w:sz w:val="28"/>
          <w:szCs w:val="28"/>
          <w:rtl/>
        </w:rPr>
        <w:t>بالإقراض</w:t>
      </w:r>
      <w:r w:rsidR="00F33B2D" w:rsidRPr="00E24D2F">
        <w:rPr>
          <w:rFonts w:asciiTheme="minorBidi" w:eastAsia="Arial Unicode MS" w:hAnsiTheme="minorBidi" w:cstheme="minorBidi"/>
          <w:kern w:val="24"/>
          <w:sz w:val="28"/>
          <w:szCs w:val="28"/>
          <w:rtl/>
        </w:rPr>
        <w:t xml:space="preserve"> بدون فائدة وذلك </w:t>
      </w:r>
      <w:r w:rsidR="0073798D" w:rsidRPr="00E24D2F">
        <w:rPr>
          <w:rFonts w:asciiTheme="minorBidi" w:eastAsia="Arial Unicode MS" w:hAnsiTheme="minorBidi" w:cstheme="minorBidi"/>
          <w:kern w:val="24"/>
          <w:sz w:val="28"/>
          <w:szCs w:val="28"/>
          <w:rtl/>
        </w:rPr>
        <w:t xml:space="preserve">في </w:t>
      </w:r>
      <w:r w:rsidR="00F33B2D" w:rsidRPr="00E24D2F">
        <w:rPr>
          <w:rFonts w:asciiTheme="minorBidi" w:eastAsia="Arial Unicode MS" w:hAnsiTheme="minorBidi" w:cstheme="minorBidi"/>
          <w:kern w:val="24"/>
          <w:sz w:val="28"/>
          <w:szCs w:val="28"/>
          <w:rtl/>
        </w:rPr>
        <w:t xml:space="preserve">حالات معينة. ويقوم البنك </w:t>
      </w:r>
      <w:r w:rsidR="0073798D" w:rsidRPr="00E24D2F">
        <w:rPr>
          <w:rFonts w:asciiTheme="minorBidi" w:eastAsia="Arial Unicode MS" w:hAnsiTheme="minorBidi" w:cstheme="minorBidi"/>
          <w:kern w:val="24"/>
          <w:sz w:val="28"/>
          <w:szCs w:val="28"/>
          <w:rtl/>
        </w:rPr>
        <w:t>الإسلامي</w:t>
      </w:r>
      <w:r w:rsidR="00F33B2D" w:rsidRPr="00E24D2F">
        <w:rPr>
          <w:rFonts w:asciiTheme="minorBidi" w:eastAsia="Arial Unicode MS" w:hAnsiTheme="minorBidi" w:cstheme="minorBidi"/>
          <w:kern w:val="24"/>
          <w:sz w:val="28"/>
          <w:szCs w:val="28"/>
          <w:rtl/>
        </w:rPr>
        <w:t xml:space="preserve"> باستخدام أموال الزكاة </w:t>
      </w:r>
      <w:r w:rsidR="0073798D" w:rsidRPr="00E24D2F">
        <w:rPr>
          <w:rFonts w:asciiTheme="minorBidi" w:eastAsia="Arial Unicode MS" w:hAnsiTheme="minorBidi" w:cstheme="minorBidi"/>
          <w:kern w:val="24"/>
          <w:sz w:val="28"/>
          <w:szCs w:val="28"/>
          <w:rtl/>
        </w:rPr>
        <w:t>في</w:t>
      </w:r>
      <w:r w:rsidR="00F33B2D" w:rsidRPr="00E24D2F">
        <w:rPr>
          <w:rFonts w:asciiTheme="minorBidi" w:eastAsia="Arial Unicode MS" w:hAnsiTheme="minorBidi" w:cstheme="minorBidi"/>
          <w:kern w:val="24"/>
          <w:sz w:val="28"/>
          <w:szCs w:val="28"/>
          <w:rtl/>
        </w:rPr>
        <w:t xml:space="preserve"> عمليات التكافل </w:t>
      </w:r>
      <w:r w:rsidR="0073798D" w:rsidRPr="00E24D2F">
        <w:rPr>
          <w:rFonts w:asciiTheme="minorBidi" w:eastAsia="Arial Unicode MS" w:hAnsiTheme="minorBidi" w:cstheme="minorBidi"/>
          <w:kern w:val="24"/>
          <w:sz w:val="28"/>
          <w:szCs w:val="28"/>
          <w:rtl/>
        </w:rPr>
        <w:t>الاجتماعي</w:t>
      </w:r>
      <w:r w:rsidR="00F33B2D" w:rsidRPr="00E24D2F">
        <w:rPr>
          <w:rFonts w:asciiTheme="minorBidi" w:eastAsia="Arial Unicode MS" w:hAnsiTheme="minorBidi" w:cstheme="minorBidi"/>
          <w:kern w:val="24"/>
          <w:sz w:val="28"/>
          <w:szCs w:val="28"/>
          <w:rtl/>
        </w:rPr>
        <w:t xml:space="preserve"> وذلك عن طريق تمكين المحتاجين من ايجاد مصادر رزق ثابتة (مشروع صغير)</w:t>
      </w:r>
      <w:r w:rsidRPr="00E24D2F">
        <w:rPr>
          <w:rFonts w:asciiTheme="minorBidi" w:eastAsia="Arial Unicode MS" w:hAnsiTheme="minorBidi" w:cstheme="minorBidi"/>
          <w:kern w:val="24"/>
          <w:sz w:val="28"/>
          <w:szCs w:val="28"/>
          <w:rtl/>
        </w:rPr>
        <w:t>.</w:t>
      </w:r>
      <w:r w:rsidR="00C83832" w:rsidRPr="00E24D2F">
        <w:rPr>
          <w:rFonts w:asciiTheme="minorBidi" w:hAnsiTheme="minorBidi" w:cstheme="minorBidi"/>
          <w:b/>
          <w:bCs/>
          <w:sz w:val="28"/>
          <w:szCs w:val="28"/>
          <w:rtl/>
          <w:lang w:bidi="ar-DZ"/>
        </w:rPr>
        <w:t xml:space="preserve"> </w:t>
      </w:r>
      <w:r w:rsidR="00C83832" w:rsidRPr="00E24D2F">
        <w:rPr>
          <w:rFonts w:asciiTheme="minorBidi" w:eastAsia="Arial Unicode MS" w:hAnsiTheme="minorBidi" w:cstheme="minorBidi"/>
          <w:kern w:val="24"/>
          <w:sz w:val="28"/>
          <w:szCs w:val="28"/>
          <w:rtl/>
          <w:lang w:bidi="ar-DZ"/>
        </w:rPr>
        <w:t>وتعتبر بديلاً عن البنوك التقليدية التي تعتمد على الفوائد.</w:t>
      </w:r>
    </w:p>
    <w:p w:rsidR="00C83832" w:rsidRPr="00E24D2F" w:rsidRDefault="00AE5B30" w:rsidP="00461769">
      <w:pPr>
        <w:pStyle w:val="NormalWeb"/>
        <w:numPr>
          <w:ilvl w:val="0"/>
          <w:numId w:val="1"/>
        </w:numPr>
        <w:bidi/>
        <w:spacing w:before="0" w:beforeAutospacing="0" w:after="0" w:afterAutospacing="0"/>
        <w:rPr>
          <w:rFonts w:asciiTheme="minorBidi" w:eastAsia="Arial Unicode MS" w:hAnsiTheme="minorBidi" w:cstheme="minorBidi"/>
          <w:b/>
          <w:bCs/>
          <w:kern w:val="24"/>
          <w:sz w:val="28"/>
          <w:szCs w:val="28"/>
          <w:lang w:bidi="ar-DZ"/>
        </w:rPr>
      </w:pPr>
      <w:r w:rsidRPr="00E24D2F">
        <w:rPr>
          <w:rFonts w:asciiTheme="minorBidi" w:eastAsia="Arial Unicode MS" w:hAnsiTheme="minorBidi" w:cstheme="minorBidi"/>
          <w:b/>
          <w:bCs/>
          <w:kern w:val="24"/>
          <w:sz w:val="28"/>
          <w:szCs w:val="28"/>
          <w:rtl/>
          <w:lang w:bidi="ar-DZ"/>
        </w:rPr>
        <w:t>صناديق الاستثمار</w:t>
      </w:r>
    </w:p>
    <w:p w:rsidR="00AE5B30" w:rsidRPr="00E24D2F" w:rsidRDefault="00AE5B30" w:rsidP="00AE5B30">
      <w:pPr>
        <w:pStyle w:val="NormalWeb"/>
        <w:bidi/>
        <w:spacing w:after="0"/>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تعتبر شركات الاستثمار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الأوراق المالية (صناديق الاستثمار) من اهم المؤسسات المالية </w:t>
      </w:r>
      <w:r w:rsidR="0073798D" w:rsidRPr="00E24D2F">
        <w:rPr>
          <w:rFonts w:asciiTheme="minorBidi" w:eastAsia="Arial Unicode MS" w:hAnsiTheme="minorBidi" w:cstheme="minorBidi"/>
          <w:kern w:val="24"/>
          <w:sz w:val="28"/>
          <w:szCs w:val="28"/>
          <w:rtl/>
          <w:lang w:bidi="ar-DZ"/>
        </w:rPr>
        <w:t>لأنها</w:t>
      </w:r>
      <w:r w:rsidRPr="00E24D2F">
        <w:rPr>
          <w:rFonts w:asciiTheme="minorBidi" w:eastAsia="Arial Unicode MS" w:hAnsiTheme="minorBidi" w:cstheme="minorBidi"/>
          <w:kern w:val="24"/>
          <w:sz w:val="28"/>
          <w:szCs w:val="28"/>
          <w:rtl/>
          <w:lang w:bidi="ar-DZ"/>
        </w:rPr>
        <w:t xml:space="preserve"> كيان متخصص يحمل عبء الادارة ال</w:t>
      </w:r>
      <w:r w:rsidR="0073798D" w:rsidRPr="00E24D2F">
        <w:rPr>
          <w:rFonts w:asciiTheme="minorBidi" w:eastAsia="Arial Unicode MS" w:hAnsiTheme="minorBidi" w:cstheme="minorBidi"/>
          <w:kern w:val="24"/>
          <w:sz w:val="28"/>
          <w:szCs w:val="28"/>
          <w:rtl/>
          <w:lang w:bidi="ar-DZ"/>
        </w:rPr>
        <w:t>ف</w:t>
      </w:r>
      <w:r w:rsidRPr="00E24D2F">
        <w:rPr>
          <w:rFonts w:asciiTheme="minorBidi" w:eastAsia="Arial Unicode MS" w:hAnsiTheme="minorBidi" w:cstheme="minorBidi"/>
          <w:kern w:val="24"/>
          <w:sz w:val="28"/>
          <w:szCs w:val="28"/>
          <w:rtl/>
          <w:lang w:bidi="ar-DZ"/>
        </w:rPr>
        <w:t xml:space="preserve">عالة لعملية الاستثمار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الأوراق المالية عن المستثمر الصغير أو الغير محترف أو غير المتفرغ</w:t>
      </w:r>
      <w:r w:rsidRPr="00E24D2F">
        <w:rPr>
          <w:rFonts w:asciiTheme="minorBidi" w:eastAsia="Arial Unicode MS" w:hAnsiTheme="minorBidi" w:cstheme="minorBidi"/>
          <w:kern w:val="24"/>
          <w:sz w:val="28"/>
          <w:szCs w:val="28"/>
          <w:lang w:bidi="ar-DZ"/>
        </w:rPr>
        <w:t>.</w:t>
      </w:r>
    </w:p>
    <w:p w:rsidR="00AE5B30" w:rsidRPr="00E24D2F" w:rsidRDefault="00AE5B30" w:rsidP="00AE5B30">
      <w:pPr>
        <w:pStyle w:val="NormalWeb"/>
        <w:bidi/>
        <w:spacing w:after="0"/>
        <w:ind w:left="-567"/>
        <w:rPr>
          <w:rFonts w:asciiTheme="minorBidi" w:eastAsia="Arial Unicode MS" w:hAnsiTheme="minorBidi" w:cstheme="minorBidi"/>
          <w:kern w:val="24"/>
          <w:sz w:val="28"/>
          <w:szCs w:val="28"/>
          <w:u w:val="single"/>
          <w:rtl/>
          <w:lang w:bidi="ar-DZ"/>
        </w:rPr>
      </w:pPr>
      <w:r w:rsidRPr="00E24D2F">
        <w:rPr>
          <w:rFonts w:asciiTheme="minorBidi" w:eastAsia="Arial Unicode MS" w:hAnsiTheme="minorBidi" w:cstheme="minorBidi"/>
          <w:kern w:val="24"/>
          <w:sz w:val="28"/>
          <w:szCs w:val="28"/>
          <w:u w:val="single"/>
          <w:rtl/>
          <w:lang w:bidi="ar-DZ"/>
        </w:rPr>
        <w:t>تعريف صناديق الاستثمار</w:t>
      </w:r>
    </w:p>
    <w:p w:rsidR="00AE5B30" w:rsidRPr="00E24D2F" w:rsidRDefault="00AE5B30" w:rsidP="00AE5B30">
      <w:pPr>
        <w:pStyle w:val="NormalWeb"/>
        <w:bidi/>
        <w:spacing w:after="0"/>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صناديق الاستثمار عبارة عن مؤسسة مالية تتولى تجميع المدخرات الخاصة بصغار المستثمرين ثم تقوم </w:t>
      </w:r>
      <w:r w:rsidR="0073798D" w:rsidRPr="00E24D2F">
        <w:rPr>
          <w:rFonts w:asciiTheme="minorBidi" w:eastAsia="Arial Unicode MS" w:hAnsiTheme="minorBidi" w:cstheme="minorBidi"/>
          <w:kern w:val="24"/>
          <w:sz w:val="28"/>
          <w:szCs w:val="28"/>
          <w:rtl/>
          <w:lang w:bidi="ar-DZ"/>
        </w:rPr>
        <w:t>بإدارة</w:t>
      </w:r>
      <w:r w:rsidRPr="00E24D2F">
        <w:rPr>
          <w:rFonts w:asciiTheme="minorBidi" w:eastAsia="Arial Unicode MS" w:hAnsiTheme="minorBidi" w:cstheme="minorBidi"/>
          <w:kern w:val="24"/>
          <w:sz w:val="28"/>
          <w:szCs w:val="28"/>
          <w:rtl/>
          <w:lang w:bidi="ar-DZ"/>
        </w:rPr>
        <w:t xml:space="preserve"> عمليات استثمار هذه الأموال بشكل </w:t>
      </w:r>
      <w:r w:rsidR="0073798D" w:rsidRPr="00E24D2F">
        <w:rPr>
          <w:rFonts w:asciiTheme="minorBidi" w:eastAsia="Arial Unicode MS" w:hAnsiTheme="minorBidi" w:cstheme="minorBidi"/>
          <w:kern w:val="24"/>
          <w:sz w:val="28"/>
          <w:szCs w:val="28"/>
          <w:rtl/>
          <w:lang w:bidi="ar-DZ"/>
        </w:rPr>
        <w:t>محترف. وعلى</w:t>
      </w:r>
      <w:r w:rsidRPr="00E24D2F">
        <w:rPr>
          <w:rFonts w:asciiTheme="minorBidi" w:eastAsia="Arial Unicode MS" w:hAnsiTheme="minorBidi" w:cstheme="minorBidi"/>
          <w:kern w:val="24"/>
          <w:sz w:val="28"/>
          <w:szCs w:val="28"/>
          <w:rtl/>
          <w:lang w:bidi="ar-DZ"/>
        </w:rPr>
        <w:t xml:space="preserve"> ذلك فان هذه الشركات تنوب عن المستثمر </w:t>
      </w:r>
      <w:r w:rsidR="0073798D" w:rsidRPr="00E24D2F">
        <w:rPr>
          <w:rFonts w:asciiTheme="minorBidi" w:eastAsia="Arial Unicode MS" w:hAnsiTheme="minorBidi" w:cstheme="minorBidi"/>
          <w:kern w:val="24"/>
          <w:sz w:val="28"/>
          <w:szCs w:val="28"/>
          <w:rtl/>
          <w:lang w:bidi="ar-DZ"/>
        </w:rPr>
        <w:t>العادي</w:t>
      </w:r>
      <w:r w:rsidRPr="00E24D2F">
        <w:rPr>
          <w:rFonts w:asciiTheme="minorBidi" w:eastAsia="Arial Unicode MS" w:hAnsiTheme="minorBidi" w:cstheme="minorBidi"/>
          <w:kern w:val="24"/>
          <w:sz w:val="28"/>
          <w:szCs w:val="28"/>
          <w:rtl/>
          <w:lang w:bidi="ar-DZ"/>
        </w:rPr>
        <w:t xml:space="preserve"> </w:t>
      </w:r>
      <w:r w:rsidR="0073798D" w:rsidRPr="00E24D2F">
        <w:rPr>
          <w:rFonts w:asciiTheme="minorBidi" w:eastAsia="Arial Unicode MS" w:hAnsiTheme="minorBidi" w:cstheme="minorBidi"/>
          <w:kern w:val="24"/>
          <w:sz w:val="28"/>
          <w:szCs w:val="28"/>
          <w:rtl/>
          <w:lang w:bidi="ar-DZ"/>
        </w:rPr>
        <w:t>والذي</w:t>
      </w:r>
      <w:r w:rsidRPr="00E24D2F">
        <w:rPr>
          <w:rFonts w:asciiTheme="minorBidi" w:eastAsia="Arial Unicode MS" w:hAnsiTheme="minorBidi" w:cstheme="minorBidi"/>
          <w:kern w:val="24"/>
          <w:sz w:val="28"/>
          <w:szCs w:val="28"/>
          <w:rtl/>
          <w:lang w:bidi="ar-DZ"/>
        </w:rPr>
        <w:t xml:space="preserve"> قد لا يجد الوقت أو الخبرة </w:t>
      </w:r>
      <w:r w:rsidR="0073798D" w:rsidRPr="00E24D2F">
        <w:rPr>
          <w:rFonts w:asciiTheme="minorBidi" w:eastAsia="Arial Unicode MS" w:hAnsiTheme="minorBidi" w:cstheme="minorBidi"/>
          <w:kern w:val="24"/>
          <w:sz w:val="28"/>
          <w:szCs w:val="28"/>
          <w:rtl/>
          <w:lang w:bidi="ar-DZ"/>
        </w:rPr>
        <w:t>لإدارة</w:t>
      </w:r>
      <w:r w:rsidRPr="00E24D2F">
        <w:rPr>
          <w:rFonts w:asciiTheme="minorBidi" w:eastAsia="Arial Unicode MS" w:hAnsiTheme="minorBidi" w:cstheme="minorBidi"/>
          <w:kern w:val="24"/>
          <w:sz w:val="28"/>
          <w:szCs w:val="28"/>
          <w:rtl/>
          <w:lang w:bidi="ar-DZ"/>
        </w:rPr>
        <w:t xml:space="preserve"> عمليات الاستثمار الخاصة به. أو المستثمر الدى لا </w:t>
      </w:r>
      <w:r w:rsidR="0073798D" w:rsidRPr="00E24D2F">
        <w:rPr>
          <w:rFonts w:asciiTheme="minorBidi" w:eastAsia="Arial Unicode MS" w:hAnsiTheme="minorBidi" w:cstheme="minorBidi"/>
          <w:kern w:val="24"/>
          <w:sz w:val="28"/>
          <w:szCs w:val="28"/>
          <w:rtl/>
          <w:lang w:bidi="ar-DZ"/>
        </w:rPr>
        <w:t>تكفي</w:t>
      </w:r>
      <w:r w:rsidRPr="00E24D2F">
        <w:rPr>
          <w:rFonts w:asciiTheme="minorBidi" w:eastAsia="Arial Unicode MS" w:hAnsiTheme="minorBidi" w:cstheme="minorBidi"/>
          <w:kern w:val="24"/>
          <w:sz w:val="28"/>
          <w:szCs w:val="28"/>
          <w:rtl/>
          <w:lang w:bidi="ar-DZ"/>
        </w:rPr>
        <w:t xml:space="preserve"> </w:t>
      </w:r>
      <w:r w:rsidR="0073798D" w:rsidRPr="00E24D2F">
        <w:rPr>
          <w:rFonts w:asciiTheme="minorBidi" w:eastAsia="Arial Unicode MS" w:hAnsiTheme="minorBidi" w:cstheme="minorBidi"/>
          <w:kern w:val="24"/>
          <w:sz w:val="28"/>
          <w:szCs w:val="28"/>
          <w:rtl/>
          <w:lang w:bidi="ar-DZ"/>
        </w:rPr>
        <w:t>مدخراته</w:t>
      </w:r>
      <w:r w:rsidRPr="00E24D2F">
        <w:rPr>
          <w:rFonts w:asciiTheme="minorBidi" w:eastAsia="Arial Unicode MS" w:hAnsiTheme="minorBidi" w:cstheme="minorBidi"/>
          <w:kern w:val="24"/>
          <w:sz w:val="28"/>
          <w:szCs w:val="28"/>
          <w:rtl/>
          <w:lang w:bidi="ar-DZ"/>
        </w:rPr>
        <w:t xml:space="preserve"> من حيث الحجم للدخول بشكل مباشر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عمليات استثمار (شراء أوراق مالية على سبيل المثال) </w:t>
      </w:r>
      <w:r w:rsidR="0073798D" w:rsidRPr="00E24D2F">
        <w:rPr>
          <w:rFonts w:asciiTheme="minorBidi" w:eastAsia="Arial Unicode MS" w:hAnsiTheme="minorBidi" w:cstheme="minorBidi"/>
          <w:kern w:val="24"/>
          <w:sz w:val="28"/>
          <w:szCs w:val="28"/>
          <w:rtl/>
          <w:lang w:bidi="ar-DZ"/>
        </w:rPr>
        <w:t>وبالتالي</w:t>
      </w:r>
      <w:r w:rsidRPr="00E24D2F">
        <w:rPr>
          <w:rFonts w:asciiTheme="minorBidi" w:eastAsia="Arial Unicode MS" w:hAnsiTheme="minorBidi" w:cstheme="minorBidi"/>
          <w:kern w:val="24"/>
          <w:sz w:val="28"/>
          <w:szCs w:val="28"/>
          <w:rtl/>
          <w:lang w:bidi="ar-DZ"/>
        </w:rPr>
        <w:t xml:space="preserve"> فان شركة الاستثمار تحقق جانبين أساسيين</w:t>
      </w:r>
      <w:r w:rsidRPr="00E24D2F">
        <w:rPr>
          <w:rFonts w:asciiTheme="minorBidi" w:eastAsia="Arial Unicode MS" w:hAnsiTheme="minorBidi" w:cstheme="minorBidi"/>
          <w:kern w:val="24"/>
          <w:sz w:val="28"/>
          <w:szCs w:val="28"/>
          <w:lang w:bidi="ar-DZ"/>
        </w:rPr>
        <w:t>:</w:t>
      </w:r>
    </w:p>
    <w:p w:rsidR="00AE5B30" w:rsidRPr="00E24D2F" w:rsidRDefault="00AE5B30" w:rsidP="00AE5B30">
      <w:pPr>
        <w:pStyle w:val="NormalWeb"/>
        <w:bidi/>
        <w:spacing w:after="0"/>
        <w:ind w:left="-567"/>
        <w:rPr>
          <w:rFonts w:asciiTheme="minorBidi" w:eastAsia="Arial Unicode MS" w:hAnsiTheme="minorBidi" w:cstheme="minorBidi"/>
          <w:kern w:val="24"/>
          <w:sz w:val="28"/>
          <w:szCs w:val="28"/>
          <w:u w:val="single"/>
          <w:rtl/>
          <w:lang w:bidi="ar-DZ"/>
        </w:rPr>
      </w:pPr>
      <w:r w:rsidRPr="00E24D2F">
        <w:rPr>
          <w:rFonts w:asciiTheme="minorBidi" w:eastAsia="Arial Unicode MS" w:hAnsiTheme="minorBidi" w:cstheme="minorBidi"/>
          <w:kern w:val="24"/>
          <w:sz w:val="28"/>
          <w:szCs w:val="28"/>
          <w:u w:val="single"/>
          <w:rtl/>
          <w:lang w:bidi="ar-DZ"/>
        </w:rPr>
        <w:t xml:space="preserve">مزايا صناديق </w:t>
      </w:r>
      <w:r w:rsidR="0073798D" w:rsidRPr="00E24D2F">
        <w:rPr>
          <w:rFonts w:asciiTheme="minorBidi" w:eastAsia="Arial Unicode MS" w:hAnsiTheme="minorBidi" w:cstheme="minorBidi"/>
          <w:kern w:val="24"/>
          <w:sz w:val="28"/>
          <w:szCs w:val="28"/>
          <w:u w:val="single"/>
          <w:rtl/>
          <w:lang w:bidi="ar-DZ"/>
        </w:rPr>
        <w:t>الاستثمار</w:t>
      </w:r>
    </w:p>
    <w:p w:rsidR="00AE5B30" w:rsidRPr="00E24D2F" w:rsidRDefault="00AE5B30" w:rsidP="00461769">
      <w:pPr>
        <w:pStyle w:val="NormalWeb"/>
        <w:numPr>
          <w:ilvl w:val="2"/>
          <w:numId w:val="16"/>
        </w:numPr>
        <w:bidi/>
        <w:spacing w:after="0"/>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توفير الادارة المحترفة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عمليات الاستثمار. </w:t>
      </w:r>
      <w:r w:rsidR="0073798D" w:rsidRPr="00E24D2F">
        <w:rPr>
          <w:rFonts w:asciiTheme="minorBidi" w:eastAsia="Arial Unicode MS" w:hAnsiTheme="minorBidi" w:cstheme="minorBidi"/>
          <w:kern w:val="24"/>
          <w:sz w:val="28"/>
          <w:szCs w:val="28"/>
          <w:rtl/>
          <w:lang w:bidi="ar-DZ"/>
        </w:rPr>
        <w:t>والتي</w:t>
      </w:r>
      <w:r w:rsidRPr="00E24D2F">
        <w:rPr>
          <w:rFonts w:asciiTheme="minorBidi" w:eastAsia="Arial Unicode MS" w:hAnsiTheme="minorBidi" w:cstheme="minorBidi"/>
          <w:kern w:val="24"/>
          <w:sz w:val="28"/>
          <w:szCs w:val="28"/>
          <w:rtl/>
          <w:lang w:bidi="ar-DZ"/>
        </w:rPr>
        <w:t xml:space="preserve"> يتوافر لديها الوقت والمعرفة والخبرة اللازمة</w:t>
      </w:r>
      <w:r w:rsidR="003F2D9E" w:rsidRPr="00E24D2F">
        <w:rPr>
          <w:rFonts w:asciiTheme="minorBidi" w:eastAsia="Arial Unicode MS" w:hAnsiTheme="minorBidi" w:cstheme="minorBidi"/>
          <w:kern w:val="24"/>
          <w:sz w:val="28"/>
          <w:szCs w:val="28"/>
          <w:rtl/>
          <w:lang w:bidi="ar-DZ"/>
        </w:rPr>
        <w:t>.</w:t>
      </w:r>
    </w:p>
    <w:p w:rsidR="00AE5B30" w:rsidRPr="00E24D2F" w:rsidRDefault="00AE5B30" w:rsidP="00461769">
      <w:pPr>
        <w:pStyle w:val="NormalWeb"/>
        <w:numPr>
          <w:ilvl w:val="2"/>
          <w:numId w:val="16"/>
        </w:numPr>
        <w:bidi/>
        <w:spacing w:after="0"/>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تمكين المستثمر الصغير عن طريق تجميع مدخرات هؤلاء المستثمرين من الدخول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مجال الاستثمار</w:t>
      </w:r>
      <w:r w:rsidR="003F2D9E" w:rsidRPr="00E24D2F">
        <w:rPr>
          <w:rFonts w:asciiTheme="minorBidi" w:eastAsia="Arial Unicode MS" w:hAnsiTheme="minorBidi" w:cstheme="minorBidi"/>
          <w:kern w:val="24"/>
          <w:sz w:val="28"/>
          <w:szCs w:val="28"/>
          <w:rtl/>
          <w:lang w:bidi="ar-DZ"/>
        </w:rPr>
        <w:t>.</w:t>
      </w:r>
    </w:p>
    <w:p w:rsidR="00C83832" w:rsidRPr="00E24D2F" w:rsidRDefault="00AE5B30" w:rsidP="00AE5B30">
      <w:pPr>
        <w:pStyle w:val="NormalWeb"/>
        <w:bidi/>
        <w:spacing w:before="0" w:beforeAutospacing="0" w:after="0" w:afterAutospacing="0"/>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وتعتبر صناديق الاستثمار مؤسسة مالية لها نفس الأغراض </w:t>
      </w:r>
      <w:r w:rsidR="0073798D" w:rsidRPr="00E24D2F">
        <w:rPr>
          <w:rFonts w:asciiTheme="minorBidi" w:eastAsia="Arial Unicode MS" w:hAnsiTheme="minorBidi" w:cstheme="minorBidi"/>
          <w:kern w:val="24"/>
          <w:sz w:val="28"/>
          <w:szCs w:val="28"/>
          <w:rtl/>
          <w:lang w:bidi="ar-DZ"/>
        </w:rPr>
        <w:t>التي</w:t>
      </w:r>
      <w:r w:rsidRPr="00E24D2F">
        <w:rPr>
          <w:rFonts w:asciiTheme="minorBidi" w:eastAsia="Arial Unicode MS" w:hAnsiTheme="minorBidi" w:cstheme="minorBidi"/>
          <w:kern w:val="24"/>
          <w:sz w:val="28"/>
          <w:szCs w:val="28"/>
          <w:rtl/>
          <w:lang w:bidi="ar-DZ"/>
        </w:rPr>
        <w:t xml:space="preserve"> تحققها المؤسسات المالية الأخرى </w:t>
      </w:r>
      <w:r w:rsidR="0073798D" w:rsidRPr="00E24D2F">
        <w:rPr>
          <w:rFonts w:asciiTheme="minorBidi" w:eastAsia="Arial Unicode MS" w:hAnsiTheme="minorBidi" w:cstheme="minorBidi"/>
          <w:kern w:val="24"/>
          <w:sz w:val="28"/>
          <w:szCs w:val="28"/>
          <w:rtl/>
          <w:lang w:bidi="ar-DZ"/>
        </w:rPr>
        <w:t>وهي</w:t>
      </w:r>
      <w:r w:rsidRPr="00E24D2F">
        <w:rPr>
          <w:rFonts w:asciiTheme="minorBidi" w:eastAsia="Arial Unicode MS" w:hAnsiTheme="minorBidi" w:cstheme="minorBidi"/>
          <w:kern w:val="24"/>
          <w:sz w:val="28"/>
          <w:szCs w:val="28"/>
          <w:rtl/>
          <w:lang w:bidi="ar-DZ"/>
        </w:rPr>
        <w:t xml:space="preserve"> المساهمة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تخفيض او تغطية المخاطر </w:t>
      </w:r>
      <w:r w:rsidR="0073798D" w:rsidRPr="00E24D2F">
        <w:rPr>
          <w:rFonts w:asciiTheme="minorBidi" w:eastAsia="Arial Unicode MS" w:hAnsiTheme="minorBidi" w:cstheme="minorBidi"/>
          <w:kern w:val="24"/>
          <w:sz w:val="28"/>
          <w:szCs w:val="28"/>
          <w:rtl/>
          <w:lang w:bidi="ar-DZ"/>
        </w:rPr>
        <w:t>التي</w:t>
      </w:r>
      <w:r w:rsidRPr="00E24D2F">
        <w:rPr>
          <w:rFonts w:asciiTheme="minorBidi" w:eastAsia="Arial Unicode MS" w:hAnsiTheme="minorBidi" w:cstheme="minorBidi"/>
          <w:kern w:val="24"/>
          <w:sz w:val="28"/>
          <w:szCs w:val="28"/>
          <w:rtl/>
          <w:lang w:bidi="ar-DZ"/>
        </w:rPr>
        <w:t xml:space="preserve"> يتعرض لها المستثمر فكما يقدم البنك للمستثمر أوجه استثمارات ذات مخاطرة منخفضة نسبيا وتقوم شركات التأمين بتغطية الخطر للمستثمر، فان صناديق الاستثمار تقوم </w:t>
      </w:r>
      <w:r w:rsidR="00386750" w:rsidRPr="00E24D2F">
        <w:rPr>
          <w:rFonts w:asciiTheme="minorBidi" w:eastAsia="Arial Unicode MS" w:hAnsiTheme="minorBidi" w:cstheme="minorBidi"/>
          <w:kern w:val="24"/>
          <w:sz w:val="28"/>
          <w:szCs w:val="28"/>
          <w:rtl/>
          <w:lang w:bidi="ar-DZ"/>
        </w:rPr>
        <w:t>بإدارة</w:t>
      </w:r>
      <w:r w:rsidRPr="00E24D2F">
        <w:rPr>
          <w:rFonts w:asciiTheme="minorBidi" w:eastAsia="Arial Unicode MS" w:hAnsiTheme="minorBidi" w:cstheme="minorBidi"/>
          <w:kern w:val="24"/>
          <w:sz w:val="28"/>
          <w:szCs w:val="28"/>
          <w:rtl/>
          <w:lang w:bidi="ar-DZ"/>
        </w:rPr>
        <w:t xml:space="preserve"> مخاطر الاستثمار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الأوراق المالية نيابة عن المستثمر</w:t>
      </w:r>
      <w:r w:rsidR="00386750"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 xml:space="preserve">عن طريق قيامها بتشكيل محفظة استثمارات تمكنها من تدنية المخاطر الكلية وتحقيق أفضل عائد ممكن </w:t>
      </w:r>
      <w:r w:rsidR="0073798D" w:rsidRPr="00E24D2F">
        <w:rPr>
          <w:rFonts w:asciiTheme="minorBidi" w:eastAsia="Arial Unicode MS" w:hAnsiTheme="minorBidi" w:cstheme="minorBidi"/>
          <w:kern w:val="24"/>
          <w:sz w:val="28"/>
          <w:szCs w:val="28"/>
          <w:rtl/>
          <w:lang w:bidi="ar-DZ"/>
        </w:rPr>
        <w:t>في</w:t>
      </w:r>
      <w:r w:rsidRPr="00E24D2F">
        <w:rPr>
          <w:rFonts w:asciiTheme="minorBidi" w:eastAsia="Arial Unicode MS" w:hAnsiTheme="minorBidi" w:cstheme="minorBidi"/>
          <w:kern w:val="24"/>
          <w:sz w:val="28"/>
          <w:szCs w:val="28"/>
          <w:rtl/>
          <w:lang w:bidi="ar-DZ"/>
        </w:rPr>
        <w:t xml:space="preserve"> ظل درجة المخاطرة المنخفضة. </w:t>
      </w:r>
      <w:r w:rsidR="0073798D" w:rsidRPr="00E24D2F">
        <w:rPr>
          <w:rFonts w:asciiTheme="minorBidi" w:eastAsia="Arial Unicode MS" w:hAnsiTheme="minorBidi" w:cstheme="minorBidi"/>
          <w:kern w:val="24"/>
          <w:sz w:val="28"/>
          <w:szCs w:val="28"/>
          <w:rtl/>
          <w:lang w:bidi="ar-DZ"/>
        </w:rPr>
        <w:t>بالإضافة</w:t>
      </w:r>
      <w:r w:rsidRPr="00E24D2F">
        <w:rPr>
          <w:rFonts w:asciiTheme="minorBidi" w:eastAsia="Arial Unicode MS" w:hAnsiTheme="minorBidi" w:cstheme="minorBidi"/>
          <w:kern w:val="24"/>
          <w:sz w:val="28"/>
          <w:szCs w:val="28"/>
          <w:rtl/>
          <w:lang w:bidi="ar-DZ"/>
        </w:rPr>
        <w:t xml:space="preserve"> الى ذلك </w:t>
      </w:r>
      <w:r w:rsidR="001064E1" w:rsidRPr="00E24D2F">
        <w:rPr>
          <w:rFonts w:asciiTheme="minorBidi" w:eastAsia="Arial Unicode MS" w:hAnsiTheme="minorBidi" w:cstheme="minorBidi"/>
          <w:kern w:val="24"/>
          <w:sz w:val="28"/>
          <w:szCs w:val="28"/>
          <w:rtl/>
          <w:lang w:bidi="ar-DZ"/>
        </w:rPr>
        <w:t>فإنها</w:t>
      </w:r>
      <w:r w:rsidRPr="00E24D2F">
        <w:rPr>
          <w:rFonts w:asciiTheme="minorBidi" w:eastAsia="Arial Unicode MS" w:hAnsiTheme="minorBidi" w:cstheme="minorBidi"/>
          <w:kern w:val="24"/>
          <w:sz w:val="28"/>
          <w:szCs w:val="28"/>
          <w:rtl/>
          <w:lang w:bidi="ar-DZ"/>
        </w:rPr>
        <w:t xml:space="preserve"> تحمل عن المستثمر عبء تكوين محفظة الأوراق المالية (الاستثمارات) الخاصة به وما يصاحب ذلك من تكلفة معاملات وتكلفة الوقت.</w:t>
      </w:r>
    </w:p>
    <w:p w:rsidR="00C83832" w:rsidRPr="00E24D2F" w:rsidRDefault="009F24DA" w:rsidP="00461769">
      <w:pPr>
        <w:pStyle w:val="NormalWeb"/>
        <w:numPr>
          <w:ilvl w:val="0"/>
          <w:numId w:val="1"/>
        </w:numPr>
        <w:bidi/>
        <w:spacing w:before="0" w:beforeAutospacing="0" w:after="0" w:afterAutospacing="0"/>
        <w:rPr>
          <w:rFonts w:asciiTheme="minorBidi" w:eastAsia="Arial Unicode MS" w:hAnsiTheme="minorBidi" w:cstheme="minorBidi"/>
          <w:b/>
          <w:bCs/>
          <w:kern w:val="24"/>
          <w:sz w:val="28"/>
          <w:szCs w:val="28"/>
          <w:lang w:bidi="ar-DZ"/>
        </w:rPr>
      </w:pPr>
      <w:r w:rsidRPr="00E24D2F">
        <w:rPr>
          <w:rFonts w:asciiTheme="minorBidi" w:eastAsia="Arial Unicode MS" w:hAnsiTheme="minorBidi" w:cstheme="minorBidi"/>
          <w:b/>
          <w:bCs/>
          <w:kern w:val="24"/>
          <w:sz w:val="28"/>
          <w:szCs w:val="28"/>
          <w:rtl/>
          <w:lang w:bidi="ar-DZ"/>
        </w:rPr>
        <w:t>شركات التامين</w:t>
      </w:r>
    </w:p>
    <w:p w:rsidR="00181FE6" w:rsidRPr="00B4228A" w:rsidRDefault="00386750" w:rsidP="00B4228A">
      <w:pPr>
        <w:pStyle w:val="NormalWeb"/>
        <w:bidi/>
        <w:spacing w:before="0" w:beforeAutospacing="0" w:after="0" w:afterAutospacing="0"/>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rPr>
        <w:t xml:space="preserve">    </w:t>
      </w:r>
      <w:r w:rsidR="001064E1" w:rsidRPr="00E24D2F">
        <w:rPr>
          <w:rFonts w:asciiTheme="minorBidi" w:eastAsia="Arial Unicode MS" w:hAnsiTheme="minorBidi" w:cstheme="minorBidi"/>
          <w:kern w:val="24"/>
          <w:sz w:val="28"/>
          <w:szCs w:val="28"/>
          <w:rtl/>
        </w:rPr>
        <w:t>هي</w:t>
      </w:r>
      <w:r w:rsidRPr="00E24D2F">
        <w:rPr>
          <w:rFonts w:asciiTheme="minorBidi" w:eastAsia="Arial Unicode MS" w:hAnsiTheme="minorBidi" w:cstheme="minorBidi"/>
          <w:kern w:val="24"/>
          <w:sz w:val="28"/>
          <w:szCs w:val="28"/>
          <w:rtl/>
        </w:rPr>
        <w:t xml:space="preserve"> نوع من المؤسسات المالية </w:t>
      </w:r>
      <w:r w:rsidR="001064E1" w:rsidRPr="00E24D2F">
        <w:rPr>
          <w:rFonts w:asciiTheme="minorBidi" w:eastAsia="Arial Unicode MS" w:hAnsiTheme="minorBidi" w:cstheme="minorBidi"/>
          <w:kern w:val="24"/>
          <w:sz w:val="28"/>
          <w:szCs w:val="28"/>
          <w:rtl/>
        </w:rPr>
        <w:t>التي</w:t>
      </w:r>
      <w:r w:rsidRPr="00E24D2F">
        <w:rPr>
          <w:rFonts w:asciiTheme="minorBidi" w:eastAsia="Arial Unicode MS" w:hAnsiTheme="minorBidi" w:cstheme="minorBidi"/>
          <w:kern w:val="24"/>
          <w:sz w:val="28"/>
          <w:szCs w:val="28"/>
          <w:rtl/>
        </w:rPr>
        <w:t xml:space="preserve"> تمارس دورا مزدوجاً، </w:t>
      </w:r>
      <w:r w:rsidR="001064E1" w:rsidRPr="00E24D2F">
        <w:rPr>
          <w:rFonts w:asciiTheme="minorBidi" w:eastAsia="Arial Unicode MS" w:hAnsiTheme="minorBidi" w:cstheme="minorBidi"/>
          <w:kern w:val="24"/>
          <w:sz w:val="28"/>
          <w:szCs w:val="28"/>
          <w:rtl/>
        </w:rPr>
        <w:t>فهي</w:t>
      </w:r>
      <w:r w:rsidRPr="00E24D2F">
        <w:rPr>
          <w:rFonts w:asciiTheme="minorBidi" w:eastAsia="Arial Unicode MS" w:hAnsiTheme="minorBidi" w:cstheme="minorBidi"/>
          <w:kern w:val="24"/>
          <w:sz w:val="28"/>
          <w:szCs w:val="28"/>
          <w:rtl/>
        </w:rPr>
        <w:t xml:space="preserve"> مؤسسة تقدم الخدمة التأمينية لمن يطلبها، كما أنها تحصل على الأموال من المؤمن لهم وعليهم، لتعيد استثمارها </w:t>
      </w:r>
      <w:r w:rsidR="001064E1" w:rsidRPr="00E24D2F">
        <w:rPr>
          <w:rFonts w:asciiTheme="minorBidi" w:eastAsia="Arial Unicode MS" w:hAnsiTheme="minorBidi" w:cstheme="minorBidi"/>
          <w:kern w:val="24"/>
          <w:sz w:val="28"/>
          <w:szCs w:val="28"/>
          <w:rtl/>
        </w:rPr>
        <w:t>في</w:t>
      </w:r>
      <w:r w:rsidRPr="00E24D2F">
        <w:rPr>
          <w:rFonts w:asciiTheme="minorBidi" w:eastAsia="Arial Unicode MS" w:hAnsiTheme="minorBidi" w:cstheme="minorBidi"/>
          <w:kern w:val="24"/>
          <w:sz w:val="28"/>
          <w:szCs w:val="28"/>
          <w:rtl/>
        </w:rPr>
        <w:t xml:space="preserve"> مجالات تحافظ على هذه الاستثمارات </w:t>
      </w:r>
      <w:r w:rsidR="001064E1" w:rsidRPr="00E24D2F">
        <w:rPr>
          <w:rFonts w:asciiTheme="minorBidi" w:eastAsia="Arial Unicode MS" w:hAnsiTheme="minorBidi" w:cstheme="minorBidi"/>
          <w:kern w:val="24"/>
          <w:sz w:val="28"/>
          <w:szCs w:val="28"/>
          <w:rtl/>
        </w:rPr>
        <w:t>في</w:t>
      </w:r>
      <w:r w:rsidRPr="00E24D2F">
        <w:rPr>
          <w:rFonts w:asciiTheme="minorBidi" w:eastAsia="Arial Unicode MS" w:hAnsiTheme="minorBidi" w:cstheme="minorBidi"/>
          <w:kern w:val="24"/>
          <w:sz w:val="28"/>
          <w:szCs w:val="28"/>
          <w:rtl/>
        </w:rPr>
        <w:t xml:space="preserve"> ظل أدنى درجة من الخطر</w:t>
      </w:r>
      <w:r w:rsidRPr="00E24D2F">
        <w:rPr>
          <w:rFonts w:asciiTheme="minorBidi" w:eastAsia="Arial Unicode MS" w:hAnsiTheme="minorBidi" w:cstheme="minorBidi"/>
          <w:kern w:val="24"/>
          <w:sz w:val="28"/>
          <w:szCs w:val="28"/>
          <w:lang w:bidi="ar-DZ"/>
        </w:rPr>
        <w:t>.</w:t>
      </w:r>
    </w:p>
    <w:p w:rsidR="00372A09" w:rsidRDefault="00372A09" w:rsidP="006B027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372A09" w:rsidRDefault="00372A09" w:rsidP="002947C8">
      <w:pPr>
        <w:pStyle w:val="NormalWeb"/>
        <w:bidi/>
        <w:spacing w:before="0" w:beforeAutospacing="0" w:after="0" w:afterAutospacing="0"/>
        <w:rPr>
          <w:rFonts w:asciiTheme="minorBidi" w:eastAsia="Arial Unicode MS" w:hAnsiTheme="minorBidi" w:cstheme="minorBidi"/>
          <w:b/>
          <w:bCs/>
          <w:kern w:val="24"/>
          <w:sz w:val="36"/>
          <w:szCs w:val="36"/>
          <w:rtl/>
          <w:lang w:bidi="ar-DZ"/>
        </w:rPr>
      </w:pPr>
    </w:p>
    <w:p w:rsidR="00372A09" w:rsidRDefault="00372A09"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2121CB" w:rsidRPr="00B4228A" w:rsidRDefault="002121CB" w:rsidP="00372A09">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r w:rsidRPr="00B4228A">
        <w:rPr>
          <w:rFonts w:asciiTheme="minorBidi" w:eastAsia="Arial Unicode MS" w:hAnsiTheme="minorBidi" w:cstheme="minorBidi"/>
          <w:b/>
          <w:bCs/>
          <w:kern w:val="24"/>
          <w:sz w:val="36"/>
          <w:szCs w:val="36"/>
          <w:rtl/>
          <w:lang w:bidi="ar-DZ"/>
        </w:rPr>
        <w:t xml:space="preserve">المحور الثاني: </w:t>
      </w:r>
      <w:r w:rsidR="00DF0C94" w:rsidRPr="00B4228A">
        <w:rPr>
          <w:rFonts w:asciiTheme="minorBidi" w:eastAsia="Arial Unicode MS" w:hAnsiTheme="minorBidi" w:cstheme="minorBidi"/>
          <w:b/>
          <w:bCs/>
          <w:kern w:val="24"/>
          <w:sz w:val="36"/>
          <w:szCs w:val="36"/>
          <w:rtl/>
          <w:lang w:bidi="ar-DZ"/>
        </w:rPr>
        <w:t>المؤسسات المالية في الجزائر</w:t>
      </w:r>
    </w:p>
    <w:p w:rsidR="00DB6782" w:rsidRPr="00E24D2F" w:rsidRDefault="00DB6782" w:rsidP="00DB6782">
      <w:pPr>
        <w:pStyle w:val="NormalWeb"/>
        <w:bidi/>
        <w:spacing w:before="0" w:beforeAutospacing="0" w:after="0" w:afterAutospacing="0"/>
        <w:ind w:left="-142"/>
        <w:jc w:val="center"/>
        <w:rPr>
          <w:rFonts w:asciiTheme="minorBidi" w:eastAsia="Arial Unicode MS" w:hAnsiTheme="minorBidi" w:cstheme="minorBidi"/>
          <w:b/>
          <w:bCs/>
          <w:kern w:val="24"/>
          <w:sz w:val="28"/>
          <w:szCs w:val="28"/>
          <w:rtl/>
          <w:lang w:bidi="ar-DZ"/>
        </w:rPr>
      </w:pPr>
    </w:p>
    <w:p w:rsidR="00E24800" w:rsidRPr="00B4228A" w:rsidRDefault="002121CB" w:rsidP="00372A09">
      <w:pPr>
        <w:pStyle w:val="NormalWeb"/>
        <w:bidi/>
        <w:spacing w:before="0" w:beforeAutospacing="0" w:after="0" w:afterAutospacing="0"/>
        <w:ind w:left="-567"/>
        <w:rPr>
          <w:rFonts w:asciiTheme="minorBidi" w:eastAsia="Arial Unicode MS" w:hAnsiTheme="minorBidi" w:cstheme="minorBidi"/>
          <w:b/>
          <w:bCs/>
          <w:kern w:val="24"/>
          <w:sz w:val="32"/>
          <w:szCs w:val="32"/>
          <w:rtl/>
          <w:lang w:bidi="ar-DZ"/>
        </w:rPr>
      </w:pPr>
      <w:r w:rsidRPr="00B4228A">
        <w:rPr>
          <w:rFonts w:asciiTheme="minorBidi" w:eastAsia="Arial Unicode MS" w:hAnsiTheme="minorBidi" w:cstheme="minorBidi"/>
          <w:b/>
          <w:bCs/>
          <w:kern w:val="24"/>
          <w:sz w:val="32"/>
          <w:szCs w:val="32"/>
          <w:rtl/>
          <w:lang w:bidi="ar-DZ"/>
        </w:rPr>
        <w:t xml:space="preserve">أولا: </w:t>
      </w:r>
      <w:r w:rsidR="00DF0C94" w:rsidRPr="00B4228A">
        <w:rPr>
          <w:rFonts w:asciiTheme="minorBidi" w:eastAsia="Arial Unicode MS" w:hAnsiTheme="minorBidi" w:cstheme="minorBidi"/>
          <w:b/>
          <w:bCs/>
          <w:kern w:val="24"/>
          <w:sz w:val="32"/>
          <w:szCs w:val="32"/>
          <w:rtl/>
          <w:lang w:bidi="ar-DZ"/>
        </w:rPr>
        <w:t xml:space="preserve">تأسيس المؤسسات المالية في الجزائر </w:t>
      </w:r>
    </w:p>
    <w:p w:rsidR="00DF0C94" w:rsidRPr="00E24D2F" w:rsidRDefault="00DF0C94" w:rsidP="00372A09">
      <w:pPr>
        <w:pStyle w:val="NormalWeb"/>
        <w:bidi/>
        <w:spacing w:before="0" w:beforeAutospacing="0" w:after="0" w:afterAutospacing="0"/>
        <w:ind w:left="-567"/>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b/>
          <w:bCs/>
          <w:kern w:val="24"/>
          <w:sz w:val="28"/>
          <w:szCs w:val="28"/>
          <w:rtl/>
          <w:lang w:bidi="ar-DZ"/>
        </w:rPr>
        <w:t>1 /طلب الترخيص:</w:t>
      </w:r>
      <w:r w:rsidRPr="00E24D2F">
        <w:rPr>
          <w:rFonts w:asciiTheme="minorBidi" w:eastAsia="Arial Unicode MS" w:hAnsiTheme="minorBidi" w:cstheme="minorBidi"/>
          <w:kern w:val="24"/>
          <w:sz w:val="28"/>
          <w:szCs w:val="28"/>
          <w:rtl/>
          <w:lang w:bidi="ar-DZ"/>
        </w:rPr>
        <w:t xml:space="preserve"> إن الترخيص هو أول إجراء يجب القيام به من أجل مزاولة أي نشاط مصرفي طيب، ويتم تقدي</w:t>
      </w:r>
      <w:r w:rsidR="00E24800" w:rsidRPr="00E24D2F">
        <w:rPr>
          <w:rFonts w:asciiTheme="minorBidi" w:eastAsia="Arial Unicode MS" w:hAnsiTheme="minorBidi" w:cstheme="minorBidi"/>
          <w:kern w:val="24"/>
          <w:sz w:val="28"/>
          <w:szCs w:val="28"/>
          <w:rtl/>
          <w:lang w:bidi="ar-DZ"/>
        </w:rPr>
        <w:t xml:space="preserve">م </w:t>
      </w:r>
      <w:r w:rsidRPr="00E24D2F">
        <w:rPr>
          <w:rFonts w:asciiTheme="minorBidi" w:eastAsia="Arial Unicode MS" w:hAnsiTheme="minorBidi" w:cstheme="minorBidi"/>
          <w:kern w:val="24"/>
          <w:sz w:val="28"/>
          <w:szCs w:val="28"/>
          <w:rtl/>
          <w:lang w:bidi="ar-DZ"/>
        </w:rPr>
        <w:t>الملف من مجلس النقد والقرض حيث يدرس هذا الأخير الملف ويصدر قرار إما بالقبول أو الرفض.</w:t>
      </w:r>
    </w:p>
    <w:p w:rsidR="00E24800" w:rsidRPr="00E24D2F" w:rsidRDefault="00DF0C94" w:rsidP="00372A09">
      <w:pPr>
        <w:pStyle w:val="NormalWeb"/>
        <w:bidi/>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b/>
          <w:bCs/>
          <w:kern w:val="24"/>
          <w:sz w:val="28"/>
          <w:szCs w:val="28"/>
          <w:u w:val="single"/>
          <w:rtl/>
          <w:lang w:bidi="ar-DZ"/>
        </w:rPr>
        <w:lastRenderedPageBreak/>
        <w:t>تعريف الترخيص:</w:t>
      </w:r>
      <w:r w:rsidRPr="00E24D2F">
        <w:rPr>
          <w:rFonts w:asciiTheme="minorBidi" w:eastAsia="Arial Unicode MS" w:hAnsiTheme="minorBidi" w:cstheme="minorBidi"/>
          <w:kern w:val="24"/>
          <w:sz w:val="28"/>
          <w:szCs w:val="28"/>
          <w:rtl/>
          <w:lang w:bidi="ar-DZ"/>
        </w:rPr>
        <w:t xml:space="preserve"> الترخيص في قانون النقد والقرض يختلف عن الترخيص في القانون الإداري لكونه فقط يسمح</w:t>
      </w:r>
      <w:r w:rsidR="00E24800"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بتأسيس البنك أو المؤسسة المالية أو إقامة فرع بنك أو مؤسسة مالية دون ممارسة اي نشاط مصرفي لأنه يحتاج إلى</w:t>
      </w:r>
      <w:r w:rsidR="00E24800"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إجراء آخر والمتمثل في الاعتماد وبالتالي هو إجراء أولي يحتاج إلى الاعتماد.</w:t>
      </w:r>
    </w:p>
    <w:p w:rsidR="00E24800" w:rsidRPr="00E24D2F" w:rsidRDefault="001064E1" w:rsidP="00372A09">
      <w:pPr>
        <w:pStyle w:val="NormalWeb"/>
        <w:bidi/>
        <w:ind w:left="-567"/>
        <w:rPr>
          <w:rFonts w:asciiTheme="minorBidi" w:eastAsia="Arial Unicode MS" w:hAnsiTheme="minorBidi" w:cstheme="minorBidi"/>
          <w:kern w:val="24"/>
          <w:sz w:val="28"/>
          <w:szCs w:val="28"/>
          <w:u w:val="single"/>
          <w:lang w:bidi="ar-DZ"/>
        </w:rPr>
      </w:pPr>
      <w:r w:rsidRPr="00E24D2F">
        <w:rPr>
          <w:rFonts w:asciiTheme="minorBidi" w:eastAsia="Arial Unicode MS" w:hAnsiTheme="minorBidi" w:cstheme="minorBidi"/>
          <w:b/>
          <w:bCs/>
          <w:kern w:val="24"/>
          <w:sz w:val="28"/>
          <w:szCs w:val="28"/>
          <w:u w:val="single"/>
          <w:rtl/>
          <w:lang w:bidi="ar-DZ"/>
        </w:rPr>
        <w:t>شروطه:</w:t>
      </w:r>
    </w:p>
    <w:p w:rsidR="00372A09" w:rsidRDefault="00E24800" w:rsidP="00461769">
      <w:pPr>
        <w:pStyle w:val="NormalWeb"/>
        <w:numPr>
          <w:ilvl w:val="0"/>
          <w:numId w:val="12"/>
        </w:numPr>
        <w:bidi/>
        <w:ind w:left="-567"/>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b/>
          <w:bCs/>
          <w:kern w:val="24"/>
          <w:sz w:val="28"/>
          <w:szCs w:val="28"/>
          <w:rtl/>
          <w:lang w:bidi="ar-DZ"/>
        </w:rPr>
        <w:t>الشروط المتعلقة بالشخص المعنوي:</w:t>
      </w:r>
    </w:p>
    <w:p w:rsidR="00372A09" w:rsidRDefault="00E24800" w:rsidP="00372A09">
      <w:pPr>
        <w:pStyle w:val="NormalWeb"/>
        <w:bidi/>
        <w:ind w:left="-851"/>
        <w:rPr>
          <w:rFonts w:asciiTheme="minorBidi" w:eastAsia="Arial Unicode MS" w:hAnsiTheme="minorBidi" w:cstheme="minorBidi"/>
          <w:kern w:val="24"/>
          <w:sz w:val="28"/>
          <w:szCs w:val="28"/>
          <w:rtl/>
          <w:lang w:bidi="ar-DZ"/>
        </w:rPr>
      </w:pPr>
      <w:r w:rsidRPr="00372A09">
        <w:rPr>
          <w:rFonts w:asciiTheme="minorBidi" w:eastAsia="Arial Unicode MS" w:hAnsiTheme="minorBidi" w:cstheme="minorBidi"/>
          <w:kern w:val="24"/>
          <w:sz w:val="28"/>
          <w:szCs w:val="28"/>
          <w:rtl/>
          <w:lang w:bidi="ar-DZ"/>
        </w:rPr>
        <w:t>حسب المادة 83 من قانون النقد والقرض والتي نصت على وجوب تأسيس البنوك والمؤسسات المالية الخاضعة للقانون الجزائري في شكل شركات تساهمية وإمكانية تأسيسها في شكل تعاضدية ومن هنا نجد أن المادة جاءت آمرة.</w:t>
      </w:r>
    </w:p>
    <w:p w:rsidR="006F724C" w:rsidRPr="00E24D2F" w:rsidRDefault="00E24800" w:rsidP="00372A09">
      <w:pPr>
        <w:pStyle w:val="NormalWeb"/>
        <w:bidi/>
        <w:ind w:left="-851"/>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أما فروع البنوك أو المؤسسات المالية فلا تخضع لتطبيق المادة السابقة وبالتالي فهي تخضع لقانون الشركة الرئيسية.</w:t>
      </w:r>
      <w:r w:rsidR="006F724C" w:rsidRPr="00E24D2F">
        <w:rPr>
          <w:rFonts w:asciiTheme="minorBidi" w:eastAsia="Arial Unicode MS" w:hAnsiTheme="minorBidi" w:cstheme="minorBidi"/>
          <w:kern w:val="24"/>
          <w:sz w:val="28"/>
          <w:szCs w:val="28"/>
          <w:rtl/>
          <w:lang w:bidi="ar-DZ"/>
        </w:rPr>
        <w:t xml:space="preserve"> ولقد اشترط المشرع تأسيس البنوك والمؤسسات المالية بصفة عامة في شكل مساهمة لأنها تمثل النموذج الأنسب لشركات الأموال والتي تناسب المشاريع الاقتصادية الضخمة ولا تطبق كل البنود المتعلقة بشركة المساهمة في القانون التجاري على البنوك والمؤسسات المالية فهي تطبق عليها قواعد خاصة والتي تجدوها في قانون النقد والقرض والأنظمة الصادرة عنه نظرا لطبيعته الخاصة بالنشاط المصرفي في مجال تأسيس البنوك حيث يشترط إلى جانب الكتابة والشهر يجب الحصول على الترخيص والاعتماد لمزاولة النشاط المصرفي</w:t>
      </w:r>
      <w:r w:rsidR="006F724C" w:rsidRPr="00E24D2F">
        <w:rPr>
          <w:rFonts w:asciiTheme="minorBidi" w:eastAsia="Arial Unicode MS" w:hAnsiTheme="minorBidi" w:cstheme="minorBidi"/>
          <w:kern w:val="24"/>
          <w:sz w:val="28"/>
          <w:szCs w:val="28"/>
          <w:lang w:bidi="ar-DZ"/>
        </w:rPr>
        <w:t xml:space="preserve">. </w:t>
      </w:r>
    </w:p>
    <w:p w:rsidR="006F724C" w:rsidRPr="00E24D2F" w:rsidRDefault="006F724C" w:rsidP="00F0129F">
      <w:pPr>
        <w:pStyle w:val="NormalWeb"/>
        <w:bidi/>
        <w:ind w:left="-851"/>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lang w:bidi="ar-DZ"/>
        </w:rPr>
        <w:t xml:space="preserve">- </w:t>
      </w:r>
      <w:r w:rsidRPr="00E24D2F">
        <w:rPr>
          <w:rFonts w:asciiTheme="minorBidi" w:eastAsia="Arial Unicode MS" w:hAnsiTheme="minorBidi" w:cstheme="minorBidi"/>
          <w:kern w:val="24"/>
          <w:sz w:val="28"/>
          <w:szCs w:val="28"/>
          <w:rtl/>
          <w:lang w:bidi="ar-DZ"/>
        </w:rPr>
        <w:t>بالنسبة لرأس المال في البنوك تقدم نقدا فقط ويجب أن يحدد الحد الأدنى لرأس المال وهذا ما أكدته المادة 88من قانون النقد والقرض وكذلك بالنسبة للرقابة نجدها في مجال البنوك والمؤسسات المالية أكثر صرامة</w:t>
      </w:r>
    </w:p>
    <w:p w:rsidR="006F724C" w:rsidRPr="00E24D2F" w:rsidRDefault="006F724C" w:rsidP="00F0129F">
      <w:pPr>
        <w:pStyle w:val="NormalWeb"/>
        <w:bidi/>
        <w:ind w:left="-851"/>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lang w:bidi="ar-DZ"/>
        </w:rPr>
        <w:t xml:space="preserve">- </w:t>
      </w:r>
      <w:r w:rsidRPr="00E24D2F">
        <w:rPr>
          <w:rFonts w:asciiTheme="minorBidi" w:eastAsia="Arial Unicode MS" w:hAnsiTheme="minorBidi" w:cstheme="minorBidi"/>
          <w:kern w:val="24"/>
          <w:sz w:val="28"/>
          <w:szCs w:val="28"/>
          <w:rtl/>
          <w:lang w:bidi="ar-DZ"/>
        </w:rPr>
        <w:t>الحد الأدنى لرأس المال 10</w:t>
      </w:r>
      <w:r w:rsidR="008658F5" w:rsidRPr="00E24D2F">
        <w:rPr>
          <w:rFonts w:asciiTheme="minorBidi" w:eastAsia="Arial Unicode MS" w:hAnsiTheme="minorBidi" w:cstheme="minorBidi"/>
          <w:kern w:val="24"/>
          <w:sz w:val="28"/>
          <w:szCs w:val="28"/>
          <w:rtl/>
          <w:lang w:bidi="ar-DZ"/>
        </w:rPr>
        <w:t>مليار دينار</w:t>
      </w:r>
      <w:r w:rsidRPr="00E24D2F">
        <w:rPr>
          <w:rFonts w:asciiTheme="minorBidi" w:eastAsia="Arial Unicode MS" w:hAnsiTheme="minorBidi" w:cstheme="minorBidi"/>
          <w:kern w:val="24"/>
          <w:sz w:val="28"/>
          <w:szCs w:val="28"/>
          <w:rtl/>
          <w:lang w:bidi="ar-DZ"/>
        </w:rPr>
        <w:t xml:space="preserve"> جزائري بالنسبة للبنوك و3.5 مليار دينار جزائري بالنسبة للمؤسسات المالية</w:t>
      </w:r>
    </w:p>
    <w:p w:rsidR="006F724C" w:rsidRPr="00E24D2F" w:rsidRDefault="006F724C" w:rsidP="00461769">
      <w:pPr>
        <w:pStyle w:val="NormalWeb"/>
        <w:numPr>
          <w:ilvl w:val="0"/>
          <w:numId w:val="13"/>
        </w:numPr>
        <w:bidi/>
        <w:ind w:left="-426"/>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الشروط المتعلقة بالشخص الطبيعي</w:t>
      </w:r>
      <w:r w:rsidRPr="00E24D2F">
        <w:rPr>
          <w:rFonts w:asciiTheme="minorBidi" w:eastAsia="Arial Unicode MS" w:hAnsiTheme="minorBidi" w:cstheme="minorBidi"/>
          <w:b/>
          <w:bCs/>
          <w:kern w:val="24"/>
          <w:sz w:val="28"/>
          <w:szCs w:val="28"/>
          <w:lang w:bidi="ar-DZ"/>
        </w:rPr>
        <w:t>:</w:t>
      </w:r>
    </w:p>
    <w:p w:rsidR="006F724C" w:rsidRPr="00E24D2F" w:rsidRDefault="006F724C" w:rsidP="00F0129F">
      <w:pPr>
        <w:pStyle w:val="NormalWeb"/>
        <w:bidi/>
        <w:ind w:left="-709"/>
        <w:rPr>
          <w:rFonts w:asciiTheme="minorBidi" w:eastAsia="Arial Unicode MS" w:hAnsiTheme="minorBidi" w:cstheme="minorBidi"/>
          <w:kern w:val="24"/>
          <w:sz w:val="28"/>
          <w:szCs w:val="28"/>
          <w:u w:val="single"/>
          <w:rtl/>
          <w:lang w:bidi="ar-DZ"/>
        </w:rPr>
      </w:pPr>
      <w:r w:rsidRPr="00E24D2F">
        <w:rPr>
          <w:rFonts w:asciiTheme="minorBidi" w:eastAsia="Arial Unicode MS" w:hAnsiTheme="minorBidi" w:cstheme="minorBidi"/>
          <w:kern w:val="24"/>
          <w:sz w:val="28"/>
          <w:szCs w:val="28"/>
          <w:u w:val="single"/>
          <w:rtl/>
          <w:lang w:bidi="ar-DZ"/>
        </w:rPr>
        <w:t>المساهمون</w:t>
      </w:r>
      <w:r w:rsidRPr="00E24D2F">
        <w:rPr>
          <w:rFonts w:asciiTheme="minorBidi" w:eastAsia="Arial Unicode MS" w:hAnsiTheme="minorBidi" w:cstheme="minorBidi"/>
          <w:kern w:val="24"/>
          <w:sz w:val="28"/>
          <w:szCs w:val="28"/>
          <w:u w:val="single"/>
          <w:lang w:bidi="ar-DZ"/>
        </w:rPr>
        <w:t>:</w:t>
      </w:r>
    </w:p>
    <w:p w:rsidR="006F724C" w:rsidRPr="00E24D2F" w:rsidRDefault="006F724C"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lang w:bidi="ar-DZ"/>
        </w:rPr>
        <w:t>-</w:t>
      </w:r>
      <w:r w:rsidRPr="00E24D2F">
        <w:rPr>
          <w:rFonts w:asciiTheme="minorBidi" w:eastAsia="Arial Unicode MS" w:hAnsiTheme="minorBidi" w:cstheme="minorBidi"/>
          <w:kern w:val="24"/>
          <w:sz w:val="28"/>
          <w:szCs w:val="28"/>
          <w:rtl/>
          <w:lang w:bidi="ar-DZ"/>
        </w:rPr>
        <w:t>يجب أن يكون شخصين مساهمين لهما محل اعتبار حيث منع كل مساهم باعتباره أحد المؤسسين إذا حكم عليه للأسباب الآتية جناية أو اختلاس أو غدر أو سرقة</w:t>
      </w:r>
      <w:r w:rsidRPr="00E24D2F">
        <w:rPr>
          <w:rFonts w:asciiTheme="minorBidi" w:eastAsia="Arial Unicode MS" w:hAnsiTheme="minorBidi" w:cstheme="minorBidi"/>
          <w:kern w:val="24"/>
          <w:sz w:val="28"/>
          <w:szCs w:val="28"/>
          <w:lang w:bidi="ar-DZ"/>
        </w:rPr>
        <w:t>.</w:t>
      </w:r>
    </w:p>
    <w:p w:rsidR="006F724C" w:rsidRPr="00E24D2F" w:rsidRDefault="006F724C"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نوعية وشرفية المساهمين </w:t>
      </w:r>
      <w:r w:rsidR="00515C6F" w:rsidRPr="00E24D2F">
        <w:rPr>
          <w:rFonts w:asciiTheme="minorBidi" w:eastAsia="Arial Unicode MS" w:hAnsiTheme="minorBidi" w:cstheme="minorBidi"/>
          <w:kern w:val="24"/>
          <w:sz w:val="28"/>
          <w:szCs w:val="28"/>
          <w:rtl/>
          <w:lang w:bidi="ar-DZ"/>
        </w:rPr>
        <w:t xml:space="preserve">المحتملين </w:t>
      </w:r>
      <w:r w:rsidRPr="00E24D2F">
        <w:rPr>
          <w:rFonts w:asciiTheme="minorBidi" w:eastAsia="Arial Unicode MS" w:hAnsiTheme="minorBidi" w:cstheme="minorBidi"/>
          <w:kern w:val="24"/>
          <w:sz w:val="28"/>
          <w:szCs w:val="28"/>
          <w:rtl/>
          <w:lang w:bidi="ar-DZ"/>
        </w:rPr>
        <w:t>و</w:t>
      </w:r>
      <w:r w:rsidR="00515C6F" w:rsidRPr="00E24D2F">
        <w:rPr>
          <w:rFonts w:asciiTheme="minorBidi" w:eastAsia="Arial Unicode MS" w:hAnsiTheme="minorBidi" w:cstheme="minorBidi"/>
          <w:kern w:val="24"/>
          <w:sz w:val="28"/>
          <w:szCs w:val="28"/>
          <w:rtl/>
          <w:lang w:bidi="ar-DZ"/>
        </w:rPr>
        <w:t>حسن</w:t>
      </w:r>
      <w:r w:rsidRPr="00E24D2F">
        <w:rPr>
          <w:rFonts w:asciiTheme="minorBidi" w:eastAsia="Arial Unicode MS" w:hAnsiTheme="minorBidi" w:cstheme="minorBidi"/>
          <w:kern w:val="24"/>
          <w:sz w:val="28"/>
          <w:szCs w:val="28"/>
          <w:rtl/>
          <w:lang w:bidi="ar-DZ"/>
        </w:rPr>
        <w:t xml:space="preserve"> ني</w:t>
      </w:r>
      <w:r w:rsidR="00515C6F" w:rsidRPr="00E24D2F">
        <w:rPr>
          <w:rFonts w:asciiTheme="minorBidi" w:eastAsia="Arial Unicode MS" w:hAnsiTheme="minorBidi" w:cstheme="minorBidi"/>
          <w:kern w:val="24"/>
          <w:sz w:val="28"/>
          <w:szCs w:val="28"/>
          <w:rtl/>
          <w:lang w:bidi="ar-DZ"/>
        </w:rPr>
        <w:t>ت</w:t>
      </w:r>
      <w:r w:rsidRPr="00E24D2F">
        <w:rPr>
          <w:rFonts w:asciiTheme="minorBidi" w:eastAsia="Arial Unicode MS" w:hAnsiTheme="minorBidi" w:cstheme="minorBidi"/>
          <w:kern w:val="24"/>
          <w:sz w:val="28"/>
          <w:szCs w:val="28"/>
          <w:rtl/>
          <w:lang w:bidi="ar-DZ"/>
        </w:rPr>
        <w:t>هم والقدرة المالية لكل واحد منهم وضامنيهم مع توفر التجربة والكفاءة في الميدان المصرفي والمالي بالنسبة للمساهمين الرئيسيين</w:t>
      </w:r>
      <w:r w:rsidRPr="00E24D2F">
        <w:rPr>
          <w:rFonts w:asciiTheme="minorBidi" w:eastAsia="Arial Unicode MS" w:hAnsiTheme="minorBidi" w:cstheme="minorBidi"/>
          <w:kern w:val="24"/>
          <w:sz w:val="28"/>
          <w:szCs w:val="28"/>
          <w:lang w:bidi="ar-DZ"/>
        </w:rPr>
        <w:t>.</w:t>
      </w:r>
    </w:p>
    <w:p w:rsidR="00E24800" w:rsidRPr="00E24D2F" w:rsidRDefault="006F724C" w:rsidP="00F0129F">
      <w:pPr>
        <w:pStyle w:val="NormalWeb"/>
        <w:bidi/>
        <w:ind w:left="-709"/>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-إلزام المساهمين تقديم برنامج النشاط والإمكانيات المالية والتقنية مع تقديم صفة الأشخاص الذين يقدمون الأموال مع تبرير كل مصدر للأموال.</w:t>
      </w:r>
    </w:p>
    <w:p w:rsidR="00F0129F" w:rsidRDefault="00F0129F" w:rsidP="002947C8">
      <w:pPr>
        <w:pStyle w:val="NormalWeb"/>
        <w:bidi/>
        <w:rPr>
          <w:rFonts w:asciiTheme="minorBidi" w:eastAsia="Arial Unicode MS" w:hAnsiTheme="minorBidi" w:cstheme="minorBidi"/>
          <w:kern w:val="24"/>
          <w:sz w:val="28"/>
          <w:szCs w:val="28"/>
          <w:u w:val="single"/>
          <w:rtl/>
          <w:lang w:bidi="ar-DZ"/>
        </w:rPr>
      </w:pPr>
    </w:p>
    <w:p w:rsidR="00FE2381" w:rsidRPr="00E24D2F" w:rsidRDefault="00FE2381" w:rsidP="00F0129F">
      <w:pPr>
        <w:pStyle w:val="NormalWeb"/>
        <w:bidi/>
        <w:ind w:left="-709"/>
        <w:rPr>
          <w:rFonts w:asciiTheme="minorBidi" w:eastAsia="Arial Unicode MS" w:hAnsiTheme="minorBidi" w:cstheme="minorBidi"/>
          <w:kern w:val="24"/>
          <w:sz w:val="28"/>
          <w:szCs w:val="28"/>
          <w:u w:val="single"/>
          <w:rtl/>
          <w:lang w:bidi="ar-DZ"/>
        </w:rPr>
      </w:pPr>
      <w:r w:rsidRPr="00E24D2F">
        <w:rPr>
          <w:rFonts w:asciiTheme="minorBidi" w:eastAsia="Arial Unicode MS" w:hAnsiTheme="minorBidi" w:cstheme="minorBidi"/>
          <w:kern w:val="24"/>
          <w:sz w:val="28"/>
          <w:szCs w:val="28"/>
          <w:u w:val="single"/>
          <w:rtl/>
          <w:lang w:bidi="ar-DZ"/>
        </w:rPr>
        <w:t>المسيرون:</w:t>
      </w:r>
    </w:p>
    <w:p w:rsidR="00FE2381" w:rsidRPr="00E24D2F" w:rsidRDefault="00FE2381"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lang w:bidi="ar-DZ"/>
        </w:rPr>
        <w:t xml:space="preserve">- </w:t>
      </w:r>
      <w:r w:rsidRPr="00E24D2F">
        <w:rPr>
          <w:rFonts w:asciiTheme="minorBidi" w:eastAsia="Arial Unicode MS" w:hAnsiTheme="minorBidi" w:cstheme="minorBidi"/>
          <w:kern w:val="24"/>
          <w:sz w:val="28"/>
          <w:szCs w:val="28"/>
          <w:rtl/>
          <w:lang w:bidi="ar-DZ"/>
        </w:rPr>
        <w:t>ألا يقل عدد المسيرين عن إثنين وأن يكون في وضعية مقيم من أجل القيام بتسديد الاتجاهات الفعلية لنشاط البنوك أو المؤسسات المالية</w:t>
      </w:r>
      <w:r w:rsidRPr="00E24D2F">
        <w:rPr>
          <w:rFonts w:asciiTheme="minorBidi" w:eastAsia="Arial Unicode MS" w:hAnsiTheme="minorBidi" w:cstheme="minorBidi"/>
          <w:kern w:val="24"/>
          <w:sz w:val="28"/>
          <w:szCs w:val="28"/>
          <w:lang w:bidi="ar-DZ"/>
        </w:rPr>
        <w:t>.</w:t>
      </w:r>
    </w:p>
    <w:p w:rsidR="00FE2381" w:rsidRPr="00E24D2F" w:rsidRDefault="00C3076D"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w:t>
      </w:r>
      <w:r w:rsidR="00FE2381" w:rsidRPr="00E24D2F">
        <w:rPr>
          <w:rFonts w:asciiTheme="minorBidi" w:eastAsia="Arial Unicode MS" w:hAnsiTheme="minorBidi" w:cstheme="minorBidi"/>
          <w:kern w:val="24"/>
          <w:sz w:val="28"/>
          <w:szCs w:val="28"/>
          <w:rtl/>
          <w:lang w:bidi="ar-DZ"/>
        </w:rPr>
        <w:t>يجب الحصول على موافقة من طرف حافظ البنك بالنسبة لكل المسيرين وبالأخص منهم بأعلى رتبة</w:t>
      </w:r>
      <w:r w:rsidR="00FE2381" w:rsidRPr="00E24D2F">
        <w:rPr>
          <w:rFonts w:asciiTheme="minorBidi" w:eastAsia="Arial Unicode MS" w:hAnsiTheme="minorBidi" w:cstheme="minorBidi"/>
          <w:kern w:val="24"/>
          <w:sz w:val="28"/>
          <w:szCs w:val="28"/>
          <w:lang w:bidi="ar-DZ"/>
        </w:rPr>
        <w:t>.</w:t>
      </w:r>
    </w:p>
    <w:p w:rsidR="00FE2381" w:rsidRPr="00E24D2F" w:rsidRDefault="00C3076D"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lastRenderedPageBreak/>
        <w:t>-</w:t>
      </w:r>
      <w:r w:rsidR="00FE2381" w:rsidRPr="00E24D2F">
        <w:rPr>
          <w:rFonts w:asciiTheme="minorBidi" w:eastAsia="Arial Unicode MS" w:hAnsiTheme="minorBidi" w:cstheme="minorBidi"/>
          <w:kern w:val="24"/>
          <w:sz w:val="28"/>
          <w:szCs w:val="28"/>
          <w:rtl/>
          <w:lang w:bidi="ar-DZ"/>
        </w:rPr>
        <w:t>كذلك أي تغيير في الأعضاء أو القادة الذين سبق ذكرهم يلزم الحصول على مصادقة من طرف محافظ البنك حتى ولو تم الحصول على الاعتماد وبدأ البنك أو لمؤسسة المالية في مزاولة نشاطها</w:t>
      </w:r>
      <w:r w:rsidR="00FE2381" w:rsidRPr="00E24D2F">
        <w:rPr>
          <w:rFonts w:asciiTheme="minorBidi" w:eastAsia="Arial Unicode MS" w:hAnsiTheme="minorBidi" w:cstheme="minorBidi"/>
          <w:kern w:val="24"/>
          <w:sz w:val="28"/>
          <w:szCs w:val="28"/>
          <w:lang w:bidi="ar-DZ"/>
        </w:rPr>
        <w:t>.</w:t>
      </w:r>
    </w:p>
    <w:p w:rsidR="00C3076D" w:rsidRPr="00E24D2F" w:rsidRDefault="00FE2381"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lang w:bidi="ar-DZ"/>
        </w:rPr>
        <w:t xml:space="preserve">- </w:t>
      </w:r>
      <w:r w:rsidRPr="00E24D2F">
        <w:rPr>
          <w:rFonts w:asciiTheme="minorBidi" w:eastAsia="Arial Unicode MS" w:hAnsiTheme="minorBidi" w:cstheme="minorBidi"/>
          <w:kern w:val="24"/>
          <w:sz w:val="28"/>
          <w:szCs w:val="28"/>
          <w:rtl/>
          <w:lang w:bidi="ar-DZ"/>
        </w:rPr>
        <w:t>أسماء المسيرين الذين تم تعيينهم إثنين على الأقل تنشر أثناء هم في الجريدة الرسمية مع مقرر اعتماد البنك أو المؤسسة المالية</w:t>
      </w:r>
      <w:r w:rsidRPr="00E24D2F">
        <w:rPr>
          <w:rFonts w:asciiTheme="minorBidi" w:eastAsia="Arial Unicode MS" w:hAnsiTheme="minorBidi" w:cstheme="minorBidi"/>
          <w:kern w:val="24"/>
          <w:sz w:val="28"/>
          <w:szCs w:val="28"/>
          <w:lang w:bidi="ar-DZ"/>
        </w:rPr>
        <w:t>.</w:t>
      </w:r>
    </w:p>
    <w:p w:rsidR="00FE2381" w:rsidRPr="00E24D2F" w:rsidRDefault="00FE2381" w:rsidP="00F0129F">
      <w:pPr>
        <w:pStyle w:val="NormalWeb"/>
        <w:bidi/>
        <w:ind w:left="-709"/>
        <w:rPr>
          <w:rFonts w:asciiTheme="minorBidi" w:eastAsia="Arial Unicode MS" w:hAnsiTheme="minorBidi" w:cstheme="minorBidi"/>
          <w:kern w:val="24"/>
          <w:sz w:val="28"/>
          <w:szCs w:val="28"/>
          <w:u w:val="single"/>
          <w:rtl/>
          <w:lang w:bidi="ar-DZ"/>
        </w:rPr>
      </w:pPr>
      <w:r w:rsidRPr="00E24D2F">
        <w:rPr>
          <w:rFonts w:asciiTheme="minorBidi" w:eastAsia="Arial Unicode MS" w:hAnsiTheme="minorBidi" w:cstheme="minorBidi"/>
          <w:b/>
          <w:bCs/>
          <w:kern w:val="24"/>
          <w:sz w:val="28"/>
          <w:szCs w:val="28"/>
          <w:u w:val="single"/>
          <w:rtl/>
          <w:lang w:bidi="ar-DZ"/>
        </w:rPr>
        <w:t>القرار المتعلق بطلب ترخيص</w:t>
      </w:r>
    </w:p>
    <w:p w:rsidR="00FE2381" w:rsidRPr="00E24D2F" w:rsidRDefault="00FE2381"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بعد إيداع ملف طلب الترخيص الذي يتكون من مجموعة من الوثائق والشروط الموضحة سابقا صدرت الجهة المختصة بدراسة الملف وهي مجلس النقد والقرض حيث تصدر قرارا إما بقبول الملف أو رفضه</w:t>
      </w:r>
      <w:r w:rsidRPr="00E24D2F">
        <w:rPr>
          <w:rFonts w:asciiTheme="minorBidi" w:eastAsia="Arial Unicode MS" w:hAnsiTheme="minorBidi" w:cstheme="minorBidi"/>
          <w:kern w:val="24"/>
          <w:sz w:val="28"/>
          <w:szCs w:val="28"/>
          <w:lang w:bidi="ar-DZ"/>
        </w:rPr>
        <w:t>.</w:t>
      </w:r>
    </w:p>
    <w:p w:rsidR="00FE2381" w:rsidRPr="00E24D2F" w:rsidRDefault="00FE2381" w:rsidP="00F0129F">
      <w:pPr>
        <w:pStyle w:val="NormalWeb"/>
        <w:bidi/>
        <w:ind w:left="-709"/>
        <w:rPr>
          <w:rFonts w:asciiTheme="minorBidi" w:eastAsia="Arial Unicode MS" w:hAnsiTheme="minorBidi" w:cstheme="minorBidi"/>
          <w:b/>
          <w:bCs/>
          <w:kern w:val="24"/>
          <w:sz w:val="28"/>
          <w:szCs w:val="28"/>
          <w:u w:val="single"/>
          <w:rtl/>
          <w:lang w:bidi="ar-DZ"/>
        </w:rPr>
      </w:pPr>
      <w:r w:rsidRPr="00E24D2F">
        <w:rPr>
          <w:rFonts w:asciiTheme="minorBidi" w:eastAsia="Arial Unicode MS" w:hAnsiTheme="minorBidi" w:cstheme="minorBidi"/>
          <w:b/>
          <w:bCs/>
          <w:kern w:val="24"/>
          <w:sz w:val="28"/>
          <w:szCs w:val="28"/>
          <w:u w:val="single"/>
          <w:rtl/>
          <w:lang w:bidi="ar-DZ"/>
        </w:rPr>
        <w:t>منح الترخيص</w:t>
      </w:r>
      <w:r w:rsidRPr="00E24D2F">
        <w:rPr>
          <w:rFonts w:asciiTheme="minorBidi" w:eastAsia="Arial Unicode MS" w:hAnsiTheme="minorBidi" w:cstheme="minorBidi"/>
          <w:b/>
          <w:bCs/>
          <w:kern w:val="24"/>
          <w:sz w:val="28"/>
          <w:szCs w:val="28"/>
          <w:u w:val="single"/>
          <w:lang w:bidi="ar-DZ"/>
        </w:rPr>
        <w:t>:</w:t>
      </w:r>
    </w:p>
    <w:p w:rsidR="00E24800" w:rsidRPr="00E24D2F" w:rsidRDefault="00BF3C1C"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w:t>
      </w:r>
      <w:r w:rsidR="00FE2381" w:rsidRPr="00E24D2F">
        <w:rPr>
          <w:rFonts w:asciiTheme="minorBidi" w:eastAsia="Arial Unicode MS" w:hAnsiTheme="minorBidi" w:cstheme="minorBidi"/>
          <w:kern w:val="24"/>
          <w:sz w:val="28"/>
          <w:szCs w:val="28"/>
          <w:rtl/>
          <w:lang w:bidi="ar-DZ"/>
        </w:rPr>
        <w:t>بعد التأكد من الشروط المطلوبة يصدر مجلس النقد والقرض منح ترخيص ويبلغ هذا القرار للمعني بالأمر ويدخل حيز</w:t>
      </w:r>
      <w:r w:rsidR="00C3076D" w:rsidRPr="00E24D2F">
        <w:rPr>
          <w:rFonts w:asciiTheme="minorBidi" w:eastAsia="Arial Unicode MS" w:hAnsiTheme="minorBidi" w:cstheme="minorBidi"/>
          <w:kern w:val="24"/>
          <w:sz w:val="28"/>
          <w:szCs w:val="28"/>
          <w:rtl/>
          <w:lang w:bidi="ar-DZ"/>
        </w:rPr>
        <w:t xml:space="preserve"> </w:t>
      </w:r>
      <w:r w:rsidR="00FE2381" w:rsidRPr="00E24D2F">
        <w:rPr>
          <w:rFonts w:asciiTheme="minorBidi" w:eastAsia="Arial Unicode MS" w:hAnsiTheme="minorBidi" w:cstheme="minorBidi"/>
          <w:kern w:val="24"/>
          <w:sz w:val="28"/>
          <w:szCs w:val="28"/>
          <w:rtl/>
          <w:lang w:bidi="ar-DZ"/>
        </w:rPr>
        <w:t xml:space="preserve">التنفيذ من تاريخ تبليغه ومن أجل أن يكسب مشروع ال البنك أو المؤسسة المالية الشخصية المعنوية يجب إيداع العقود التأسيسية لدى المركز الوطني سجل تجاري </w:t>
      </w:r>
      <w:r w:rsidR="001D5EE7" w:rsidRPr="00E24D2F">
        <w:rPr>
          <w:rFonts w:asciiTheme="minorBidi" w:eastAsia="Arial Unicode MS" w:hAnsiTheme="minorBidi" w:cstheme="minorBidi"/>
          <w:kern w:val="24"/>
          <w:sz w:val="28"/>
          <w:szCs w:val="28"/>
          <w:rtl/>
          <w:lang w:bidi="ar-DZ"/>
        </w:rPr>
        <w:t>وشهره</w:t>
      </w:r>
      <w:r w:rsidR="00FE2381" w:rsidRPr="00E24D2F">
        <w:rPr>
          <w:rFonts w:asciiTheme="minorBidi" w:eastAsia="Arial Unicode MS" w:hAnsiTheme="minorBidi" w:cstheme="minorBidi"/>
          <w:kern w:val="24"/>
          <w:sz w:val="28"/>
          <w:szCs w:val="28"/>
          <w:rtl/>
          <w:lang w:bidi="ar-DZ"/>
        </w:rPr>
        <w:t xml:space="preserve"> والا كان باطلا.</w:t>
      </w:r>
    </w:p>
    <w:p w:rsidR="00BF3C1C" w:rsidRPr="00E24D2F" w:rsidRDefault="00BF3C1C" w:rsidP="00F0129F">
      <w:pPr>
        <w:pStyle w:val="NormalWeb"/>
        <w:bidi/>
        <w:ind w:left="-709"/>
        <w:rPr>
          <w:rFonts w:asciiTheme="minorBidi" w:eastAsia="Arial Unicode MS" w:hAnsiTheme="minorBidi" w:cstheme="minorBidi"/>
          <w:b/>
          <w:bCs/>
          <w:kern w:val="24"/>
          <w:sz w:val="28"/>
          <w:szCs w:val="28"/>
          <w:u w:val="single"/>
          <w:rtl/>
          <w:lang w:bidi="ar-DZ"/>
        </w:rPr>
      </w:pPr>
      <w:r w:rsidRPr="00E24D2F">
        <w:rPr>
          <w:rFonts w:asciiTheme="minorBidi" w:eastAsia="Arial Unicode MS" w:hAnsiTheme="minorBidi" w:cstheme="minorBidi"/>
          <w:b/>
          <w:bCs/>
          <w:kern w:val="24"/>
          <w:sz w:val="28"/>
          <w:szCs w:val="28"/>
          <w:u w:val="single"/>
          <w:rtl/>
          <w:lang w:bidi="ar-DZ"/>
        </w:rPr>
        <w:t>رفض الترخيص</w:t>
      </w:r>
      <w:r w:rsidRPr="00E24D2F">
        <w:rPr>
          <w:rFonts w:asciiTheme="minorBidi" w:eastAsia="Arial Unicode MS" w:hAnsiTheme="minorBidi" w:cstheme="minorBidi"/>
          <w:b/>
          <w:bCs/>
          <w:kern w:val="24"/>
          <w:sz w:val="28"/>
          <w:szCs w:val="28"/>
          <w:u w:val="single"/>
          <w:lang w:bidi="ar-DZ"/>
        </w:rPr>
        <w:t>:</w:t>
      </w:r>
    </w:p>
    <w:p w:rsidR="00BF3C1C" w:rsidRPr="00E24D2F" w:rsidRDefault="00BF3C1C"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يمكن لمجلس النقد والقرض رفض منح الترخيص بسبب عدم توفر أحد الشروط اللازمة لتأسيس بنك أو مؤسسة مالية وهذا الرفض بموجب قراري يبلغ إلى ألماني بالطلب، حيث يمكن في هذه الحالة الطعن ضد هذا القرار أمام مجلس الدول يكون الطعن مفيد بشرط تقديم طلب ثاني ويكون هو أيضا مع رخصة للمرة الثانية بموجب قرار صادر من مجلس النقد والقرض بعد مرور عشرة أشهر من تبليغ قرار الرفض الأول.</w:t>
      </w:r>
      <w:r w:rsidR="00433396" w:rsidRPr="00E24D2F">
        <w:rPr>
          <w:rStyle w:val="Appelnotedebasdep"/>
          <w:rFonts w:asciiTheme="minorBidi" w:eastAsia="Arial Unicode MS" w:hAnsiTheme="minorBidi" w:cstheme="minorBidi"/>
          <w:kern w:val="24"/>
          <w:sz w:val="28"/>
          <w:szCs w:val="28"/>
          <w:rtl/>
          <w:lang w:bidi="ar-DZ"/>
        </w:rPr>
        <w:footnoteReference w:id="6"/>
      </w:r>
    </w:p>
    <w:p w:rsidR="00802541" w:rsidRPr="00E24D2F" w:rsidRDefault="00802541" w:rsidP="00F0129F">
      <w:pPr>
        <w:pStyle w:val="NormalWeb"/>
        <w:bidi/>
        <w:ind w:left="-709"/>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2/ طلب الاعتماد</w:t>
      </w:r>
    </w:p>
    <w:p w:rsidR="00B4228A" w:rsidRPr="00E24D2F" w:rsidRDefault="00802541"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ان الحصول على ترخيص بالنسبة للبنك او مؤسسة مالية ال يجيز القيام </w:t>
      </w:r>
      <w:r w:rsidR="001064E1" w:rsidRPr="00E24D2F">
        <w:rPr>
          <w:rFonts w:asciiTheme="minorBidi" w:eastAsia="Arial Unicode MS" w:hAnsiTheme="minorBidi" w:cstheme="minorBidi"/>
          <w:kern w:val="24"/>
          <w:sz w:val="28"/>
          <w:szCs w:val="28"/>
          <w:rtl/>
          <w:lang w:bidi="ar-DZ"/>
        </w:rPr>
        <w:t>بالأعمال</w:t>
      </w:r>
      <w:r w:rsidRPr="00E24D2F">
        <w:rPr>
          <w:rFonts w:asciiTheme="minorBidi" w:eastAsia="Arial Unicode MS" w:hAnsiTheme="minorBidi" w:cstheme="minorBidi"/>
          <w:kern w:val="24"/>
          <w:sz w:val="28"/>
          <w:szCs w:val="28"/>
          <w:rtl/>
          <w:lang w:bidi="ar-DZ"/>
        </w:rPr>
        <w:t xml:space="preserve"> المصرفية بل ينقصه اجراء المتمثل في الاعتماد </w:t>
      </w:r>
      <w:r w:rsidR="001064E1" w:rsidRPr="00E24D2F">
        <w:rPr>
          <w:rFonts w:asciiTheme="minorBidi" w:eastAsia="Arial Unicode MS" w:hAnsiTheme="minorBidi" w:cstheme="minorBidi"/>
          <w:kern w:val="24"/>
          <w:sz w:val="28"/>
          <w:szCs w:val="28"/>
          <w:rtl/>
          <w:lang w:bidi="ar-DZ"/>
        </w:rPr>
        <w:t>والذي</w:t>
      </w:r>
      <w:r w:rsidRPr="00E24D2F">
        <w:rPr>
          <w:rFonts w:asciiTheme="minorBidi" w:eastAsia="Arial Unicode MS" w:hAnsiTheme="minorBidi" w:cstheme="minorBidi"/>
          <w:kern w:val="24"/>
          <w:sz w:val="28"/>
          <w:szCs w:val="28"/>
          <w:rtl/>
          <w:lang w:bidi="ar-DZ"/>
        </w:rPr>
        <w:t xml:space="preserve"> يضفي عليه صفة البنك او مؤسسة </w:t>
      </w:r>
      <w:r w:rsidR="001064E1" w:rsidRPr="00E24D2F">
        <w:rPr>
          <w:rFonts w:asciiTheme="minorBidi" w:eastAsia="Arial Unicode MS" w:hAnsiTheme="minorBidi" w:cstheme="minorBidi"/>
          <w:kern w:val="24"/>
          <w:sz w:val="28"/>
          <w:szCs w:val="28"/>
          <w:rtl/>
          <w:lang w:bidi="ar-DZ"/>
        </w:rPr>
        <w:t>مالية، ويكون</w:t>
      </w:r>
      <w:r w:rsidRPr="00E24D2F">
        <w:rPr>
          <w:rFonts w:asciiTheme="minorBidi" w:eastAsia="Arial Unicode MS" w:hAnsiTheme="minorBidi" w:cstheme="minorBidi"/>
          <w:kern w:val="24"/>
          <w:sz w:val="28"/>
          <w:szCs w:val="28"/>
          <w:rtl/>
          <w:lang w:bidi="ar-DZ"/>
        </w:rPr>
        <w:t xml:space="preserve"> </w:t>
      </w:r>
      <w:r w:rsidR="001064E1" w:rsidRPr="00E24D2F">
        <w:rPr>
          <w:rFonts w:asciiTheme="minorBidi" w:eastAsia="Arial Unicode MS" w:hAnsiTheme="minorBidi" w:cstheme="minorBidi"/>
          <w:kern w:val="24"/>
          <w:sz w:val="28"/>
          <w:szCs w:val="28"/>
          <w:rtl/>
          <w:lang w:bidi="ar-DZ"/>
        </w:rPr>
        <w:t>بموجب</w:t>
      </w:r>
      <w:r w:rsidRPr="00E24D2F">
        <w:rPr>
          <w:rFonts w:asciiTheme="minorBidi" w:eastAsia="Arial Unicode MS" w:hAnsiTheme="minorBidi" w:cstheme="minorBidi"/>
          <w:kern w:val="24"/>
          <w:sz w:val="28"/>
          <w:szCs w:val="28"/>
          <w:rtl/>
          <w:lang w:bidi="ar-DZ"/>
        </w:rPr>
        <w:t xml:space="preserve"> مقرر، </w:t>
      </w:r>
      <w:r w:rsidR="001064E1" w:rsidRPr="00E24D2F">
        <w:rPr>
          <w:rFonts w:asciiTheme="minorBidi" w:eastAsia="Arial Unicode MS" w:hAnsiTheme="minorBidi" w:cstheme="minorBidi"/>
          <w:kern w:val="24"/>
          <w:sz w:val="28"/>
          <w:szCs w:val="28"/>
          <w:rtl/>
          <w:lang w:bidi="ar-DZ"/>
        </w:rPr>
        <w:t>وهو</w:t>
      </w:r>
      <w:r w:rsidRPr="00E24D2F">
        <w:rPr>
          <w:rFonts w:asciiTheme="minorBidi" w:eastAsia="Arial Unicode MS" w:hAnsiTheme="minorBidi" w:cstheme="minorBidi"/>
          <w:kern w:val="24"/>
          <w:sz w:val="28"/>
          <w:szCs w:val="28"/>
          <w:rtl/>
          <w:lang w:bidi="ar-DZ"/>
        </w:rPr>
        <w:t xml:space="preserve"> يعد تصرف اداري منفرد</w:t>
      </w:r>
      <w:r w:rsidRPr="00E24D2F">
        <w:rPr>
          <w:rFonts w:asciiTheme="minorBidi" w:eastAsia="Arial Unicode MS" w:hAnsiTheme="minorBidi" w:cstheme="minorBidi"/>
          <w:kern w:val="24"/>
          <w:sz w:val="28"/>
          <w:szCs w:val="28"/>
          <w:lang w:bidi="ar-DZ"/>
        </w:rPr>
        <w:t xml:space="preserve"> </w:t>
      </w:r>
      <w:r w:rsidRPr="00E24D2F">
        <w:rPr>
          <w:rFonts w:asciiTheme="minorBidi" w:eastAsia="Arial Unicode MS" w:hAnsiTheme="minorBidi" w:cstheme="minorBidi"/>
          <w:kern w:val="24"/>
          <w:sz w:val="28"/>
          <w:szCs w:val="28"/>
          <w:rtl/>
          <w:lang w:bidi="ar-DZ"/>
        </w:rPr>
        <w:t>يسمح بمزاولة النشاط المصرفي</w:t>
      </w:r>
      <w:r w:rsidR="00512FF4" w:rsidRPr="00E24D2F">
        <w:rPr>
          <w:rFonts w:asciiTheme="minorBidi" w:eastAsia="Arial Unicode MS" w:hAnsiTheme="minorBidi" w:cstheme="minorBidi"/>
          <w:kern w:val="24"/>
          <w:sz w:val="28"/>
          <w:szCs w:val="28"/>
          <w:rtl/>
          <w:lang w:bidi="ar-DZ"/>
        </w:rPr>
        <w:t xml:space="preserve"> الى ان يتم نشره في الجريدة الرسمية</w:t>
      </w:r>
      <w:r w:rsidR="00512FF4" w:rsidRPr="00E24D2F">
        <w:rPr>
          <w:rStyle w:val="Appelnotedebasdep"/>
          <w:rFonts w:asciiTheme="minorBidi" w:eastAsia="Arial Unicode MS" w:hAnsiTheme="minorBidi" w:cstheme="minorBidi"/>
          <w:kern w:val="24"/>
          <w:sz w:val="28"/>
          <w:szCs w:val="28"/>
          <w:rtl/>
          <w:lang w:bidi="ar-DZ"/>
        </w:rPr>
        <w:footnoteReference w:id="7"/>
      </w:r>
      <w:r w:rsidRPr="00E24D2F">
        <w:rPr>
          <w:rFonts w:asciiTheme="minorBidi" w:eastAsia="Arial Unicode MS" w:hAnsiTheme="minorBidi" w:cstheme="minorBidi"/>
          <w:kern w:val="24"/>
          <w:sz w:val="28"/>
          <w:szCs w:val="28"/>
          <w:lang w:bidi="ar-DZ"/>
        </w:rPr>
        <w:t>:</w:t>
      </w:r>
    </w:p>
    <w:p w:rsidR="00802541" w:rsidRPr="00E24D2F" w:rsidRDefault="001064E1" w:rsidP="00F0129F">
      <w:pPr>
        <w:pStyle w:val="NormalWeb"/>
        <w:bidi/>
        <w:ind w:left="-709"/>
        <w:rPr>
          <w:rFonts w:asciiTheme="minorBidi" w:eastAsia="Arial Unicode MS" w:hAnsiTheme="minorBidi" w:cstheme="minorBidi"/>
          <w:b/>
          <w:bCs/>
          <w:kern w:val="24"/>
          <w:sz w:val="28"/>
          <w:szCs w:val="28"/>
          <w:u w:val="single"/>
          <w:rtl/>
          <w:lang w:bidi="ar-DZ"/>
        </w:rPr>
      </w:pPr>
      <w:r w:rsidRPr="00E24D2F">
        <w:rPr>
          <w:rFonts w:asciiTheme="minorBidi" w:eastAsia="Arial Unicode MS" w:hAnsiTheme="minorBidi" w:cstheme="minorBidi"/>
          <w:b/>
          <w:bCs/>
          <w:kern w:val="24"/>
          <w:sz w:val="28"/>
          <w:szCs w:val="28"/>
          <w:u w:val="single"/>
          <w:rtl/>
          <w:lang w:bidi="ar-DZ"/>
        </w:rPr>
        <w:t>أولا:</w:t>
      </w:r>
      <w:r w:rsidR="00802541" w:rsidRPr="00E24D2F">
        <w:rPr>
          <w:rFonts w:asciiTheme="minorBidi" w:eastAsia="Arial Unicode MS" w:hAnsiTheme="minorBidi" w:cstheme="minorBidi"/>
          <w:b/>
          <w:bCs/>
          <w:kern w:val="24"/>
          <w:sz w:val="28"/>
          <w:szCs w:val="28"/>
          <w:u w:val="single"/>
          <w:rtl/>
          <w:lang w:bidi="ar-DZ"/>
        </w:rPr>
        <w:t xml:space="preserve"> القيد في السجل التجاري</w:t>
      </w:r>
    </w:p>
    <w:p w:rsidR="007B525A" w:rsidRPr="00E24D2F" w:rsidRDefault="00802541" w:rsidP="00F0129F">
      <w:pPr>
        <w:pStyle w:val="NormalWeb"/>
        <w:bidi/>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يعد مهم حيث يكسب البنك او المؤسسة المالية الشخصية المعنوية حيث يتم إيداع العقود التأسيسية لدى المركز الوطني للسجل الوطني، </w:t>
      </w:r>
      <w:r w:rsidR="001064E1" w:rsidRPr="00E24D2F">
        <w:rPr>
          <w:rFonts w:asciiTheme="minorBidi" w:eastAsia="Arial Unicode MS" w:hAnsiTheme="minorBidi" w:cstheme="minorBidi"/>
          <w:kern w:val="24"/>
          <w:sz w:val="28"/>
          <w:szCs w:val="28"/>
          <w:rtl/>
          <w:lang w:bidi="ar-DZ"/>
        </w:rPr>
        <w:t>وشهرها</w:t>
      </w:r>
      <w:r w:rsidRPr="00E24D2F">
        <w:rPr>
          <w:rFonts w:asciiTheme="minorBidi" w:eastAsia="Arial Unicode MS" w:hAnsiTheme="minorBidi" w:cstheme="minorBidi"/>
          <w:kern w:val="24"/>
          <w:sz w:val="28"/>
          <w:szCs w:val="28"/>
          <w:rtl/>
          <w:lang w:bidi="ar-DZ"/>
        </w:rPr>
        <w:t xml:space="preserve"> والا كانت باطلة، يتضمن هذا الملف وفق القانون الجزائري بحيث يتضمن تحديد كيفيات القيد </w:t>
      </w:r>
      <w:r w:rsidR="001064E1" w:rsidRPr="00E24D2F">
        <w:rPr>
          <w:rFonts w:asciiTheme="minorBidi" w:eastAsia="Arial Unicode MS" w:hAnsiTheme="minorBidi" w:cstheme="minorBidi"/>
          <w:kern w:val="24"/>
          <w:sz w:val="28"/>
          <w:szCs w:val="28"/>
          <w:rtl/>
          <w:lang w:bidi="ar-DZ"/>
        </w:rPr>
        <w:t>والتعديل</w:t>
      </w:r>
      <w:r w:rsidRPr="00E24D2F">
        <w:rPr>
          <w:rFonts w:asciiTheme="minorBidi" w:eastAsia="Arial Unicode MS" w:hAnsiTheme="minorBidi" w:cstheme="minorBidi"/>
          <w:kern w:val="24"/>
          <w:sz w:val="28"/>
          <w:szCs w:val="28"/>
          <w:rtl/>
          <w:lang w:bidi="ar-DZ"/>
        </w:rPr>
        <w:t xml:space="preserve"> </w:t>
      </w:r>
      <w:r w:rsidR="001064E1" w:rsidRPr="00E24D2F">
        <w:rPr>
          <w:rFonts w:asciiTheme="minorBidi" w:eastAsia="Arial Unicode MS" w:hAnsiTheme="minorBidi" w:cstheme="minorBidi"/>
          <w:kern w:val="24"/>
          <w:sz w:val="28"/>
          <w:szCs w:val="28"/>
          <w:rtl/>
          <w:lang w:bidi="ar-DZ"/>
        </w:rPr>
        <w:t>والشطب</w:t>
      </w:r>
      <w:r w:rsidRPr="00E24D2F">
        <w:rPr>
          <w:rFonts w:asciiTheme="minorBidi" w:eastAsia="Arial Unicode MS" w:hAnsiTheme="minorBidi" w:cstheme="minorBidi"/>
          <w:kern w:val="24"/>
          <w:sz w:val="28"/>
          <w:szCs w:val="28"/>
          <w:rtl/>
          <w:lang w:bidi="ar-DZ"/>
        </w:rPr>
        <w:t xml:space="preserve"> فيه، من خلال الشروط التالية</w:t>
      </w:r>
      <w:r w:rsidRPr="00E24D2F">
        <w:rPr>
          <w:rFonts w:asciiTheme="minorBidi" w:eastAsia="Arial Unicode MS" w:hAnsiTheme="minorBidi" w:cstheme="minorBidi"/>
          <w:kern w:val="24"/>
          <w:sz w:val="28"/>
          <w:szCs w:val="28"/>
          <w:lang w:bidi="ar-DZ"/>
        </w:rPr>
        <w:t>:</w:t>
      </w:r>
    </w:p>
    <w:p w:rsidR="00802541" w:rsidRPr="00E24D2F" w:rsidRDefault="00802541" w:rsidP="00461769">
      <w:pPr>
        <w:pStyle w:val="NormalWeb"/>
        <w:numPr>
          <w:ilvl w:val="0"/>
          <w:numId w:val="13"/>
        </w:numPr>
        <w:bidi/>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طلب ممضي </w:t>
      </w:r>
      <w:r w:rsidR="00D62AC2" w:rsidRPr="00E24D2F">
        <w:rPr>
          <w:rFonts w:asciiTheme="minorBidi" w:eastAsia="Arial Unicode MS" w:hAnsiTheme="minorBidi" w:cstheme="minorBidi"/>
          <w:kern w:val="24"/>
          <w:sz w:val="28"/>
          <w:szCs w:val="28"/>
          <w:rtl/>
          <w:lang w:bidi="ar-DZ"/>
        </w:rPr>
        <w:t>ومحرر</w:t>
      </w:r>
      <w:r w:rsidRPr="00E24D2F">
        <w:rPr>
          <w:rFonts w:asciiTheme="minorBidi" w:eastAsia="Arial Unicode MS" w:hAnsiTheme="minorBidi" w:cstheme="minorBidi"/>
          <w:kern w:val="24"/>
          <w:sz w:val="28"/>
          <w:szCs w:val="28"/>
          <w:rtl/>
          <w:lang w:bidi="ar-DZ"/>
        </w:rPr>
        <w:t xml:space="preserve"> على استثمارات يسلمها المركز الوطني للسجل التجاري</w:t>
      </w:r>
    </w:p>
    <w:p w:rsidR="00802541" w:rsidRPr="00E24D2F" w:rsidRDefault="00802541" w:rsidP="00461769">
      <w:pPr>
        <w:pStyle w:val="NormalWeb"/>
        <w:numPr>
          <w:ilvl w:val="0"/>
          <w:numId w:val="13"/>
        </w:numPr>
        <w:bidi/>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نسخة من القانون الأساسي المتضمن تأسيس </w:t>
      </w:r>
      <w:r w:rsidR="00D62AC2" w:rsidRPr="00E24D2F">
        <w:rPr>
          <w:rFonts w:asciiTheme="minorBidi" w:eastAsia="Arial Unicode MS" w:hAnsiTheme="minorBidi" w:cstheme="minorBidi"/>
          <w:kern w:val="24"/>
          <w:sz w:val="28"/>
          <w:szCs w:val="28"/>
          <w:rtl/>
          <w:lang w:bidi="ar-DZ"/>
        </w:rPr>
        <w:t>ال</w:t>
      </w:r>
      <w:r w:rsidRPr="00E24D2F">
        <w:rPr>
          <w:rFonts w:asciiTheme="minorBidi" w:eastAsia="Arial Unicode MS" w:hAnsiTheme="minorBidi" w:cstheme="minorBidi"/>
          <w:kern w:val="24"/>
          <w:sz w:val="28"/>
          <w:szCs w:val="28"/>
          <w:rtl/>
          <w:lang w:bidi="ar-DZ"/>
        </w:rPr>
        <w:t>شركة</w:t>
      </w:r>
    </w:p>
    <w:p w:rsidR="00802541" w:rsidRPr="00E24D2F" w:rsidRDefault="00802541" w:rsidP="00461769">
      <w:pPr>
        <w:pStyle w:val="NormalWeb"/>
        <w:numPr>
          <w:ilvl w:val="0"/>
          <w:numId w:val="13"/>
        </w:numPr>
        <w:bidi/>
        <w:ind w:left="-14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نسخة من اعلان نشر القانون الأساسي للشركة في النشرة الرسمية للإعلانات</w:t>
      </w:r>
      <w:r w:rsidRPr="00E24D2F">
        <w:rPr>
          <w:rFonts w:asciiTheme="minorBidi" w:eastAsia="Arial Unicode MS" w:hAnsiTheme="minorBidi" w:cstheme="minorBidi"/>
          <w:kern w:val="24"/>
          <w:sz w:val="28"/>
          <w:szCs w:val="28"/>
          <w:lang w:bidi="ar-DZ"/>
        </w:rPr>
        <w:t xml:space="preserve">. </w:t>
      </w:r>
    </w:p>
    <w:p w:rsidR="00C3076D" w:rsidRPr="00E24D2F" w:rsidRDefault="00802541" w:rsidP="00461769">
      <w:pPr>
        <w:pStyle w:val="NormalWeb"/>
        <w:numPr>
          <w:ilvl w:val="0"/>
          <w:numId w:val="13"/>
        </w:numPr>
        <w:bidi/>
        <w:ind w:left="-142"/>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اثبات وجود المحل لاستقبال النشاط (نشاط تجاري) بتقديم سند او ملكية عقد الإيجار</w:t>
      </w:r>
      <w:r w:rsidR="00D62AC2" w:rsidRPr="00E24D2F">
        <w:rPr>
          <w:rFonts w:asciiTheme="minorBidi" w:eastAsia="Arial Unicode MS" w:hAnsiTheme="minorBidi" w:cstheme="minorBidi"/>
          <w:kern w:val="24"/>
          <w:sz w:val="28"/>
          <w:szCs w:val="28"/>
          <w:rtl/>
          <w:lang w:bidi="ar-DZ"/>
        </w:rPr>
        <w:t>.</w:t>
      </w:r>
    </w:p>
    <w:p w:rsidR="00655F7D" w:rsidRPr="00E24D2F" w:rsidRDefault="00655F7D" w:rsidP="00655F7D">
      <w:pPr>
        <w:pStyle w:val="NormalWeb"/>
        <w:bidi/>
        <w:ind w:left="-502"/>
        <w:rPr>
          <w:rFonts w:asciiTheme="minorBidi" w:eastAsia="Arial Unicode MS" w:hAnsiTheme="minorBidi" w:cstheme="minorBidi"/>
          <w:b/>
          <w:bCs/>
          <w:kern w:val="24"/>
          <w:sz w:val="28"/>
          <w:szCs w:val="28"/>
          <w:u w:val="single"/>
          <w:rtl/>
          <w:lang w:bidi="ar-DZ"/>
        </w:rPr>
      </w:pPr>
      <w:r w:rsidRPr="00E24D2F">
        <w:rPr>
          <w:rFonts w:asciiTheme="minorBidi" w:eastAsia="Arial Unicode MS" w:hAnsiTheme="minorBidi" w:cstheme="minorBidi"/>
          <w:b/>
          <w:bCs/>
          <w:kern w:val="24"/>
          <w:sz w:val="28"/>
          <w:szCs w:val="28"/>
          <w:u w:val="single"/>
          <w:rtl/>
          <w:lang w:bidi="ar-DZ"/>
        </w:rPr>
        <w:t>شروط طلب الاعتماد</w:t>
      </w:r>
    </w:p>
    <w:p w:rsidR="00EB5D7A" w:rsidRPr="00E24D2F" w:rsidRDefault="00EB5D7A" w:rsidP="00EB5D7A">
      <w:pPr>
        <w:pStyle w:val="NormalWeb"/>
        <w:bidi/>
        <w:ind w:left="-50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lastRenderedPageBreak/>
        <w:t xml:space="preserve">طبقا للنظام 08 من </w:t>
      </w:r>
      <w:r w:rsidR="00AD2A31" w:rsidRPr="00E24D2F">
        <w:rPr>
          <w:rFonts w:asciiTheme="minorBidi" w:eastAsia="Arial Unicode MS" w:hAnsiTheme="minorBidi" w:cstheme="minorBidi"/>
          <w:kern w:val="24"/>
          <w:sz w:val="28"/>
          <w:szCs w:val="28"/>
          <w:rtl/>
          <w:lang w:bidi="ar-DZ"/>
        </w:rPr>
        <w:t>النظام</w:t>
      </w:r>
      <w:r w:rsidRPr="00E24D2F">
        <w:rPr>
          <w:rFonts w:asciiTheme="minorBidi" w:eastAsia="Arial Unicode MS" w:hAnsiTheme="minorBidi" w:cstheme="minorBidi"/>
          <w:kern w:val="24"/>
          <w:sz w:val="28"/>
          <w:szCs w:val="28"/>
          <w:rtl/>
          <w:lang w:bidi="ar-DZ"/>
        </w:rPr>
        <w:t xml:space="preserve"> 06-02 يتعين على البنك او المؤسسة او الفرع التابع للبنك</w:t>
      </w:r>
      <w:r w:rsidR="00904750"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 xml:space="preserve">او </w:t>
      </w:r>
      <w:r w:rsidR="00904750" w:rsidRPr="00E24D2F">
        <w:rPr>
          <w:rFonts w:asciiTheme="minorBidi" w:eastAsia="Arial Unicode MS" w:hAnsiTheme="minorBidi" w:cstheme="minorBidi"/>
          <w:kern w:val="24"/>
          <w:sz w:val="28"/>
          <w:szCs w:val="28"/>
          <w:rtl/>
          <w:lang w:bidi="ar-DZ"/>
        </w:rPr>
        <w:t>ال</w:t>
      </w:r>
      <w:r w:rsidRPr="00E24D2F">
        <w:rPr>
          <w:rFonts w:asciiTheme="minorBidi" w:eastAsia="Arial Unicode MS" w:hAnsiTheme="minorBidi" w:cstheme="minorBidi"/>
          <w:kern w:val="24"/>
          <w:sz w:val="28"/>
          <w:szCs w:val="28"/>
          <w:rtl/>
          <w:lang w:bidi="ar-DZ"/>
        </w:rPr>
        <w:t xml:space="preserve">مؤسسة </w:t>
      </w:r>
      <w:r w:rsidR="00904750" w:rsidRPr="00E24D2F">
        <w:rPr>
          <w:rFonts w:asciiTheme="minorBidi" w:eastAsia="Arial Unicode MS" w:hAnsiTheme="minorBidi" w:cstheme="minorBidi"/>
          <w:kern w:val="24"/>
          <w:sz w:val="28"/>
          <w:szCs w:val="28"/>
          <w:rtl/>
          <w:lang w:bidi="ar-DZ"/>
        </w:rPr>
        <w:t>ال</w:t>
      </w:r>
      <w:r w:rsidRPr="00E24D2F">
        <w:rPr>
          <w:rFonts w:asciiTheme="minorBidi" w:eastAsia="Arial Unicode MS" w:hAnsiTheme="minorBidi" w:cstheme="minorBidi"/>
          <w:kern w:val="24"/>
          <w:sz w:val="28"/>
          <w:szCs w:val="28"/>
          <w:rtl/>
          <w:lang w:bidi="ar-DZ"/>
        </w:rPr>
        <w:t xml:space="preserve">مالية </w:t>
      </w:r>
      <w:r w:rsidR="00904750" w:rsidRPr="00E24D2F">
        <w:rPr>
          <w:rFonts w:asciiTheme="minorBidi" w:eastAsia="Arial Unicode MS" w:hAnsiTheme="minorBidi" w:cstheme="minorBidi"/>
          <w:kern w:val="24"/>
          <w:sz w:val="28"/>
          <w:szCs w:val="28"/>
          <w:rtl/>
          <w:lang w:bidi="ar-DZ"/>
        </w:rPr>
        <w:t>ال</w:t>
      </w:r>
      <w:r w:rsidRPr="00E24D2F">
        <w:rPr>
          <w:rFonts w:asciiTheme="minorBidi" w:eastAsia="Arial Unicode MS" w:hAnsiTheme="minorBidi" w:cstheme="minorBidi"/>
          <w:kern w:val="24"/>
          <w:sz w:val="28"/>
          <w:szCs w:val="28"/>
          <w:rtl/>
          <w:lang w:bidi="ar-DZ"/>
        </w:rPr>
        <w:t xml:space="preserve">اجنبية التي تحصل على ترخيص طلب </w:t>
      </w:r>
      <w:r w:rsidR="001064E1" w:rsidRPr="00E24D2F">
        <w:rPr>
          <w:rFonts w:asciiTheme="minorBidi" w:eastAsia="Arial Unicode MS" w:hAnsiTheme="minorBidi" w:cstheme="minorBidi"/>
          <w:kern w:val="24"/>
          <w:sz w:val="28"/>
          <w:szCs w:val="28"/>
          <w:rtl/>
          <w:lang w:bidi="ar-DZ"/>
        </w:rPr>
        <w:t>الاعتماد</w:t>
      </w:r>
      <w:r w:rsidRPr="00E24D2F">
        <w:rPr>
          <w:rFonts w:asciiTheme="minorBidi" w:eastAsia="Arial Unicode MS" w:hAnsiTheme="minorBidi" w:cstheme="minorBidi"/>
          <w:kern w:val="24"/>
          <w:sz w:val="28"/>
          <w:szCs w:val="28"/>
          <w:rtl/>
          <w:lang w:bidi="ar-DZ"/>
        </w:rPr>
        <w:t xml:space="preserve"> الى السيد محافظ البنك الجزائر على ان يرافق البنك المستندات </w:t>
      </w:r>
      <w:r w:rsidR="001064E1" w:rsidRPr="00E24D2F">
        <w:rPr>
          <w:rFonts w:asciiTheme="minorBidi" w:eastAsia="Arial Unicode MS" w:hAnsiTheme="minorBidi" w:cstheme="minorBidi"/>
          <w:kern w:val="24"/>
          <w:sz w:val="28"/>
          <w:szCs w:val="28"/>
          <w:rtl/>
          <w:lang w:bidi="ar-DZ"/>
        </w:rPr>
        <w:t>والمعلومات</w:t>
      </w:r>
      <w:r w:rsidRPr="00E24D2F">
        <w:rPr>
          <w:rFonts w:asciiTheme="minorBidi" w:eastAsia="Arial Unicode MS" w:hAnsiTheme="minorBidi" w:cstheme="minorBidi"/>
          <w:kern w:val="24"/>
          <w:sz w:val="28"/>
          <w:szCs w:val="28"/>
          <w:rtl/>
          <w:lang w:bidi="ar-DZ"/>
        </w:rPr>
        <w:t xml:space="preserve"> </w:t>
      </w:r>
      <w:r w:rsidR="001064E1" w:rsidRPr="00E24D2F">
        <w:rPr>
          <w:rFonts w:asciiTheme="minorBidi" w:eastAsia="Arial Unicode MS" w:hAnsiTheme="minorBidi" w:cstheme="minorBidi"/>
          <w:kern w:val="24"/>
          <w:sz w:val="28"/>
          <w:szCs w:val="28"/>
          <w:rtl/>
          <w:lang w:bidi="ar-DZ"/>
        </w:rPr>
        <w:t>والوثائق</w:t>
      </w:r>
      <w:r w:rsidRPr="00E24D2F">
        <w:rPr>
          <w:rFonts w:asciiTheme="minorBidi" w:eastAsia="Arial Unicode MS" w:hAnsiTheme="minorBidi" w:cstheme="minorBidi"/>
          <w:kern w:val="24"/>
          <w:sz w:val="28"/>
          <w:szCs w:val="28"/>
          <w:rtl/>
          <w:lang w:bidi="ar-DZ"/>
        </w:rPr>
        <w:t xml:space="preserve"> في اجل 12 شهرا من تاريخ اجراء تبليغ ترخيص، </w:t>
      </w:r>
      <w:r w:rsidR="001064E1" w:rsidRPr="00E24D2F">
        <w:rPr>
          <w:rFonts w:asciiTheme="minorBidi" w:eastAsia="Arial Unicode MS" w:hAnsiTheme="minorBidi" w:cstheme="minorBidi"/>
          <w:kern w:val="24"/>
          <w:sz w:val="28"/>
          <w:szCs w:val="28"/>
          <w:rtl/>
          <w:lang w:bidi="ar-DZ"/>
        </w:rPr>
        <w:t>ويتضمن</w:t>
      </w:r>
      <w:r w:rsidRPr="00E24D2F">
        <w:rPr>
          <w:rFonts w:asciiTheme="minorBidi" w:eastAsia="Arial Unicode MS" w:hAnsiTheme="minorBidi" w:cstheme="minorBidi"/>
          <w:kern w:val="24"/>
          <w:sz w:val="28"/>
          <w:szCs w:val="28"/>
          <w:rtl/>
          <w:lang w:bidi="ar-DZ"/>
        </w:rPr>
        <w:t xml:space="preserve"> ملف </w:t>
      </w:r>
      <w:r w:rsidR="001064E1" w:rsidRPr="00E24D2F">
        <w:rPr>
          <w:rFonts w:asciiTheme="minorBidi" w:eastAsia="Arial Unicode MS" w:hAnsiTheme="minorBidi" w:cstheme="minorBidi"/>
          <w:kern w:val="24"/>
          <w:sz w:val="28"/>
          <w:szCs w:val="28"/>
          <w:rtl/>
          <w:lang w:bidi="ar-DZ"/>
        </w:rPr>
        <w:t>الاعتماد</w:t>
      </w:r>
      <w:r w:rsidRPr="00E24D2F">
        <w:rPr>
          <w:rFonts w:asciiTheme="minorBidi" w:eastAsia="Arial Unicode MS" w:hAnsiTheme="minorBidi" w:cstheme="minorBidi"/>
          <w:kern w:val="24"/>
          <w:sz w:val="28"/>
          <w:szCs w:val="28"/>
          <w:rtl/>
          <w:lang w:bidi="ar-DZ"/>
        </w:rPr>
        <w:t xml:space="preserve"> سبع نسخ، كل نسخة تتضمن ما يلي</w:t>
      </w:r>
      <w:r w:rsidR="00904750" w:rsidRPr="00E24D2F">
        <w:rPr>
          <w:rFonts w:asciiTheme="minorBidi" w:eastAsia="Arial Unicode MS" w:hAnsiTheme="minorBidi" w:cstheme="minorBidi"/>
          <w:kern w:val="24"/>
          <w:sz w:val="28"/>
          <w:szCs w:val="28"/>
          <w:rtl/>
          <w:lang w:bidi="ar-DZ"/>
        </w:rPr>
        <w:t>:</w:t>
      </w:r>
      <w:r w:rsidR="00AD2A31" w:rsidRPr="00E24D2F">
        <w:rPr>
          <w:rStyle w:val="Appelnotedebasdep"/>
          <w:rFonts w:asciiTheme="minorBidi" w:eastAsia="Arial Unicode MS" w:hAnsiTheme="minorBidi" w:cstheme="minorBidi"/>
          <w:kern w:val="24"/>
          <w:sz w:val="28"/>
          <w:szCs w:val="28"/>
          <w:rtl/>
          <w:lang w:bidi="ar-DZ"/>
        </w:rPr>
        <w:footnoteReference w:id="8"/>
      </w:r>
    </w:p>
    <w:p w:rsidR="00477140" w:rsidRPr="00E24D2F" w:rsidRDefault="00655F7D" w:rsidP="00461769">
      <w:pPr>
        <w:pStyle w:val="NormalWeb"/>
        <w:numPr>
          <w:ilvl w:val="0"/>
          <w:numId w:val="14"/>
        </w:numPr>
        <w:bidi/>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رسالة تعهد مصادق عليها من قبل الجمعية العامة للمساهمين </w:t>
      </w:r>
      <w:r w:rsidR="001064E1" w:rsidRPr="00E24D2F">
        <w:rPr>
          <w:rFonts w:asciiTheme="minorBidi" w:eastAsia="Arial Unicode MS" w:hAnsiTheme="minorBidi" w:cstheme="minorBidi"/>
          <w:kern w:val="24"/>
          <w:sz w:val="28"/>
          <w:szCs w:val="28"/>
          <w:rtl/>
          <w:lang w:bidi="ar-DZ"/>
        </w:rPr>
        <w:t>وموقعة</w:t>
      </w:r>
      <w:r w:rsidRPr="00E24D2F">
        <w:rPr>
          <w:rFonts w:asciiTheme="minorBidi" w:eastAsia="Arial Unicode MS" w:hAnsiTheme="minorBidi" w:cstheme="minorBidi"/>
          <w:kern w:val="24"/>
          <w:sz w:val="28"/>
          <w:szCs w:val="28"/>
          <w:rtl/>
          <w:lang w:bidi="ar-DZ"/>
        </w:rPr>
        <w:t xml:space="preserve"> من طرف رئيس مجلس إدارة البنك</w:t>
      </w:r>
    </w:p>
    <w:p w:rsidR="00477140" w:rsidRPr="00E24D2F" w:rsidRDefault="00655F7D" w:rsidP="00461769">
      <w:pPr>
        <w:pStyle w:val="NormalWeb"/>
        <w:numPr>
          <w:ilvl w:val="0"/>
          <w:numId w:val="14"/>
        </w:numPr>
        <w:bidi/>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النسخ الأصلية للقوانين الأصلية </w:t>
      </w:r>
      <w:r w:rsidR="001064E1" w:rsidRPr="00E24D2F">
        <w:rPr>
          <w:rFonts w:asciiTheme="minorBidi" w:eastAsia="Arial Unicode MS" w:hAnsiTheme="minorBidi" w:cstheme="minorBidi"/>
          <w:kern w:val="24"/>
          <w:sz w:val="28"/>
          <w:szCs w:val="28"/>
          <w:rtl/>
          <w:lang w:bidi="ar-DZ"/>
        </w:rPr>
        <w:t>واتفاق</w:t>
      </w:r>
      <w:r w:rsidRPr="00E24D2F">
        <w:rPr>
          <w:rFonts w:asciiTheme="minorBidi" w:eastAsia="Arial Unicode MS" w:hAnsiTheme="minorBidi" w:cstheme="minorBidi"/>
          <w:kern w:val="24"/>
          <w:sz w:val="28"/>
          <w:szCs w:val="28"/>
          <w:rtl/>
          <w:lang w:bidi="ar-DZ"/>
        </w:rPr>
        <w:t xml:space="preserve"> المساهمين محرر بموجب عقد توثيقي</w:t>
      </w:r>
    </w:p>
    <w:p w:rsidR="00477140" w:rsidRPr="00E24D2F" w:rsidRDefault="00655F7D" w:rsidP="00461769">
      <w:pPr>
        <w:pStyle w:val="NormalWeb"/>
        <w:numPr>
          <w:ilvl w:val="0"/>
          <w:numId w:val="14"/>
        </w:numPr>
        <w:bidi/>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نسخة طبق الأصل للسجل التجاري مصادق عليه</w:t>
      </w:r>
    </w:p>
    <w:p w:rsidR="00477140" w:rsidRPr="00E24D2F" w:rsidRDefault="00655F7D" w:rsidP="00461769">
      <w:pPr>
        <w:pStyle w:val="NormalWeb"/>
        <w:numPr>
          <w:ilvl w:val="0"/>
          <w:numId w:val="14"/>
        </w:numPr>
        <w:bidi/>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نسخة طبق الأصل مصادق عليها للتصريح باللجوء الضريبي، محرر من قباضة الضرائب</w:t>
      </w:r>
    </w:p>
    <w:p w:rsidR="00477140" w:rsidRPr="00E24D2F" w:rsidRDefault="00655F7D" w:rsidP="00461769">
      <w:pPr>
        <w:pStyle w:val="NormalWeb"/>
        <w:numPr>
          <w:ilvl w:val="0"/>
          <w:numId w:val="14"/>
        </w:numPr>
        <w:bidi/>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صور مصادق عليها لوصل إيداع المبلغ المدفوع فعليا في حساب بنكي</w:t>
      </w:r>
    </w:p>
    <w:p w:rsidR="00477140" w:rsidRPr="00E24D2F" w:rsidRDefault="00655F7D" w:rsidP="00461769">
      <w:pPr>
        <w:pStyle w:val="NormalWeb"/>
        <w:numPr>
          <w:ilvl w:val="0"/>
          <w:numId w:val="14"/>
        </w:numPr>
        <w:bidi/>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شهادة تحويل العمل الصعب بالنسبة للمساهمين غير المقيمين</w:t>
      </w:r>
    </w:p>
    <w:p w:rsidR="00477140" w:rsidRPr="00E24D2F" w:rsidRDefault="00655F7D" w:rsidP="00461769">
      <w:pPr>
        <w:pStyle w:val="NormalWeb"/>
        <w:numPr>
          <w:ilvl w:val="0"/>
          <w:numId w:val="14"/>
        </w:numPr>
        <w:bidi/>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حالة الذمة المالية محررة من طرف الموثق بالنسبة للأشخاص طبيعيين </w:t>
      </w:r>
      <w:r w:rsidR="001064E1" w:rsidRPr="00E24D2F">
        <w:rPr>
          <w:rFonts w:asciiTheme="minorBidi" w:eastAsia="Arial Unicode MS" w:hAnsiTheme="minorBidi" w:cstheme="minorBidi"/>
          <w:kern w:val="24"/>
          <w:sz w:val="28"/>
          <w:szCs w:val="28"/>
          <w:rtl/>
          <w:lang w:bidi="ar-DZ"/>
        </w:rPr>
        <w:t>وأصحاب</w:t>
      </w:r>
      <w:r w:rsidRPr="00E24D2F">
        <w:rPr>
          <w:rFonts w:asciiTheme="minorBidi" w:eastAsia="Arial Unicode MS" w:hAnsiTheme="minorBidi" w:cstheme="minorBidi"/>
          <w:kern w:val="24"/>
          <w:sz w:val="28"/>
          <w:szCs w:val="28"/>
          <w:rtl/>
          <w:lang w:bidi="ar-DZ"/>
        </w:rPr>
        <w:t xml:space="preserve"> الحصص</w:t>
      </w:r>
    </w:p>
    <w:p w:rsidR="00655F7D" w:rsidRPr="00E24D2F" w:rsidRDefault="00655F7D" w:rsidP="00461769">
      <w:pPr>
        <w:pStyle w:val="NormalWeb"/>
        <w:numPr>
          <w:ilvl w:val="0"/>
          <w:numId w:val="14"/>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تقديم دراسة شاملة للمشروع (الهيكل التنظيمي، الهوية </w:t>
      </w:r>
      <w:r w:rsidR="001064E1" w:rsidRPr="00E24D2F">
        <w:rPr>
          <w:rFonts w:asciiTheme="minorBidi" w:eastAsia="Arial Unicode MS" w:hAnsiTheme="minorBidi" w:cstheme="minorBidi"/>
          <w:kern w:val="24"/>
          <w:sz w:val="28"/>
          <w:szCs w:val="28"/>
          <w:rtl/>
          <w:lang w:bidi="ar-DZ"/>
        </w:rPr>
        <w:t>للأفراد،</w:t>
      </w:r>
      <w:r w:rsidRPr="00E24D2F">
        <w:rPr>
          <w:rFonts w:asciiTheme="minorBidi" w:eastAsia="Arial Unicode MS" w:hAnsiTheme="minorBidi" w:cstheme="minorBidi"/>
          <w:kern w:val="24"/>
          <w:sz w:val="28"/>
          <w:szCs w:val="28"/>
          <w:rtl/>
          <w:lang w:bidi="ar-DZ"/>
        </w:rPr>
        <w:t xml:space="preserve"> وظيفة الافراد</w:t>
      </w:r>
    </w:p>
    <w:p w:rsidR="00655F7D" w:rsidRPr="00E24D2F" w:rsidRDefault="00655F7D" w:rsidP="00655F7D">
      <w:pPr>
        <w:pStyle w:val="NormalWeb"/>
        <w:bidi/>
        <w:ind w:left="-502"/>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lang w:bidi="ar-DZ"/>
        </w:rPr>
        <w:t xml:space="preserve"> </w:t>
      </w:r>
      <w:r w:rsidR="001064E1" w:rsidRPr="00E24D2F">
        <w:rPr>
          <w:rFonts w:asciiTheme="minorBidi" w:eastAsia="Arial Unicode MS" w:hAnsiTheme="minorBidi" w:cstheme="minorBidi"/>
          <w:b/>
          <w:bCs/>
          <w:kern w:val="24"/>
          <w:sz w:val="28"/>
          <w:szCs w:val="28"/>
          <w:rtl/>
          <w:lang w:bidi="ar-DZ"/>
        </w:rPr>
        <w:t>ثالثا: منح</w:t>
      </w:r>
      <w:r w:rsidRPr="00E24D2F">
        <w:rPr>
          <w:rFonts w:asciiTheme="minorBidi" w:eastAsia="Arial Unicode MS" w:hAnsiTheme="minorBidi" w:cstheme="minorBidi"/>
          <w:b/>
          <w:bCs/>
          <w:kern w:val="24"/>
          <w:sz w:val="28"/>
          <w:szCs w:val="28"/>
          <w:rtl/>
          <w:lang w:bidi="ar-DZ"/>
        </w:rPr>
        <w:t xml:space="preserve"> الاعتماد</w:t>
      </w:r>
      <w:r w:rsidR="00B93AFB" w:rsidRPr="00E24D2F">
        <w:rPr>
          <w:rStyle w:val="Appelnotedebasdep"/>
          <w:rFonts w:asciiTheme="minorBidi" w:eastAsia="Arial Unicode MS" w:hAnsiTheme="minorBidi" w:cstheme="minorBidi"/>
          <w:b/>
          <w:bCs/>
          <w:kern w:val="24"/>
          <w:sz w:val="28"/>
          <w:szCs w:val="28"/>
          <w:rtl/>
          <w:lang w:bidi="ar-DZ"/>
        </w:rPr>
        <w:footnoteReference w:id="9"/>
      </w:r>
    </w:p>
    <w:p w:rsidR="00655F7D" w:rsidRPr="00E24D2F" w:rsidRDefault="00655F7D" w:rsidP="00461769">
      <w:pPr>
        <w:pStyle w:val="NormalWeb"/>
        <w:numPr>
          <w:ilvl w:val="0"/>
          <w:numId w:val="13"/>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لا توجد فترة محددة للمنح</w:t>
      </w:r>
    </w:p>
    <w:p w:rsidR="00655F7D" w:rsidRPr="00E24D2F" w:rsidRDefault="00655F7D" w:rsidP="00461769">
      <w:pPr>
        <w:pStyle w:val="NormalWeb"/>
        <w:numPr>
          <w:ilvl w:val="0"/>
          <w:numId w:val="13"/>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لها اجال طويلة مفتوحة</w:t>
      </w:r>
    </w:p>
    <w:p w:rsidR="00655F7D" w:rsidRPr="00E24D2F" w:rsidRDefault="00655F7D" w:rsidP="00461769">
      <w:pPr>
        <w:pStyle w:val="NormalWeb"/>
        <w:numPr>
          <w:ilvl w:val="0"/>
          <w:numId w:val="13"/>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عدم التقيد وفق اجال محددة</w:t>
      </w:r>
    </w:p>
    <w:p w:rsidR="00B4228A" w:rsidRPr="00E24D2F" w:rsidRDefault="00655F7D" w:rsidP="00F0129F">
      <w:pPr>
        <w:pStyle w:val="NormalWeb"/>
        <w:bidi/>
        <w:ind w:left="-50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ووفقا لهذا توجد 03 نقاط: ان بنك الريان وقع في مشاكل حيث انه منح الترخيص في 1998 </w:t>
      </w:r>
      <w:r w:rsidR="001064E1" w:rsidRPr="00E24D2F">
        <w:rPr>
          <w:rFonts w:asciiTheme="minorBidi" w:eastAsia="Arial Unicode MS" w:hAnsiTheme="minorBidi" w:cstheme="minorBidi"/>
          <w:kern w:val="24"/>
          <w:sz w:val="28"/>
          <w:szCs w:val="28"/>
          <w:rtl/>
          <w:lang w:bidi="ar-DZ"/>
        </w:rPr>
        <w:t>ومنح</w:t>
      </w:r>
      <w:r w:rsidRPr="00E24D2F">
        <w:rPr>
          <w:rFonts w:asciiTheme="minorBidi" w:eastAsia="Arial Unicode MS" w:hAnsiTheme="minorBidi" w:cstheme="minorBidi"/>
          <w:kern w:val="24"/>
          <w:sz w:val="28"/>
          <w:szCs w:val="28"/>
          <w:rtl/>
          <w:lang w:bidi="ar-DZ"/>
        </w:rPr>
        <w:t xml:space="preserve"> الاعتماد في سنة ،2000 ولهذا يجب التقيد </w:t>
      </w:r>
      <w:r w:rsidR="001064E1" w:rsidRPr="00E24D2F">
        <w:rPr>
          <w:rFonts w:asciiTheme="minorBidi" w:eastAsia="Arial Unicode MS" w:hAnsiTheme="minorBidi" w:cstheme="minorBidi"/>
          <w:kern w:val="24"/>
          <w:sz w:val="28"/>
          <w:szCs w:val="28"/>
          <w:rtl/>
          <w:lang w:bidi="ar-DZ"/>
        </w:rPr>
        <w:t>بآجال</w:t>
      </w:r>
      <w:r w:rsidRPr="00E24D2F">
        <w:rPr>
          <w:rFonts w:asciiTheme="minorBidi" w:eastAsia="Arial Unicode MS" w:hAnsiTheme="minorBidi" w:cstheme="minorBidi"/>
          <w:kern w:val="24"/>
          <w:sz w:val="28"/>
          <w:szCs w:val="28"/>
          <w:rtl/>
          <w:lang w:bidi="ar-DZ"/>
        </w:rPr>
        <w:t xml:space="preserve"> محددة لمنح </w:t>
      </w:r>
      <w:r w:rsidR="001064E1" w:rsidRPr="00E24D2F">
        <w:rPr>
          <w:rFonts w:asciiTheme="minorBidi" w:eastAsia="Arial Unicode MS" w:hAnsiTheme="minorBidi" w:cstheme="minorBidi"/>
          <w:kern w:val="24"/>
          <w:sz w:val="28"/>
          <w:szCs w:val="28"/>
          <w:rtl/>
          <w:lang w:bidi="ar-DZ"/>
        </w:rPr>
        <w:t>الاعتماد</w:t>
      </w:r>
      <w:r w:rsidRPr="00E24D2F">
        <w:rPr>
          <w:rFonts w:asciiTheme="minorBidi" w:eastAsia="Arial Unicode MS" w:hAnsiTheme="minorBidi" w:cstheme="minorBidi"/>
          <w:kern w:val="24"/>
          <w:sz w:val="28"/>
          <w:szCs w:val="28"/>
          <w:rtl/>
          <w:lang w:bidi="ar-DZ"/>
        </w:rPr>
        <w:t xml:space="preserve"> </w:t>
      </w:r>
      <w:r w:rsidR="001064E1" w:rsidRPr="00E24D2F">
        <w:rPr>
          <w:rFonts w:asciiTheme="minorBidi" w:eastAsia="Arial Unicode MS" w:hAnsiTheme="minorBidi" w:cstheme="minorBidi"/>
          <w:kern w:val="24"/>
          <w:sz w:val="28"/>
          <w:szCs w:val="28"/>
          <w:rtl/>
          <w:lang w:bidi="ar-DZ"/>
        </w:rPr>
        <w:t>وذلك</w:t>
      </w:r>
      <w:r w:rsidRPr="00E24D2F">
        <w:rPr>
          <w:rFonts w:asciiTheme="minorBidi" w:eastAsia="Arial Unicode MS" w:hAnsiTheme="minorBidi" w:cstheme="minorBidi"/>
          <w:kern w:val="24"/>
          <w:sz w:val="28"/>
          <w:szCs w:val="28"/>
          <w:rtl/>
          <w:lang w:bidi="ar-DZ"/>
        </w:rPr>
        <w:t xml:space="preserve"> من اجل دعم </w:t>
      </w:r>
      <w:r w:rsidR="001064E1" w:rsidRPr="00E24D2F">
        <w:rPr>
          <w:rFonts w:asciiTheme="minorBidi" w:eastAsia="Arial Unicode MS" w:hAnsiTheme="minorBidi" w:cstheme="minorBidi"/>
          <w:kern w:val="24"/>
          <w:sz w:val="28"/>
          <w:szCs w:val="28"/>
          <w:rtl/>
          <w:lang w:bidi="ar-DZ"/>
        </w:rPr>
        <w:t>الاستثمار</w:t>
      </w:r>
      <w:r w:rsidRPr="00E24D2F">
        <w:rPr>
          <w:rFonts w:asciiTheme="minorBidi" w:eastAsia="Arial Unicode MS" w:hAnsiTheme="minorBidi" w:cstheme="minorBidi"/>
          <w:kern w:val="24"/>
          <w:sz w:val="28"/>
          <w:szCs w:val="28"/>
          <w:rtl/>
          <w:lang w:bidi="ar-DZ"/>
        </w:rPr>
        <w:t xml:space="preserve"> حيث بعد منح </w:t>
      </w:r>
      <w:r w:rsidR="001064E1" w:rsidRPr="00E24D2F">
        <w:rPr>
          <w:rFonts w:asciiTheme="minorBidi" w:eastAsia="Arial Unicode MS" w:hAnsiTheme="minorBidi" w:cstheme="minorBidi"/>
          <w:kern w:val="24"/>
          <w:sz w:val="28"/>
          <w:szCs w:val="28"/>
          <w:rtl/>
          <w:lang w:bidi="ar-DZ"/>
        </w:rPr>
        <w:t>الاعتماد</w:t>
      </w:r>
      <w:r w:rsidRPr="00E24D2F">
        <w:rPr>
          <w:rFonts w:asciiTheme="minorBidi" w:eastAsia="Arial Unicode MS" w:hAnsiTheme="minorBidi" w:cstheme="minorBidi"/>
          <w:kern w:val="24"/>
          <w:sz w:val="28"/>
          <w:szCs w:val="28"/>
          <w:rtl/>
          <w:lang w:bidi="ar-DZ"/>
        </w:rPr>
        <w:t xml:space="preserve"> يضمن للبنك او المؤسسة المالية تضفي عليه صفة الرسمية </w:t>
      </w:r>
      <w:r w:rsidR="001064E1" w:rsidRPr="00E24D2F">
        <w:rPr>
          <w:rFonts w:asciiTheme="minorBidi" w:eastAsia="Arial Unicode MS" w:hAnsiTheme="minorBidi" w:cstheme="minorBidi"/>
          <w:kern w:val="24"/>
          <w:sz w:val="28"/>
          <w:szCs w:val="28"/>
          <w:rtl/>
          <w:lang w:bidi="ar-DZ"/>
        </w:rPr>
        <w:t>ويصبح</w:t>
      </w:r>
      <w:r w:rsidRPr="00E24D2F">
        <w:rPr>
          <w:rFonts w:asciiTheme="minorBidi" w:eastAsia="Arial Unicode MS" w:hAnsiTheme="minorBidi" w:cstheme="minorBidi"/>
          <w:kern w:val="24"/>
          <w:sz w:val="28"/>
          <w:szCs w:val="28"/>
          <w:rtl/>
          <w:lang w:bidi="ar-DZ"/>
        </w:rPr>
        <w:t xml:space="preserve"> يمارس نشاطه بكل سهولة للنشاط الذي تم الترخيص له.</w:t>
      </w:r>
    </w:p>
    <w:p w:rsidR="00EB151F" w:rsidRPr="00E24D2F" w:rsidRDefault="00EB151F" w:rsidP="00EB151F">
      <w:pPr>
        <w:pStyle w:val="NormalWeb"/>
        <w:bidi/>
        <w:ind w:left="-502"/>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رابعا: سحب الاعتماد</w:t>
      </w:r>
    </w:p>
    <w:p w:rsidR="00EB151F" w:rsidRPr="00E24D2F" w:rsidRDefault="00BF3C1C" w:rsidP="00EB151F">
      <w:pPr>
        <w:pStyle w:val="NormalWeb"/>
        <w:bidi/>
        <w:ind w:left="-502"/>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w:t>
      </w:r>
      <w:r w:rsidR="00EB151F" w:rsidRPr="00E24D2F">
        <w:rPr>
          <w:rFonts w:asciiTheme="minorBidi" w:eastAsia="Arial Unicode MS" w:hAnsiTheme="minorBidi" w:cstheme="minorBidi"/>
          <w:kern w:val="24"/>
          <w:sz w:val="28"/>
          <w:szCs w:val="28"/>
          <w:rtl/>
          <w:lang w:bidi="ar-DZ"/>
        </w:rPr>
        <w:t xml:space="preserve">يمكن سحب الاعتماد من البنك او المؤسسة المالية، حيث يكون من اختصاص لجنة مجلس النقد </w:t>
      </w:r>
      <w:r w:rsidR="001064E1" w:rsidRPr="00E24D2F">
        <w:rPr>
          <w:rFonts w:asciiTheme="minorBidi" w:eastAsia="Arial Unicode MS" w:hAnsiTheme="minorBidi" w:cstheme="minorBidi"/>
          <w:kern w:val="24"/>
          <w:sz w:val="28"/>
          <w:szCs w:val="28"/>
          <w:rtl/>
          <w:lang w:bidi="ar-DZ"/>
        </w:rPr>
        <w:t>والقرض</w:t>
      </w:r>
      <w:r w:rsidR="00EB151F" w:rsidRPr="00E24D2F">
        <w:rPr>
          <w:rFonts w:asciiTheme="minorBidi" w:eastAsia="Arial Unicode MS" w:hAnsiTheme="minorBidi" w:cstheme="minorBidi"/>
          <w:kern w:val="24"/>
          <w:sz w:val="28"/>
          <w:szCs w:val="28"/>
          <w:rtl/>
          <w:lang w:bidi="ar-DZ"/>
        </w:rPr>
        <w:t xml:space="preserve"> وكذلك من اختصاص لجنة </w:t>
      </w:r>
      <w:r w:rsidR="001064E1" w:rsidRPr="00E24D2F">
        <w:rPr>
          <w:rFonts w:asciiTheme="minorBidi" w:eastAsia="Arial Unicode MS" w:hAnsiTheme="minorBidi" w:cstheme="minorBidi"/>
          <w:kern w:val="24"/>
          <w:sz w:val="28"/>
          <w:szCs w:val="28"/>
          <w:rtl/>
          <w:lang w:bidi="ar-DZ"/>
        </w:rPr>
        <w:t>المصرفية، اذ</w:t>
      </w:r>
      <w:r w:rsidR="00EB151F" w:rsidRPr="00E24D2F">
        <w:rPr>
          <w:rFonts w:asciiTheme="minorBidi" w:eastAsia="Arial Unicode MS" w:hAnsiTheme="minorBidi" w:cstheme="minorBidi"/>
          <w:kern w:val="24"/>
          <w:sz w:val="28"/>
          <w:szCs w:val="28"/>
          <w:rtl/>
          <w:lang w:bidi="ar-DZ"/>
        </w:rPr>
        <w:t xml:space="preserve"> تعتبر احدى العقوبات التي تقتضي بها اللجنة المصرفية </w:t>
      </w:r>
      <w:r w:rsidR="001064E1" w:rsidRPr="00E24D2F">
        <w:rPr>
          <w:rFonts w:asciiTheme="minorBidi" w:eastAsia="Arial Unicode MS" w:hAnsiTheme="minorBidi" w:cstheme="minorBidi"/>
          <w:kern w:val="24"/>
          <w:sz w:val="28"/>
          <w:szCs w:val="28"/>
          <w:rtl/>
          <w:lang w:bidi="ar-DZ"/>
        </w:rPr>
        <w:t>وهي</w:t>
      </w:r>
      <w:r w:rsidR="00EB151F" w:rsidRPr="00E24D2F">
        <w:rPr>
          <w:rFonts w:asciiTheme="minorBidi" w:eastAsia="Arial Unicode MS" w:hAnsiTheme="minorBidi" w:cstheme="minorBidi"/>
          <w:kern w:val="24"/>
          <w:sz w:val="28"/>
          <w:szCs w:val="28"/>
          <w:rtl/>
          <w:lang w:bidi="ar-DZ"/>
        </w:rPr>
        <w:t xml:space="preserve"> سحب الاعتماد مع تصفية البنك، يكون من اختصاص لجنة مجلس النقد </w:t>
      </w:r>
      <w:r w:rsidR="001064E1" w:rsidRPr="00E24D2F">
        <w:rPr>
          <w:rFonts w:asciiTheme="minorBidi" w:eastAsia="Arial Unicode MS" w:hAnsiTheme="minorBidi" w:cstheme="minorBidi"/>
          <w:kern w:val="24"/>
          <w:sz w:val="28"/>
          <w:szCs w:val="28"/>
          <w:rtl/>
          <w:lang w:bidi="ar-DZ"/>
        </w:rPr>
        <w:t>والقرض</w:t>
      </w:r>
      <w:r w:rsidR="00EB151F" w:rsidRPr="00E24D2F">
        <w:rPr>
          <w:rFonts w:asciiTheme="minorBidi" w:eastAsia="Arial Unicode MS" w:hAnsiTheme="minorBidi" w:cstheme="minorBidi"/>
          <w:kern w:val="24"/>
          <w:sz w:val="28"/>
          <w:szCs w:val="28"/>
          <w:rtl/>
          <w:lang w:bidi="ar-DZ"/>
        </w:rPr>
        <w:t xml:space="preserve"> في الحالات الاتية</w:t>
      </w:r>
      <w:r w:rsidR="00EB151F" w:rsidRPr="00E24D2F">
        <w:rPr>
          <w:rFonts w:asciiTheme="minorBidi" w:eastAsia="Arial Unicode MS" w:hAnsiTheme="minorBidi" w:cstheme="minorBidi"/>
          <w:kern w:val="24"/>
          <w:sz w:val="28"/>
          <w:szCs w:val="28"/>
          <w:lang w:bidi="ar-DZ"/>
        </w:rPr>
        <w:t>:</w:t>
      </w:r>
    </w:p>
    <w:p w:rsidR="00EB151F" w:rsidRPr="00E24D2F" w:rsidRDefault="00EB151F" w:rsidP="00461769">
      <w:pPr>
        <w:pStyle w:val="NormalWeb"/>
        <w:numPr>
          <w:ilvl w:val="0"/>
          <w:numId w:val="13"/>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بناءا على طلب البنك او المؤسسة المالية</w:t>
      </w:r>
    </w:p>
    <w:p w:rsidR="00EB151F" w:rsidRPr="00E24D2F" w:rsidRDefault="001064E1" w:rsidP="00461769">
      <w:pPr>
        <w:pStyle w:val="NormalWeb"/>
        <w:numPr>
          <w:ilvl w:val="0"/>
          <w:numId w:val="13"/>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إذا</w:t>
      </w:r>
      <w:r w:rsidR="00EB151F" w:rsidRPr="00E24D2F">
        <w:rPr>
          <w:rFonts w:asciiTheme="minorBidi" w:eastAsia="Arial Unicode MS" w:hAnsiTheme="minorBidi" w:cstheme="minorBidi"/>
          <w:kern w:val="24"/>
          <w:sz w:val="28"/>
          <w:szCs w:val="28"/>
          <w:rtl/>
          <w:lang w:bidi="ar-DZ"/>
        </w:rPr>
        <w:t xml:space="preserve"> لم تصبح الشروط التي يخضع لها الاعتماد متوفرة</w:t>
      </w:r>
    </w:p>
    <w:p w:rsidR="00EB151F" w:rsidRPr="00E24D2F" w:rsidRDefault="00EB151F" w:rsidP="00461769">
      <w:pPr>
        <w:pStyle w:val="NormalWeb"/>
        <w:numPr>
          <w:ilvl w:val="0"/>
          <w:numId w:val="13"/>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اذ يتم استغلال الاعتماد لمدة 12 شهرا</w:t>
      </w:r>
    </w:p>
    <w:p w:rsidR="00DF0C94" w:rsidRPr="00E24D2F" w:rsidRDefault="001064E1" w:rsidP="00461769">
      <w:pPr>
        <w:pStyle w:val="NormalWeb"/>
        <w:numPr>
          <w:ilvl w:val="0"/>
          <w:numId w:val="13"/>
        </w:numPr>
        <w:bidi/>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إذا</w:t>
      </w:r>
      <w:r w:rsidR="00EB151F" w:rsidRPr="00E24D2F">
        <w:rPr>
          <w:rFonts w:asciiTheme="minorBidi" w:eastAsia="Arial Unicode MS" w:hAnsiTheme="minorBidi" w:cstheme="minorBidi"/>
          <w:kern w:val="24"/>
          <w:sz w:val="28"/>
          <w:szCs w:val="28"/>
          <w:rtl/>
          <w:lang w:bidi="ar-DZ"/>
        </w:rPr>
        <w:t xml:space="preserve"> توقف نشاط موضوع الاعتماد عن 6 </w:t>
      </w:r>
      <w:r w:rsidRPr="00E24D2F">
        <w:rPr>
          <w:rFonts w:asciiTheme="minorBidi" w:eastAsia="Arial Unicode MS" w:hAnsiTheme="minorBidi" w:cstheme="minorBidi"/>
          <w:kern w:val="24"/>
          <w:sz w:val="28"/>
          <w:szCs w:val="28"/>
          <w:rtl/>
          <w:lang w:bidi="ar-DZ"/>
        </w:rPr>
        <w:t>أشهر</w:t>
      </w:r>
    </w:p>
    <w:p w:rsidR="002121CB" w:rsidRPr="00E24D2F" w:rsidRDefault="002121CB" w:rsidP="00F0129F">
      <w:pPr>
        <w:pStyle w:val="NormalWeb"/>
        <w:bidi/>
        <w:spacing w:before="240" w:beforeAutospacing="0" w:after="0" w:afterAutospacing="0"/>
        <w:ind w:left="-426"/>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 xml:space="preserve">ثانيا: </w:t>
      </w:r>
      <w:r w:rsidR="00CD1B09" w:rsidRPr="00E24D2F">
        <w:rPr>
          <w:rFonts w:asciiTheme="minorBidi" w:eastAsia="Arial Unicode MS" w:hAnsiTheme="minorBidi" w:cstheme="minorBidi"/>
          <w:b/>
          <w:bCs/>
          <w:kern w:val="24"/>
          <w:sz w:val="28"/>
          <w:szCs w:val="28"/>
          <w:rtl/>
          <w:lang w:bidi="ar-DZ"/>
        </w:rPr>
        <w:t>التحديات التي تواجه المؤسسات المالية في الجزائر</w:t>
      </w:r>
    </w:p>
    <w:p w:rsidR="001D5EE7" w:rsidRPr="00E24D2F" w:rsidRDefault="00E965A9" w:rsidP="00461769">
      <w:pPr>
        <w:pStyle w:val="NormalWeb"/>
        <w:numPr>
          <w:ilvl w:val="0"/>
          <w:numId w:val="19"/>
        </w:numPr>
        <w:bidi/>
        <w:spacing w:before="240" w:beforeAutospacing="0" w:after="0" w:afterAutospacing="0"/>
        <w:ind w:left="-426"/>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ضعف البنية التحتية التكنولوجية: قد تكون المؤسسات المالية ... في حاجة إلى تحديث وتطوير البنية التحتية التكنولوجية لتلبية احتياجات العملاء وتحسين كفاءة العمليات المصرفية.</w:t>
      </w:r>
      <w:r w:rsidR="00FA639B" w:rsidRPr="00E24D2F">
        <w:rPr>
          <w:rStyle w:val="Appelnotedebasdep"/>
          <w:rFonts w:asciiTheme="minorBidi" w:eastAsia="Arial Unicode MS" w:hAnsiTheme="minorBidi" w:cstheme="minorBidi"/>
          <w:kern w:val="24"/>
          <w:sz w:val="28"/>
          <w:szCs w:val="28"/>
          <w:rtl/>
          <w:lang w:bidi="ar-DZ"/>
        </w:rPr>
        <w:footnoteReference w:id="10"/>
      </w:r>
    </w:p>
    <w:p w:rsidR="00E965A9" w:rsidRPr="00E24D2F" w:rsidRDefault="00E965A9" w:rsidP="00461769">
      <w:pPr>
        <w:pStyle w:val="NormalWeb"/>
        <w:numPr>
          <w:ilvl w:val="0"/>
          <w:numId w:val="19"/>
        </w:numPr>
        <w:bidi/>
        <w:spacing w:before="0" w:beforeAutospacing="0" w:after="0" w:afterAutospacing="0"/>
        <w:ind w:left="-426"/>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lastRenderedPageBreak/>
        <w:t>التشريعات واللوائح المعقدة يمكن أن تكون التشريعات واللوائح المالية معقدة وتحتاج إلى الامتثال والتكيف المستمر. مما يتطلب استثمارات في التدريب والتحديث المستمر.</w:t>
      </w:r>
      <w:r w:rsidR="00642B2A" w:rsidRPr="00E24D2F">
        <w:rPr>
          <w:rStyle w:val="Appelnotedebasdep"/>
          <w:rFonts w:asciiTheme="minorBidi" w:eastAsia="Arial Unicode MS" w:hAnsiTheme="minorBidi" w:cstheme="minorBidi"/>
          <w:kern w:val="24"/>
          <w:sz w:val="28"/>
          <w:szCs w:val="28"/>
          <w:rtl/>
          <w:lang w:bidi="ar-DZ"/>
        </w:rPr>
        <w:footnoteReference w:id="11"/>
      </w:r>
    </w:p>
    <w:p w:rsidR="00E965A9" w:rsidRPr="00E24D2F" w:rsidRDefault="00E965A9" w:rsidP="00461769">
      <w:pPr>
        <w:pStyle w:val="NormalWeb"/>
        <w:numPr>
          <w:ilvl w:val="0"/>
          <w:numId w:val="19"/>
        </w:numPr>
        <w:bidi/>
        <w:spacing w:before="0" w:beforeAutospacing="0" w:after="0" w:afterAutospacing="0"/>
        <w:ind w:left="-426"/>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إدارة المخاطر بشكل فعّال، سواء كانت مخاطر ائتمانية سوقية، تشغيلية أو أخرى، وضمان توازن بين العوائد والمخاطر.</w:t>
      </w:r>
      <w:r w:rsidR="00642B2A" w:rsidRPr="00E24D2F">
        <w:rPr>
          <w:rStyle w:val="Appelnotedebasdep"/>
          <w:rFonts w:asciiTheme="minorBidi" w:eastAsia="Arial Unicode MS" w:hAnsiTheme="minorBidi" w:cstheme="minorBidi"/>
          <w:kern w:val="24"/>
          <w:sz w:val="28"/>
          <w:szCs w:val="28"/>
          <w:rtl/>
          <w:lang w:bidi="ar-DZ"/>
        </w:rPr>
        <w:footnoteReference w:id="12"/>
      </w:r>
    </w:p>
    <w:p w:rsidR="00E965A9" w:rsidRPr="00E24D2F" w:rsidRDefault="00FA639B" w:rsidP="00461769">
      <w:pPr>
        <w:pStyle w:val="NormalWeb"/>
        <w:numPr>
          <w:ilvl w:val="0"/>
          <w:numId w:val="19"/>
        </w:numPr>
        <w:bidi/>
        <w:spacing w:before="0" w:beforeAutospacing="0" w:after="0" w:afterAutospacing="0"/>
        <w:ind w:left="-426"/>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تقديم خدمات مالية شاملة تشمل كافة العمليات المالية بشكل شفاف وفاعل.</w:t>
      </w:r>
      <w:r w:rsidR="00642B2A" w:rsidRPr="00E24D2F">
        <w:rPr>
          <w:rStyle w:val="Appelnotedebasdep"/>
          <w:rFonts w:asciiTheme="minorBidi" w:eastAsia="Arial Unicode MS" w:hAnsiTheme="minorBidi" w:cstheme="minorBidi"/>
          <w:kern w:val="24"/>
          <w:sz w:val="28"/>
          <w:szCs w:val="28"/>
          <w:rtl/>
          <w:lang w:bidi="ar-DZ"/>
        </w:rPr>
        <w:footnoteReference w:id="13"/>
      </w:r>
    </w:p>
    <w:p w:rsidR="00CD1B09" w:rsidRPr="00E24D2F" w:rsidRDefault="00CD1B09" w:rsidP="00F0129F">
      <w:pPr>
        <w:pStyle w:val="NormalWeb"/>
        <w:bidi/>
        <w:spacing w:before="0" w:beforeAutospacing="0" w:after="0" w:afterAutospacing="0"/>
        <w:ind w:left="-426"/>
        <w:rPr>
          <w:rFonts w:asciiTheme="minorBidi" w:eastAsia="Arial Unicode MS" w:hAnsiTheme="minorBidi" w:cstheme="minorBidi"/>
          <w:b/>
          <w:bCs/>
          <w:kern w:val="24"/>
          <w:sz w:val="28"/>
          <w:szCs w:val="28"/>
          <w:rtl/>
          <w:lang w:bidi="ar-DZ"/>
        </w:rPr>
      </w:pPr>
    </w:p>
    <w:p w:rsidR="00B76521" w:rsidRPr="00E24D2F" w:rsidRDefault="002121CB" w:rsidP="00F0129F">
      <w:pPr>
        <w:pStyle w:val="NormalWeb"/>
        <w:bidi/>
        <w:spacing w:before="0" w:beforeAutospacing="0" w:after="0" w:afterAutospacing="0"/>
        <w:ind w:left="-426"/>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ثالثا: الحلول المقترحة ضد التحديات التي تواجهها المؤسسات المالية في الجزائر</w:t>
      </w:r>
      <w:r w:rsidR="007572E3" w:rsidRPr="00E24D2F">
        <w:rPr>
          <w:rStyle w:val="Appelnotedebasdep"/>
          <w:rFonts w:asciiTheme="minorBidi" w:eastAsia="Arial Unicode MS" w:hAnsiTheme="minorBidi" w:cstheme="minorBidi"/>
          <w:b/>
          <w:bCs/>
          <w:kern w:val="24"/>
          <w:sz w:val="28"/>
          <w:szCs w:val="28"/>
          <w:rtl/>
          <w:lang w:bidi="ar-DZ"/>
        </w:rPr>
        <w:footnoteReference w:id="14"/>
      </w:r>
    </w:p>
    <w:p w:rsidR="00B76521" w:rsidRPr="00E24D2F" w:rsidRDefault="002121CB" w:rsidP="00461769">
      <w:pPr>
        <w:pStyle w:val="NormalWeb"/>
        <w:numPr>
          <w:ilvl w:val="0"/>
          <w:numId w:val="10"/>
        </w:numPr>
        <w:bidi/>
        <w:spacing w:before="0" w:beforeAutospacing="0" w:after="0" w:afterAutospacing="0"/>
        <w:ind w:left="-426"/>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الاستثمار في التكنولوجي</w:t>
      </w:r>
      <w:r w:rsidR="00B76521" w:rsidRPr="00E24D2F">
        <w:rPr>
          <w:rFonts w:asciiTheme="minorBidi" w:eastAsia="Arial Unicode MS" w:hAnsiTheme="minorBidi" w:cstheme="minorBidi"/>
          <w:kern w:val="24"/>
          <w:sz w:val="28"/>
          <w:szCs w:val="28"/>
          <w:rtl/>
          <w:lang w:bidi="ar-DZ"/>
        </w:rPr>
        <w:t>ا،</w:t>
      </w:r>
      <w:r w:rsidRPr="00E24D2F">
        <w:rPr>
          <w:rFonts w:asciiTheme="minorBidi" w:eastAsia="Arial Unicode MS" w:hAnsiTheme="minorBidi" w:cstheme="minorBidi"/>
          <w:kern w:val="24"/>
          <w:sz w:val="28"/>
          <w:szCs w:val="28"/>
          <w:rtl/>
          <w:lang w:bidi="ar-DZ"/>
        </w:rPr>
        <w:t xml:space="preserve"> </w:t>
      </w:r>
      <w:r w:rsidR="007531EC" w:rsidRPr="00E24D2F">
        <w:rPr>
          <w:rFonts w:asciiTheme="minorBidi" w:eastAsia="Arial Unicode MS" w:hAnsiTheme="minorBidi" w:cstheme="minorBidi"/>
          <w:kern w:val="24"/>
          <w:sz w:val="28"/>
          <w:szCs w:val="28"/>
          <w:rtl/>
          <w:lang w:bidi="ar-DZ"/>
        </w:rPr>
        <w:t>والابتكار</w:t>
      </w:r>
      <w:r w:rsidRPr="00E24D2F">
        <w:rPr>
          <w:rFonts w:asciiTheme="minorBidi" w:eastAsia="Arial Unicode MS" w:hAnsiTheme="minorBidi" w:cstheme="minorBidi"/>
          <w:kern w:val="24"/>
          <w:sz w:val="28"/>
          <w:szCs w:val="28"/>
          <w:rtl/>
          <w:lang w:bidi="ar-DZ"/>
        </w:rPr>
        <w:t xml:space="preserve"> لتحسين الخدمات المصرفية، وتبسيط العمليات العالمية</w:t>
      </w:r>
      <w:r w:rsidR="005526FA"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وهذا كحل لضعف البنية</w:t>
      </w:r>
      <w:r w:rsidR="00B76521"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التحتية</w:t>
      </w:r>
      <w:r w:rsidRPr="00E24D2F">
        <w:rPr>
          <w:rFonts w:asciiTheme="minorBidi" w:eastAsia="Arial Unicode MS" w:hAnsiTheme="minorBidi" w:cstheme="minorBidi"/>
          <w:kern w:val="24"/>
          <w:sz w:val="28"/>
          <w:szCs w:val="28"/>
          <w:lang w:bidi="ar-DZ"/>
        </w:rPr>
        <w:t>.</w:t>
      </w:r>
    </w:p>
    <w:p w:rsidR="00B76521" w:rsidRPr="00E24D2F" w:rsidRDefault="002121CB" w:rsidP="00461769">
      <w:pPr>
        <w:pStyle w:val="NormalWeb"/>
        <w:numPr>
          <w:ilvl w:val="0"/>
          <w:numId w:val="10"/>
        </w:numPr>
        <w:bidi/>
        <w:spacing w:before="0" w:beforeAutospacing="0" w:after="0" w:afterAutospacing="0"/>
        <w:ind w:left="-426"/>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تطوير الإستراتيجيات لتعزيز وتحقيق الانتشار، وجذب المزيد من العملاء</w:t>
      </w:r>
      <w:r w:rsidR="005526FA" w:rsidRPr="00E24D2F">
        <w:rPr>
          <w:rFonts w:asciiTheme="minorBidi" w:eastAsia="Arial Unicode MS" w:hAnsiTheme="minorBidi" w:cstheme="minorBidi"/>
          <w:kern w:val="24"/>
          <w:sz w:val="28"/>
          <w:szCs w:val="28"/>
          <w:rtl/>
          <w:lang w:bidi="ar-DZ"/>
        </w:rPr>
        <w:t>،</w:t>
      </w:r>
      <w:r w:rsidRPr="00E24D2F">
        <w:rPr>
          <w:rFonts w:asciiTheme="minorBidi" w:eastAsia="Arial Unicode MS" w:hAnsiTheme="minorBidi" w:cstheme="minorBidi"/>
          <w:kern w:val="24"/>
          <w:sz w:val="28"/>
          <w:szCs w:val="28"/>
          <w:rtl/>
          <w:lang w:bidi="ar-DZ"/>
        </w:rPr>
        <w:t xml:space="preserve"> وهدا حل لتحدي المنافسة الشديدة</w:t>
      </w:r>
      <w:r w:rsidRPr="00E24D2F">
        <w:rPr>
          <w:rFonts w:asciiTheme="minorBidi" w:eastAsia="Arial Unicode MS" w:hAnsiTheme="minorBidi" w:cstheme="minorBidi"/>
          <w:kern w:val="24"/>
          <w:sz w:val="28"/>
          <w:szCs w:val="28"/>
          <w:lang w:bidi="ar-DZ"/>
        </w:rPr>
        <w:t>.</w:t>
      </w:r>
    </w:p>
    <w:p w:rsidR="007531EC" w:rsidRPr="00E24D2F" w:rsidRDefault="002121CB" w:rsidP="00461769">
      <w:pPr>
        <w:pStyle w:val="NormalWeb"/>
        <w:numPr>
          <w:ilvl w:val="0"/>
          <w:numId w:val="10"/>
        </w:numPr>
        <w:bidi/>
        <w:spacing w:before="0" w:beforeAutospacing="0" w:after="0" w:afterAutospacing="0"/>
        <w:ind w:left="-426"/>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تطوير خدمات مالية مبتكرة تلبي احتياجات، وتطلعات العملاء بشكل أفضل</w:t>
      </w:r>
      <w:r w:rsidRPr="00E24D2F">
        <w:rPr>
          <w:rFonts w:asciiTheme="minorBidi" w:eastAsia="Arial Unicode MS" w:hAnsiTheme="minorBidi" w:cstheme="minorBidi"/>
          <w:kern w:val="24"/>
          <w:sz w:val="28"/>
          <w:szCs w:val="28"/>
          <w:lang w:bidi="ar-DZ"/>
        </w:rPr>
        <w:t>.</w:t>
      </w:r>
    </w:p>
    <w:p w:rsidR="002121CB" w:rsidRPr="00E24D2F" w:rsidRDefault="002121CB" w:rsidP="00461769">
      <w:pPr>
        <w:pStyle w:val="NormalWeb"/>
        <w:numPr>
          <w:ilvl w:val="0"/>
          <w:numId w:val="10"/>
        </w:numPr>
        <w:bidi/>
        <w:spacing w:before="0" w:beforeAutospacing="0" w:after="0" w:afterAutospacing="0"/>
        <w:ind w:left="-426"/>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تعزيز التعاون مع الجهات الرقابية، وتحسين علاقة الشراكة مع العملاء </w:t>
      </w:r>
      <w:r w:rsidR="005526FA" w:rsidRPr="00E24D2F">
        <w:rPr>
          <w:rFonts w:asciiTheme="minorBidi" w:eastAsia="Arial Unicode MS" w:hAnsiTheme="minorBidi" w:cstheme="minorBidi"/>
          <w:kern w:val="24"/>
          <w:sz w:val="28"/>
          <w:szCs w:val="28"/>
          <w:rtl/>
          <w:lang w:bidi="ar-DZ"/>
        </w:rPr>
        <w:t>والشركاء</w:t>
      </w:r>
      <w:r w:rsidRPr="00E24D2F">
        <w:rPr>
          <w:rFonts w:asciiTheme="minorBidi" w:eastAsia="Arial Unicode MS" w:hAnsiTheme="minorBidi" w:cstheme="minorBidi"/>
          <w:kern w:val="24"/>
          <w:sz w:val="28"/>
          <w:szCs w:val="28"/>
          <w:rtl/>
          <w:lang w:bidi="ar-DZ"/>
        </w:rPr>
        <w:t xml:space="preserve"> المحتملين.</w:t>
      </w:r>
    </w:p>
    <w:p w:rsidR="006B0279" w:rsidRPr="00E24D2F" w:rsidRDefault="006B0279" w:rsidP="006B0279">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75023B" w:rsidRPr="00E24D2F" w:rsidRDefault="0075023B" w:rsidP="0075023B">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75023B" w:rsidRPr="00E24D2F" w:rsidRDefault="0075023B" w:rsidP="0075023B">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75023B" w:rsidRPr="00E24D2F" w:rsidRDefault="0075023B" w:rsidP="0075023B">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75023B" w:rsidRDefault="0075023B" w:rsidP="0075023B">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E24D2F" w:rsidRDefault="00E24D2F" w:rsidP="00E24D2F">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E24D2F" w:rsidRDefault="00E24D2F" w:rsidP="00E24D2F">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E24D2F" w:rsidRDefault="00E24D2F" w:rsidP="00E24D2F">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E24D2F" w:rsidRDefault="00E24D2F" w:rsidP="00E24D2F">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E24D2F" w:rsidRDefault="00E24D2F" w:rsidP="00E24D2F">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E24D2F" w:rsidRDefault="00E24D2F" w:rsidP="00E24D2F">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E24D2F" w:rsidRDefault="00E24D2F" w:rsidP="00E24D2F">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6B0279" w:rsidRPr="00E24D2F" w:rsidRDefault="006B0279" w:rsidP="006B0279">
      <w:pPr>
        <w:pStyle w:val="NormalWeb"/>
        <w:bidi/>
        <w:spacing w:before="0" w:beforeAutospacing="0" w:after="0" w:afterAutospacing="0"/>
        <w:rPr>
          <w:rFonts w:asciiTheme="minorBidi" w:eastAsia="Arial Unicode MS" w:hAnsiTheme="minorBidi" w:cstheme="minorBidi"/>
          <w:kern w:val="24"/>
          <w:sz w:val="28"/>
          <w:szCs w:val="28"/>
          <w:rtl/>
          <w:lang w:bidi="ar-DZ"/>
        </w:rPr>
      </w:pPr>
    </w:p>
    <w:p w:rsidR="006F4854" w:rsidRDefault="006F4854" w:rsidP="00324920">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6F4854" w:rsidRDefault="006F4854"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6F4854" w:rsidRDefault="006F4854"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6F4854" w:rsidRDefault="006F4854"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6F4854" w:rsidRDefault="006F4854"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6F4854" w:rsidRDefault="006F4854"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6F4854" w:rsidRDefault="006F4854"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6F4854" w:rsidRDefault="006F4854"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rtl/>
          <w:lang w:bidi="ar-DZ"/>
        </w:rPr>
      </w:pPr>
    </w:p>
    <w:p w:rsidR="00482DAD" w:rsidRPr="00E24D2F" w:rsidRDefault="00324920" w:rsidP="006F4854">
      <w:pPr>
        <w:pStyle w:val="NormalWeb"/>
        <w:bidi/>
        <w:spacing w:before="0" w:beforeAutospacing="0" w:after="0" w:afterAutospacing="0"/>
        <w:ind w:left="-142"/>
        <w:jc w:val="center"/>
        <w:rPr>
          <w:rFonts w:asciiTheme="minorBidi" w:eastAsia="Arial Unicode MS" w:hAnsiTheme="minorBidi" w:cstheme="minorBidi"/>
          <w:b/>
          <w:bCs/>
          <w:kern w:val="24"/>
          <w:sz w:val="36"/>
          <w:szCs w:val="36"/>
          <w:lang w:bidi="ar-DZ"/>
        </w:rPr>
      </w:pPr>
      <w:r w:rsidRPr="00E24D2F">
        <w:rPr>
          <w:rFonts w:asciiTheme="minorBidi" w:eastAsia="Arial Unicode MS" w:hAnsiTheme="minorBidi" w:cstheme="minorBidi"/>
          <w:b/>
          <w:bCs/>
          <w:kern w:val="24"/>
          <w:sz w:val="36"/>
          <w:szCs w:val="36"/>
          <w:rtl/>
          <w:lang w:bidi="ar-DZ"/>
        </w:rPr>
        <w:t xml:space="preserve">المحور الثالث: دراسة حالة بنك البركة الجزائري </w:t>
      </w:r>
      <w:r w:rsidR="00697283" w:rsidRPr="00E24D2F">
        <w:rPr>
          <w:rFonts w:asciiTheme="minorBidi" w:eastAsia="Arial Unicode MS" w:hAnsiTheme="minorBidi" w:cstheme="minorBidi"/>
          <w:b/>
          <w:bCs/>
          <w:kern w:val="24"/>
          <w:sz w:val="36"/>
          <w:szCs w:val="36"/>
          <w:lang w:bidi="ar-DZ"/>
        </w:rPr>
        <w:t>BBA</w:t>
      </w:r>
    </w:p>
    <w:p w:rsidR="00324920" w:rsidRPr="00E24D2F" w:rsidRDefault="00324920" w:rsidP="00324920">
      <w:pPr>
        <w:pStyle w:val="NormalWeb"/>
        <w:bidi/>
        <w:spacing w:before="0" w:beforeAutospacing="0" w:after="0" w:afterAutospacing="0"/>
        <w:ind w:left="-142"/>
        <w:jc w:val="center"/>
        <w:rPr>
          <w:rFonts w:asciiTheme="minorBidi" w:eastAsia="Arial Unicode MS" w:hAnsiTheme="minorBidi" w:cstheme="minorBidi"/>
          <w:kern w:val="24"/>
          <w:sz w:val="28"/>
          <w:szCs w:val="28"/>
          <w:rtl/>
          <w:lang w:bidi="ar-DZ"/>
        </w:rPr>
      </w:pPr>
    </w:p>
    <w:p w:rsidR="00CD1B09" w:rsidRPr="00E24D2F" w:rsidRDefault="00324920" w:rsidP="00066481">
      <w:pPr>
        <w:pStyle w:val="NormalWeb"/>
        <w:bidi/>
        <w:spacing w:before="0" w:beforeAutospacing="0" w:after="0" w:afterAutospacing="0"/>
        <w:ind w:left="-142"/>
        <w:rPr>
          <w:rFonts w:asciiTheme="minorBidi" w:eastAsia="Arial Unicode MS" w:hAnsiTheme="minorBidi" w:cstheme="minorBidi"/>
          <w:b/>
          <w:bCs/>
          <w:kern w:val="24"/>
          <w:sz w:val="32"/>
          <w:szCs w:val="32"/>
          <w:lang w:bidi="ar-DZ"/>
        </w:rPr>
      </w:pPr>
      <w:r w:rsidRPr="00E24D2F">
        <w:rPr>
          <w:rFonts w:asciiTheme="minorBidi" w:eastAsia="Arial Unicode MS" w:hAnsiTheme="minorBidi" w:cstheme="minorBidi"/>
          <w:b/>
          <w:bCs/>
          <w:kern w:val="24"/>
          <w:sz w:val="32"/>
          <w:szCs w:val="32"/>
          <w:rtl/>
          <w:lang w:bidi="ar-DZ"/>
        </w:rPr>
        <w:t xml:space="preserve">أولا: </w:t>
      </w:r>
      <w:r w:rsidR="00CD1B09" w:rsidRPr="00E24D2F">
        <w:rPr>
          <w:rFonts w:asciiTheme="minorBidi" w:eastAsia="Arial Unicode MS" w:hAnsiTheme="minorBidi" w:cstheme="minorBidi"/>
          <w:b/>
          <w:bCs/>
          <w:kern w:val="24"/>
          <w:sz w:val="32"/>
          <w:szCs w:val="32"/>
          <w:rtl/>
          <w:lang w:bidi="ar-DZ"/>
        </w:rPr>
        <w:t xml:space="preserve">مفهوم بنك البركة الجزائري </w:t>
      </w:r>
      <w:r w:rsidR="00CD1B09" w:rsidRPr="00E24D2F">
        <w:rPr>
          <w:rFonts w:asciiTheme="minorBidi" w:eastAsia="Arial Unicode MS" w:hAnsiTheme="minorBidi" w:cstheme="minorBidi"/>
          <w:b/>
          <w:bCs/>
          <w:kern w:val="24"/>
          <w:sz w:val="32"/>
          <w:szCs w:val="32"/>
          <w:lang w:bidi="ar-DZ"/>
        </w:rPr>
        <w:t>BBA</w:t>
      </w:r>
    </w:p>
    <w:p w:rsidR="00E515D1" w:rsidRPr="00E24D2F" w:rsidRDefault="00066481" w:rsidP="00E24D2F">
      <w:pPr>
        <w:pStyle w:val="NormalWeb"/>
        <w:bidi/>
        <w:spacing w:before="0" w:beforeAutospacing="0" w:after="0" w:afterAutospacing="0"/>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هو مؤسسة مالية إسلامية تأسست في الجزائر، ويعد من أبرز البنوك التي تقدم خدمات التمويل الإسلامي</w:t>
      </w:r>
      <w:r w:rsidR="00E515D1" w:rsidRPr="00E24D2F">
        <w:rPr>
          <w:rFonts w:asciiTheme="minorBidi" w:eastAsia="Arial Unicode MS" w:hAnsiTheme="minorBidi" w:cstheme="minorBidi"/>
          <w:kern w:val="24"/>
          <w:sz w:val="28"/>
          <w:szCs w:val="28"/>
          <w:rtl/>
          <w:lang w:bidi="ar-DZ"/>
        </w:rPr>
        <w:t>.</w:t>
      </w:r>
    </w:p>
    <w:p w:rsidR="00E515D1" w:rsidRPr="00E24D2F" w:rsidRDefault="00E515D1" w:rsidP="00E24D2F">
      <w:pPr>
        <w:pStyle w:val="NormalWeb"/>
        <w:bidi/>
        <w:spacing w:before="0" w:beforeAutospacing="0" w:after="0" w:afterAutospacing="0"/>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w:t>
      </w:r>
      <w:r w:rsidR="001064E1" w:rsidRPr="00E24D2F">
        <w:rPr>
          <w:rFonts w:asciiTheme="minorBidi" w:eastAsia="Arial Unicode MS" w:hAnsiTheme="minorBidi" w:cstheme="minorBidi"/>
          <w:b/>
          <w:bCs/>
          <w:kern w:val="24"/>
          <w:sz w:val="28"/>
          <w:szCs w:val="28"/>
          <w:rtl/>
          <w:lang w:bidi="ar-DZ"/>
        </w:rPr>
        <w:t>نشأته</w:t>
      </w:r>
      <w:r w:rsidRPr="00E24D2F">
        <w:rPr>
          <w:rFonts w:asciiTheme="minorBidi" w:eastAsia="Arial Unicode MS" w:hAnsiTheme="minorBidi" w:cstheme="minorBidi"/>
          <w:b/>
          <w:bCs/>
          <w:kern w:val="24"/>
          <w:sz w:val="28"/>
          <w:szCs w:val="28"/>
          <w:rtl/>
          <w:lang w:bidi="ar-DZ"/>
        </w:rPr>
        <w:t>:</w:t>
      </w:r>
      <w:r w:rsidR="00066481" w:rsidRPr="00E24D2F">
        <w:rPr>
          <w:rFonts w:asciiTheme="minorBidi" w:eastAsia="Arial Unicode MS" w:hAnsiTheme="minorBidi" w:cstheme="minorBidi"/>
          <w:kern w:val="24"/>
          <w:sz w:val="28"/>
          <w:szCs w:val="28"/>
          <w:rtl/>
          <w:lang w:bidi="ar-DZ"/>
        </w:rPr>
        <w:t xml:space="preserve"> </w:t>
      </w:r>
    </w:p>
    <w:p w:rsidR="00AE71E4" w:rsidRPr="00E24D2F" w:rsidRDefault="00E515D1" w:rsidP="00E24D2F">
      <w:pPr>
        <w:pStyle w:val="NormalWeb"/>
        <w:bidi/>
        <w:spacing w:before="0" w:beforeAutospacing="0" w:after="0" w:afterAutospacing="0"/>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lastRenderedPageBreak/>
        <w:t xml:space="preserve">    تأسس في عام 1984، ويمتلك شبكة واسعة من الفروع في عدة دول. يُعرف البنك بتقديمه مجموعة متنوعة من الخدمات المالية المتوافقة مع الشريعة الإسلامية، مما يجعله واحدًا من الرواد في مجال التمويل الإسلامي.</w:t>
      </w:r>
      <w:r w:rsidR="00AE71E4" w:rsidRPr="00E24D2F">
        <w:rPr>
          <w:rStyle w:val="Appelnotedebasdep"/>
          <w:rFonts w:asciiTheme="minorBidi" w:eastAsia="Arial Unicode MS" w:hAnsiTheme="minorBidi" w:cstheme="minorBidi"/>
          <w:kern w:val="24"/>
          <w:sz w:val="28"/>
          <w:szCs w:val="28"/>
          <w:rtl/>
          <w:lang w:bidi="ar-DZ"/>
        </w:rPr>
        <w:footnoteReference w:id="15"/>
      </w:r>
    </w:p>
    <w:p w:rsidR="00F92FE6" w:rsidRPr="00E24D2F" w:rsidRDefault="00F92FE6" w:rsidP="00E24D2F">
      <w:pPr>
        <w:pStyle w:val="NormalWeb"/>
        <w:bidi/>
        <w:spacing w:before="0" w:beforeAutospacing="0" w:after="0" w:afterAutospacing="0"/>
        <w:ind w:left="-709"/>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وفي الجزائر: بناء على اعتماده سنة 1991 كأول بنك إسلامي برأس مال مختلط (عام، خاص)، تم انشاء بنك البركة الجزائري في 20 ماي 1991 حيث شرع في مزاولة نشاطه برأس مال قدره 500000000 دينار جزائري ليصل الى 000 000 000 20 دينار جزائري سنة 2020</w:t>
      </w:r>
      <w:r w:rsidRPr="00E24D2F">
        <w:rPr>
          <w:rFonts w:asciiTheme="minorBidi" w:eastAsia="Arial Unicode MS" w:hAnsiTheme="minorBidi" w:cstheme="minorBidi"/>
          <w:kern w:val="24"/>
          <w:sz w:val="28"/>
          <w:szCs w:val="28"/>
          <w:lang w:bidi="ar-DZ"/>
        </w:rPr>
        <w:t>.</w:t>
      </w:r>
    </w:p>
    <w:p w:rsidR="00CD1B09" w:rsidRPr="00E24D2F" w:rsidRDefault="00F92FE6" w:rsidP="00E24D2F">
      <w:pPr>
        <w:pStyle w:val="NormalWeb"/>
        <w:bidi/>
        <w:spacing w:before="0" w:beforeAutospacing="0" w:after="0" w:afterAutospacing="0"/>
        <w:ind w:left="-709"/>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ملتزما بأحكام الشريعة الإسلامية في كافة خدماته وعملياته، فإن بنك البركة الجزائري يعرض على متعامليه من أفراد ومهنيين ومؤسسات باقة واسعة من المنتجات البنكية الرائدة في مجال الصناعة المالية الإسلامية كالمرابحة والاجارة، مصادق عليها من قبل هيئة الفتوى والرقابة الشرعية لديه.</w:t>
      </w:r>
      <w:r w:rsidR="00642FD8" w:rsidRPr="00E24D2F">
        <w:rPr>
          <w:rStyle w:val="Appelnotedebasdep"/>
          <w:rFonts w:asciiTheme="minorBidi" w:eastAsia="Arial Unicode MS" w:hAnsiTheme="minorBidi" w:cstheme="minorBidi"/>
          <w:kern w:val="24"/>
          <w:sz w:val="28"/>
          <w:szCs w:val="28"/>
          <w:rtl/>
          <w:lang w:bidi="ar-DZ"/>
        </w:rPr>
        <w:footnoteReference w:id="16"/>
      </w:r>
    </w:p>
    <w:p w:rsidR="00CD1B09" w:rsidRPr="00E24D2F" w:rsidRDefault="00CD1B09" w:rsidP="00CD1B09">
      <w:pPr>
        <w:pStyle w:val="NormalWeb"/>
        <w:bidi/>
        <w:spacing w:before="0" w:beforeAutospacing="0" w:after="0" w:afterAutospacing="0"/>
        <w:ind w:left="-142"/>
        <w:rPr>
          <w:rFonts w:asciiTheme="minorBidi" w:eastAsia="Arial Unicode MS" w:hAnsiTheme="minorBidi" w:cstheme="minorBidi"/>
          <w:b/>
          <w:bCs/>
          <w:kern w:val="24"/>
          <w:sz w:val="28"/>
          <w:szCs w:val="28"/>
          <w:lang w:bidi="ar-DZ"/>
        </w:rPr>
      </w:pPr>
    </w:p>
    <w:p w:rsidR="00324920" w:rsidRPr="00E24D2F" w:rsidRDefault="006F4854" w:rsidP="006F4854">
      <w:pPr>
        <w:pStyle w:val="NormalWeb"/>
        <w:bidi/>
        <w:spacing w:before="0" w:beforeAutospacing="0" w:after="0" w:afterAutospacing="0"/>
        <w:ind w:left="-709"/>
        <w:rPr>
          <w:rFonts w:asciiTheme="minorBidi" w:eastAsia="Arial Unicode MS" w:hAnsiTheme="minorBidi" w:cstheme="minorBidi"/>
          <w:b/>
          <w:bCs/>
          <w:kern w:val="24"/>
          <w:sz w:val="32"/>
          <w:szCs w:val="32"/>
          <w:lang w:bidi="ar-DZ"/>
        </w:rPr>
      </w:pPr>
      <w:r>
        <w:rPr>
          <w:rFonts w:asciiTheme="minorBidi" w:eastAsia="Arial Unicode MS" w:hAnsiTheme="minorBidi" w:cstheme="minorBidi" w:hint="cs"/>
          <w:b/>
          <w:bCs/>
          <w:kern w:val="24"/>
          <w:sz w:val="32"/>
          <w:szCs w:val="32"/>
          <w:rtl/>
          <w:lang w:bidi="ar-DZ"/>
        </w:rPr>
        <w:t xml:space="preserve">     </w:t>
      </w:r>
      <w:r w:rsidR="00324920" w:rsidRPr="00E24D2F">
        <w:rPr>
          <w:rFonts w:asciiTheme="minorBidi" w:eastAsia="Arial Unicode MS" w:hAnsiTheme="minorBidi" w:cstheme="minorBidi"/>
          <w:b/>
          <w:bCs/>
          <w:kern w:val="24"/>
          <w:sz w:val="32"/>
          <w:szCs w:val="32"/>
          <w:rtl/>
          <w:lang w:bidi="ar-DZ"/>
        </w:rPr>
        <w:t xml:space="preserve">ثانيا: </w:t>
      </w:r>
      <w:r w:rsidR="00B23669" w:rsidRPr="00E24D2F">
        <w:rPr>
          <w:rFonts w:asciiTheme="minorBidi" w:eastAsia="Arial Unicode MS" w:hAnsiTheme="minorBidi" w:cstheme="minorBidi"/>
          <w:b/>
          <w:bCs/>
          <w:kern w:val="24"/>
          <w:sz w:val="32"/>
          <w:szCs w:val="32"/>
          <w:rtl/>
          <w:lang w:bidi="ar-DZ"/>
        </w:rPr>
        <w:t xml:space="preserve">مهام بنك البركة الجزائري </w:t>
      </w:r>
      <w:r w:rsidR="00B23669" w:rsidRPr="00E24D2F">
        <w:rPr>
          <w:rFonts w:asciiTheme="minorBidi" w:eastAsia="Arial Unicode MS" w:hAnsiTheme="minorBidi" w:cstheme="minorBidi"/>
          <w:b/>
          <w:bCs/>
          <w:kern w:val="24"/>
          <w:sz w:val="32"/>
          <w:szCs w:val="32"/>
          <w:lang w:bidi="ar-DZ"/>
        </w:rPr>
        <w:t>BBA</w:t>
      </w:r>
    </w:p>
    <w:p w:rsidR="00EE4817" w:rsidRPr="00E24D2F" w:rsidRDefault="00742D47" w:rsidP="00461769">
      <w:pPr>
        <w:pStyle w:val="NormalWeb"/>
        <w:numPr>
          <w:ilvl w:val="0"/>
          <w:numId w:val="7"/>
        </w:numPr>
        <w:bidi/>
        <w:spacing w:after="0"/>
        <w:rPr>
          <w:rFonts w:asciiTheme="minorBidi" w:eastAsia="Arial Unicode MS" w:hAnsiTheme="minorBidi" w:cstheme="minorBidi"/>
          <w:b/>
          <w:bCs/>
          <w:kern w:val="24"/>
          <w:sz w:val="28"/>
          <w:szCs w:val="28"/>
          <w:lang w:bidi="ar-DZ"/>
        </w:rPr>
      </w:pPr>
      <w:r w:rsidRPr="00E24D2F">
        <w:rPr>
          <w:rFonts w:asciiTheme="minorBidi" w:eastAsia="Arial Unicode MS" w:hAnsiTheme="minorBidi" w:cstheme="minorBidi"/>
          <w:b/>
          <w:bCs/>
          <w:kern w:val="24"/>
          <w:sz w:val="28"/>
          <w:szCs w:val="28"/>
          <w:lang w:bidi="ar-DZ"/>
        </w:rPr>
        <w:t xml:space="preserve"> </w:t>
      </w:r>
      <w:r w:rsidRPr="00E24D2F">
        <w:rPr>
          <w:rFonts w:asciiTheme="minorBidi" w:eastAsia="Arial Unicode MS" w:hAnsiTheme="minorBidi" w:cstheme="minorBidi"/>
          <w:b/>
          <w:bCs/>
          <w:kern w:val="24"/>
          <w:sz w:val="28"/>
          <w:szCs w:val="28"/>
          <w:rtl/>
          <w:lang w:bidi="ar-DZ"/>
        </w:rPr>
        <w:t xml:space="preserve">الخدمات المقدمة للأفراد: </w:t>
      </w:r>
    </w:p>
    <w:p w:rsidR="00EE481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خدمات الودائع: وهي ودائع يضعها الأفراد بلبنك، مقابل عائد</w:t>
      </w:r>
      <w:r w:rsidRPr="00E24D2F">
        <w:rPr>
          <w:rFonts w:asciiTheme="minorBidi" w:eastAsia="Arial Unicode MS" w:hAnsiTheme="minorBidi" w:cstheme="minorBidi"/>
          <w:kern w:val="24"/>
          <w:sz w:val="28"/>
          <w:szCs w:val="28"/>
          <w:lang w:bidi="ar-DZ"/>
        </w:rPr>
        <w:t>.</w:t>
      </w:r>
    </w:p>
    <w:p w:rsidR="00742D4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خدمات فتح حساب جاري: يفتح الفرد حساب جاري لدى البنك، يتم خلاله إيداع أو سحب أمواله</w:t>
      </w:r>
      <w:r w:rsidRPr="00E24D2F">
        <w:rPr>
          <w:rFonts w:asciiTheme="minorBidi" w:eastAsia="Arial Unicode MS" w:hAnsiTheme="minorBidi" w:cstheme="minorBidi"/>
          <w:kern w:val="24"/>
          <w:sz w:val="28"/>
          <w:szCs w:val="28"/>
          <w:lang w:bidi="ar-DZ"/>
        </w:rPr>
        <w:t>.</w:t>
      </w:r>
    </w:p>
    <w:p w:rsidR="00742D4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خدمات نقدية: وضع بنك البركة الجزائري تحت تصرف زبائنه الذين يملكون حساب جاري بطاقة السحب، والتي</w:t>
      </w:r>
      <w:r w:rsidR="00445396"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تسمح لهم بالقيام بعملية سحب النقود في أي وقت، وذلك على مستوى كل موزعات الصرف الآلي</w:t>
      </w:r>
      <w:r w:rsidRPr="00E24D2F">
        <w:rPr>
          <w:rFonts w:asciiTheme="minorBidi" w:eastAsia="Arial Unicode MS" w:hAnsiTheme="minorBidi" w:cstheme="minorBidi"/>
          <w:kern w:val="24"/>
          <w:sz w:val="28"/>
          <w:szCs w:val="28"/>
          <w:lang w:bidi="ar-DZ"/>
        </w:rPr>
        <w:t>.</w:t>
      </w:r>
    </w:p>
    <w:p w:rsidR="00742D4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خدمات الإيداع، السحب، التحويل بالدينار أو بالعملة الصعبة</w:t>
      </w:r>
      <w:r w:rsidRPr="00E24D2F">
        <w:rPr>
          <w:rFonts w:asciiTheme="minorBidi" w:eastAsia="Arial Unicode MS" w:hAnsiTheme="minorBidi" w:cstheme="minorBidi"/>
          <w:kern w:val="24"/>
          <w:sz w:val="28"/>
          <w:szCs w:val="28"/>
          <w:lang w:bidi="ar-DZ"/>
        </w:rPr>
        <w:t>.</w:t>
      </w:r>
    </w:p>
    <w:p w:rsidR="00742D4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خدمات المساعدة: يقوم بنك البركة الجزائري بتقديم نصائح واستشارة لزبائنه، ن طريق أشخاص مكلفين بذلك</w:t>
      </w:r>
      <w:r w:rsidRPr="00E24D2F">
        <w:rPr>
          <w:rFonts w:asciiTheme="minorBidi" w:eastAsia="Arial Unicode MS" w:hAnsiTheme="minorBidi" w:cstheme="minorBidi"/>
          <w:kern w:val="24"/>
          <w:sz w:val="28"/>
          <w:szCs w:val="28"/>
          <w:lang w:bidi="ar-DZ"/>
        </w:rPr>
        <w:t>.</w:t>
      </w:r>
    </w:p>
    <w:p w:rsidR="00742D4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خدمات الادخار والتوظيف: يضع بنك البركة الجزائري أيضا تحت تصرف زبائنه دفتر للادخار، وذلك لتسهيل</w:t>
      </w:r>
      <w:r w:rsidR="00445396"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عمليات سحب وإيداع النقود</w:t>
      </w:r>
      <w:r w:rsidRPr="00E24D2F">
        <w:rPr>
          <w:rFonts w:asciiTheme="minorBidi" w:eastAsia="Arial Unicode MS" w:hAnsiTheme="minorBidi" w:cstheme="minorBidi"/>
          <w:kern w:val="24"/>
          <w:sz w:val="28"/>
          <w:szCs w:val="28"/>
          <w:lang w:bidi="ar-DZ"/>
        </w:rPr>
        <w:t>.</w:t>
      </w:r>
    </w:p>
    <w:p w:rsidR="00742D4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تمويل العقارات: وهو نوع من أنواع القروض للعقارات. من أجل (سكنات جديدة، سكنات قديمة، توسيع، تهيئة، بناء</w:t>
      </w:r>
      <w:r w:rsidR="00445396"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ذاتي</w:t>
      </w:r>
      <w:r w:rsidR="00445396" w:rsidRPr="00E24D2F">
        <w:rPr>
          <w:rFonts w:asciiTheme="minorBidi" w:eastAsia="Arial Unicode MS" w:hAnsiTheme="minorBidi" w:cstheme="minorBidi"/>
          <w:kern w:val="24"/>
          <w:sz w:val="28"/>
          <w:szCs w:val="28"/>
          <w:rtl/>
          <w:lang w:bidi="ar-DZ"/>
        </w:rPr>
        <w:t>).</w:t>
      </w:r>
    </w:p>
    <w:p w:rsidR="00742D47" w:rsidRPr="00E24D2F" w:rsidRDefault="00742D47" w:rsidP="00461769">
      <w:pPr>
        <w:pStyle w:val="NormalWeb"/>
        <w:numPr>
          <w:ilvl w:val="0"/>
          <w:numId w:val="8"/>
        </w:numPr>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تمويل السيارات: يقوم بنك البركة الجزائري بتمويل السيارات السياحية الموجهة للأفراد</w:t>
      </w:r>
      <w:r w:rsidRPr="00E24D2F">
        <w:rPr>
          <w:rFonts w:asciiTheme="minorBidi" w:eastAsia="Arial Unicode MS" w:hAnsiTheme="minorBidi" w:cstheme="minorBidi"/>
          <w:kern w:val="24"/>
          <w:sz w:val="28"/>
          <w:szCs w:val="28"/>
          <w:lang w:bidi="ar-DZ"/>
        </w:rPr>
        <w:t>.</w:t>
      </w:r>
    </w:p>
    <w:p w:rsidR="00445396" w:rsidRPr="00E24D2F" w:rsidRDefault="00742D47" w:rsidP="003837C7">
      <w:pPr>
        <w:pStyle w:val="NormalWeb"/>
        <w:bidi/>
        <w:spacing w:after="0"/>
        <w:ind w:left="-284"/>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تجدر الإشارة إلى أن بنك البركة الجزائري تمركز سنة 2006 في المرتبة الأولى وللسنة الثانية على التوالي</w:t>
      </w:r>
      <w:r w:rsidR="00445396"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في مجال التمويل للأفراد</w:t>
      </w:r>
      <w:r w:rsidRPr="00E24D2F">
        <w:rPr>
          <w:rFonts w:asciiTheme="minorBidi" w:eastAsia="Arial Unicode MS" w:hAnsiTheme="minorBidi" w:cstheme="minorBidi"/>
          <w:kern w:val="24"/>
          <w:sz w:val="28"/>
          <w:szCs w:val="28"/>
          <w:lang w:bidi="ar-DZ"/>
        </w:rPr>
        <w:t>.</w:t>
      </w:r>
    </w:p>
    <w:p w:rsidR="00364F69" w:rsidRPr="00E24D2F" w:rsidRDefault="00742D47" w:rsidP="00461769">
      <w:pPr>
        <w:pStyle w:val="NormalWeb"/>
        <w:numPr>
          <w:ilvl w:val="0"/>
          <w:numId w:val="7"/>
        </w:numPr>
        <w:bidi/>
        <w:spacing w:after="0"/>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b/>
          <w:bCs/>
          <w:kern w:val="24"/>
          <w:sz w:val="28"/>
          <w:szCs w:val="28"/>
          <w:rtl/>
          <w:lang w:bidi="ar-DZ"/>
        </w:rPr>
        <w:t>الخدمات المقدمة للمؤسسات</w:t>
      </w:r>
      <w:r w:rsidR="00445396" w:rsidRPr="00E24D2F">
        <w:rPr>
          <w:rFonts w:asciiTheme="minorBidi" w:eastAsia="Arial Unicode MS" w:hAnsiTheme="minorBidi" w:cstheme="minorBidi"/>
          <w:b/>
          <w:bCs/>
          <w:kern w:val="24"/>
          <w:sz w:val="28"/>
          <w:szCs w:val="28"/>
          <w:rtl/>
          <w:lang w:bidi="ar-DZ"/>
        </w:rPr>
        <w:t>:</w:t>
      </w:r>
      <w:r w:rsidRPr="00E24D2F">
        <w:rPr>
          <w:rFonts w:asciiTheme="minorBidi" w:eastAsia="Arial Unicode MS" w:hAnsiTheme="minorBidi" w:cstheme="minorBidi"/>
          <w:kern w:val="24"/>
          <w:sz w:val="28"/>
          <w:szCs w:val="28"/>
          <w:rtl/>
          <w:lang w:bidi="ar-DZ"/>
        </w:rPr>
        <w:t xml:space="preserve"> وتشمل ما يلي</w:t>
      </w:r>
      <w:r w:rsidRPr="00E24D2F">
        <w:rPr>
          <w:rFonts w:asciiTheme="minorBidi" w:eastAsia="Arial Unicode MS" w:hAnsiTheme="minorBidi" w:cstheme="minorBidi"/>
          <w:kern w:val="24"/>
          <w:sz w:val="28"/>
          <w:szCs w:val="28"/>
          <w:lang w:bidi="ar-DZ"/>
        </w:rPr>
        <w:t>:</w:t>
      </w:r>
      <w:r w:rsidR="00CE7D70" w:rsidRPr="00E24D2F">
        <w:rPr>
          <w:rStyle w:val="Appelnotedebasdep"/>
          <w:rFonts w:asciiTheme="minorBidi" w:eastAsia="Arial Unicode MS" w:hAnsiTheme="minorBidi" w:cstheme="minorBidi"/>
          <w:kern w:val="24"/>
          <w:sz w:val="28"/>
          <w:szCs w:val="28"/>
          <w:lang w:bidi="ar-DZ"/>
        </w:rPr>
        <w:footnoteReference w:id="17"/>
      </w:r>
    </w:p>
    <w:p w:rsidR="00364F69" w:rsidRPr="00E24D2F" w:rsidRDefault="00742D47" w:rsidP="00461769">
      <w:pPr>
        <w:pStyle w:val="NormalWeb"/>
        <w:numPr>
          <w:ilvl w:val="0"/>
          <w:numId w:val="9"/>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خدمات الودائع، فتح حساب جاري، حساب بالعملة الصعبة، إصدار الشيكات</w:t>
      </w:r>
      <w:r w:rsidRPr="00E24D2F">
        <w:rPr>
          <w:rFonts w:asciiTheme="minorBidi" w:eastAsia="Arial Unicode MS" w:hAnsiTheme="minorBidi" w:cstheme="minorBidi"/>
          <w:kern w:val="24"/>
          <w:sz w:val="28"/>
          <w:szCs w:val="28"/>
          <w:lang w:bidi="ar-DZ"/>
        </w:rPr>
        <w:t>.</w:t>
      </w:r>
    </w:p>
    <w:p w:rsidR="00364F69" w:rsidRPr="00E24D2F" w:rsidRDefault="00742D47" w:rsidP="00461769">
      <w:pPr>
        <w:pStyle w:val="NormalWeb"/>
        <w:numPr>
          <w:ilvl w:val="0"/>
          <w:numId w:val="9"/>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خدمات الإيداع، السحب، الدفع، التحويل بالدينار أو بالعمالة الصعبة</w:t>
      </w:r>
      <w:r w:rsidRPr="00E24D2F">
        <w:rPr>
          <w:rFonts w:asciiTheme="minorBidi" w:eastAsia="Arial Unicode MS" w:hAnsiTheme="minorBidi" w:cstheme="minorBidi"/>
          <w:kern w:val="24"/>
          <w:sz w:val="28"/>
          <w:szCs w:val="28"/>
          <w:lang w:bidi="ar-DZ"/>
        </w:rPr>
        <w:t>.</w:t>
      </w:r>
    </w:p>
    <w:p w:rsidR="00364F69" w:rsidRPr="00E24D2F" w:rsidRDefault="00742D47" w:rsidP="00461769">
      <w:pPr>
        <w:pStyle w:val="NormalWeb"/>
        <w:numPr>
          <w:ilvl w:val="0"/>
          <w:numId w:val="9"/>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خدمات المساعدة: النصر والاستشارة فيما يخص إنشاء، وتطوير، وتوسيع المؤسسات</w:t>
      </w:r>
      <w:r w:rsidRPr="00E24D2F">
        <w:rPr>
          <w:rFonts w:asciiTheme="minorBidi" w:eastAsia="Arial Unicode MS" w:hAnsiTheme="minorBidi" w:cstheme="minorBidi"/>
          <w:kern w:val="24"/>
          <w:sz w:val="28"/>
          <w:szCs w:val="28"/>
          <w:lang w:bidi="ar-DZ"/>
        </w:rPr>
        <w:t>.</w:t>
      </w:r>
    </w:p>
    <w:p w:rsidR="00364F69" w:rsidRPr="00E24D2F" w:rsidRDefault="00742D47" w:rsidP="00461769">
      <w:pPr>
        <w:pStyle w:val="NormalWeb"/>
        <w:numPr>
          <w:ilvl w:val="0"/>
          <w:numId w:val="9"/>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خدمات الادخار والتوظيف</w:t>
      </w:r>
      <w:r w:rsidRPr="00E24D2F">
        <w:rPr>
          <w:rFonts w:asciiTheme="minorBidi" w:eastAsia="Arial Unicode MS" w:hAnsiTheme="minorBidi" w:cstheme="minorBidi"/>
          <w:kern w:val="24"/>
          <w:sz w:val="28"/>
          <w:szCs w:val="28"/>
          <w:lang w:bidi="ar-DZ"/>
        </w:rPr>
        <w:t>.</w:t>
      </w:r>
    </w:p>
    <w:p w:rsidR="00364F69" w:rsidRPr="00E24D2F" w:rsidRDefault="00742D47" w:rsidP="00461769">
      <w:pPr>
        <w:pStyle w:val="NormalWeb"/>
        <w:numPr>
          <w:ilvl w:val="0"/>
          <w:numId w:val="9"/>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التمويلات وتضم: تمويل الاستغلال عن طريق الصندوق</w:t>
      </w:r>
      <w:r w:rsidR="004F5EBC"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(تمويل المواد الأولية، المنتجات النصف مصنعة تمويل</w:t>
      </w:r>
      <w:r w:rsidR="00364F69"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المستحقات</w:t>
      </w:r>
      <w:r w:rsidR="00364F69" w:rsidRPr="00E24D2F">
        <w:rPr>
          <w:rFonts w:asciiTheme="minorBidi" w:eastAsia="Arial Unicode MS" w:hAnsiTheme="minorBidi" w:cstheme="minorBidi"/>
          <w:kern w:val="24"/>
          <w:sz w:val="28"/>
          <w:szCs w:val="28"/>
          <w:rtl/>
          <w:lang w:bidi="ar-DZ"/>
        </w:rPr>
        <w:t>).</w:t>
      </w:r>
    </w:p>
    <w:p w:rsidR="00B23669" w:rsidRPr="00E24D2F" w:rsidRDefault="00742D47" w:rsidP="00461769">
      <w:pPr>
        <w:pStyle w:val="NormalWeb"/>
        <w:numPr>
          <w:ilvl w:val="0"/>
          <w:numId w:val="9"/>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الخدمات على المستوى الدولي: وتشمل تنظيم تدفقات التجارة الخارجية، ضمانات دولية.</w:t>
      </w:r>
    </w:p>
    <w:p w:rsidR="00544B6D" w:rsidRPr="00E24D2F" w:rsidRDefault="00544B6D" w:rsidP="00461769">
      <w:pPr>
        <w:pStyle w:val="NormalWeb"/>
        <w:numPr>
          <w:ilvl w:val="0"/>
          <w:numId w:val="11"/>
        </w:numPr>
        <w:bidi/>
        <w:spacing w:after="0"/>
        <w:rPr>
          <w:rFonts w:asciiTheme="minorBidi" w:eastAsia="Arial Unicode MS" w:hAnsiTheme="minorBidi" w:cstheme="minorBidi"/>
          <w:b/>
          <w:bCs/>
          <w:kern w:val="24"/>
          <w:sz w:val="28"/>
          <w:szCs w:val="28"/>
          <w:lang w:bidi="ar-DZ"/>
        </w:rPr>
      </w:pPr>
      <w:r w:rsidRPr="00E24D2F">
        <w:rPr>
          <w:rFonts w:asciiTheme="minorBidi" w:eastAsia="Arial Unicode MS" w:hAnsiTheme="minorBidi" w:cstheme="minorBidi"/>
          <w:b/>
          <w:bCs/>
          <w:kern w:val="24"/>
          <w:sz w:val="28"/>
          <w:szCs w:val="28"/>
          <w:rtl/>
          <w:lang w:bidi="ar-DZ"/>
        </w:rPr>
        <w:t xml:space="preserve">الخدمات المقدمة للمهنيين والحرفيين: </w:t>
      </w:r>
      <w:r w:rsidRPr="00E24D2F">
        <w:rPr>
          <w:rFonts w:asciiTheme="minorBidi" w:eastAsia="Arial Unicode MS" w:hAnsiTheme="minorBidi" w:cstheme="minorBidi"/>
          <w:kern w:val="24"/>
          <w:sz w:val="28"/>
          <w:szCs w:val="28"/>
          <w:rtl/>
          <w:lang w:bidi="ar-DZ"/>
        </w:rPr>
        <w:t>تشمل ما يلي</w:t>
      </w:r>
      <w:r w:rsidR="0074409C" w:rsidRPr="00E24D2F">
        <w:rPr>
          <w:rStyle w:val="Appelnotedebasdep"/>
          <w:rFonts w:asciiTheme="minorBidi" w:eastAsia="Arial Unicode MS" w:hAnsiTheme="minorBidi" w:cstheme="minorBidi"/>
          <w:kern w:val="24"/>
          <w:sz w:val="28"/>
          <w:szCs w:val="28"/>
          <w:rtl/>
          <w:lang w:bidi="ar-DZ"/>
        </w:rPr>
        <w:footnoteReference w:id="18"/>
      </w:r>
    </w:p>
    <w:p w:rsidR="00544B6D" w:rsidRPr="00E24D2F" w:rsidRDefault="00544B6D" w:rsidP="00461769">
      <w:pPr>
        <w:pStyle w:val="NormalWeb"/>
        <w:numPr>
          <w:ilvl w:val="0"/>
          <w:numId w:val="7"/>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lastRenderedPageBreak/>
        <w:t>خدمات فتح حساب جاري شيكي حساب بالعملة الصعبة، خدمات الودائع والتي تسمح للمهنيين والحرفيين بتوطين أعمالهم التجارية</w:t>
      </w:r>
    </w:p>
    <w:p w:rsidR="0017632A" w:rsidRPr="00E24D2F" w:rsidRDefault="00544B6D" w:rsidP="00461769">
      <w:pPr>
        <w:pStyle w:val="NormalWeb"/>
        <w:numPr>
          <w:ilvl w:val="0"/>
          <w:numId w:val="7"/>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خدمات الإيداع، السحب الدفع والتحويل بالدينار أو بالعملة الصعبة، بالإضافة إلى إصدار الشيكات</w:t>
      </w:r>
    </w:p>
    <w:p w:rsidR="0017632A" w:rsidRPr="00E24D2F" w:rsidRDefault="00544B6D" w:rsidP="00461769">
      <w:pPr>
        <w:pStyle w:val="NormalWeb"/>
        <w:numPr>
          <w:ilvl w:val="0"/>
          <w:numId w:val="7"/>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الخدمات </w:t>
      </w:r>
      <w:r w:rsidR="001064E1" w:rsidRPr="00E24D2F">
        <w:rPr>
          <w:rFonts w:asciiTheme="minorBidi" w:eastAsia="Arial Unicode MS" w:hAnsiTheme="minorBidi" w:cstheme="minorBidi"/>
          <w:kern w:val="24"/>
          <w:sz w:val="28"/>
          <w:szCs w:val="28"/>
          <w:rtl/>
          <w:lang w:bidi="ar-DZ"/>
        </w:rPr>
        <w:t>النقدية:</w:t>
      </w:r>
      <w:r w:rsidRPr="00E24D2F">
        <w:rPr>
          <w:rFonts w:asciiTheme="minorBidi" w:eastAsia="Arial Unicode MS" w:hAnsiTheme="minorBidi" w:cstheme="minorBidi"/>
          <w:kern w:val="24"/>
          <w:sz w:val="28"/>
          <w:szCs w:val="28"/>
          <w:rtl/>
          <w:lang w:bidi="ar-DZ"/>
        </w:rPr>
        <w:t xml:space="preserve"> عن طريق بطاقة السحب البركة</w:t>
      </w:r>
    </w:p>
    <w:p w:rsidR="0017632A" w:rsidRPr="00E24D2F" w:rsidRDefault="00544B6D" w:rsidP="00461769">
      <w:pPr>
        <w:pStyle w:val="NormalWeb"/>
        <w:numPr>
          <w:ilvl w:val="0"/>
          <w:numId w:val="7"/>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خدمات </w:t>
      </w:r>
      <w:r w:rsidR="001064E1" w:rsidRPr="00E24D2F">
        <w:rPr>
          <w:rFonts w:asciiTheme="minorBidi" w:eastAsia="Arial Unicode MS" w:hAnsiTheme="minorBidi" w:cstheme="minorBidi"/>
          <w:kern w:val="24"/>
          <w:sz w:val="28"/>
          <w:szCs w:val="28"/>
          <w:rtl/>
          <w:lang w:bidi="ar-DZ"/>
        </w:rPr>
        <w:t>المساعدة:</w:t>
      </w:r>
      <w:r w:rsidRPr="00E24D2F">
        <w:rPr>
          <w:rFonts w:asciiTheme="minorBidi" w:eastAsia="Arial Unicode MS" w:hAnsiTheme="minorBidi" w:cstheme="minorBidi"/>
          <w:kern w:val="24"/>
          <w:sz w:val="28"/>
          <w:szCs w:val="28"/>
          <w:rtl/>
          <w:lang w:bidi="ar-DZ"/>
        </w:rPr>
        <w:t xml:space="preserve"> والتي تشمل النصح والاستشارة خدمات الادخار والتوظيف</w:t>
      </w:r>
    </w:p>
    <w:p w:rsidR="0040029C" w:rsidRPr="00E24D2F" w:rsidRDefault="00544B6D" w:rsidP="00461769">
      <w:pPr>
        <w:pStyle w:val="NormalWeb"/>
        <w:numPr>
          <w:ilvl w:val="0"/>
          <w:numId w:val="7"/>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التمويلات </w:t>
      </w:r>
      <w:r w:rsidR="001064E1" w:rsidRPr="00E24D2F">
        <w:rPr>
          <w:rFonts w:asciiTheme="minorBidi" w:eastAsia="Arial Unicode MS" w:hAnsiTheme="minorBidi" w:cstheme="minorBidi"/>
          <w:kern w:val="24"/>
          <w:sz w:val="28"/>
          <w:szCs w:val="28"/>
          <w:rtl/>
          <w:lang w:bidi="ar-DZ"/>
        </w:rPr>
        <w:t>وتضم:</w:t>
      </w:r>
      <w:r w:rsidRPr="00E24D2F">
        <w:rPr>
          <w:rFonts w:asciiTheme="minorBidi" w:eastAsia="Arial Unicode MS" w:hAnsiTheme="minorBidi" w:cstheme="minorBidi"/>
          <w:kern w:val="24"/>
          <w:sz w:val="28"/>
          <w:szCs w:val="28"/>
          <w:rtl/>
          <w:lang w:bidi="ar-DZ"/>
        </w:rPr>
        <w:t xml:space="preserve"> تمويل الاستغلال عن طريق الصندوق تمويل المواد الأولية، المنتجات النصف</w:t>
      </w:r>
      <w:r w:rsidR="0017632A"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 xml:space="preserve">مصنعة السلع الموجهة لإعادة البيع تمويل المستحقات تمويل مسبق للتصدير). </w:t>
      </w:r>
    </w:p>
    <w:p w:rsidR="0040029C" w:rsidRPr="00E24D2F" w:rsidRDefault="00544B6D" w:rsidP="00461769">
      <w:pPr>
        <w:pStyle w:val="NormalWeb"/>
        <w:numPr>
          <w:ilvl w:val="0"/>
          <w:numId w:val="7"/>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تمويل الاستثمارات ويضم نوعين : التمويل الكلاسيكي والتمويل بالإيجار وذلك بنسبة تصل إلى 70% من تكلفة الاستثمار</w:t>
      </w:r>
      <w:r w:rsidR="0040029C"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وعلى مدة 05 سنوات تمويل العقارات التمويل من خلال الإمضاء (رهن المناقصة، كفالات ضمان</w:t>
      </w:r>
      <w:r w:rsidR="0040029C"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الأداء، ضمان الدفعة المقدمة تمويل السيارات : يقوم بنك البركة الجزائري بتمويل السيارات السياحية</w:t>
      </w:r>
      <w:r w:rsidR="0040029C"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والنفعية الموجهة للمهنيين، تمويل التجهيزات : يقوم بنك البركة الجزائري بتمويل التجهيزات لأصحاب</w:t>
      </w:r>
      <w:r w:rsidR="0040029C"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المهن الحرة والحرفيين وذلك في إطار تطوير أو تحديث تجهيزاتهم وذلك بنسبة تصل 70 % من ثمن</w:t>
      </w:r>
      <w:r w:rsidR="0040029C" w:rsidRPr="00E24D2F">
        <w:rPr>
          <w:rFonts w:asciiTheme="minorBidi" w:eastAsia="Arial Unicode MS" w:hAnsiTheme="minorBidi" w:cstheme="minorBidi"/>
          <w:kern w:val="24"/>
          <w:sz w:val="28"/>
          <w:szCs w:val="28"/>
          <w:rtl/>
          <w:lang w:bidi="ar-DZ"/>
        </w:rPr>
        <w:t xml:space="preserve"> </w:t>
      </w:r>
      <w:r w:rsidRPr="00E24D2F">
        <w:rPr>
          <w:rFonts w:asciiTheme="minorBidi" w:eastAsia="Arial Unicode MS" w:hAnsiTheme="minorBidi" w:cstheme="minorBidi"/>
          <w:kern w:val="24"/>
          <w:sz w:val="28"/>
          <w:szCs w:val="28"/>
          <w:rtl/>
          <w:lang w:bidi="ar-DZ"/>
        </w:rPr>
        <w:t>التجهيز وفي أجل 60 شهرا للتعويض)؛</w:t>
      </w:r>
    </w:p>
    <w:p w:rsidR="003837C7" w:rsidRPr="003837C7" w:rsidRDefault="00544B6D" w:rsidP="00461769">
      <w:pPr>
        <w:pStyle w:val="NormalWeb"/>
        <w:numPr>
          <w:ilvl w:val="0"/>
          <w:numId w:val="7"/>
        </w:numPr>
        <w:bidi/>
        <w:spacing w:after="0"/>
        <w:ind w:left="-284"/>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خدمات على المستوى الدولي وتشمل: تنظيم تدفقات التجارة الخارجية الاعتماد المستندي للاستيراد. الاعتماد المستندي للتصدير التسليم المستندي للاستيراد التسليم المستندي للتصدير) وضمانات دولية للاستيراد والتصدير).</w:t>
      </w:r>
    </w:p>
    <w:p w:rsidR="001B6C13" w:rsidRPr="007D40AB" w:rsidRDefault="00324920" w:rsidP="007D40AB">
      <w:pPr>
        <w:pStyle w:val="NormalWeb"/>
        <w:bidi/>
        <w:spacing w:before="0" w:beforeAutospacing="0" w:after="0" w:afterAutospacing="0"/>
        <w:ind w:left="-709"/>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 xml:space="preserve">ثالثا: </w:t>
      </w:r>
      <w:r w:rsidR="00844C3F" w:rsidRPr="00E24D2F">
        <w:rPr>
          <w:rFonts w:asciiTheme="minorBidi" w:eastAsia="Arial Unicode MS" w:hAnsiTheme="minorBidi" w:cstheme="minorBidi"/>
          <w:b/>
          <w:bCs/>
          <w:kern w:val="24"/>
          <w:sz w:val="28"/>
          <w:szCs w:val="28"/>
          <w:rtl/>
          <w:lang w:bidi="ar-DZ"/>
        </w:rPr>
        <w:t xml:space="preserve">المؤشرات المحققة من طرف بنك البركة الجزائري </w:t>
      </w:r>
      <w:r w:rsidR="00083A69" w:rsidRPr="00E24D2F">
        <w:rPr>
          <w:rFonts w:asciiTheme="minorBidi" w:eastAsia="Arial Unicode MS" w:hAnsiTheme="minorBidi" w:cstheme="minorBidi"/>
          <w:b/>
          <w:bCs/>
          <w:kern w:val="24"/>
          <w:sz w:val="28"/>
          <w:szCs w:val="28"/>
          <w:lang w:bidi="ar-DZ"/>
        </w:rPr>
        <w:t>BBA</w:t>
      </w:r>
      <w:r w:rsidR="00083A69" w:rsidRPr="00E24D2F">
        <w:rPr>
          <w:rFonts w:asciiTheme="minorBidi" w:eastAsia="Arial Unicode MS" w:hAnsiTheme="minorBidi" w:cstheme="minorBidi"/>
          <w:b/>
          <w:bCs/>
          <w:kern w:val="24"/>
          <w:sz w:val="28"/>
          <w:szCs w:val="28"/>
          <w:rtl/>
          <w:lang w:bidi="ar-DZ"/>
        </w:rPr>
        <w:t xml:space="preserve"> خلال الفترة 2014-2016</w:t>
      </w:r>
    </w:p>
    <w:p w:rsidR="002E33A8" w:rsidRPr="002E33A8" w:rsidRDefault="00A157EA" w:rsidP="002E33A8">
      <w:pPr>
        <w:pStyle w:val="NormalWeb"/>
        <w:bidi/>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حيث أن رصيد إجمالي الميزانية في ارتفاع ملحوظ، فقد تحقق فائض يقدر بـ 09160 مليون دج ليصل الرصيد سنة 2015 إلى 142021مليون دج، أي ما يعادل نسبة08.04% زيادة مقارنة بسنة 2014الذي قدر  بـ 131452مليون دج، لترتفع بـ 10.26% في سنة 2016.محققة بذلك إجمالي الميزانية الذي قدر بـ 156593مليون دج، ونفس التطور شهدته قيم الالتزامات خارج الميزانية، حيث وصلت إلى 51425مليون دج بعد أن كانت 44424مليون دج في سنة 2014ثم لترتفع إلى 56185مليون دج سنة 2016هذا وقد </w:t>
      </w:r>
      <w:r w:rsidR="007D40AB">
        <w:rPr>
          <w:rFonts w:asciiTheme="minorBidi" w:eastAsia="Arial Unicode MS" w:hAnsiTheme="minorBidi" w:cstheme="minorBidi" w:hint="cs"/>
          <w:kern w:val="24"/>
          <w:sz w:val="28"/>
          <w:szCs w:val="28"/>
          <w:rtl/>
          <w:lang w:bidi="ar-DZ"/>
        </w:rPr>
        <w:t xml:space="preserve"> </w:t>
      </w:r>
      <w:r w:rsidRPr="00E24D2F">
        <w:rPr>
          <w:rFonts w:asciiTheme="minorBidi" w:eastAsia="Arial Unicode MS" w:hAnsiTheme="minorBidi" w:cstheme="minorBidi"/>
          <w:kern w:val="24"/>
          <w:sz w:val="28"/>
          <w:szCs w:val="28"/>
          <w:rtl/>
          <w:lang w:bidi="ar-DZ"/>
        </w:rPr>
        <w:t>تحسن تبعا لذلك الناتج الصافي للبنك، حيث بلغ صافي الناتج في عام 2014مبلغ 3625مليون دج، ليرتفع إلى 4174مليون دج ثم إلى 4632مليون دج في السنتين المواليتين</w:t>
      </w:r>
      <w:r w:rsidR="00697283" w:rsidRPr="00E24D2F">
        <w:rPr>
          <w:rFonts w:asciiTheme="minorBidi" w:hAnsiTheme="minorBidi" w:cstheme="minorBidi"/>
          <w:noProof/>
          <w:sz w:val="28"/>
          <w:szCs w:val="28"/>
        </w:rPr>
        <w:drawing>
          <wp:anchor distT="0" distB="0" distL="114300" distR="114300" simplePos="0" relativeHeight="251660288" behindDoc="0" locked="0" layoutInCell="1" allowOverlap="1" wp14:anchorId="4177EAED" wp14:editId="30798936">
            <wp:simplePos x="0" y="0"/>
            <wp:positionH relativeFrom="column">
              <wp:posOffset>-569204</wp:posOffset>
            </wp:positionH>
            <wp:positionV relativeFrom="paragraph">
              <wp:posOffset>586</wp:posOffset>
            </wp:positionV>
            <wp:extent cx="6421902" cy="2291080"/>
            <wp:effectExtent l="0" t="0" r="0" b="0"/>
            <wp:wrapThrough wrapText="bothSides">
              <wp:wrapPolygon edited="0">
                <wp:start x="0" y="0"/>
                <wp:lineTo x="0" y="21373"/>
                <wp:lineTo x="21530" y="21373"/>
                <wp:lineTo x="21530" y="0"/>
                <wp:lineTo x="0" y="0"/>
              </wp:wrapPolygon>
            </wp:wrapThrough>
            <wp:docPr id="3" name="Image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2BB87A-F55B-D41F-3351-C72ED742D6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32BB87A-F55B-D41F-3351-C72ED742D602}"/>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421902" cy="2291080"/>
                    </a:xfrm>
                    <a:prstGeom prst="rect">
                      <a:avLst/>
                    </a:prstGeom>
                  </pic:spPr>
                </pic:pic>
              </a:graphicData>
            </a:graphic>
          </wp:anchor>
        </w:drawing>
      </w:r>
      <w:r w:rsidRPr="00E24D2F">
        <w:rPr>
          <w:rFonts w:asciiTheme="minorBidi" w:eastAsia="Arial Unicode MS" w:hAnsiTheme="minorBidi" w:cstheme="minorBidi"/>
          <w:kern w:val="24"/>
          <w:sz w:val="28"/>
          <w:szCs w:val="28"/>
          <w:rtl/>
          <w:lang w:bidi="ar-DZ"/>
        </w:rPr>
        <w:t>.</w:t>
      </w:r>
      <w:r w:rsidR="007B525A" w:rsidRPr="00E24D2F">
        <w:rPr>
          <w:rStyle w:val="Appelnotedebasdep"/>
          <w:rFonts w:asciiTheme="minorBidi" w:eastAsia="Arial Unicode MS" w:hAnsiTheme="minorBidi" w:cstheme="minorBidi"/>
          <w:kern w:val="24"/>
          <w:sz w:val="28"/>
          <w:szCs w:val="28"/>
          <w:rtl/>
          <w:lang w:bidi="ar-DZ"/>
        </w:rPr>
        <w:footnoteReference w:id="19"/>
      </w:r>
    </w:p>
    <w:p w:rsidR="00A157EA" w:rsidRPr="00E24D2F" w:rsidRDefault="00A157EA" w:rsidP="002E33A8">
      <w:pPr>
        <w:pStyle w:val="NormalWeb"/>
        <w:bidi/>
        <w:ind w:left="-567"/>
        <w:rPr>
          <w:rFonts w:asciiTheme="minorBidi" w:eastAsia="Arial Unicode MS" w:hAnsiTheme="minorBidi" w:cstheme="minorBidi"/>
          <w:b/>
          <w:bCs/>
          <w:kern w:val="24"/>
          <w:sz w:val="28"/>
          <w:szCs w:val="28"/>
          <w:rtl/>
          <w:lang w:bidi="ar-DZ"/>
        </w:rPr>
      </w:pPr>
      <w:r w:rsidRPr="00867910">
        <w:rPr>
          <w:rFonts w:asciiTheme="minorBidi" w:eastAsia="Arial Unicode MS" w:hAnsiTheme="minorBidi" w:cstheme="minorBidi"/>
          <w:b/>
          <w:bCs/>
          <w:kern w:val="24"/>
          <w:sz w:val="36"/>
          <w:szCs w:val="36"/>
          <w:rtl/>
          <w:lang w:bidi="ar-DZ"/>
        </w:rPr>
        <w:t>الخاتـــــــــــمة:</w:t>
      </w:r>
    </w:p>
    <w:p w:rsidR="00A157EA" w:rsidRPr="00E24D2F" w:rsidRDefault="003F6CCC" w:rsidP="003F6CCC">
      <w:pPr>
        <w:pStyle w:val="NormalWeb"/>
        <w:bidi/>
        <w:ind w:left="-567"/>
        <w:rPr>
          <w:rFonts w:asciiTheme="minorBidi" w:eastAsia="Arial Unicode MS" w:hAnsiTheme="minorBidi" w:cstheme="minorBidi"/>
          <w:kern w:val="24"/>
          <w:sz w:val="28"/>
          <w:szCs w:val="28"/>
          <w:rtl/>
          <w:lang w:bidi="ar-DZ"/>
        </w:rPr>
      </w:pPr>
      <w:r w:rsidRPr="00E24D2F">
        <w:rPr>
          <w:rFonts w:asciiTheme="minorBidi" w:eastAsia="Arial Unicode MS" w:hAnsiTheme="minorBidi" w:cstheme="minorBidi"/>
          <w:kern w:val="24"/>
          <w:sz w:val="28"/>
          <w:szCs w:val="28"/>
          <w:rtl/>
          <w:lang w:bidi="ar-DZ"/>
        </w:rPr>
        <w:t xml:space="preserve">      يمكن القول ان المؤسسات المالية وبنك البركة خصوصا تمثل جزئا اساسيا من البنية الاقتصادية والاجتماعية في العديد من الدول، من خلال استراتيجياتها الموجهة نحو خدمة المجتمع وتقديم منتجات مالية </w:t>
      </w:r>
      <w:r w:rsidRPr="00E24D2F">
        <w:rPr>
          <w:rFonts w:asciiTheme="minorBidi" w:eastAsia="Arial Unicode MS" w:hAnsiTheme="minorBidi" w:cstheme="minorBidi"/>
          <w:kern w:val="24"/>
          <w:sz w:val="28"/>
          <w:szCs w:val="28"/>
          <w:rtl/>
          <w:lang w:bidi="ar-DZ"/>
        </w:rPr>
        <w:lastRenderedPageBreak/>
        <w:t>مبتكرة تواصل هذه المؤسسات دعم النمو الاقتصادي من خلال مساهمتها في بناء بيئة مالية مستدامة تواكب تطورات العصر.</w:t>
      </w:r>
    </w:p>
    <w:p w:rsidR="003F6CCC" w:rsidRPr="00E24D2F" w:rsidRDefault="003F6CCC" w:rsidP="003F6CCC">
      <w:pPr>
        <w:pStyle w:val="NormalWeb"/>
        <w:bidi/>
        <w:ind w:left="-567"/>
        <w:rPr>
          <w:rFonts w:asciiTheme="minorBidi" w:eastAsia="Arial Unicode MS" w:hAnsiTheme="minorBidi" w:cstheme="minorBidi"/>
          <w:b/>
          <w:bCs/>
          <w:kern w:val="24"/>
          <w:sz w:val="28"/>
          <w:szCs w:val="28"/>
          <w:rtl/>
          <w:lang w:bidi="ar-DZ"/>
        </w:rPr>
      </w:pPr>
      <w:r w:rsidRPr="00E24D2F">
        <w:rPr>
          <w:rFonts w:asciiTheme="minorBidi" w:eastAsia="Arial Unicode MS" w:hAnsiTheme="minorBidi" w:cstheme="minorBidi"/>
          <w:b/>
          <w:bCs/>
          <w:kern w:val="24"/>
          <w:sz w:val="28"/>
          <w:szCs w:val="28"/>
          <w:rtl/>
          <w:lang w:bidi="ar-DZ"/>
        </w:rPr>
        <w:t xml:space="preserve">من خلال البحث توصلنا الى مجموعة نتائج: </w:t>
      </w:r>
    </w:p>
    <w:p w:rsidR="00BB4185" w:rsidRPr="00E24D2F" w:rsidRDefault="00BB4185" w:rsidP="00461769">
      <w:pPr>
        <w:pStyle w:val="NormalWeb"/>
        <w:numPr>
          <w:ilvl w:val="0"/>
          <w:numId w:val="17"/>
        </w:numPr>
        <w:tabs>
          <w:tab w:val="clear" w:pos="720"/>
        </w:tabs>
        <w:bidi/>
        <w:ind w:left="283" w:hanging="567"/>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للمؤسسات المالية مكانة مهمة في تعزيز الاقتصاد الوطني والعالمي </w:t>
      </w:r>
    </w:p>
    <w:p w:rsidR="00BB4185" w:rsidRPr="00E24D2F" w:rsidRDefault="00BB4185" w:rsidP="00461769">
      <w:pPr>
        <w:pStyle w:val="NormalWeb"/>
        <w:numPr>
          <w:ilvl w:val="0"/>
          <w:numId w:val="17"/>
        </w:numPr>
        <w:tabs>
          <w:tab w:val="clear" w:pos="720"/>
        </w:tabs>
        <w:bidi/>
        <w:ind w:left="283" w:hanging="567"/>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 xml:space="preserve">ان بنك البركة </w:t>
      </w:r>
      <w:r w:rsidRPr="00E24D2F">
        <w:rPr>
          <w:rFonts w:asciiTheme="minorBidi" w:eastAsia="Arial Unicode MS" w:hAnsiTheme="minorBidi" w:cstheme="minorBidi"/>
          <w:kern w:val="24"/>
          <w:sz w:val="28"/>
          <w:szCs w:val="28"/>
          <w:lang w:bidi="ar-DZ"/>
        </w:rPr>
        <w:t>BBA</w:t>
      </w:r>
      <w:r w:rsidRPr="00E24D2F">
        <w:rPr>
          <w:rFonts w:asciiTheme="minorBidi" w:eastAsia="Arial Unicode MS" w:hAnsiTheme="minorBidi" w:cstheme="minorBidi"/>
          <w:kern w:val="24"/>
          <w:sz w:val="28"/>
          <w:szCs w:val="28"/>
          <w:rtl/>
          <w:lang w:bidi="ar-DZ"/>
        </w:rPr>
        <w:t xml:space="preserve"> هو أحد المؤسسات المالية في الجزائر</w:t>
      </w:r>
    </w:p>
    <w:p w:rsidR="00BB4185" w:rsidRPr="00E24D2F" w:rsidRDefault="00BB4185" w:rsidP="00461769">
      <w:pPr>
        <w:pStyle w:val="NormalWeb"/>
        <w:numPr>
          <w:ilvl w:val="0"/>
          <w:numId w:val="17"/>
        </w:numPr>
        <w:tabs>
          <w:tab w:val="clear" w:pos="720"/>
        </w:tabs>
        <w:bidi/>
        <w:ind w:left="283" w:hanging="567"/>
        <w:rPr>
          <w:rFonts w:asciiTheme="minorBidi" w:eastAsia="Arial Unicode MS" w:hAnsiTheme="minorBidi" w:cstheme="minorBidi"/>
          <w:kern w:val="24"/>
          <w:sz w:val="28"/>
          <w:szCs w:val="28"/>
          <w:lang w:bidi="ar-DZ"/>
        </w:rPr>
      </w:pPr>
      <w:r w:rsidRPr="00E24D2F">
        <w:rPr>
          <w:rFonts w:asciiTheme="minorBidi" w:eastAsia="Arial Unicode MS" w:hAnsiTheme="minorBidi" w:cstheme="minorBidi"/>
          <w:kern w:val="24"/>
          <w:sz w:val="28"/>
          <w:szCs w:val="28"/>
          <w:rtl/>
          <w:lang w:bidi="ar-DZ"/>
        </w:rPr>
        <w:t>هناك مجموعة من الشروط التي تنشا على أساسها المؤسسات المالية في الجزائر</w:t>
      </w:r>
    </w:p>
    <w:p w:rsidR="00BB4185" w:rsidRPr="00E24D2F" w:rsidRDefault="00BB4185" w:rsidP="009913D2">
      <w:pPr>
        <w:pStyle w:val="NormalWeb"/>
        <w:bidi/>
        <w:rPr>
          <w:rFonts w:asciiTheme="minorBidi" w:eastAsia="Arial Unicode MS" w:hAnsiTheme="minorBidi" w:cstheme="minorBidi"/>
          <w:kern w:val="24"/>
          <w:sz w:val="28"/>
          <w:szCs w:val="28"/>
          <w:rtl/>
          <w:lang w:bidi="ar-DZ"/>
        </w:rPr>
      </w:pPr>
    </w:p>
    <w:p w:rsidR="00BB4185" w:rsidRPr="00E24D2F" w:rsidRDefault="00BB4185" w:rsidP="009913D2">
      <w:pPr>
        <w:pStyle w:val="NormalWeb"/>
        <w:bidi/>
        <w:rPr>
          <w:rFonts w:asciiTheme="minorBidi" w:eastAsia="Arial Unicode MS" w:hAnsiTheme="minorBidi" w:cstheme="minorBidi"/>
          <w:kern w:val="24"/>
          <w:sz w:val="28"/>
          <w:szCs w:val="28"/>
          <w:rtl/>
          <w:lang w:bidi="ar-DZ"/>
        </w:rPr>
      </w:pPr>
    </w:p>
    <w:p w:rsidR="00BB4185" w:rsidRPr="00E24D2F" w:rsidRDefault="00BB4185" w:rsidP="009913D2">
      <w:pPr>
        <w:pStyle w:val="NormalWeb"/>
        <w:bidi/>
        <w:rPr>
          <w:rFonts w:asciiTheme="minorBidi" w:eastAsia="Arial Unicode MS" w:hAnsiTheme="minorBidi" w:cstheme="minorBidi"/>
          <w:kern w:val="24"/>
          <w:sz w:val="28"/>
          <w:szCs w:val="28"/>
          <w:rtl/>
          <w:lang w:bidi="ar-DZ"/>
        </w:rPr>
      </w:pPr>
    </w:p>
    <w:p w:rsidR="00BB4185" w:rsidRDefault="00BB4185" w:rsidP="009913D2">
      <w:pPr>
        <w:pStyle w:val="NormalWeb"/>
        <w:bidi/>
        <w:rPr>
          <w:rFonts w:asciiTheme="minorBidi" w:eastAsia="Arial Unicode MS" w:hAnsiTheme="minorBidi"/>
          <w:kern w:val="24"/>
          <w:sz w:val="32"/>
          <w:szCs w:val="32"/>
          <w:rtl/>
          <w:lang w:bidi="ar-DZ"/>
        </w:rPr>
      </w:pPr>
    </w:p>
    <w:p w:rsidR="00BB4185" w:rsidRDefault="00BB4185" w:rsidP="009913D2">
      <w:pPr>
        <w:pStyle w:val="NormalWeb"/>
        <w:bidi/>
        <w:rPr>
          <w:rFonts w:asciiTheme="minorBidi" w:eastAsia="Arial Unicode MS" w:hAnsiTheme="minorBidi"/>
          <w:kern w:val="24"/>
          <w:sz w:val="32"/>
          <w:szCs w:val="32"/>
          <w:rtl/>
          <w:lang w:bidi="ar-DZ"/>
        </w:rPr>
      </w:pPr>
    </w:p>
    <w:p w:rsidR="00BB4185" w:rsidRDefault="00BB4185" w:rsidP="009913D2">
      <w:pPr>
        <w:pStyle w:val="NormalWeb"/>
        <w:bidi/>
        <w:rPr>
          <w:rFonts w:asciiTheme="minorBidi" w:eastAsia="Arial Unicode MS" w:hAnsiTheme="minorBidi"/>
          <w:kern w:val="24"/>
          <w:sz w:val="32"/>
          <w:szCs w:val="32"/>
          <w:rtl/>
          <w:lang w:bidi="ar-DZ"/>
        </w:rPr>
      </w:pPr>
    </w:p>
    <w:p w:rsidR="00BB4185" w:rsidRDefault="00BB4185" w:rsidP="009913D2">
      <w:pPr>
        <w:pStyle w:val="NormalWeb"/>
        <w:bidi/>
        <w:rPr>
          <w:rFonts w:asciiTheme="minorBidi" w:eastAsia="Arial Unicode MS" w:hAnsiTheme="minorBidi"/>
          <w:kern w:val="24"/>
          <w:sz w:val="32"/>
          <w:szCs w:val="32"/>
          <w:rtl/>
          <w:lang w:bidi="ar-DZ"/>
        </w:rPr>
      </w:pPr>
    </w:p>
    <w:p w:rsidR="00867910" w:rsidRDefault="00867910" w:rsidP="00867910">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2E33A8" w:rsidRDefault="002E33A8" w:rsidP="002E33A8">
      <w:pPr>
        <w:pStyle w:val="NormalWeb"/>
        <w:bidi/>
        <w:rPr>
          <w:rFonts w:asciiTheme="minorBidi" w:eastAsia="Arial Unicode MS" w:hAnsiTheme="minorBidi"/>
          <w:kern w:val="24"/>
          <w:sz w:val="32"/>
          <w:szCs w:val="32"/>
          <w:rtl/>
          <w:lang w:bidi="ar-DZ"/>
        </w:rPr>
      </w:pPr>
    </w:p>
    <w:p w:rsidR="000608EF" w:rsidRDefault="009913D2" w:rsidP="000608EF">
      <w:pPr>
        <w:pStyle w:val="NormalWeb"/>
        <w:bidi/>
        <w:rPr>
          <w:rFonts w:asciiTheme="minorBidi" w:eastAsia="Arial Unicode MS" w:hAnsiTheme="minorBidi" w:cstheme="minorBidi"/>
          <w:b/>
          <w:bCs/>
          <w:kern w:val="24"/>
          <w:sz w:val="32"/>
          <w:szCs w:val="32"/>
          <w:rtl/>
          <w:lang w:bidi="ar-DZ"/>
        </w:rPr>
      </w:pPr>
      <w:r w:rsidRPr="009913D2">
        <w:rPr>
          <w:rFonts w:asciiTheme="minorBidi" w:eastAsia="Arial Unicode MS" w:hAnsiTheme="minorBidi" w:cstheme="minorBidi"/>
          <w:b/>
          <w:bCs/>
          <w:kern w:val="24"/>
          <w:sz w:val="32"/>
          <w:szCs w:val="32"/>
          <w:rtl/>
          <w:lang w:bidi="ar-DZ"/>
        </w:rPr>
        <w:t>قائمة المراجع</w:t>
      </w:r>
    </w:p>
    <w:p w:rsidR="006F4854" w:rsidRPr="000608EF" w:rsidRDefault="006F4854" w:rsidP="000608EF">
      <w:pPr>
        <w:pStyle w:val="NormalWeb"/>
        <w:bidi/>
        <w:ind w:left="-567"/>
        <w:rPr>
          <w:rFonts w:asciiTheme="minorBidi" w:eastAsia="Arial Unicode MS" w:hAnsiTheme="minorBidi" w:cstheme="minorBidi"/>
          <w:b/>
          <w:bCs/>
          <w:kern w:val="24"/>
          <w:sz w:val="32"/>
          <w:szCs w:val="32"/>
          <w:rtl/>
          <w:lang w:bidi="ar-DZ"/>
        </w:rPr>
      </w:pPr>
      <w:r w:rsidRPr="002E33A8">
        <w:rPr>
          <w:rFonts w:hint="cs"/>
          <w:sz w:val="28"/>
          <w:szCs w:val="28"/>
          <w:rtl/>
        </w:rPr>
        <w:lastRenderedPageBreak/>
        <w:t xml:space="preserve">أبيش سمية، فعالية العلاقات العامة في المؤسسات المالية، أطروحة ليسانس، تخصص تنظيمات سياسية وإدارية، كلية الحقوق والعلوم السياسية، جامعة ورقلة، الجزائر، </w:t>
      </w:r>
      <w:r w:rsidRPr="002E33A8">
        <w:rPr>
          <w:sz w:val="28"/>
          <w:szCs w:val="28"/>
          <w:lang w:val="en-US"/>
        </w:rPr>
        <w:t>2013</w:t>
      </w:r>
      <w:r>
        <w:rPr>
          <w:rFonts w:hint="cs"/>
          <w:sz w:val="28"/>
          <w:szCs w:val="28"/>
          <w:rtl/>
          <w:lang w:val="en-US"/>
        </w:rPr>
        <w:t>.</w:t>
      </w:r>
    </w:p>
    <w:p w:rsidR="006F4854" w:rsidRPr="00751247" w:rsidRDefault="006F4854" w:rsidP="00751247">
      <w:pPr>
        <w:pStyle w:val="NormalWeb"/>
        <w:bidi/>
        <w:ind w:left="-567"/>
        <w:rPr>
          <w:sz w:val="28"/>
          <w:szCs w:val="28"/>
          <w:rtl/>
        </w:rPr>
      </w:pPr>
      <w:r w:rsidRPr="00751247">
        <w:rPr>
          <w:rFonts w:hint="cs"/>
          <w:sz w:val="28"/>
          <w:szCs w:val="28"/>
          <w:rtl/>
          <w:lang w:val="en-US"/>
        </w:rPr>
        <w:t>أميرة زرقي، سارة سهيمي</w:t>
      </w:r>
      <w:r w:rsidRPr="00751247">
        <w:rPr>
          <w:sz w:val="28"/>
          <w:szCs w:val="28"/>
          <w:rtl/>
          <w:lang w:val="en-US"/>
        </w:rPr>
        <w:t xml:space="preserve">- </w:t>
      </w:r>
      <w:r w:rsidRPr="00751247">
        <w:rPr>
          <w:rFonts w:hint="cs"/>
          <w:sz w:val="28"/>
          <w:szCs w:val="28"/>
          <w:rtl/>
          <w:lang w:val="en-US"/>
        </w:rPr>
        <w:t>تأثير العملات</w:t>
      </w:r>
      <w:r w:rsidRPr="00751247">
        <w:rPr>
          <w:sz w:val="28"/>
          <w:szCs w:val="28"/>
          <w:rtl/>
          <w:lang w:val="en-US"/>
        </w:rPr>
        <w:t xml:space="preserve"> الرقمية المشفرة على أداء المؤسسات المالية (دراسة حالة المؤسسة المالية </w:t>
      </w:r>
      <w:r w:rsidRPr="00751247">
        <w:rPr>
          <w:sz w:val="28"/>
          <w:szCs w:val="28"/>
        </w:rPr>
        <w:t>Morgan JP</w:t>
      </w:r>
      <w:r w:rsidRPr="00751247">
        <w:rPr>
          <w:rFonts w:hint="cs"/>
          <w:sz w:val="28"/>
          <w:szCs w:val="28"/>
          <w:rtl/>
          <w:lang w:val="en-US"/>
        </w:rPr>
        <w:t xml:space="preserve">) </w:t>
      </w:r>
      <w:r w:rsidRPr="00751247">
        <w:rPr>
          <w:sz w:val="28"/>
          <w:szCs w:val="28"/>
          <w:rtl/>
          <w:lang w:val="en-US"/>
        </w:rPr>
        <w:t xml:space="preserve">- مذكرة مقدمة لاستكمال </w:t>
      </w:r>
      <w:r w:rsidRPr="00751247">
        <w:rPr>
          <w:rFonts w:hint="cs"/>
          <w:sz w:val="28"/>
          <w:szCs w:val="28"/>
          <w:rtl/>
          <w:lang w:val="en-US"/>
        </w:rPr>
        <w:t>متطلبات</w:t>
      </w:r>
      <w:r w:rsidRPr="00751247">
        <w:rPr>
          <w:sz w:val="28"/>
          <w:szCs w:val="28"/>
          <w:rtl/>
          <w:lang w:val="en-US"/>
        </w:rPr>
        <w:t xml:space="preserve"> شهادة الماستر، الطور الثاني </w:t>
      </w:r>
      <w:r w:rsidRPr="00751247">
        <w:rPr>
          <w:rFonts w:hint="cs"/>
          <w:sz w:val="28"/>
          <w:szCs w:val="28"/>
          <w:rtl/>
          <w:lang w:val="en-US"/>
        </w:rPr>
        <w:t>ميدان:</w:t>
      </w:r>
      <w:r w:rsidRPr="00751247">
        <w:rPr>
          <w:sz w:val="28"/>
          <w:szCs w:val="28"/>
          <w:rtl/>
          <w:lang w:val="en-US"/>
        </w:rPr>
        <w:t xml:space="preserve"> علوم اقتصادية والتسيير وعلوم تجارية شعبة: علوم اقتصادية تخصص: اقتصاد نقدي </w:t>
      </w:r>
      <w:r w:rsidRPr="00751247">
        <w:rPr>
          <w:rFonts w:hint="cs"/>
          <w:sz w:val="28"/>
          <w:szCs w:val="28"/>
          <w:rtl/>
          <w:lang w:val="en-US"/>
        </w:rPr>
        <w:t>وبنكي، جامعة</w:t>
      </w:r>
      <w:r w:rsidRPr="00751247">
        <w:rPr>
          <w:sz w:val="28"/>
          <w:szCs w:val="28"/>
          <w:rtl/>
          <w:lang w:val="en-US"/>
        </w:rPr>
        <w:t xml:space="preserve"> محمد البشير </w:t>
      </w:r>
      <w:r w:rsidRPr="00751247">
        <w:rPr>
          <w:rFonts w:hint="cs"/>
          <w:sz w:val="28"/>
          <w:szCs w:val="28"/>
          <w:rtl/>
          <w:lang w:val="en-US"/>
        </w:rPr>
        <w:t>الإبراهيمي</w:t>
      </w:r>
      <w:r w:rsidRPr="00751247">
        <w:rPr>
          <w:sz w:val="28"/>
          <w:szCs w:val="28"/>
          <w:rtl/>
          <w:lang w:val="en-US"/>
        </w:rPr>
        <w:t xml:space="preserve">- برج بوعريريج-كلية العلوم الاقتصادية والتجارية وعلوم </w:t>
      </w:r>
      <w:r w:rsidRPr="00751247">
        <w:rPr>
          <w:rFonts w:hint="cs"/>
          <w:sz w:val="28"/>
          <w:szCs w:val="28"/>
          <w:rtl/>
          <w:lang w:val="en-US"/>
        </w:rPr>
        <w:t>التسيير</w:t>
      </w:r>
      <w:r>
        <w:rPr>
          <w:rFonts w:hint="cs"/>
          <w:sz w:val="28"/>
          <w:szCs w:val="28"/>
          <w:rtl/>
          <w:lang w:val="en-US"/>
        </w:rPr>
        <w:t>.</w:t>
      </w:r>
    </w:p>
    <w:p w:rsidR="006F4854" w:rsidRDefault="006F4854" w:rsidP="001F212C">
      <w:pPr>
        <w:pStyle w:val="NormalWeb"/>
        <w:bidi/>
        <w:ind w:left="-567"/>
        <w:rPr>
          <w:sz w:val="28"/>
          <w:szCs w:val="28"/>
          <w:rtl/>
        </w:rPr>
      </w:pPr>
      <w:r w:rsidRPr="001F212C">
        <w:rPr>
          <w:sz w:val="28"/>
          <w:szCs w:val="28"/>
          <w:rtl/>
        </w:rPr>
        <w:t>جبر هشام، المدخل للعلوم المالية والمصرفية، منشورات بيت المقدس، 2002</w:t>
      </w:r>
      <w:r>
        <w:rPr>
          <w:rFonts w:hint="cs"/>
          <w:sz w:val="28"/>
          <w:szCs w:val="28"/>
          <w:rtl/>
        </w:rPr>
        <w:t>.</w:t>
      </w:r>
    </w:p>
    <w:p w:rsidR="006F4854" w:rsidRDefault="006F4854" w:rsidP="00B4228A">
      <w:pPr>
        <w:pStyle w:val="NormalWeb"/>
        <w:bidi/>
        <w:ind w:left="-567"/>
        <w:rPr>
          <w:sz w:val="28"/>
          <w:szCs w:val="28"/>
          <w:rtl/>
          <w:lang w:bidi="ar-DZ"/>
        </w:rPr>
      </w:pPr>
      <w:r w:rsidRPr="00B4228A">
        <w:rPr>
          <w:sz w:val="28"/>
          <w:szCs w:val="28"/>
          <w:rtl/>
        </w:rPr>
        <w:t>جلجل رضا محفوظ</w:t>
      </w:r>
      <w:r w:rsidRPr="00B4228A">
        <w:rPr>
          <w:rFonts w:hint="cs"/>
          <w:sz w:val="28"/>
          <w:szCs w:val="28"/>
          <w:rtl/>
        </w:rPr>
        <w:t xml:space="preserve">، </w:t>
      </w:r>
      <w:r w:rsidRPr="00B4228A">
        <w:rPr>
          <w:sz w:val="28"/>
          <w:szCs w:val="28"/>
          <w:rtl/>
        </w:rPr>
        <w:t>جامعة ابن خلدون/تيارت</w:t>
      </w:r>
      <w:r w:rsidRPr="00B4228A">
        <w:rPr>
          <w:rFonts w:hint="cs"/>
          <w:sz w:val="28"/>
          <w:szCs w:val="28"/>
          <w:rtl/>
        </w:rPr>
        <w:t xml:space="preserve">، </w:t>
      </w:r>
      <w:r w:rsidRPr="00B4228A">
        <w:rPr>
          <w:sz w:val="28"/>
          <w:szCs w:val="28"/>
          <w:rtl/>
        </w:rPr>
        <w:t xml:space="preserve">جامعة محمد بن أمحد وهران </w:t>
      </w:r>
      <w:r w:rsidRPr="00B4228A">
        <w:rPr>
          <w:sz w:val="28"/>
          <w:szCs w:val="28"/>
          <w:lang w:bidi="ar-DZ"/>
        </w:rPr>
        <w:t>2</w:t>
      </w:r>
      <w:r w:rsidRPr="00B4228A">
        <w:rPr>
          <w:rFonts w:hint="cs"/>
          <w:sz w:val="28"/>
          <w:szCs w:val="28"/>
          <w:rtl/>
        </w:rPr>
        <w:t xml:space="preserve">، </w:t>
      </w:r>
      <w:r w:rsidRPr="00B4228A">
        <w:rPr>
          <w:sz w:val="28"/>
          <w:szCs w:val="28"/>
          <w:rtl/>
        </w:rPr>
        <w:t xml:space="preserve">جامعة ابن خلدون/ تيا رت- تأسيس البنوك والمؤسسات المالية قي الجزائر - مجلة البحوث في الحقوق والعلوم السياسية - المجلد </w:t>
      </w:r>
      <w:r w:rsidRPr="00B4228A">
        <w:rPr>
          <w:sz w:val="28"/>
          <w:szCs w:val="28"/>
          <w:lang w:bidi="ar-DZ"/>
        </w:rPr>
        <w:t>03</w:t>
      </w:r>
      <w:r w:rsidRPr="00B4228A">
        <w:rPr>
          <w:sz w:val="28"/>
          <w:szCs w:val="28"/>
          <w:rtl/>
        </w:rPr>
        <w:t xml:space="preserve">/ العدد </w:t>
      </w:r>
      <w:r w:rsidRPr="00B4228A">
        <w:rPr>
          <w:sz w:val="28"/>
          <w:szCs w:val="28"/>
          <w:lang w:bidi="ar-DZ"/>
        </w:rPr>
        <w:t>02</w:t>
      </w:r>
      <w:r w:rsidRPr="00B4228A">
        <w:rPr>
          <w:sz w:val="28"/>
          <w:szCs w:val="28"/>
          <w:rtl/>
        </w:rPr>
        <w:t xml:space="preserve">- تاريخ النشر: </w:t>
      </w:r>
      <w:r w:rsidRPr="00B4228A">
        <w:rPr>
          <w:sz w:val="28"/>
          <w:szCs w:val="28"/>
          <w:lang w:bidi="ar-DZ"/>
        </w:rPr>
        <w:t>2018/06/04</w:t>
      </w:r>
      <w:r w:rsidRPr="00B4228A">
        <w:rPr>
          <w:rFonts w:hint="cs"/>
          <w:sz w:val="28"/>
          <w:szCs w:val="28"/>
          <w:rtl/>
          <w:lang w:bidi="ar-DZ"/>
        </w:rPr>
        <w:t>.</w:t>
      </w:r>
    </w:p>
    <w:p w:rsidR="006F4854" w:rsidRDefault="006F4854" w:rsidP="002E33A8">
      <w:pPr>
        <w:pStyle w:val="NormalWeb"/>
        <w:bidi/>
        <w:ind w:left="-567"/>
        <w:rPr>
          <w:sz w:val="28"/>
          <w:szCs w:val="28"/>
          <w:rtl/>
        </w:rPr>
      </w:pPr>
      <w:r w:rsidRPr="001F212C">
        <w:rPr>
          <w:sz w:val="28"/>
          <w:szCs w:val="28"/>
          <w:rtl/>
        </w:rPr>
        <w:t>عبد اللطيف اولاد حيمودة جامعة غرداية الجزائر</w:t>
      </w:r>
      <w:r w:rsidRPr="001F212C">
        <w:rPr>
          <w:rFonts w:hint="cs"/>
          <w:sz w:val="28"/>
          <w:szCs w:val="28"/>
          <w:rtl/>
        </w:rPr>
        <w:t xml:space="preserve">، </w:t>
      </w:r>
      <w:r w:rsidRPr="001F212C">
        <w:rPr>
          <w:sz w:val="28"/>
          <w:szCs w:val="28"/>
          <w:rtl/>
        </w:rPr>
        <w:t>زوبيدة محسن جامعة ورقلة الجزائر المركز الجامعي البيض الجزائر</w:t>
      </w:r>
      <w:r>
        <w:rPr>
          <w:rFonts w:hint="cs"/>
          <w:sz w:val="28"/>
          <w:szCs w:val="28"/>
          <w:rtl/>
        </w:rPr>
        <w:t>.</w:t>
      </w:r>
    </w:p>
    <w:p w:rsidR="006F4854" w:rsidRPr="00B4228A" w:rsidRDefault="006F4854" w:rsidP="00B03DF9">
      <w:pPr>
        <w:pStyle w:val="NormalWeb"/>
        <w:bidi/>
        <w:ind w:left="-567"/>
        <w:rPr>
          <w:sz w:val="28"/>
          <w:szCs w:val="28"/>
          <w:rtl/>
          <w:lang w:bidi="ar-DZ"/>
        </w:rPr>
      </w:pPr>
      <w:r w:rsidRPr="00B4228A">
        <w:rPr>
          <w:rFonts w:hint="cs"/>
          <w:sz w:val="28"/>
          <w:szCs w:val="28"/>
          <w:rtl/>
          <w:lang w:bidi="ar-DZ"/>
        </w:rPr>
        <w:t>وفاء حميدو</w:t>
      </w:r>
      <w:r w:rsidRPr="00B4228A">
        <w:rPr>
          <w:rFonts w:hint="eastAsia"/>
          <w:sz w:val="28"/>
          <w:szCs w:val="28"/>
          <w:rtl/>
          <w:lang w:bidi="ar-DZ"/>
        </w:rPr>
        <w:t>ش</w:t>
      </w:r>
      <w:r w:rsidRPr="00B4228A">
        <w:rPr>
          <w:rFonts w:hint="cs"/>
          <w:sz w:val="28"/>
          <w:szCs w:val="28"/>
          <w:rtl/>
          <w:lang w:bidi="ar-DZ"/>
        </w:rPr>
        <w:t xml:space="preserve"> واخرون، دور التكنولوجيا المالية في تعزيز أداء القطاع المصرفي الجزائري: الدوافع والتحديات، مجلة الاقتصاد الجديد، العدد 04، الجزائر.</w:t>
      </w:r>
    </w:p>
    <w:p w:rsidR="006F4854" w:rsidRPr="007D3C4E" w:rsidRDefault="00461769" w:rsidP="007D3C4E">
      <w:pPr>
        <w:pStyle w:val="Notedebasdepage"/>
        <w:bidi/>
        <w:ind w:left="-567"/>
        <w:rPr>
          <w:rFonts w:asciiTheme="minorBidi" w:hAnsiTheme="minorBidi"/>
          <w:sz w:val="28"/>
          <w:szCs w:val="28"/>
          <w:rtl/>
          <w:lang w:bidi="ar-DZ"/>
        </w:rPr>
      </w:pPr>
      <w:hyperlink r:id="rId13" w:history="1">
        <w:r w:rsidR="00D44B7B" w:rsidRPr="00EC7341">
          <w:rPr>
            <w:rStyle w:val="Lienhypertexte"/>
            <w:rFonts w:asciiTheme="minorBidi" w:hAnsiTheme="minorBidi"/>
            <w:sz w:val="28"/>
            <w:szCs w:val="28"/>
            <w:lang w:bidi="ar-DZ"/>
          </w:rPr>
          <w:t>https://www.albaraka.com</w:t>
        </w:r>
        <w:r w:rsidR="00D44B7B" w:rsidRPr="00EC7341">
          <w:rPr>
            <w:rStyle w:val="Lienhypertexte"/>
            <w:rFonts w:asciiTheme="minorBidi" w:hAnsiTheme="minorBidi"/>
            <w:sz w:val="28"/>
            <w:szCs w:val="28"/>
            <w:rtl/>
            <w:lang w:bidi="ar-DZ"/>
          </w:rPr>
          <w:t>/</w:t>
        </w:r>
      </w:hyperlink>
      <w:r w:rsidR="006F4854" w:rsidRPr="007D3C4E">
        <w:rPr>
          <w:rFonts w:asciiTheme="minorBidi" w:hAnsiTheme="minorBidi"/>
          <w:sz w:val="28"/>
          <w:szCs w:val="28"/>
          <w:rtl/>
          <w:lang w:bidi="ar-DZ"/>
        </w:rPr>
        <w:t xml:space="preserve"> تم الاطلاع عليه في 10/11/2024</w:t>
      </w:r>
    </w:p>
    <w:p w:rsidR="006F4854" w:rsidRPr="001F212C" w:rsidRDefault="00461769" w:rsidP="001F212C">
      <w:pPr>
        <w:pStyle w:val="NormalWeb"/>
        <w:bidi/>
        <w:ind w:left="-567"/>
        <w:rPr>
          <w:sz w:val="28"/>
          <w:szCs w:val="28"/>
          <w:rtl/>
          <w:lang w:bidi="ar-DZ"/>
        </w:rPr>
      </w:pPr>
      <w:hyperlink r:id="rId14" w:history="1">
        <w:r w:rsidR="006F4854" w:rsidRPr="001F212C">
          <w:rPr>
            <w:rStyle w:val="Lienhypertexte"/>
            <w:sz w:val="28"/>
            <w:szCs w:val="28"/>
            <w:lang w:bidi="ar-DZ"/>
          </w:rPr>
          <w:t>https://www.business4lions.com</w:t>
        </w:r>
        <w:r w:rsidR="006F4854" w:rsidRPr="001F212C">
          <w:rPr>
            <w:rStyle w:val="Lienhypertexte"/>
            <w:sz w:val="28"/>
            <w:szCs w:val="28"/>
            <w:rtl/>
          </w:rPr>
          <w:t>/</w:t>
        </w:r>
      </w:hyperlink>
      <w:r w:rsidR="006F4854" w:rsidRPr="001F212C">
        <w:rPr>
          <w:rFonts w:hint="cs"/>
          <w:sz w:val="28"/>
          <w:szCs w:val="28"/>
          <w:rtl/>
        </w:rPr>
        <w:t>، تم الاطلاع عليه يوم 10/11/2024.</w:t>
      </w:r>
    </w:p>
    <w:p w:rsidR="006F4854" w:rsidRDefault="00461769" w:rsidP="007D3C4E">
      <w:pPr>
        <w:pStyle w:val="NormalWeb"/>
        <w:bidi/>
        <w:ind w:left="-567"/>
        <w:rPr>
          <w:rFonts w:asciiTheme="minorBidi" w:hAnsiTheme="minorBidi" w:cstheme="minorBidi"/>
          <w:sz w:val="28"/>
          <w:szCs w:val="28"/>
          <w:rtl/>
          <w:lang w:bidi="ar-DZ"/>
        </w:rPr>
      </w:pPr>
      <w:hyperlink r:id="rId15" w:history="1">
        <w:r w:rsidR="006F4854" w:rsidRPr="00EC7341">
          <w:rPr>
            <w:rStyle w:val="Lienhypertexte"/>
            <w:rFonts w:asciiTheme="minorBidi" w:hAnsiTheme="minorBidi" w:cstheme="minorBidi"/>
            <w:sz w:val="28"/>
            <w:szCs w:val="28"/>
            <w:lang w:bidi="ar-DZ"/>
          </w:rPr>
          <w:t>https://www.albaraka-bank.dz</w:t>
        </w:r>
        <w:r w:rsidR="006F4854" w:rsidRPr="00EC7341">
          <w:rPr>
            <w:rStyle w:val="Lienhypertexte"/>
            <w:rFonts w:asciiTheme="minorBidi" w:hAnsiTheme="minorBidi" w:cstheme="minorBidi"/>
            <w:sz w:val="28"/>
            <w:szCs w:val="28"/>
            <w:rtl/>
            <w:lang w:bidi="ar-DZ"/>
          </w:rPr>
          <w:t>/</w:t>
        </w:r>
      </w:hyperlink>
      <w:r w:rsidR="006F4854" w:rsidRPr="007D3C4E">
        <w:rPr>
          <w:rFonts w:asciiTheme="minorBidi" w:hAnsiTheme="minorBidi" w:cstheme="minorBidi"/>
          <w:sz w:val="28"/>
          <w:szCs w:val="28"/>
          <w:rtl/>
          <w:lang w:bidi="ar-DZ"/>
        </w:rPr>
        <w:t xml:space="preserve"> تم الاطلاع عليه في 11/11/2024</w:t>
      </w:r>
    </w:p>
    <w:p w:rsidR="00751247" w:rsidRPr="00B4228A" w:rsidRDefault="00751247" w:rsidP="00751247">
      <w:pPr>
        <w:pStyle w:val="NormalWeb"/>
        <w:bidi/>
        <w:ind w:left="-567"/>
        <w:rPr>
          <w:sz w:val="28"/>
          <w:szCs w:val="28"/>
          <w:rtl/>
        </w:rPr>
      </w:pPr>
    </w:p>
    <w:p w:rsidR="00B4228A" w:rsidRDefault="00B4228A" w:rsidP="00B4228A">
      <w:pPr>
        <w:pStyle w:val="NormalWeb"/>
        <w:bidi/>
        <w:ind w:left="-567"/>
        <w:rPr>
          <w:rtl/>
          <w:lang w:bidi="ar-DZ"/>
        </w:rPr>
      </w:pPr>
    </w:p>
    <w:p w:rsidR="00B03DF9" w:rsidRPr="007D3C4E" w:rsidRDefault="00B03DF9" w:rsidP="00B03DF9">
      <w:pPr>
        <w:pStyle w:val="NormalWeb"/>
        <w:bidi/>
        <w:ind w:left="-567"/>
        <w:rPr>
          <w:rFonts w:asciiTheme="minorBidi" w:eastAsia="Arial Unicode MS" w:hAnsiTheme="minorBidi" w:cstheme="minorBidi"/>
          <w:b/>
          <w:bCs/>
          <w:kern w:val="24"/>
          <w:sz w:val="28"/>
          <w:szCs w:val="28"/>
          <w:lang w:bidi="ar-DZ"/>
        </w:rPr>
      </w:pPr>
    </w:p>
    <w:p w:rsidR="003F6CCC" w:rsidRPr="003F6CCC" w:rsidRDefault="003F6CCC" w:rsidP="003F6CCC">
      <w:pPr>
        <w:pStyle w:val="NormalWeb"/>
        <w:bidi/>
        <w:ind w:left="-567"/>
        <w:rPr>
          <w:rFonts w:asciiTheme="minorBidi" w:eastAsia="Arial Unicode MS" w:hAnsiTheme="minorBidi" w:cstheme="minorBidi"/>
          <w:kern w:val="24"/>
          <w:sz w:val="32"/>
          <w:szCs w:val="32"/>
          <w:lang w:bidi="ar-DZ"/>
        </w:rPr>
      </w:pPr>
    </w:p>
    <w:p w:rsidR="003F6CCC" w:rsidRPr="003F6CCC" w:rsidRDefault="003F6CCC" w:rsidP="003F6CCC">
      <w:pPr>
        <w:pStyle w:val="NormalWeb"/>
        <w:bidi/>
        <w:ind w:left="-567"/>
        <w:rPr>
          <w:rFonts w:asciiTheme="minorBidi" w:eastAsia="Arial Unicode MS" w:hAnsiTheme="minorBidi" w:cstheme="minorBidi"/>
          <w:kern w:val="24"/>
          <w:sz w:val="32"/>
          <w:szCs w:val="32"/>
          <w:rtl/>
          <w:lang w:bidi="ar-DZ"/>
        </w:rPr>
      </w:pPr>
    </w:p>
    <w:p w:rsidR="003F6CCC" w:rsidRPr="00A157EA" w:rsidRDefault="003F6CCC" w:rsidP="003F6CCC">
      <w:pPr>
        <w:pStyle w:val="NormalWeb"/>
        <w:bidi/>
        <w:ind w:left="-567"/>
        <w:rPr>
          <w:rFonts w:asciiTheme="minorBidi" w:eastAsia="Arial Unicode MS" w:hAnsiTheme="minorBidi" w:cstheme="minorBidi"/>
          <w:kern w:val="24"/>
          <w:sz w:val="32"/>
          <w:szCs w:val="32"/>
          <w:lang w:bidi="ar-DZ"/>
        </w:rPr>
      </w:pPr>
    </w:p>
    <w:sectPr w:rsidR="003F6CCC" w:rsidRPr="00A157EA" w:rsidSect="00064871">
      <w:footerReference w:type="default" r:id="rId16"/>
      <w:footnotePr>
        <w:numRestart w:val="eachPage"/>
      </w:footnotePr>
      <w:pgSz w:w="11906" w:h="16838"/>
      <w:pgMar w:top="709"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769" w:rsidRDefault="00461769" w:rsidP="00321CBB">
      <w:pPr>
        <w:spacing w:after="0" w:line="240" w:lineRule="auto"/>
      </w:pPr>
      <w:r>
        <w:separator/>
      </w:r>
    </w:p>
  </w:endnote>
  <w:endnote w:type="continuationSeparator" w:id="0">
    <w:p w:rsidR="00461769" w:rsidRDefault="00461769" w:rsidP="00321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akkal Majalla">
    <w:altName w:val="Times New Roman"/>
    <w:charset w:val="00"/>
    <w:family w:val="auto"/>
    <w:pitch w:val="variable"/>
    <w:sig w:usb0="00000000" w:usb1="80000000" w:usb2="00000108" w:usb3="00000000" w:csb0="000000D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7443775"/>
      <w:docPartObj>
        <w:docPartGallery w:val="Page Numbers (Bottom of Page)"/>
        <w:docPartUnique/>
      </w:docPartObj>
    </w:sdtPr>
    <w:sdtEndPr/>
    <w:sdtContent>
      <w:p w:rsidR="002954F4" w:rsidRDefault="002954F4">
        <w:pPr>
          <w:pStyle w:val="Pieddepage"/>
          <w:jc w:val="center"/>
        </w:pPr>
        <w:r>
          <w:fldChar w:fldCharType="begin"/>
        </w:r>
        <w:r>
          <w:instrText>PAGE   \* MERGEFORMAT</w:instrText>
        </w:r>
        <w:r>
          <w:fldChar w:fldCharType="separate"/>
        </w:r>
        <w:r w:rsidR="00A525CB">
          <w:rPr>
            <w:noProof/>
          </w:rPr>
          <w:t>2</w:t>
        </w:r>
        <w:r>
          <w:fldChar w:fldCharType="end"/>
        </w:r>
      </w:p>
    </w:sdtContent>
  </w:sdt>
  <w:p w:rsidR="00321CBB" w:rsidRDefault="00321CB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769" w:rsidRDefault="00461769" w:rsidP="00E84379">
      <w:pPr>
        <w:bidi/>
        <w:spacing w:after="0" w:line="240" w:lineRule="auto"/>
      </w:pPr>
      <w:r>
        <w:separator/>
      </w:r>
    </w:p>
  </w:footnote>
  <w:footnote w:type="continuationSeparator" w:id="0">
    <w:p w:rsidR="00461769" w:rsidRDefault="00461769" w:rsidP="00321CBB">
      <w:pPr>
        <w:spacing w:after="0" w:line="240" w:lineRule="auto"/>
      </w:pPr>
      <w:r>
        <w:continuationSeparator/>
      </w:r>
    </w:p>
  </w:footnote>
  <w:footnote w:id="1">
    <w:p w:rsidR="004D2E50" w:rsidRDefault="004D2E50" w:rsidP="008E3BA0">
      <w:pPr>
        <w:pStyle w:val="Notedebasdepage"/>
        <w:bidi/>
      </w:pPr>
      <w:r w:rsidRPr="17CEFFB6">
        <w:rPr>
          <w:rStyle w:val="Appelnotedebasdep"/>
        </w:rPr>
        <w:footnoteRef/>
      </w:r>
      <w:r>
        <w:rPr>
          <w:rtl/>
        </w:rPr>
        <w:t xml:space="preserve"> </w:t>
      </w:r>
      <w:bookmarkStart w:id="1" w:name="_Hlk183811995"/>
      <w:r w:rsidR="00BD2155">
        <w:rPr>
          <w:rFonts w:hint="cs"/>
          <w:rtl/>
        </w:rPr>
        <w:t>أميرة زرقي، سارة سهيمي</w:t>
      </w:r>
      <w:r>
        <w:rPr>
          <w:rtl/>
        </w:rPr>
        <w:t xml:space="preserve">- </w:t>
      </w:r>
      <w:r w:rsidR="00BD2155">
        <w:rPr>
          <w:rFonts w:hint="cs"/>
          <w:rtl/>
        </w:rPr>
        <w:t>تأثير العملات</w:t>
      </w:r>
      <w:r>
        <w:rPr>
          <w:rtl/>
        </w:rPr>
        <w:t xml:space="preserve"> الرقمية المشفرة على أداء المؤسسات المالية (دراسة حالة المؤسسة المالية </w:t>
      </w:r>
      <w:r>
        <w:t xml:space="preserve">Morgan </w:t>
      </w:r>
      <w:r w:rsidR="00BD2155">
        <w:t>JP</w:t>
      </w:r>
      <w:r w:rsidR="00BD2155">
        <w:rPr>
          <w:rFonts w:hint="cs"/>
          <w:rtl/>
        </w:rPr>
        <w:t xml:space="preserve">) </w:t>
      </w:r>
      <w:r w:rsidR="00BD2155">
        <w:rPr>
          <w:rtl/>
        </w:rPr>
        <w:t>-</w:t>
      </w:r>
      <w:r>
        <w:rPr>
          <w:rtl/>
        </w:rPr>
        <w:t xml:space="preserve"> مذكرة مقدمة لاستكمال </w:t>
      </w:r>
      <w:r w:rsidR="00BD2155">
        <w:rPr>
          <w:rFonts w:hint="cs"/>
          <w:rtl/>
        </w:rPr>
        <w:t>متطلبات</w:t>
      </w:r>
      <w:r>
        <w:rPr>
          <w:rtl/>
        </w:rPr>
        <w:t xml:space="preserve"> شهادة الماستر، الطور الثاني </w:t>
      </w:r>
      <w:r w:rsidR="00BD2155">
        <w:rPr>
          <w:rFonts w:hint="cs"/>
          <w:rtl/>
        </w:rPr>
        <w:t>ميدان:</w:t>
      </w:r>
      <w:r>
        <w:rPr>
          <w:rtl/>
        </w:rPr>
        <w:t xml:space="preserve"> علوم اقتصادية والتسيير وعلوم تجارية شعبة: علوم اقتصادية تخصص: اقتصاد نقدي </w:t>
      </w:r>
      <w:r w:rsidR="00BD2155">
        <w:rPr>
          <w:rFonts w:hint="cs"/>
          <w:rtl/>
        </w:rPr>
        <w:t>وبنكي، جامعة</w:t>
      </w:r>
      <w:r>
        <w:rPr>
          <w:rtl/>
        </w:rPr>
        <w:t xml:space="preserve"> محمد البشير </w:t>
      </w:r>
      <w:r w:rsidR="00BD2155">
        <w:rPr>
          <w:rFonts w:hint="cs"/>
          <w:rtl/>
        </w:rPr>
        <w:t>الإبراهيمي</w:t>
      </w:r>
      <w:r>
        <w:rPr>
          <w:rtl/>
        </w:rPr>
        <w:t xml:space="preserve">- برج بوعريريج-كلية العلوم الاقتصادية والتجارية وعلوم </w:t>
      </w:r>
      <w:r w:rsidR="00BD2155">
        <w:rPr>
          <w:rFonts w:hint="cs"/>
          <w:rtl/>
        </w:rPr>
        <w:t>التسيير</w:t>
      </w:r>
      <w:bookmarkEnd w:id="1"/>
      <w:r>
        <w:t>12</w:t>
      </w:r>
      <w:r>
        <w:rPr>
          <w:rtl/>
        </w:rPr>
        <w:t>-</w:t>
      </w:r>
      <w:r>
        <w:t>13</w:t>
      </w:r>
      <w:r>
        <w:rPr>
          <w:rtl/>
        </w:rPr>
        <w:t>.</w:t>
      </w:r>
    </w:p>
  </w:footnote>
  <w:footnote w:id="2">
    <w:p w:rsidR="00B920AC" w:rsidRPr="00B920AC" w:rsidRDefault="00B920AC" w:rsidP="00602598">
      <w:pPr>
        <w:pStyle w:val="Notedebasdepage"/>
        <w:bidi/>
        <w:rPr>
          <w:rtl/>
          <w:lang w:bidi="ar-DZ"/>
        </w:rPr>
      </w:pPr>
      <w:r>
        <w:rPr>
          <w:rStyle w:val="Appelnotedebasdep"/>
        </w:rPr>
        <w:footnoteRef/>
      </w:r>
      <w:r>
        <w:t xml:space="preserve"> </w:t>
      </w:r>
      <w:r w:rsidR="008E3BA0">
        <w:rPr>
          <w:rFonts w:hint="cs"/>
          <w:rtl/>
          <w:lang w:bidi="ar-DZ"/>
        </w:rPr>
        <w:t>مرجع نفسه،</w:t>
      </w:r>
      <w:r>
        <w:rPr>
          <w:rFonts w:cs="Arial"/>
          <w:rtl/>
          <w:lang w:bidi="ar-DZ"/>
        </w:rPr>
        <w:t xml:space="preserve"> ص13</w:t>
      </w:r>
      <w:r w:rsidR="00602598">
        <w:rPr>
          <w:rFonts w:cs="Arial" w:hint="cs"/>
          <w:rtl/>
          <w:lang w:bidi="ar-DZ"/>
        </w:rPr>
        <w:t>.</w:t>
      </w:r>
    </w:p>
  </w:footnote>
  <w:footnote w:id="3">
    <w:p w:rsidR="00EA7A25" w:rsidRPr="00EA7A25" w:rsidRDefault="00EA7A25" w:rsidP="009B2C8E">
      <w:pPr>
        <w:pStyle w:val="Notedebasdepage"/>
        <w:bidi/>
        <w:rPr>
          <w:rtl/>
          <w:lang w:bidi="ar-DZ"/>
        </w:rPr>
      </w:pPr>
      <w:r>
        <w:rPr>
          <w:rStyle w:val="Appelnotedebasdep"/>
        </w:rPr>
        <w:footnoteRef/>
      </w:r>
      <w:r>
        <w:t xml:space="preserve"> </w:t>
      </w:r>
      <w:bookmarkStart w:id="2" w:name="_Hlk183811890"/>
      <w:r>
        <w:rPr>
          <w:rFonts w:hint="cs"/>
          <w:rtl/>
          <w:lang w:bidi="ar-DZ"/>
        </w:rPr>
        <w:t xml:space="preserve">- </w:t>
      </w:r>
      <w:r w:rsidR="009B2C8E" w:rsidRPr="009B2C8E">
        <w:rPr>
          <w:lang w:bidi="ar-DZ"/>
        </w:rPr>
        <w:t xml:space="preserve"> </w:t>
      </w:r>
      <w:r w:rsidR="009B2C8E" w:rsidRPr="009B2C8E">
        <w:rPr>
          <w:rFonts w:hint="cs"/>
          <w:rtl/>
        </w:rPr>
        <w:t xml:space="preserve">أبيش سمية، فعالية العلاقات العامة في المؤسسات المالية، أطروحة ليسانس، تخصص تنظيمات سياسية وإدارية، كلية الحقوق والعلوم السياسية، جامعة ورقلة، الجزائر، </w:t>
      </w:r>
      <w:r w:rsidR="009B2C8E" w:rsidRPr="009B2C8E">
        <w:rPr>
          <w:lang w:val="en-US" w:bidi="ar-DZ"/>
        </w:rPr>
        <w:t>2013</w:t>
      </w:r>
      <w:bookmarkEnd w:id="2"/>
      <w:r w:rsidR="009B2C8E" w:rsidRPr="009B2C8E">
        <w:rPr>
          <w:rFonts w:hint="cs"/>
          <w:rtl/>
        </w:rPr>
        <w:t>، ص</w:t>
      </w:r>
      <w:r w:rsidR="009B2C8E" w:rsidRPr="009B2C8E">
        <w:rPr>
          <w:lang w:val="en-US" w:bidi="ar-DZ"/>
        </w:rPr>
        <w:t>27</w:t>
      </w:r>
      <w:r w:rsidR="009B2C8E" w:rsidRPr="009B2C8E">
        <w:rPr>
          <w:rFonts w:hint="cs"/>
          <w:rtl/>
        </w:rPr>
        <w:t>.</w:t>
      </w:r>
    </w:p>
  </w:footnote>
  <w:footnote w:id="4">
    <w:p w:rsidR="008A45DA" w:rsidRDefault="008A45DA" w:rsidP="008A45DA">
      <w:pPr>
        <w:pStyle w:val="Notedebasdepage"/>
        <w:bidi/>
        <w:rPr>
          <w:rtl/>
          <w:lang w:bidi="ar-DZ"/>
        </w:rPr>
      </w:pPr>
      <w:r>
        <w:rPr>
          <w:rStyle w:val="Appelnotedebasdep"/>
        </w:rPr>
        <w:footnoteRef/>
      </w:r>
      <w:r>
        <w:t xml:space="preserve"> </w:t>
      </w:r>
      <w:r>
        <w:rPr>
          <w:rFonts w:hint="cs"/>
          <w:rtl/>
        </w:rPr>
        <w:t xml:space="preserve">- </w:t>
      </w:r>
      <w:hyperlink r:id="rId1" w:history="1">
        <w:r w:rsidRPr="00C02111">
          <w:rPr>
            <w:rStyle w:val="Lienhypertexte"/>
          </w:rPr>
          <w:t>https://www.business4lions.com</w:t>
        </w:r>
        <w:r w:rsidRPr="00C02111">
          <w:rPr>
            <w:rStyle w:val="Lienhypertexte"/>
            <w:rFonts w:cs="Arial"/>
            <w:rtl/>
          </w:rPr>
          <w:t>/</w:t>
        </w:r>
      </w:hyperlink>
      <w:r w:rsidR="00E84379">
        <w:rPr>
          <w:rFonts w:cs="Arial" w:hint="cs"/>
          <w:rtl/>
        </w:rPr>
        <w:t xml:space="preserve">، تم الاطلاع عليه يوم </w:t>
      </w:r>
      <w:r w:rsidR="008658F5">
        <w:rPr>
          <w:rFonts w:cs="Arial" w:hint="cs"/>
          <w:rtl/>
        </w:rPr>
        <w:t>10</w:t>
      </w:r>
      <w:r w:rsidR="00D4508A">
        <w:rPr>
          <w:rFonts w:cs="Arial" w:hint="cs"/>
          <w:rtl/>
        </w:rPr>
        <w:t>/11/2024.</w:t>
      </w:r>
    </w:p>
  </w:footnote>
  <w:footnote w:id="5">
    <w:p w:rsidR="00843135" w:rsidRDefault="00843135" w:rsidP="00843135">
      <w:pPr>
        <w:pStyle w:val="Notedebasdepage"/>
        <w:bidi/>
        <w:rPr>
          <w:rtl/>
          <w:lang w:bidi="ar-DZ"/>
        </w:rPr>
      </w:pPr>
      <w:r>
        <w:rPr>
          <w:rStyle w:val="Appelnotedebasdep"/>
        </w:rPr>
        <w:footnoteRef/>
      </w:r>
      <w:r>
        <w:t xml:space="preserve"> </w:t>
      </w:r>
      <w:r>
        <w:rPr>
          <w:rFonts w:hint="cs"/>
          <w:rtl/>
          <w:lang w:bidi="ar-DZ"/>
        </w:rPr>
        <w:t xml:space="preserve">- </w:t>
      </w:r>
      <w:r w:rsidRPr="00843135">
        <w:rPr>
          <w:rtl/>
        </w:rPr>
        <w:t>جبر هشام، المدخل للعلوم المالية والمصرفية، منشورات بيت المقدس، 2002، ص 90</w:t>
      </w:r>
      <w:r w:rsidRPr="00843135">
        <w:rPr>
          <w:lang w:bidi="ar-DZ"/>
        </w:rPr>
        <w:t>.</w:t>
      </w:r>
    </w:p>
  </w:footnote>
  <w:footnote w:id="6">
    <w:p w:rsidR="00433396" w:rsidRPr="00433396" w:rsidRDefault="00433396" w:rsidP="00D75E73">
      <w:pPr>
        <w:pStyle w:val="Notedebasdepage"/>
        <w:bidi/>
        <w:rPr>
          <w:rtl/>
          <w:lang w:bidi="ar-DZ"/>
        </w:rPr>
      </w:pPr>
      <w:r>
        <w:rPr>
          <w:rStyle w:val="Appelnotedebasdep"/>
        </w:rPr>
        <w:footnoteRef/>
      </w:r>
      <w:r>
        <w:t xml:space="preserve"> </w:t>
      </w:r>
      <w:r>
        <w:rPr>
          <w:rFonts w:hint="cs"/>
          <w:rtl/>
          <w:lang w:bidi="ar-DZ"/>
        </w:rPr>
        <w:t xml:space="preserve">- </w:t>
      </w:r>
      <w:bookmarkStart w:id="3" w:name="_Hlk183811550"/>
      <w:r w:rsidR="00D75E73" w:rsidRPr="00D75E73">
        <w:rPr>
          <w:rtl/>
        </w:rPr>
        <w:t>جلجل رضا محفوظ</w:t>
      </w:r>
      <w:r w:rsidR="00D75E73">
        <w:rPr>
          <w:rFonts w:hint="cs"/>
          <w:rtl/>
        </w:rPr>
        <w:t xml:space="preserve">، </w:t>
      </w:r>
      <w:r w:rsidR="00D75E73" w:rsidRPr="00D75E73">
        <w:rPr>
          <w:rtl/>
        </w:rPr>
        <w:t>جامعة ابن خلدون/تيارت</w:t>
      </w:r>
      <w:r w:rsidR="00D75E73">
        <w:rPr>
          <w:rFonts w:hint="cs"/>
          <w:rtl/>
        </w:rPr>
        <w:t xml:space="preserve">، </w:t>
      </w:r>
      <w:r w:rsidR="00D75E73" w:rsidRPr="00D75E73">
        <w:rPr>
          <w:rtl/>
        </w:rPr>
        <w:t xml:space="preserve">جامعة محمد بن أمحد وهران </w:t>
      </w:r>
      <w:r w:rsidR="00D75E73" w:rsidRPr="00D75E73">
        <w:rPr>
          <w:lang w:bidi="ar-DZ"/>
        </w:rPr>
        <w:t>2</w:t>
      </w:r>
      <w:r w:rsidR="00D75E73">
        <w:rPr>
          <w:rFonts w:hint="cs"/>
          <w:rtl/>
        </w:rPr>
        <w:t xml:space="preserve">، </w:t>
      </w:r>
      <w:r w:rsidR="00D75E73" w:rsidRPr="00D75E73">
        <w:rPr>
          <w:rtl/>
        </w:rPr>
        <w:t xml:space="preserve">جامعة ابن خلدون/ تيا رت- تأسيس البنوك والمؤسسات المالية قي الجزائر - مجلة البحوث في الحقوق والعلوم السياسية - المجلد </w:t>
      </w:r>
      <w:r w:rsidR="00D75E73" w:rsidRPr="00D75E73">
        <w:rPr>
          <w:lang w:bidi="ar-DZ"/>
        </w:rPr>
        <w:t>03</w:t>
      </w:r>
      <w:r w:rsidR="00D75E73" w:rsidRPr="00D75E73">
        <w:rPr>
          <w:rtl/>
        </w:rPr>
        <w:t xml:space="preserve">/ العدد </w:t>
      </w:r>
      <w:r w:rsidR="00D75E73" w:rsidRPr="00D75E73">
        <w:rPr>
          <w:lang w:bidi="ar-DZ"/>
        </w:rPr>
        <w:t>02</w:t>
      </w:r>
      <w:r w:rsidR="00D75E73" w:rsidRPr="00D75E73">
        <w:rPr>
          <w:rtl/>
        </w:rPr>
        <w:t xml:space="preserve">- تاريخ النشر: </w:t>
      </w:r>
      <w:r w:rsidR="00D75E73" w:rsidRPr="00D75E73">
        <w:rPr>
          <w:lang w:bidi="ar-DZ"/>
        </w:rPr>
        <w:t>2018/06/04</w:t>
      </w:r>
      <w:bookmarkEnd w:id="3"/>
      <w:r w:rsidR="00D75E73" w:rsidRPr="00D75E73">
        <w:rPr>
          <w:rtl/>
        </w:rPr>
        <w:t>-ص</w:t>
      </w:r>
      <w:r w:rsidR="00D75E73" w:rsidRPr="00D75E73">
        <w:rPr>
          <w:lang w:bidi="ar-DZ"/>
        </w:rPr>
        <w:t>84</w:t>
      </w:r>
      <w:r w:rsidR="00D75E73" w:rsidRPr="00D75E73">
        <w:rPr>
          <w:rtl/>
        </w:rPr>
        <w:t>-</w:t>
      </w:r>
      <w:r w:rsidR="00D75E73" w:rsidRPr="00D75E73">
        <w:rPr>
          <w:lang w:bidi="ar-DZ"/>
        </w:rPr>
        <w:t>85</w:t>
      </w:r>
      <w:r w:rsidR="00D75E73" w:rsidRPr="00D75E73">
        <w:rPr>
          <w:rtl/>
        </w:rPr>
        <w:t>-</w:t>
      </w:r>
      <w:r w:rsidR="00D75E73" w:rsidRPr="00D75E73">
        <w:rPr>
          <w:lang w:bidi="ar-DZ"/>
        </w:rPr>
        <w:t>86</w:t>
      </w:r>
      <w:r w:rsidR="00D75E73" w:rsidRPr="00D75E73">
        <w:rPr>
          <w:rtl/>
        </w:rPr>
        <w:t>-</w:t>
      </w:r>
      <w:r w:rsidR="00D75E73" w:rsidRPr="00D75E73">
        <w:rPr>
          <w:lang w:bidi="ar-DZ"/>
        </w:rPr>
        <w:t>87</w:t>
      </w:r>
      <w:r w:rsidR="00D75E73" w:rsidRPr="00D75E73">
        <w:rPr>
          <w:rtl/>
        </w:rPr>
        <w:t>-</w:t>
      </w:r>
      <w:r w:rsidR="00D75E73" w:rsidRPr="00D75E73">
        <w:rPr>
          <w:lang w:bidi="ar-DZ"/>
        </w:rPr>
        <w:t>89</w:t>
      </w:r>
      <w:r w:rsidR="00D75E73" w:rsidRPr="00D75E73">
        <w:rPr>
          <w:rtl/>
        </w:rPr>
        <w:t>-</w:t>
      </w:r>
      <w:r w:rsidR="00D75E73" w:rsidRPr="00D75E73">
        <w:rPr>
          <w:lang w:bidi="ar-DZ"/>
        </w:rPr>
        <w:t>90</w:t>
      </w:r>
      <w:r w:rsidR="00D75E73" w:rsidRPr="00D75E73">
        <w:rPr>
          <w:rtl/>
        </w:rPr>
        <w:t>.</w:t>
      </w:r>
    </w:p>
  </w:footnote>
  <w:footnote w:id="7">
    <w:p w:rsidR="00512FF4" w:rsidRPr="00512FF4" w:rsidRDefault="00512FF4" w:rsidP="00512FF4">
      <w:pPr>
        <w:pStyle w:val="Notedebasdepage"/>
        <w:bidi/>
        <w:rPr>
          <w:rtl/>
          <w:lang w:bidi="ar-DZ"/>
        </w:rPr>
      </w:pPr>
      <w:r>
        <w:rPr>
          <w:rStyle w:val="Appelnotedebasdep"/>
        </w:rPr>
        <w:footnoteRef/>
      </w:r>
      <w:r>
        <w:t xml:space="preserve"> </w:t>
      </w:r>
      <w:r>
        <w:rPr>
          <w:rFonts w:hint="cs"/>
          <w:rtl/>
          <w:lang w:bidi="ar-DZ"/>
        </w:rPr>
        <w:t xml:space="preserve">- </w:t>
      </w:r>
      <w:r w:rsidR="0075023B" w:rsidRPr="0075023B">
        <w:rPr>
          <w:rFonts w:cs="Arial"/>
          <w:rtl/>
          <w:lang w:bidi="ar-DZ"/>
        </w:rPr>
        <w:t xml:space="preserve">مرجع </w:t>
      </w:r>
      <w:r w:rsidR="00364984">
        <w:rPr>
          <w:rFonts w:cs="Arial" w:hint="cs"/>
          <w:rtl/>
          <w:lang w:bidi="ar-DZ"/>
        </w:rPr>
        <w:t>نفسه</w:t>
      </w:r>
      <w:r w:rsidR="0075023B" w:rsidRPr="0075023B">
        <w:rPr>
          <w:rFonts w:cs="Arial"/>
          <w:rtl/>
          <w:lang w:bidi="ar-DZ"/>
        </w:rPr>
        <w:t>، ص92</w:t>
      </w:r>
      <w:r w:rsidR="0075023B">
        <w:rPr>
          <w:rFonts w:cs="Arial" w:hint="cs"/>
          <w:rtl/>
          <w:lang w:bidi="ar-DZ"/>
        </w:rPr>
        <w:t>.</w:t>
      </w:r>
    </w:p>
  </w:footnote>
  <w:footnote w:id="8">
    <w:p w:rsidR="00AD2A31" w:rsidRPr="00AD2A31" w:rsidRDefault="00AD2A31" w:rsidP="00AD2A31">
      <w:pPr>
        <w:pStyle w:val="Notedebasdepage"/>
        <w:bidi/>
        <w:rPr>
          <w:rtl/>
          <w:lang w:bidi="ar-DZ"/>
        </w:rPr>
      </w:pPr>
      <w:r>
        <w:rPr>
          <w:rStyle w:val="Appelnotedebasdep"/>
        </w:rPr>
        <w:footnoteRef/>
      </w:r>
      <w:r>
        <w:t xml:space="preserve"> </w:t>
      </w:r>
      <w:r w:rsidR="00BD2155">
        <w:rPr>
          <w:rFonts w:hint="cs"/>
          <w:rtl/>
          <w:lang w:bidi="ar-DZ"/>
        </w:rPr>
        <w:t>-. جلجل</w:t>
      </w:r>
      <w:r w:rsidRPr="00AD2A31">
        <w:rPr>
          <w:rFonts w:cs="Arial"/>
          <w:rtl/>
          <w:lang w:bidi="ar-DZ"/>
        </w:rPr>
        <w:t xml:space="preserve"> رضا محفوظ، مرجع سبق ذكره، ص93ص94</w:t>
      </w:r>
    </w:p>
  </w:footnote>
  <w:footnote w:id="9">
    <w:p w:rsidR="00B93AFB" w:rsidRPr="00B93AFB" w:rsidRDefault="00B93AFB" w:rsidP="00B93AFB">
      <w:pPr>
        <w:pStyle w:val="Notedebasdepage"/>
        <w:bidi/>
        <w:rPr>
          <w:rtl/>
          <w:lang w:bidi="ar-DZ"/>
        </w:rPr>
      </w:pPr>
      <w:r>
        <w:rPr>
          <w:rStyle w:val="Appelnotedebasdep"/>
        </w:rPr>
        <w:footnoteRef/>
      </w:r>
      <w:r>
        <w:t xml:space="preserve"> </w:t>
      </w:r>
      <w:r>
        <w:rPr>
          <w:rFonts w:hint="cs"/>
          <w:rtl/>
          <w:lang w:bidi="ar-DZ"/>
        </w:rPr>
        <w:t xml:space="preserve">- </w:t>
      </w:r>
      <w:r w:rsidR="0056483F" w:rsidRPr="0056483F">
        <w:rPr>
          <w:rFonts w:cs="Arial"/>
          <w:rtl/>
          <w:lang w:bidi="ar-DZ"/>
        </w:rPr>
        <w:t>جلجل رضا محفوظ، مرجع سبق ذكره، ص95</w:t>
      </w:r>
      <w:r w:rsidR="0056483F">
        <w:rPr>
          <w:rFonts w:cs="Arial" w:hint="cs"/>
          <w:rtl/>
          <w:lang w:bidi="ar-DZ"/>
        </w:rPr>
        <w:t>.</w:t>
      </w:r>
    </w:p>
  </w:footnote>
  <w:footnote w:id="10">
    <w:p w:rsidR="00FA639B" w:rsidRPr="00FA639B" w:rsidRDefault="00FA639B" w:rsidP="00642B2A">
      <w:pPr>
        <w:pStyle w:val="Notedebasdepage"/>
        <w:bidi/>
        <w:rPr>
          <w:rtl/>
          <w:lang w:bidi="ar-DZ"/>
        </w:rPr>
      </w:pPr>
      <w:r>
        <w:rPr>
          <w:rStyle w:val="Appelnotedebasdep"/>
        </w:rPr>
        <w:footnoteRef/>
      </w:r>
      <w:r>
        <w:t xml:space="preserve"> </w:t>
      </w:r>
      <w:r>
        <w:rPr>
          <w:rFonts w:hint="cs"/>
          <w:rtl/>
          <w:lang w:bidi="ar-DZ"/>
        </w:rPr>
        <w:t xml:space="preserve">- </w:t>
      </w:r>
      <w:bookmarkStart w:id="4" w:name="_Hlk183811480"/>
      <w:r w:rsidR="00E760EB">
        <w:rPr>
          <w:rFonts w:hint="cs"/>
          <w:rtl/>
          <w:lang w:bidi="ar-DZ"/>
        </w:rPr>
        <w:t xml:space="preserve">وفاء </w:t>
      </w:r>
      <w:r w:rsidR="00BD2155">
        <w:rPr>
          <w:rFonts w:hint="cs"/>
          <w:rtl/>
          <w:lang w:bidi="ar-DZ"/>
        </w:rPr>
        <w:t>حميدو</w:t>
      </w:r>
      <w:r w:rsidR="00BD2155">
        <w:rPr>
          <w:rFonts w:hint="eastAsia"/>
          <w:rtl/>
          <w:lang w:bidi="ar-DZ"/>
        </w:rPr>
        <w:t>ش</w:t>
      </w:r>
      <w:r w:rsidR="00E760EB">
        <w:rPr>
          <w:rFonts w:hint="cs"/>
          <w:rtl/>
          <w:lang w:bidi="ar-DZ"/>
        </w:rPr>
        <w:t xml:space="preserve"> واخرون، دور التكنولوجيا المالية في تعزيز أداء القطاع المصرفي الجزائري: الدوافع والتحديات، </w:t>
      </w:r>
      <w:r w:rsidR="00891C97">
        <w:rPr>
          <w:rFonts w:hint="cs"/>
          <w:rtl/>
          <w:lang w:bidi="ar-DZ"/>
        </w:rPr>
        <w:t>مجلة الاقتصاد الجديد، العدد 04، الجزائر</w:t>
      </w:r>
      <w:bookmarkEnd w:id="4"/>
      <w:r w:rsidR="00891C97">
        <w:rPr>
          <w:rFonts w:hint="cs"/>
          <w:rtl/>
          <w:lang w:bidi="ar-DZ"/>
        </w:rPr>
        <w:t>، ص: 540-557.</w:t>
      </w:r>
    </w:p>
  </w:footnote>
  <w:footnote w:id="11">
    <w:p w:rsidR="00642B2A" w:rsidRDefault="00642B2A" w:rsidP="00642B2A">
      <w:pPr>
        <w:pStyle w:val="Notedebasdepage"/>
        <w:bidi/>
        <w:rPr>
          <w:rtl/>
          <w:lang w:bidi="ar-DZ"/>
        </w:rPr>
      </w:pPr>
      <w:r>
        <w:rPr>
          <w:rStyle w:val="Appelnotedebasdep"/>
        </w:rPr>
        <w:footnoteRef/>
      </w:r>
      <w:r>
        <w:t xml:space="preserve"> </w:t>
      </w:r>
      <w:r>
        <w:rPr>
          <w:rFonts w:hint="cs"/>
          <w:rtl/>
        </w:rPr>
        <w:t xml:space="preserve">- </w:t>
      </w:r>
      <w:r w:rsidR="0026634C">
        <w:rPr>
          <w:rFonts w:hint="cs"/>
          <w:rtl/>
        </w:rPr>
        <w:t>نفس</w:t>
      </w:r>
      <w:r w:rsidR="003D568F">
        <w:rPr>
          <w:rFonts w:hint="cs"/>
          <w:rtl/>
        </w:rPr>
        <w:t xml:space="preserve"> المرجع السابق</w:t>
      </w:r>
    </w:p>
  </w:footnote>
  <w:footnote w:id="12">
    <w:p w:rsidR="00642B2A" w:rsidRPr="00642B2A" w:rsidRDefault="00642B2A" w:rsidP="00642B2A">
      <w:pPr>
        <w:pStyle w:val="Notedebasdepage"/>
        <w:bidi/>
        <w:rPr>
          <w:rtl/>
        </w:rPr>
      </w:pPr>
      <w:r>
        <w:rPr>
          <w:rStyle w:val="Appelnotedebasdep"/>
        </w:rPr>
        <w:footnoteRef/>
      </w:r>
      <w:r>
        <w:t xml:space="preserve"> </w:t>
      </w:r>
      <w:r>
        <w:rPr>
          <w:rFonts w:hint="cs"/>
          <w:rtl/>
        </w:rPr>
        <w:t>- مرجع سبق ذكره</w:t>
      </w:r>
    </w:p>
  </w:footnote>
  <w:footnote w:id="13">
    <w:p w:rsidR="00642B2A" w:rsidRPr="00642B2A" w:rsidRDefault="00642B2A" w:rsidP="00642B2A">
      <w:pPr>
        <w:pStyle w:val="Notedebasdepage"/>
        <w:bidi/>
        <w:rPr>
          <w:rtl/>
          <w:lang w:bidi="ar-DZ"/>
        </w:rPr>
      </w:pPr>
      <w:r>
        <w:rPr>
          <w:rStyle w:val="Appelnotedebasdep"/>
        </w:rPr>
        <w:footnoteRef/>
      </w:r>
      <w:r>
        <w:t xml:space="preserve"> </w:t>
      </w:r>
      <w:r>
        <w:rPr>
          <w:rFonts w:hint="cs"/>
          <w:rtl/>
        </w:rPr>
        <w:t>- نفس المرجع السابق.</w:t>
      </w:r>
    </w:p>
  </w:footnote>
  <w:footnote w:id="14">
    <w:p w:rsidR="007572E3" w:rsidRPr="007572E3" w:rsidRDefault="007572E3" w:rsidP="007572E3">
      <w:pPr>
        <w:pStyle w:val="Notedebasdepage"/>
        <w:bidi/>
        <w:rPr>
          <w:rtl/>
        </w:rPr>
      </w:pPr>
      <w:r>
        <w:rPr>
          <w:rStyle w:val="Appelnotedebasdep"/>
        </w:rPr>
        <w:footnoteRef/>
      </w:r>
      <w:r>
        <w:t xml:space="preserve"> </w:t>
      </w:r>
      <w:r>
        <w:rPr>
          <w:rFonts w:hint="cs"/>
          <w:rtl/>
          <w:lang w:bidi="ar-DZ"/>
        </w:rPr>
        <w:t xml:space="preserve">- </w:t>
      </w:r>
      <w:r w:rsidRPr="007572E3">
        <w:rPr>
          <w:rFonts w:hint="cs"/>
          <w:rtl/>
        </w:rPr>
        <w:t>سعيدة نوادري، مرجع سبق ذكره، ص</w:t>
      </w:r>
      <w:r w:rsidRPr="007572E3">
        <w:rPr>
          <w:lang w:bidi="ar-DZ"/>
        </w:rPr>
        <w:t xml:space="preserve"> 66</w:t>
      </w:r>
      <w:r w:rsidRPr="007572E3">
        <w:rPr>
          <w:rFonts w:hint="cs"/>
          <w:rtl/>
        </w:rPr>
        <w:t>.</w:t>
      </w:r>
    </w:p>
  </w:footnote>
  <w:footnote w:id="15">
    <w:p w:rsidR="00AE71E4" w:rsidRPr="00AE71E4" w:rsidRDefault="00AE71E4" w:rsidP="00AE71E4">
      <w:pPr>
        <w:pStyle w:val="Notedebasdepage"/>
        <w:bidi/>
        <w:rPr>
          <w:rtl/>
          <w:lang w:bidi="ar-DZ"/>
        </w:rPr>
      </w:pPr>
      <w:r>
        <w:rPr>
          <w:rStyle w:val="Appelnotedebasdep"/>
        </w:rPr>
        <w:footnoteRef/>
      </w:r>
      <w:r>
        <w:t xml:space="preserve"> </w:t>
      </w:r>
      <w:r>
        <w:rPr>
          <w:rFonts w:hint="cs"/>
          <w:rtl/>
          <w:lang w:bidi="ar-DZ"/>
        </w:rPr>
        <w:t xml:space="preserve">- </w:t>
      </w:r>
      <w:hyperlink r:id="rId2" w:history="1">
        <w:r w:rsidRPr="00C02111">
          <w:rPr>
            <w:rStyle w:val="Lienhypertexte"/>
            <w:lang w:bidi="ar-DZ"/>
          </w:rPr>
          <w:t>https://www.albaraka.com</w:t>
        </w:r>
        <w:r w:rsidRPr="00C02111">
          <w:rPr>
            <w:rStyle w:val="Lienhypertexte"/>
            <w:rFonts w:cs="Arial"/>
            <w:rtl/>
            <w:lang w:bidi="ar-DZ"/>
          </w:rPr>
          <w:t>/</w:t>
        </w:r>
      </w:hyperlink>
      <w:r>
        <w:rPr>
          <w:rFonts w:cs="Arial" w:hint="cs"/>
          <w:rtl/>
          <w:lang w:bidi="ar-DZ"/>
        </w:rPr>
        <w:t xml:space="preserve"> تم الاطلاع عليه في 10/11/2024.</w:t>
      </w:r>
    </w:p>
  </w:footnote>
  <w:footnote w:id="16">
    <w:p w:rsidR="00642FD8" w:rsidRDefault="00642FD8" w:rsidP="00642FD8">
      <w:pPr>
        <w:pStyle w:val="Notedebasdepage"/>
        <w:bidi/>
        <w:rPr>
          <w:rtl/>
          <w:lang w:bidi="ar-DZ"/>
        </w:rPr>
      </w:pPr>
      <w:r>
        <w:rPr>
          <w:rStyle w:val="Appelnotedebasdep"/>
        </w:rPr>
        <w:footnoteRef/>
      </w:r>
      <w:r>
        <w:t xml:space="preserve"> </w:t>
      </w:r>
      <w:r>
        <w:rPr>
          <w:rFonts w:hint="cs"/>
          <w:rtl/>
          <w:lang w:bidi="ar-DZ"/>
        </w:rPr>
        <w:t xml:space="preserve">- </w:t>
      </w:r>
      <w:hyperlink r:id="rId3" w:history="1">
        <w:r w:rsidRPr="00C02111">
          <w:rPr>
            <w:rStyle w:val="Lienhypertexte"/>
            <w:lang w:bidi="ar-DZ"/>
          </w:rPr>
          <w:t>https://www.albaraka-bank.dz</w:t>
        </w:r>
        <w:r w:rsidRPr="00C02111">
          <w:rPr>
            <w:rStyle w:val="Lienhypertexte"/>
            <w:rFonts w:cs="Arial"/>
            <w:rtl/>
            <w:lang w:bidi="ar-DZ"/>
          </w:rPr>
          <w:t>/</w:t>
        </w:r>
      </w:hyperlink>
      <w:r>
        <w:rPr>
          <w:rFonts w:cs="Arial" w:hint="cs"/>
          <w:rtl/>
          <w:lang w:bidi="ar-DZ"/>
        </w:rPr>
        <w:t xml:space="preserve"> </w:t>
      </w:r>
      <w:r w:rsidR="00AE71E4">
        <w:rPr>
          <w:rFonts w:cs="Arial" w:hint="cs"/>
          <w:rtl/>
          <w:lang w:bidi="ar-DZ"/>
        </w:rPr>
        <w:t>تم الاطلاع عليه في 11/11/2024</w:t>
      </w:r>
    </w:p>
  </w:footnote>
  <w:footnote w:id="17">
    <w:p w:rsidR="00CE7D70" w:rsidRPr="00CE7D70" w:rsidRDefault="00CE7D70" w:rsidP="00CE7D70">
      <w:pPr>
        <w:pStyle w:val="Notedebasdepage"/>
        <w:bidi/>
        <w:rPr>
          <w:rtl/>
          <w:lang w:bidi="ar-DZ"/>
        </w:rPr>
      </w:pPr>
      <w:r>
        <w:rPr>
          <w:rStyle w:val="Appelnotedebasdep"/>
        </w:rPr>
        <w:footnoteRef/>
      </w:r>
      <w:r>
        <w:t xml:space="preserve"> </w:t>
      </w:r>
      <w:r>
        <w:rPr>
          <w:rFonts w:hint="cs"/>
          <w:rtl/>
          <w:lang w:bidi="ar-DZ"/>
        </w:rPr>
        <w:t xml:space="preserve">- </w:t>
      </w:r>
      <w:r w:rsidRPr="00CE7D70">
        <w:rPr>
          <w:rFonts w:hint="cs"/>
          <w:rtl/>
        </w:rPr>
        <w:t xml:space="preserve">مرجع سبق ذكره، ص </w:t>
      </w:r>
      <w:r w:rsidRPr="00CE7D70">
        <w:rPr>
          <w:lang w:val="en-US" w:bidi="ar-DZ"/>
        </w:rPr>
        <w:t>27-26</w:t>
      </w:r>
      <w:r w:rsidRPr="00CE7D70">
        <w:rPr>
          <w:rFonts w:hint="cs"/>
          <w:rtl/>
        </w:rPr>
        <w:t>.</w:t>
      </w:r>
    </w:p>
  </w:footnote>
  <w:footnote w:id="18">
    <w:p w:rsidR="0074409C" w:rsidRDefault="0074409C" w:rsidP="0074409C">
      <w:pPr>
        <w:pStyle w:val="Notedebasdepage"/>
        <w:bidi/>
        <w:rPr>
          <w:rtl/>
          <w:lang w:bidi="ar-DZ"/>
        </w:rPr>
      </w:pPr>
      <w:r>
        <w:rPr>
          <w:rStyle w:val="Appelnotedebasdep"/>
        </w:rPr>
        <w:footnoteRef/>
      </w:r>
      <w:r>
        <w:t xml:space="preserve"> </w:t>
      </w:r>
      <w:r>
        <w:rPr>
          <w:rFonts w:hint="cs"/>
          <w:rtl/>
          <w:lang w:bidi="ar-DZ"/>
        </w:rPr>
        <w:t xml:space="preserve">- </w:t>
      </w:r>
      <w:r w:rsidR="00CF1D3A" w:rsidRPr="00CF1D3A">
        <w:rPr>
          <w:rFonts w:cs="Arial"/>
          <w:rtl/>
          <w:lang w:bidi="ar-DZ"/>
        </w:rPr>
        <w:t>مرجع سبق ذكره، ص27 ص28</w:t>
      </w:r>
      <w:r w:rsidR="00CF1D3A">
        <w:rPr>
          <w:rFonts w:cs="Arial" w:hint="cs"/>
          <w:rtl/>
          <w:lang w:bidi="ar-DZ"/>
        </w:rPr>
        <w:t>.</w:t>
      </w:r>
    </w:p>
  </w:footnote>
  <w:footnote w:id="19">
    <w:p w:rsidR="007B525A" w:rsidRPr="007B525A" w:rsidRDefault="007B525A" w:rsidP="00867910">
      <w:pPr>
        <w:pStyle w:val="Notedebasdepage"/>
        <w:bidi/>
        <w:rPr>
          <w:rtl/>
          <w:lang w:bidi="ar-DZ"/>
        </w:rPr>
      </w:pPr>
      <w:r>
        <w:rPr>
          <w:rStyle w:val="Appelnotedebasdep"/>
        </w:rPr>
        <w:footnoteRef/>
      </w:r>
      <w:r>
        <w:t xml:space="preserve"> </w:t>
      </w:r>
      <w:r>
        <w:rPr>
          <w:rFonts w:hint="cs"/>
          <w:rtl/>
          <w:lang w:bidi="ar-DZ"/>
        </w:rPr>
        <w:t xml:space="preserve">- </w:t>
      </w:r>
      <w:bookmarkStart w:id="5" w:name="_Hlk183811812"/>
      <w:r w:rsidRPr="007B525A">
        <w:rPr>
          <w:rtl/>
        </w:rPr>
        <w:t>عبد اللطيف اولاد حيمودة جامعة غرداية الجزائر</w:t>
      </w:r>
      <w:r w:rsidR="00BD2155">
        <w:rPr>
          <w:rFonts w:hint="cs"/>
          <w:rtl/>
        </w:rPr>
        <w:t xml:space="preserve">، </w:t>
      </w:r>
      <w:r w:rsidRPr="007B525A">
        <w:rPr>
          <w:rtl/>
        </w:rPr>
        <w:t>زوبيدة محسن جامعة ورقلة الجزائر المركز الجامعي البيض الجزائر</w:t>
      </w:r>
      <w:bookmarkEnd w:id="5"/>
      <w:r w:rsidRPr="007B525A">
        <w:rPr>
          <w:rtl/>
        </w:rPr>
        <w:t>-مرجع سابق ص</w:t>
      </w:r>
      <w:r w:rsidRPr="007B525A">
        <w:rPr>
          <w:lang w:bidi="ar-DZ"/>
        </w:rPr>
        <w:t>89</w:t>
      </w:r>
      <w:r w:rsidRPr="007B525A">
        <w:rPr>
          <w:rtl/>
        </w:rPr>
        <w:t>-</w:t>
      </w:r>
      <w:r w:rsidRPr="007B525A">
        <w:rPr>
          <w:lang w:bidi="ar-DZ"/>
        </w:rPr>
        <w:t>32</w:t>
      </w:r>
      <w:r w:rsidRPr="007B525A">
        <w:rPr>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80"/>
      </v:shape>
    </w:pict>
  </w:numPicBullet>
  <w:abstractNum w:abstractNumId="0">
    <w:nsid w:val="01791ED3"/>
    <w:multiLevelType w:val="hybridMultilevel"/>
    <w:tmpl w:val="6346E644"/>
    <w:lvl w:ilvl="0" w:tplc="695ECEAE">
      <w:start w:val="1"/>
      <w:numFmt w:val="bullet"/>
      <w:lvlText w:val=""/>
      <w:lvlJc w:val="left"/>
      <w:pPr>
        <w:tabs>
          <w:tab w:val="num" w:pos="720"/>
        </w:tabs>
        <w:ind w:left="720" w:hanging="360"/>
      </w:pPr>
      <w:rPr>
        <w:rFonts w:ascii="Wingdings" w:hAnsi="Wingdings" w:hint="default"/>
      </w:rPr>
    </w:lvl>
    <w:lvl w:ilvl="1" w:tplc="A38E1182" w:tentative="1">
      <w:start w:val="1"/>
      <w:numFmt w:val="bullet"/>
      <w:lvlText w:val=""/>
      <w:lvlJc w:val="left"/>
      <w:pPr>
        <w:tabs>
          <w:tab w:val="num" w:pos="1440"/>
        </w:tabs>
        <w:ind w:left="1440" w:hanging="360"/>
      </w:pPr>
      <w:rPr>
        <w:rFonts w:ascii="Wingdings" w:hAnsi="Wingdings" w:hint="default"/>
      </w:rPr>
    </w:lvl>
    <w:lvl w:ilvl="2" w:tplc="2948287C" w:tentative="1">
      <w:start w:val="1"/>
      <w:numFmt w:val="bullet"/>
      <w:lvlText w:val=""/>
      <w:lvlJc w:val="left"/>
      <w:pPr>
        <w:tabs>
          <w:tab w:val="num" w:pos="2160"/>
        </w:tabs>
        <w:ind w:left="2160" w:hanging="360"/>
      </w:pPr>
      <w:rPr>
        <w:rFonts w:ascii="Wingdings" w:hAnsi="Wingdings" w:hint="default"/>
      </w:rPr>
    </w:lvl>
    <w:lvl w:ilvl="3" w:tplc="A1E4231C" w:tentative="1">
      <w:start w:val="1"/>
      <w:numFmt w:val="bullet"/>
      <w:lvlText w:val=""/>
      <w:lvlJc w:val="left"/>
      <w:pPr>
        <w:tabs>
          <w:tab w:val="num" w:pos="2880"/>
        </w:tabs>
        <w:ind w:left="2880" w:hanging="360"/>
      </w:pPr>
      <w:rPr>
        <w:rFonts w:ascii="Wingdings" w:hAnsi="Wingdings" w:hint="default"/>
      </w:rPr>
    </w:lvl>
    <w:lvl w:ilvl="4" w:tplc="4F34F4E4" w:tentative="1">
      <w:start w:val="1"/>
      <w:numFmt w:val="bullet"/>
      <w:lvlText w:val=""/>
      <w:lvlJc w:val="left"/>
      <w:pPr>
        <w:tabs>
          <w:tab w:val="num" w:pos="3600"/>
        </w:tabs>
        <w:ind w:left="3600" w:hanging="360"/>
      </w:pPr>
      <w:rPr>
        <w:rFonts w:ascii="Wingdings" w:hAnsi="Wingdings" w:hint="default"/>
      </w:rPr>
    </w:lvl>
    <w:lvl w:ilvl="5" w:tplc="8EC0FEBC" w:tentative="1">
      <w:start w:val="1"/>
      <w:numFmt w:val="bullet"/>
      <w:lvlText w:val=""/>
      <w:lvlJc w:val="left"/>
      <w:pPr>
        <w:tabs>
          <w:tab w:val="num" w:pos="4320"/>
        </w:tabs>
        <w:ind w:left="4320" w:hanging="360"/>
      </w:pPr>
      <w:rPr>
        <w:rFonts w:ascii="Wingdings" w:hAnsi="Wingdings" w:hint="default"/>
      </w:rPr>
    </w:lvl>
    <w:lvl w:ilvl="6" w:tplc="08AE6ADC" w:tentative="1">
      <w:start w:val="1"/>
      <w:numFmt w:val="bullet"/>
      <w:lvlText w:val=""/>
      <w:lvlJc w:val="left"/>
      <w:pPr>
        <w:tabs>
          <w:tab w:val="num" w:pos="5040"/>
        </w:tabs>
        <w:ind w:left="5040" w:hanging="360"/>
      </w:pPr>
      <w:rPr>
        <w:rFonts w:ascii="Wingdings" w:hAnsi="Wingdings" w:hint="default"/>
      </w:rPr>
    </w:lvl>
    <w:lvl w:ilvl="7" w:tplc="12082AC0" w:tentative="1">
      <w:start w:val="1"/>
      <w:numFmt w:val="bullet"/>
      <w:lvlText w:val=""/>
      <w:lvlJc w:val="left"/>
      <w:pPr>
        <w:tabs>
          <w:tab w:val="num" w:pos="5760"/>
        </w:tabs>
        <w:ind w:left="5760" w:hanging="360"/>
      </w:pPr>
      <w:rPr>
        <w:rFonts w:ascii="Wingdings" w:hAnsi="Wingdings" w:hint="default"/>
      </w:rPr>
    </w:lvl>
    <w:lvl w:ilvl="8" w:tplc="5A70E9CC" w:tentative="1">
      <w:start w:val="1"/>
      <w:numFmt w:val="bullet"/>
      <w:lvlText w:val=""/>
      <w:lvlJc w:val="left"/>
      <w:pPr>
        <w:tabs>
          <w:tab w:val="num" w:pos="6480"/>
        </w:tabs>
        <w:ind w:left="6480" w:hanging="360"/>
      </w:pPr>
      <w:rPr>
        <w:rFonts w:ascii="Wingdings" w:hAnsi="Wingdings" w:hint="default"/>
      </w:rPr>
    </w:lvl>
  </w:abstractNum>
  <w:abstractNum w:abstractNumId="1">
    <w:nsid w:val="08FE3B05"/>
    <w:multiLevelType w:val="hybridMultilevel"/>
    <w:tmpl w:val="DEECAF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4D462F"/>
    <w:multiLevelType w:val="hybridMultilevel"/>
    <w:tmpl w:val="D26883A8"/>
    <w:lvl w:ilvl="0" w:tplc="C7D85374">
      <w:start w:val="1"/>
      <w:numFmt w:val="arabicAbjad"/>
      <w:lvlText w:val="%1."/>
      <w:lvlJc w:val="left"/>
      <w:pPr>
        <w:ind w:left="578" w:hanging="360"/>
      </w:pPr>
      <w:rPr>
        <w:rFonts w:hint="default"/>
      </w:rPr>
    </w:lvl>
    <w:lvl w:ilvl="1" w:tplc="2D047F78">
      <w:start w:val="1"/>
      <w:numFmt w:val="decimal"/>
      <w:lvlText w:val="%2."/>
      <w:lvlJc w:val="left"/>
      <w:pPr>
        <w:ind w:left="1298" w:hanging="360"/>
      </w:pPr>
      <w:rPr>
        <w:rFonts w:hint="default"/>
      </w:r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
    <w:nsid w:val="1174312D"/>
    <w:multiLevelType w:val="hybridMultilevel"/>
    <w:tmpl w:val="DB60ABC0"/>
    <w:lvl w:ilvl="0" w:tplc="3E22FC40">
      <w:start w:val="1"/>
      <w:numFmt w:val="bullet"/>
      <w:lvlText w:val="-"/>
      <w:lvlJc w:val="left"/>
      <w:pPr>
        <w:ind w:left="218" w:hanging="360"/>
      </w:pPr>
      <w:rPr>
        <w:rFonts w:ascii="Arial" w:eastAsia="Arial Unicode MS" w:hAnsi="Arial" w:cs="Arial" w:hint="default"/>
        <w:b/>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4">
    <w:nsid w:val="1242186C"/>
    <w:multiLevelType w:val="hybridMultilevel"/>
    <w:tmpl w:val="5B7281B6"/>
    <w:lvl w:ilvl="0" w:tplc="040C0001">
      <w:start w:val="1"/>
      <w:numFmt w:val="bullet"/>
      <w:lvlText w:val=""/>
      <w:lvlJc w:val="left"/>
      <w:pPr>
        <w:ind w:left="218" w:hanging="360"/>
      </w:pPr>
      <w:rPr>
        <w:rFonts w:ascii="Symbol" w:hAnsi="Symbol"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5">
    <w:nsid w:val="15A50855"/>
    <w:multiLevelType w:val="hybridMultilevel"/>
    <w:tmpl w:val="CDC6D2D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394F64D"/>
    <w:multiLevelType w:val="hybridMultilevel"/>
    <w:tmpl w:val="025AB434"/>
    <w:lvl w:ilvl="0" w:tplc="D77A1180">
      <w:start w:val="1"/>
      <w:numFmt w:val="bullet"/>
      <w:lvlText w:val=""/>
      <w:lvlJc w:val="left"/>
      <w:pPr>
        <w:ind w:left="720" w:hanging="360"/>
      </w:pPr>
      <w:rPr>
        <w:rFonts w:ascii="Wingdings" w:hAnsi="Wingdings" w:hint="default"/>
      </w:rPr>
    </w:lvl>
    <w:lvl w:ilvl="1" w:tplc="B5BC7048">
      <w:start w:val="1"/>
      <w:numFmt w:val="bullet"/>
      <w:lvlText w:val="o"/>
      <w:lvlJc w:val="left"/>
      <w:pPr>
        <w:ind w:left="1440" w:hanging="360"/>
      </w:pPr>
      <w:rPr>
        <w:rFonts w:ascii="Courier New" w:hAnsi="Courier New" w:hint="default"/>
      </w:rPr>
    </w:lvl>
    <w:lvl w:ilvl="2" w:tplc="1C0A0B6A">
      <w:start w:val="1"/>
      <w:numFmt w:val="bullet"/>
      <w:lvlText w:val=""/>
      <w:lvlJc w:val="left"/>
      <w:pPr>
        <w:ind w:left="2160" w:hanging="360"/>
      </w:pPr>
      <w:rPr>
        <w:rFonts w:ascii="Wingdings" w:hAnsi="Wingdings" w:hint="default"/>
      </w:rPr>
    </w:lvl>
    <w:lvl w:ilvl="3" w:tplc="58588BD6">
      <w:start w:val="1"/>
      <w:numFmt w:val="bullet"/>
      <w:lvlText w:val=""/>
      <w:lvlJc w:val="left"/>
      <w:pPr>
        <w:ind w:left="2880" w:hanging="360"/>
      </w:pPr>
      <w:rPr>
        <w:rFonts w:ascii="Symbol" w:hAnsi="Symbol" w:hint="default"/>
      </w:rPr>
    </w:lvl>
    <w:lvl w:ilvl="4" w:tplc="FF4E1660">
      <w:start w:val="1"/>
      <w:numFmt w:val="bullet"/>
      <w:lvlText w:val="o"/>
      <w:lvlJc w:val="left"/>
      <w:pPr>
        <w:ind w:left="3600" w:hanging="360"/>
      </w:pPr>
      <w:rPr>
        <w:rFonts w:ascii="Courier New" w:hAnsi="Courier New" w:hint="default"/>
      </w:rPr>
    </w:lvl>
    <w:lvl w:ilvl="5" w:tplc="A4561F10">
      <w:start w:val="1"/>
      <w:numFmt w:val="bullet"/>
      <w:lvlText w:val=""/>
      <w:lvlJc w:val="left"/>
      <w:pPr>
        <w:ind w:left="4320" w:hanging="360"/>
      </w:pPr>
      <w:rPr>
        <w:rFonts w:ascii="Wingdings" w:hAnsi="Wingdings" w:hint="default"/>
      </w:rPr>
    </w:lvl>
    <w:lvl w:ilvl="6" w:tplc="0D26CFB2">
      <w:start w:val="1"/>
      <w:numFmt w:val="bullet"/>
      <w:lvlText w:val=""/>
      <w:lvlJc w:val="left"/>
      <w:pPr>
        <w:ind w:left="5040" w:hanging="360"/>
      </w:pPr>
      <w:rPr>
        <w:rFonts w:ascii="Symbol" w:hAnsi="Symbol" w:hint="default"/>
      </w:rPr>
    </w:lvl>
    <w:lvl w:ilvl="7" w:tplc="5882CFB8">
      <w:start w:val="1"/>
      <w:numFmt w:val="bullet"/>
      <w:lvlText w:val="o"/>
      <w:lvlJc w:val="left"/>
      <w:pPr>
        <w:ind w:left="5760" w:hanging="360"/>
      </w:pPr>
      <w:rPr>
        <w:rFonts w:ascii="Courier New" w:hAnsi="Courier New" w:hint="default"/>
      </w:rPr>
    </w:lvl>
    <w:lvl w:ilvl="8" w:tplc="4E207270">
      <w:start w:val="1"/>
      <w:numFmt w:val="bullet"/>
      <w:lvlText w:val=""/>
      <w:lvlJc w:val="left"/>
      <w:pPr>
        <w:ind w:left="6480" w:hanging="360"/>
      </w:pPr>
      <w:rPr>
        <w:rFonts w:ascii="Wingdings" w:hAnsi="Wingdings" w:hint="default"/>
      </w:rPr>
    </w:lvl>
  </w:abstractNum>
  <w:abstractNum w:abstractNumId="7">
    <w:nsid w:val="260126FD"/>
    <w:multiLevelType w:val="hybridMultilevel"/>
    <w:tmpl w:val="0EEE262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FCD15C8"/>
    <w:multiLevelType w:val="hybridMultilevel"/>
    <w:tmpl w:val="36FA5EAA"/>
    <w:lvl w:ilvl="0" w:tplc="44028674">
      <w:numFmt w:val="bullet"/>
      <w:lvlText w:val="-"/>
      <w:lvlJc w:val="left"/>
      <w:pPr>
        <w:ind w:left="578" w:hanging="360"/>
      </w:pPr>
      <w:rPr>
        <w:rFonts w:ascii="Sakkal Majalla" w:eastAsiaTheme="minorHAnsi" w:hAnsi="Sakkal Majalla" w:cs="Sakkal Majalla"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9">
    <w:nsid w:val="356D4257"/>
    <w:multiLevelType w:val="hybridMultilevel"/>
    <w:tmpl w:val="44B687B8"/>
    <w:lvl w:ilvl="0" w:tplc="040C000F">
      <w:start w:val="1"/>
      <w:numFmt w:val="decimal"/>
      <w:lvlText w:val="%1."/>
      <w:lvlJc w:val="left"/>
      <w:pPr>
        <w:ind w:left="578" w:hanging="360"/>
      </w:p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10">
    <w:nsid w:val="483A27B2"/>
    <w:multiLevelType w:val="hybridMultilevel"/>
    <w:tmpl w:val="3D7C2926"/>
    <w:lvl w:ilvl="0" w:tplc="040C000D">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1">
    <w:nsid w:val="4AA263FD"/>
    <w:multiLevelType w:val="hybridMultilevel"/>
    <w:tmpl w:val="683C2316"/>
    <w:lvl w:ilvl="0" w:tplc="040C000D">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58504589"/>
    <w:multiLevelType w:val="hybridMultilevel"/>
    <w:tmpl w:val="DB1691E2"/>
    <w:lvl w:ilvl="0" w:tplc="040C000D">
      <w:start w:val="1"/>
      <w:numFmt w:val="bullet"/>
      <w:lvlText w:val=""/>
      <w:lvlJc w:val="left"/>
      <w:pPr>
        <w:ind w:left="578" w:hanging="360"/>
      </w:pPr>
      <w:rPr>
        <w:rFonts w:ascii="Wingdings" w:hAnsi="Wingding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3">
    <w:nsid w:val="5DB773CD"/>
    <w:multiLevelType w:val="hybridMultilevel"/>
    <w:tmpl w:val="33B03C02"/>
    <w:lvl w:ilvl="0" w:tplc="040C000D">
      <w:start w:val="1"/>
      <w:numFmt w:val="bullet"/>
      <w:lvlText w:val=""/>
      <w:lvlJc w:val="left"/>
      <w:pPr>
        <w:ind w:left="294" w:hanging="360"/>
      </w:pPr>
      <w:rPr>
        <w:rFonts w:ascii="Wingdings" w:hAnsi="Wingdings"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14">
    <w:nsid w:val="61C04F42"/>
    <w:multiLevelType w:val="hybridMultilevel"/>
    <w:tmpl w:val="CDB2D17E"/>
    <w:lvl w:ilvl="0" w:tplc="690C845C">
      <w:start w:val="1"/>
      <w:numFmt w:val="bullet"/>
      <w:lvlText w:val=""/>
      <w:lvlJc w:val="left"/>
      <w:pPr>
        <w:tabs>
          <w:tab w:val="num" w:pos="720"/>
        </w:tabs>
        <w:ind w:left="720" w:hanging="360"/>
      </w:pPr>
      <w:rPr>
        <w:rFonts w:ascii="Wingdings" w:hAnsi="Wingdings" w:hint="default"/>
      </w:rPr>
    </w:lvl>
    <w:lvl w:ilvl="1" w:tplc="31BECAF8" w:tentative="1">
      <w:start w:val="1"/>
      <w:numFmt w:val="bullet"/>
      <w:lvlText w:val=""/>
      <w:lvlJc w:val="left"/>
      <w:pPr>
        <w:tabs>
          <w:tab w:val="num" w:pos="1440"/>
        </w:tabs>
        <w:ind w:left="1440" w:hanging="360"/>
      </w:pPr>
      <w:rPr>
        <w:rFonts w:ascii="Wingdings" w:hAnsi="Wingdings" w:hint="default"/>
      </w:rPr>
    </w:lvl>
    <w:lvl w:ilvl="2" w:tplc="49666056" w:tentative="1">
      <w:start w:val="1"/>
      <w:numFmt w:val="bullet"/>
      <w:lvlText w:val=""/>
      <w:lvlJc w:val="left"/>
      <w:pPr>
        <w:tabs>
          <w:tab w:val="num" w:pos="2160"/>
        </w:tabs>
        <w:ind w:left="2160" w:hanging="360"/>
      </w:pPr>
      <w:rPr>
        <w:rFonts w:ascii="Wingdings" w:hAnsi="Wingdings" w:hint="default"/>
      </w:rPr>
    </w:lvl>
    <w:lvl w:ilvl="3" w:tplc="4350DB1A" w:tentative="1">
      <w:start w:val="1"/>
      <w:numFmt w:val="bullet"/>
      <w:lvlText w:val=""/>
      <w:lvlJc w:val="left"/>
      <w:pPr>
        <w:tabs>
          <w:tab w:val="num" w:pos="2880"/>
        </w:tabs>
        <w:ind w:left="2880" w:hanging="360"/>
      </w:pPr>
      <w:rPr>
        <w:rFonts w:ascii="Wingdings" w:hAnsi="Wingdings" w:hint="default"/>
      </w:rPr>
    </w:lvl>
    <w:lvl w:ilvl="4" w:tplc="0FB04E2C" w:tentative="1">
      <w:start w:val="1"/>
      <w:numFmt w:val="bullet"/>
      <w:lvlText w:val=""/>
      <w:lvlJc w:val="left"/>
      <w:pPr>
        <w:tabs>
          <w:tab w:val="num" w:pos="3600"/>
        </w:tabs>
        <w:ind w:left="3600" w:hanging="360"/>
      </w:pPr>
      <w:rPr>
        <w:rFonts w:ascii="Wingdings" w:hAnsi="Wingdings" w:hint="default"/>
      </w:rPr>
    </w:lvl>
    <w:lvl w:ilvl="5" w:tplc="3CD424FE" w:tentative="1">
      <w:start w:val="1"/>
      <w:numFmt w:val="bullet"/>
      <w:lvlText w:val=""/>
      <w:lvlJc w:val="left"/>
      <w:pPr>
        <w:tabs>
          <w:tab w:val="num" w:pos="4320"/>
        </w:tabs>
        <w:ind w:left="4320" w:hanging="360"/>
      </w:pPr>
      <w:rPr>
        <w:rFonts w:ascii="Wingdings" w:hAnsi="Wingdings" w:hint="default"/>
      </w:rPr>
    </w:lvl>
    <w:lvl w:ilvl="6" w:tplc="78FA7414" w:tentative="1">
      <w:start w:val="1"/>
      <w:numFmt w:val="bullet"/>
      <w:lvlText w:val=""/>
      <w:lvlJc w:val="left"/>
      <w:pPr>
        <w:tabs>
          <w:tab w:val="num" w:pos="5040"/>
        </w:tabs>
        <w:ind w:left="5040" w:hanging="360"/>
      </w:pPr>
      <w:rPr>
        <w:rFonts w:ascii="Wingdings" w:hAnsi="Wingdings" w:hint="default"/>
      </w:rPr>
    </w:lvl>
    <w:lvl w:ilvl="7" w:tplc="8F52D5F4" w:tentative="1">
      <w:start w:val="1"/>
      <w:numFmt w:val="bullet"/>
      <w:lvlText w:val=""/>
      <w:lvlJc w:val="left"/>
      <w:pPr>
        <w:tabs>
          <w:tab w:val="num" w:pos="5760"/>
        </w:tabs>
        <w:ind w:left="5760" w:hanging="360"/>
      </w:pPr>
      <w:rPr>
        <w:rFonts w:ascii="Wingdings" w:hAnsi="Wingdings" w:hint="default"/>
      </w:rPr>
    </w:lvl>
    <w:lvl w:ilvl="8" w:tplc="8A5EE320" w:tentative="1">
      <w:start w:val="1"/>
      <w:numFmt w:val="bullet"/>
      <w:lvlText w:val=""/>
      <w:lvlJc w:val="left"/>
      <w:pPr>
        <w:tabs>
          <w:tab w:val="num" w:pos="6480"/>
        </w:tabs>
        <w:ind w:left="6480" w:hanging="360"/>
      </w:pPr>
      <w:rPr>
        <w:rFonts w:ascii="Wingdings" w:hAnsi="Wingdings" w:hint="default"/>
      </w:rPr>
    </w:lvl>
  </w:abstractNum>
  <w:abstractNum w:abstractNumId="15">
    <w:nsid w:val="65D565A5"/>
    <w:multiLevelType w:val="hybridMultilevel"/>
    <w:tmpl w:val="7BD62E2A"/>
    <w:lvl w:ilvl="0" w:tplc="4DDEBD4A">
      <w:start w:val="1"/>
      <w:numFmt w:val="bullet"/>
      <w:lvlText w:val=""/>
      <w:lvlJc w:val="left"/>
      <w:pPr>
        <w:tabs>
          <w:tab w:val="num" w:pos="720"/>
        </w:tabs>
        <w:ind w:left="720" w:hanging="360"/>
      </w:pPr>
      <w:rPr>
        <w:rFonts w:ascii="Wingdings" w:hAnsi="Wingdings" w:hint="default"/>
      </w:rPr>
    </w:lvl>
    <w:lvl w:ilvl="1" w:tplc="4B989D98" w:tentative="1">
      <w:start w:val="1"/>
      <w:numFmt w:val="bullet"/>
      <w:lvlText w:val=""/>
      <w:lvlJc w:val="left"/>
      <w:pPr>
        <w:tabs>
          <w:tab w:val="num" w:pos="1440"/>
        </w:tabs>
        <w:ind w:left="1440" w:hanging="360"/>
      </w:pPr>
      <w:rPr>
        <w:rFonts w:ascii="Wingdings" w:hAnsi="Wingdings" w:hint="default"/>
      </w:rPr>
    </w:lvl>
    <w:lvl w:ilvl="2" w:tplc="76EEFEC2" w:tentative="1">
      <w:start w:val="1"/>
      <w:numFmt w:val="bullet"/>
      <w:lvlText w:val=""/>
      <w:lvlJc w:val="left"/>
      <w:pPr>
        <w:tabs>
          <w:tab w:val="num" w:pos="2160"/>
        </w:tabs>
        <w:ind w:left="2160" w:hanging="360"/>
      </w:pPr>
      <w:rPr>
        <w:rFonts w:ascii="Wingdings" w:hAnsi="Wingdings" w:hint="default"/>
      </w:rPr>
    </w:lvl>
    <w:lvl w:ilvl="3" w:tplc="220A42EA" w:tentative="1">
      <w:start w:val="1"/>
      <w:numFmt w:val="bullet"/>
      <w:lvlText w:val=""/>
      <w:lvlJc w:val="left"/>
      <w:pPr>
        <w:tabs>
          <w:tab w:val="num" w:pos="2880"/>
        </w:tabs>
        <w:ind w:left="2880" w:hanging="360"/>
      </w:pPr>
      <w:rPr>
        <w:rFonts w:ascii="Wingdings" w:hAnsi="Wingdings" w:hint="default"/>
      </w:rPr>
    </w:lvl>
    <w:lvl w:ilvl="4" w:tplc="5824C128" w:tentative="1">
      <w:start w:val="1"/>
      <w:numFmt w:val="bullet"/>
      <w:lvlText w:val=""/>
      <w:lvlJc w:val="left"/>
      <w:pPr>
        <w:tabs>
          <w:tab w:val="num" w:pos="3600"/>
        </w:tabs>
        <w:ind w:left="3600" w:hanging="360"/>
      </w:pPr>
      <w:rPr>
        <w:rFonts w:ascii="Wingdings" w:hAnsi="Wingdings" w:hint="default"/>
      </w:rPr>
    </w:lvl>
    <w:lvl w:ilvl="5" w:tplc="C25A6D98" w:tentative="1">
      <w:start w:val="1"/>
      <w:numFmt w:val="bullet"/>
      <w:lvlText w:val=""/>
      <w:lvlJc w:val="left"/>
      <w:pPr>
        <w:tabs>
          <w:tab w:val="num" w:pos="4320"/>
        </w:tabs>
        <w:ind w:left="4320" w:hanging="360"/>
      </w:pPr>
      <w:rPr>
        <w:rFonts w:ascii="Wingdings" w:hAnsi="Wingdings" w:hint="default"/>
      </w:rPr>
    </w:lvl>
    <w:lvl w:ilvl="6" w:tplc="FF6462E4" w:tentative="1">
      <w:start w:val="1"/>
      <w:numFmt w:val="bullet"/>
      <w:lvlText w:val=""/>
      <w:lvlJc w:val="left"/>
      <w:pPr>
        <w:tabs>
          <w:tab w:val="num" w:pos="5040"/>
        </w:tabs>
        <w:ind w:left="5040" w:hanging="360"/>
      </w:pPr>
      <w:rPr>
        <w:rFonts w:ascii="Wingdings" w:hAnsi="Wingdings" w:hint="default"/>
      </w:rPr>
    </w:lvl>
    <w:lvl w:ilvl="7" w:tplc="52BC690E" w:tentative="1">
      <w:start w:val="1"/>
      <w:numFmt w:val="bullet"/>
      <w:lvlText w:val=""/>
      <w:lvlJc w:val="left"/>
      <w:pPr>
        <w:tabs>
          <w:tab w:val="num" w:pos="5760"/>
        </w:tabs>
        <w:ind w:left="5760" w:hanging="360"/>
      </w:pPr>
      <w:rPr>
        <w:rFonts w:ascii="Wingdings" w:hAnsi="Wingdings" w:hint="default"/>
      </w:rPr>
    </w:lvl>
    <w:lvl w:ilvl="8" w:tplc="C3BC8B8A" w:tentative="1">
      <w:start w:val="1"/>
      <w:numFmt w:val="bullet"/>
      <w:lvlText w:val=""/>
      <w:lvlJc w:val="left"/>
      <w:pPr>
        <w:tabs>
          <w:tab w:val="num" w:pos="6480"/>
        </w:tabs>
        <w:ind w:left="6480" w:hanging="360"/>
      </w:pPr>
      <w:rPr>
        <w:rFonts w:ascii="Wingdings" w:hAnsi="Wingdings" w:hint="default"/>
      </w:rPr>
    </w:lvl>
  </w:abstractNum>
  <w:abstractNum w:abstractNumId="16">
    <w:nsid w:val="693B5540"/>
    <w:multiLevelType w:val="hybridMultilevel"/>
    <w:tmpl w:val="7B8A04C6"/>
    <w:lvl w:ilvl="0" w:tplc="A322F7A2">
      <w:start w:val="1"/>
      <w:numFmt w:val="bullet"/>
      <w:lvlText w:val=""/>
      <w:lvlJc w:val="left"/>
      <w:pPr>
        <w:ind w:left="720" w:hanging="360"/>
      </w:pPr>
      <w:rPr>
        <w:rFonts w:ascii="Wingdings" w:hAnsi="Wingdings" w:hint="default"/>
      </w:rPr>
    </w:lvl>
    <w:lvl w:ilvl="1" w:tplc="9D543590">
      <w:start w:val="1"/>
      <w:numFmt w:val="bullet"/>
      <w:lvlText w:val="o"/>
      <w:lvlJc w:val="left"/>
      <w:pPr>
        <w:ind w:left="1440" w:hanging="360"/>
      </w:pPr>
      <w:rPr>
        <w:rFonts w:ascii="Courier New" w:hAnsi="Courier New" w:hint="default"/>
      </w:rPr>
    </w:lvl>
    <w:lvl w:ilvl="2" w:tplc="2D22ECF0">
      <w:start w:val="1"/>
      <w:numFmt w:val="bullet"/>
      <w:lvlText w:val=""/>
      <w:lvlJc w:val="left"/>
      <w:pPr>
        <w:ind w:left="2160" w:hanging="360"/>
      </w:pPr>
      <w:rPr>
        <w:rFonts w:ascii="Wingdings" w:hAnsi="Wingdings" w:hint="default"/>
      </w:rPr>
    </w:lvl>
    <w:lvl w:ilvl="3" w:tplc="4B6616A4">
      <w:start w:val="1"/>
      <w:numFmt w:val="bullet"/>
      <w:lvlText w:val=""/>
      <w:lvlJc w:val="left"/>
      <w:pPr>
        <w:ind w:left="2880" w:hanging="360"/>
      </w:pPr>
      <w:rPr>
        <w:rFonts w:ascii="Symbol" w:hAnsi="Symbol" w:hint="default"/>
      </w:rPr>
    </w:lvl>
    <w:lvl w:ilvl="4" w:tplc="106A2A1A">
      <w:start w:val="1"/>
      <w:numFmt w:val="bullet"/>
      <w:lvlText w:val="o"/>
      <w:lvlJc w:val="left"/>
      <w:pPr>
        <w:ind w:left="3600" w:hanging="360"/>
      </w:pPr>
      <w:rPr>
        <w:rFonts w:ascii="Courier New" w:hAnsi="Courier New" w:hint="default"/>
      </w:rPr>
    </w:lvl>
    <w:lvl w:ilvl="5" w:tplc="7094807E">
      <w:start w:val="1"/>
      <w:numFmt w:val="bullet"/>
      <w:lvlText w:val=""/>
      <w:lvlJc w:val="left"/>
      <w:pPr>
        <w:ind w:left="4320" w:hanging="360"/>
      </w:pPr>
      <w:rPr>
        <w:rFonts w:ascii="Wingdings" w:hAnsi="Wingdings" w:hint="default"/>
      </w:rPr>
    </w:lvl>
    <w:lvl w:ilvl="6" w:tplc="BFBC36BA">
      <w:start w:val="1"/>
      <w:numFmt w:val="bullet"/>
      <w:lvlText w:val=""/>
      <w:lvlJc w:val="left"/>
      <w:pPr>
        <w:ind w:left="5040" w:hanging="360"/>
      </w:pPr>
      <w:rPr>
        <w:rFonts w:ascii="Symbol" w:hAnsi="Symbol" w:hint="default"/>
      </w:rPr>
    </w:lvl>
    <w:lvl w:ilvl="7" w:tplc="E654A25C">
      <w:start w:val="1"/>
      <w:numFmt w:val="bullet"/>
      <w:lvlText w:val="o"/>
      <w:lvlJc w:val="left"/>
      <w:pPr>
        <w:ind w:left="5760" w:hanging="360"/>
      </w:pPr>
      <w:rPr>
        <w:rFonts w:ascii="Courier New" w:hAnsi="Courier New" w:hint="default"/>
      </w:rPr>
    </w:lvl>
    <w:lvl w:ilvl="8" w:tplc="27CC1C6E">
      <w:start w:val="1"/>
      <w:numFmt w:val="bullet"/>
      <w:lvlText w:val=""/>
      <w:lvlJc w:val="left"/>
      <w:pPr>
        <w:ind w:left="6480" w:hanging="360"/>
      </w:pPr>
      <w:rPr>
        <w:rFonts w:ascii="Wingdings" w:hAnsi="Wingdings" w:hint="default"/>
      </w:rPr>
    </w:lvl>
  </w:abstractNum>
  <w:abstractNum w:abstractNumId="17">
    <w:nsid w:val="69757621"/>
    <w:multiLevelType w:val="hybridMultilevel"/>
    <w:tmpl w:val="25B64438"/>
    <w:lvl w:ilvl="0" w:tplc="84FE7038">
      <w:start w:val="1"/>
      <w:numFmt w:val="bullet"/>
      <w:lvlText w:val=""/>
      <w:lvlJc w:val="left"/>
      <w:pPr>
        <w:tabs>
          <w:tab w:val="num" w:pos="720"/>
        </w:tabs>
        <w:ind w:left="720" w:hanging="360"/>
      </w:pPr>
      <w:rPr>
        <w:rFonts w:ascii="Wingdings" w:hAnsi="Wingdings" w:hint="default"/>
      </w:rPr>
    </w:lvl>
    <w:lvl w:ilvl="1" w:tplc="A0ECF5A2" w:tentative="1">
      <w:start w:val="1"/>
      <w:numFmt w:val="bullet"/>
      <w:lvlText w:val=""/>
      <w:lvlJc w:val="left"/>
      <w:pPr>
        <w:tabs>
          <w:tab w:val="num" w:pos="1440"/>
        </w:tabs>
        <w:ind w:left="1440" w:hanging="360"/>
      </w:pPr>
      <w:rPr>
        <w:rFonts w:ascii="Wingdings" w:hAnsi="Wingdings" w:hint="default"/>
      </w:rPr>
    </w:lvl>
    <w:lvl w:ilvl="2" w:tplc="EE606EF8" w:tentative="1">
      <w:start w:val="1"/>
      <w:numFmt w:val="bullet"/>
      <w:lvlText w:val=""/>
      <w:lvlJc w:val="left"/>
      <w:pPr>
        <w:tabs>
          <w:tab w:val="num" w:pos="2160"/>
        </w:tabs>
        <w:ind w:left="2160" w:hanging="360"/>
      </w:pPr>
      <w:rPr>
        <w:rFonts w:ascii="Wingdings" w:hAnsi="Wingdings" w:hint="default"/>
      </w:rPr>
    </w:lvl>
    <w:lvl w:ilvl="3" w:tplc="7D0A8CCE" w:tentative="1">
      <w:start w:val="1"/>
      <w:numFmt w:val="bullet"/>
      <w:lvlText w:val=""/>
      <w:lvlJc w:val="left"/>
      <w:pPr>
        <w:tabs>
          <w:tab w:val="num" w:pos="2880"/>
        </w:tabs>
        <w:ind w:left="2880" w:hanging="360"/>
      </w:pPr>
      <w:rPr>
        <w:rFonts w:ascii="Wingdings" w:hAnsi="Wingdings" w:hint="default"/>
      </w:rPr>
    </w:lvl>
    <w:lvl w:ilvl="4" w:tplc="3CBC5396" w:tentative="1">
      <w:start w:val="1"/>
      <w:numFmt w:val="bullet"/>
      <w:lvlText w:val=""/>
      <w:lvlJc w:val="left"/>
      <w:pPr>
        <w:tabs>
          <w:tab w:val="num" w:pos="3600"/>
        </w:tabs>
        <w:ind w:left="3600" w:hanging="360"/>
      </w:pPr>
      <w:rPr>
        <w:rFonts w:ascii="Wingdings" w:hAnsi="Wingdings" w:hint="default"/>
      </w:rPr>
    </w:lvl>
    <w:lvl w:ilvl="5" w:tplc="F7CA852E" w:tentative="1">
      <w:start w:val="1"/>
      <w:numFmt w:val="bullet"/>
      <w:lvlText w:val=""/>
      <w:lvlJc w:val="left"/>
      <w:pPr>
        <w:tabs>
          <w:tab w:val="num" w:pos="4320"/>
        </w:tabs>
        <w:ind w:left="4320" w:hanging="360"/>
      </w:pPr>
      <w:rPr>
        <w:rFonts w:ascii="Wingdings" w:hAnsi="Wingdings" w:hint="default"/>
      </w:rPr>
    </w:lvl>
    <w:lvl w:ilvl="6" w:tplc="B9BC0D22" w:tentative="1">
      <w:start w:val="1"/>
      <w:numFmt w:val="bullet"/>
      <w:lvlText w:val=""/>
      <w:lvlJc w:val="left"/>
      <w:pPr>
        <w:tabs>
          <w:tab w:val="num" w:pos="5040"/>
        </w:tabs>
        <w:ind w:left="5040" w:hanging="360"/>
      </w:pPr>
      <w:rPr>
        <w:rFonts w:ascii="Wingdings" w:hAnsi="Wingdings" w:hint="default"/>
      </w:rPr>
    </w:lvl>
    <w:lvl w:ilvl="7" w:tplc="2526717C" w:tentative="1">
      <w:start w:val="1"/>
      <w:numFmt w:val="bullet"/>
      <w:lvlText w:val=""/>
      <w:lvlJc w:val="left"/>
      <w:pPr>
        <w:tabs>
          <w:tab w:val="num" w:pos="5760"/>
        </w:tabs>
        <w:ind w:left="5760" w:hanging="360"/>
      </w:pPr>
      <w:rPr>
        <w:rFonts w:ascii="Wingdings" w:hAnsi="Wingdings" w:hint="default"/>
      </w:rPr>
    </w:lvl>
    <w:lvl w:ilvl="8" w:tplc="15A80D90" w:tentative="1">
      <w:start w:val="1"/>
      <w:numFmt w:val="bullet"/>
      <w:lvlText w:val=""/>
      <w:lvlJc w:val="left"/>
      <w:pPr>
        <w:tabs>
          <w:tab w:val="num" w:pos="6480"/>
        </w:tabs>
        <w:ind w:left="6480" w:hanging="360"/>
      </w:pPr>
      <w:rPr>
        <w:rFonts w:ascii="Wingdings" w:hAnsi="Wingdings" w:hint="default"/>
      </w:rPr>
    </w:lvl>
  </w:abstractNum>
  <w:abstractNum w:abstractNumId="18">
    <w:nsid w:val="6D871425"/>
    <w:multiLevelType w:val="hybridMultilevel"/>
    <w:tmpl w:val="6CB86E86"/>
    <w:lvl w:ilvl="0" w:tplc="040C000D">
      <w:start w:val="1"/>
      <w:numFmt w:val="bullet"/>
      <w:lvlText w:val=""/>
      <w:lvlJc w:val="left"/>
      <w:pPr>
        <w:ind w:left="76" w:hanging="360"/>
      </w:pPr>
      <w:rPr>
        <w:rFonts w:ascii="Wingdings" w:hAnsi="Wingdings" w:hint="default"/>
      </w:rPr>
    </w:lvl>
    <w:lvl w:ilvl="1" w:tplc="040C000D">
      <w:start w:val="1"/>
      <w:numFmt w:val="bullet"/>
      <w:lvlText w:val=""/>
      <w:lvlJc w:val="left"/>
      <w:pPr>
        <w:ind w:left="796" w:hanging="360"/>
      </w:pPr>
      <w:rPr>
        <w:rFonts w:ascii="Wingdings" w:hAnsi="Wingdings" w:hint="default"/>
      </w:rPr>
    </w:lvl>
    <w:lvl w:ilvl="2" w:tplc="6D340476">
      <w:start w:val="1"/>
      <w:numFmt w:val="bullet"/>
      <w:lvlText w:val="-"/>
      <w:lvlJc w:val="left"/>
      <w:pPr>
        <w:ind w:left="1516" w:hanging="360"/>
      </w:pPr>
      <w:rPr>
        <w:rFonts w:ascii="Arial" w:eastAsia="Arial Unicode MS" w:hAnsi="Arial" w:cs="Arial"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19">
    <w:nsid w:val="77EF671D"/>
    <w:multiLevelType w:val="hybridMultilevel"/>
    <w:tmpl w:val="1F1A8B92"/>
    <w:lvl w:ilvl="0" w:tplc="040C000D">
      <w:start w:val="1"/>
      <w:numFmt w:val="bullet"/>
      <w:lvlText w:val=""/>
      <w:lvlJc w:val="left"/>
      <w:pPr>
        <w:ind w:left="153" w:hanging="360"/>
      </w:pPr>
      <w:rPr>
        <w:rFonts w:ascii="Wingdings" w:hAnsi="Wingdings"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20">
    <w:nsid w:val="7B6F1409"/>
    <w:multiLevelType w:val="hybridMultilevel"/>
    <w:tmpl w:val="93A80668"/>
    <w:lvl w:ilvl="0" w:tplc="040C0007">
      <w:start w:val="1"/>
      <w:numFmt w:val="bullet"/>
      <w:lvlText w:val=""/>
      <w:lvlPicBulletId w:val="0"/>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num w:numId="1">
    <w:abstractNumId w:val="7"/>
  </w:num>
  <w:num w:numId="2">
    <w:abstractNumId w:val="14"/>
  </w:num>
  <w:num w:numId="3">
    <w:abstractNumId w:val="0"/>
  </w:num>
  <w:num w:numId="4">
    <w:abstractNumId w:val="15"/>
  </w:num>
  <w:num w:numId="5">
    <w:abstractNumId w:val="1"/>
  </w:num>
  <w:num w:numId="6">
    <w:abstractNumId w:val="9"/>
  </w:num>
  <w:num w:numId="7">
    <w:abstractNumId w:val="20"/>
  </w:num>
  <w:num w:numId="8">
    <w:abstractNumId w:val="13"/>
  </w:num>
  <w:num w:numId="9">
    <w:abstractNumId w:val="10"/>
  </w:num>
  <w:num w:numId="10">
    <w:abstractNumId w:val="12"/>
  </w:num>
  <w:num w:numId="11">
    <w:abstractNumId w:val="5"/>
  </w:num>
  <w:num w:numId="12">
    <w:abstractNumId w:val="3"/>
  </w:num>
  <w:num w:numId="13">
    <w:abstractNumId w:val="8"/>
  </w:num>
  <w:num w:numId="14">
    <w:abstractNumId w:val="4"/>
  </w:num>
  <w:num w:numId="15">
    <w:abstractNumId w:val="2"/>
  </w:num>
  <w:num w:numId="16">
    <w:abstractNumId w:val="18"/>
  </w:num>
  <w:num w:numId="17">
    <w:abstractNumId w:val="17"/>
  </w:num>
  <w:num w:numId="18">
    <w:abstractNumId w:val="19"/>
  </w:num>
  <w:num w:numId="19">
    <w:abstractNumId w:val="11"/>
  </w:num>
  <w:num w:numId="20">
    <w:abstractNumId w:val="16"/>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3F"/>
    <w:rsid w:val="0000037E"/>
    <w:rsid w:val="00000478"/>
    <w:rsid w:val="00002384"/>
    <w:rsid w:val="0000261C"/>
    <w:rsid w:val="00002F20"/>
    <w:rsid w:val="000041C3"/>
    <w:rsid w:val="00010A70"/>
    <w:rsid w:val="000132AB"/>
    <w:rsid w:val="00013408"/>
    <w:rsid w:val="00014932"/>
    <w:rsid w:val="00014FBF"/>
    <w:rsid w:val="00015E1B"/>
    <w:rsid w:val="000167EB"/>
    <w:rsid w:val="00016B1E"/>
    <w:rsid w:val="00016E3D"/>
    <w:rsid w:val="00017264"/>
    <w:rsid w:val="00021A53"/>
    <w:rsid w:val="000224BA"/>
    <w:rsid w:val="00024294"/>
    <w:rsid w:val="00025E82"/>
    <w:rsid w:val="00027740"/>
    <w:rsid w:val="00027748"/>
    <w:rsid w:val="00027A1B"/>
    <w:rsid w:val="00032D30"/>
    <w:rsid w:val="0003487C"/>
    <w:rsid w:val="00035886"/>
    <w:rsid w:val="0004004C"/>
    <w:rsid w:val="000407AA"/>
    <w:rsid w:val="0004098A"/>
    <w:rsid w:val="00040E55"/>
    <w:rsid w:val="0004103E"/>
    <w:rsid w:val="00041C95"/>
    <w:rsid w:val="00041E34"/>
    <w:rsid w:val="00042C2B"/>
    <w:rsid w:val="000437EB"/>
    <w:rsid w:val="00043CA8"/>
    <w:rsid w:val="00047EB9"/>
    <w:rsid w:val="0005029D"/>
    <w:rsid w:val="0005032C"/>
    <w:rsid w:val="0005553D"/>
    <w:rsid w:val="000558F2"/>
    <w:rsid w:val="00056062"/>
    <w:rsid w:val="000576AC"/>
    <w:rsid w:val="000608EF"/>
    <w:rsid w:val="00060F3F"/>
    <w:rsid w:val="000613ED"/>
    <w:rsid w:val="00063508"/>
    <w:rsid w:val="00064871"/>
    <w:rsid w:val="00066481"/>
    <w:rsid w:val="0007065B"/>
    <w:rsid w:val="00072CBD"/>
    <w:rsid w:val="00073D5E"/>
    <w:rsid w:val="000815F9"/>
    <w:rsid w:val="0008315E"/>
    <w:rsid w:val="00083A69"/>
    <w:rsid w:val="00083D5B"/>
    <w:rsid w:val="00084303"/>
    <w:rsid w:val="00084B5A"/>
    <w:rsid w:val="00084F66"/>
    <w:rsid w:val="00085D0D"/>
    <w:rsid w:val="000860A2"/>
    <w:rsid w:val="0008635A"/>
    <w:rsid w:val="00087D05"/>
    <w:rsid w:val="0009233A"/>
    <w:rsid w:val="00094C0C"/>
    <w:rsid w:val="00095485"/>
    <w:rsid w:val="000966B2"/>
    <w:rsid w:val="00097FFA"/>
    <w:rsid w:val="000A20E3"/>
    <w:rsid w:val="000A3AE6"/>
    <w:rsid w:val="000A79A0"/>
    <w:rsid w:val="000B0853"/>
    <w:rsid w:val="000B0C86"/>
    <w:rsid w:val="000B1855"/>
    <w:rsid w:val="000B1AA6"/>
    <w:rsid w:val="000B243A"/>
    <w:rsid w:val="000B468E"/>
    <w:rsid w:val="000B4FF7"/>
    <w:rsid w:val="000B6D8A"/>
    <w:rsid w:val="000B764E"/>
    <w:rsid w:val="000C28DA"/>
    <w:rsid w:val="000C32FF"/>
    <w:rsid w:val="000C3E1B"/>
    <w:rsid w:val="000C6BAE"/>
    <w:rsid w:val="000C725B"/>
    <w:rsid w:val="000C79BA"/>
    <w:rsid w:val="000D0D49"/>
    <w:rsid w:val="000D11C7"/>
    <w:rsid w:val="000D258F"/>
    <w:rsid w:val="000D5A6E"/>
    <w:rsid w:val="000D7F22"/>
    <w:rsid w:val="000E0EC6"/>
    <w:rsid w:val="000E3C4E"/>
    <w:rsid w:val="000E431A"/>
    <w:rsid w:val="000E4593"/>
    <w:rsid w:val="000E4B37"/>
    <w:rsid w:val="000E5348"/>
    <w:rsid w:val="000E63E5"/>
    <w:rsid w:val="000F0DD7"/>
    <w:rsid w:val="000F0E23"/>
    <w:rsid w:val="000F2D07"/>
    <w:rsid w:val="000F37C9"/>
    <w:rsid w:val="000F59BA"/>
    <w:rsid w:val="000F6FB3"/>
    <w:rsid w:val="0010032D"/>
    <w:rsid w:val="001057C5"/>
    <w:rsid w:val="001064E1"/>
    <w:rsid w:val="00106C60"/>
    <w:rsid w:val="00112078"/>
    <w:rsid w:val="0011236D"/>
    <w:rsid w:val="00115306"/>
    <w:rsid w:val="00115B72"/>
    <w:rsid w:val="00116BFA"/>
    <w:rsid w:val="001174FC"/>
    <w:rsid w:val="00122AA1"/>
    <w:rsid w:val="00122D1B"/>
    <w:rsid w:val="00122F96"/>
    <w:rsid w:val="0012485C"/>
    <w:rsid w:val="00126538"/>
    <w:rsid w:val="00130695"/>
    <w:rsid w:val="0013696E"/>
    <w:rsid w:val="001369C1"/>
    <w:rsid w:val="0013790F"/>
    <w:rsid w:val="001403F8"/>
    <w:rsid w:val="00140A60"/>
    <w:rsid w:val="00140C0A"/>
    <w:rsid w:val="00141331"/>
    <w:rsid w:val="00141BE6"/>
    <w:rsid w:val="00141F4C"/>
    <w:rsid w:val="001428E7"/>
    <w:rsid w:val="00142E75"/>
    <w:rsid w:val="00145A6E"/>
    <w:rsid w:val="001466EA"/>
    <w:rsid w:val="00147346"/>
    <w:rsid w:val="00151227"/>
    <w:rsid w:val="00152C12"/>
    <w:rsid w:val="001548D7"/>
    <w:rsid w:val="0015513F"/>
    <w:rsid w:val="001558D9"/>
    <w:rsid w:val="00155D71"/>
    <w:rsid w:val="00155DF6"/>
    <w:rsid w:val="00157D5E"/>
    <w:rsid w:val="0016081B"/>
    <w:rsid w:val="00162583"/>
    <w:rsid w:val="001645E8"/>
    <w:rsid w:val="001667CE"/>
    <w:rsid w:val="00166CE1"/>
    <w:rsid w:val="001679F6"/>
    <w:rsid w:val="00170D8E"/>
    <w:rsid w:val="001718F5"/>
    <w:rsid w:val="00171ADA"/>
    <w:rsid w:val="00173D8E"/>
    <w:rsid w:val="00173E64"/>
    <w:rsid w:val="0017472B"/>
    <w:rsid w:val="00174829"/>
    <w:rsid w:val="00175DFB"/>
    <w:rsid w:val="0017632A"/>
    <w:rsid w:val="001772F5"/>
    <w:rsid w:val="0018075D"/>
    <w:rsid w:val="00181FE6"/>
    <w:rsid w:val="00185961"/>
    <w:rsid w:val="00186682"/>
    <w:rsid w:val="00186B1A"/>
    <w:rsid w:val="00192531"/>
    <w:rsid w:val="00195F6E"/>
    <w:rsid w:val="0019653E"/>
    <w:rsid w:val="001975B5"/>
    <w:rsid w:val="00197610"/>
    <w:rsid w:val="001A217F"/>
    <w:rsid w:val="001A26F1"/>
    <w:rsid w:val="001A2F7E"/>
    <w:rsid w:val="001A3243"/>
    <w:rsid w:val="001A4521"/>
    <w:rsid w:val="001A5932"/>
    <w:rsid w:val="001A65C9"/>
    <w:rsid w:val="001A7CF1"/>
    <w:rsid w:val="001B06FF"/>
    <w:rsid w:val="001B2BA3"/>
    <w:rsid w:val="001B52BF"/>
    <w:rsid w:val="001B570F"/>
    <w:rsid w:val="001B6C13"/>
    <w:rsid w:val="001C083F"/>
    <w:rsid w:val="001C3B02"/>
    <w:rsid w:val="001C4EE8"/>
    <w:rsid w:val="001C62BC"/>
    <w:rsid w:val="001C7039"/>
    <w:rsid w:val="001C746E"/>
    <w:rsid w:val="001D16B5"/>
    <w:rsid w:val="001D1CB2"/>
    <w:rsid w:val="001D4363"/>
    <w:rsid w:val="001D5EE7"/>
    <w:rsid w:val="001E0B1C"/>
    <w:rsid w:val="001E1295"/>
    <w:rsid w:val="001E42B4"/>
    <w:rsid w:val="001E5306"/>
    <w:rsid w:val="001E5722"/>
    <w:rsid w:val="001F1C47"/>
    <w:rsid w:val="001F212C"/>
    <w:rsid w:val="001F3037"/>
    <w:rsid w:val="001F3070"/>
    <w:rsid w:val="001F3B48"/>
    <w:rsid w:val="001F4538"/>
    <w:rsid w:val="00200477"/>
    <w:rsid w:val="00202245"/>
    <w:rsid w:val="0020327F"/>
    <w:rsid w:val="00204F44"/>
    <w:rsid w:val="00205482"/>
    <w:rsid w:val="002055F6"/>
    <w:rsid w:val="002069AC"/>
    <w:rsid w:val="00206AA7"/>
    <w:rsid w:val="00207BE4"/>
    <w:rsid w:val="002121CB"/>
    <w:rsid w:val="00213428"/>
    <w:rsid w:val="00213646"/>
    <w:rsid w:val="00215F24"/>
    <w:rsid w:val="0021791F"/>
    <w:rsid w:val="00217D8D"/>
    <w:rsid w:val="002218B6"/>
    <w:rsid w:val="00221D40"/>
    <w:rsid w:val="00222E48"/>
    <w:rsid w:val="0022326E"/>
    <w:rsid w:val="00224CD0"/>
    <w:rsid w:val="00230144"/>
    <w:rsid w:val="002310DC"/>
    <w:rsid w:val="00231DB7"/>
    <w:rsid w:val="00233DBC"/>
    <w:rsid w:val="00234637"/>
    <w:rsid w:val="002346B9"/>
    <w:rsid w:val="00235444"/>
    <w:rsid w:val="00235D11"/>
    <w:rsid w:val="002363F3"/>
    <w:rsid w:val="00240625"/>
    <w:rsid w:val="0024169A"/>
    <w:rsid w:val="0024195A"/>
    <w:rsid w:val="0024217B"/>
    <w:rsid w:val="00242776"/>
    <w:rsid w:val="00242F55"/>
    <w:rsid w:val="002432E0"/>
    <w:rsid w:val="00245148"/>
    <w:rsid w:val="00245323"/>
    <w:rsid w:val="00246512"/>
    <w:rsid w:val="002505D7"/>
    <w:rsid w:val="00252F3D"/>
    <w:rsid w:val="00252F73"/>
    <w:rsid w:val="00254EAD"/>
    <w:rsid w:val="00256F14"/>
    <w:rsid w:val="00257356"/>
    <w:rsid w:val="00260058"/>
    <w:rsid w:val="00260983"/>
    <w:rsid w:val="002617B2"/>
    <w:rsid w:val="00262490"/>
    <w:rsid w:val="0026324F"/>
    <w:rsid w:val="00263330"/>
    <w:rsid w:val="0026634C"/>
    <w:rsid w:val="0026737E"/>
    <w:rsid w:val="0026783A"/>
    <w:rsid w:val="00274469"/>
    <w:rsid w:val="00274F33"/>
    <w:rsid w:val="002812AF"/>
    <w:rsid w:val="00283238"/>
    <w:rsid w:val="00283572"/>
    <w:rsid w:val="00284A3A"/>
    <w:rsid w:val="00284B05"/>
    <w:rsid w:val="00284CA0"/>
    <w:rsid w:val="0028502C"/>
    <w:rsid w:val="00285427"/>
    <w:rsid w:val="00286847"/>
    <w:rsid w:val="002870BE"/>
    <w:rsid w:val="002928BE"/>
    <w:rsid w:val="00293176"/>
    <w:rsid w:val="002941EF"/>
    <w:rsid w:val="002947C8"/>
    <w:rsid w:val="00295460"/>
    <w:rsid w:val="002954F4"/>
    <w:rsid w:val="00296388"/>
    <w:rsid w:val="002A0C4C"/>
    <w:rsid w:val="002A1FD3"/>
    <w:rsid w:val="002A3989"/>
    <w:rsid w:val="002A7C39"/>
    <w:rsid w:val="002B02DD"/>
    <w:rsid w:val="002B14EE"/>
    <w:rsid w:val="002B4487"/>
    <w:rsid w:val="002B4587"/>
    <w:rsid w:val="002B514A"/>
    <w:rsid w:val="002C013A"/>
    <w:rsid w:val="002C03E4"/>
    <w:rsid w:val="002C1AD3"/>
    <w:rsid w:val="002C1CDD"/>
    <w:rsid w:val="002C3560"/>
    <w:rsid w:val="002C655C"/>
    <w:rsid w:val="002C6865"/>
    <w:rsid w:val="002C6968"/>
    <w:rsid w:val="002D0E7C"/>
    <w:rsid w:val="002D2035"/>
    <w:rsid w:val="002D2E88"/>
    <w:rsid w:val="002D41ED"/>
    <w:rsid w:val="002D6D03"/>
    <w:rsid w:val="002D77C5"/>
    <w:rsid w:val="002E10E4"/>
    <w:rsid w:val="002E33A8"/>
    <w:rsid w:val="002E43D6"/>
    <w:rsid w:val="002E4496"/>
    <w:rsid w:val="002E4774"/>
    <w:rsid w:val="002E68F6"/>
    <w:rsid w:val="002F051D"/>
    <w:rsid w:val="002F1117"/>
    <w:rsid w:val="002F1952"/>
    <w:rsid w:val="002F1F57"/>
    <w:rsid w:val="002F5361"/>
    <w:rsid w:val="00300616"/>
    <w:rsid w:val="00300F6C"/>
    <w:rsid w:val="003027ED"/>
    <w:rsid w:val="00304394"/>
    <w:rsid w:val="00305535"/>
    <w:rsid w:val="00307758"/>
    <w:rsid w:val="0031181F"/>
    <w:rsid w:val="00312F53"/>
    <w:rsid w:val="003137D0"/>
    <w:rsid w:val="00316005"/>
    <w:rsid w:val="0032143F"/>
    <w:rsid w:val="003218D8"/>
    <w:rsid w:val="00321CBB"/>
    <w:rsid w:val="003229B3"/>
    <w:rsid w:val="00323959"/>
    <w:rsid w:val="0032424E"/>
    <w:rsid w:val="00324920"/>
    <w:rsid w:val="0032498C"/>
    <w:rsid w:val="00324B6B"/>
    <w:rsid w:val="00326652"/>
    <w:rsid w:val="00326EDA"/>
    <w:rsid w:val="00326FBF"/>
    <w:rsid w:val="003270B5"/>
    <w:rsid w:val="00334125"/>
    <w:rsid w:val="0033497A"/>
    <w:rsid w:val="00335DE6"/>
    <w:rsid w:val="0033650B"/>
    <w:rsid w:val="00337D99"/>
    <w:rsid w:val="0034038C"/>
    <w:rsid w:val="00341B2E"/>
    <w:rsid w:val="00342203"/>
    <w:rsid w:val="00342601"/>
    <w:rsid w:val="00342B25"/>
    <w:rsid w:val="00342CF4"/>
    <w:rsid w:val="00343529"/>
    <w:rsid w:val="00343BFC"/>
    <w:rsid w:val="00343EBD"/>
    <w:rsid w:val="00345740"/>
    <w:rsid w:val="00345FE6"/>
    <w:rsid w:val="00351424"/>
    <w:rsid w:val="0035376B"/>
    <w:rsid w:val="00354E7A"/>
    <w:rsid w:val="00355D62"/>
    <w:rsid w:val="00355FB8"/>
    <w:rsid w:val="00361055"/>
    <w:rsid w:val="00361146"/>
    <w:rsid w:val="0036142C"/>
    <w:rsid w:val="00362721"/>
    <w:rsid w:val="00363C23"/>
    <w:rsid w:val="00364984"/>
    <w:rsid w:val="00364F69"/>
    <w:rsid w:val="003651B1"/>
    <w:rsid w:val="00367F86"/>
    <w:rsid w:val="003710B7"/>
    <w:rsid w:val="00371B42"/>
    <w:rsid w:val="00371E61"/>
    <w:rsid w:val="00372A09"/>
    <w:rsid w:val="00377E07"/>
    <w:rsid w:val="00381A15"/>
    <w:rsid w:val="0038377E"/>
    <w:rsid w:val="003837C7"/>
    <w:rsid w:val="0038404D"/>
    <w:rsid w:val="00386750"/>
    <w:rsid w:val="003868AE"/>
    <w:rsid w:val="00386C2F"/>
    <w:rsid w:val="00387638"/>
    <w:rsid w:val="003907EC"/>
    <w:rsid w:val="00390C63"/>
    <w:rsid w:val="00390CA2"/>
    <w:rsid w:val="003916C7"/>
    <w:rsid w:val="00393915"/>
    <w:rsid w:val="00396C1B"/>
    <w:rsid w:val="00397FAD"/>
    <w:rsid w:val="003A04DA"/>
    <w:rsid w:val="003A0753"/>
    <w:rsid w:val="003A0CEB"/>
    <w:rsid w:val="003A19BC"/>
    <w:rsid w:val="003A2D39"/>
    <w:rsid w:val="003A6360"/>
    <w:rsid w:val="003A67E0"/>
    <w:rsid w:val="003A7869"/>
    <w:rsid w:val="003B07A2"/>
    <w:rsid w:val="003B448C"/>
    <w:rsid w:val="003B54A4"/>
    <w:rsid w:val="003B66E7"/>
    <w:rsid w:val="003B6E06"/>
    <w:rsid w:val="003C1189"/>
    <w:rsid w:val="003C5169"/>
    <w:rsid w:val="003C764F"/>
    <w:rsid w:val="003C7EED"/>
    <w:rsid w:val="003D06FB"/>
    <w:rsid w:val="003D2481"/>
    <w:rsid w:val="003D276D"/>
    <w:rsid w:val="003D4397"/>
    <w:rsid w:val="003D4410"/>
    <w:rsid w:val="003D4676"/>
    <w:rsid w:val="003D568F"/>
    <w:rsid w:val="003D56EA"/>
    <w:rsid w:val="003E128F"/>
    <w:rsid w:val="003E14B0"/>
    <w:rsid w:val="003E3C6A"/>
    <w:rsid w:val="003E531A"/>
    <w:rsid w:val="003E571E"/>
    <w:rsid w:val="003F16AA"/>
    <w:rsid w:val="003F1A13"/>
    <w:rsid w:val="003F1E0A"/>
    <w:rsid w:val="003F206C"/>
    <w:rsid w:val="003F2D9E"/>
    <w:rsid w:val="003F548B"/>
    <w:rsid w:val="003F5689"/>
    <w:rsid w:val="003F61A3"/>
    <w:rsid w:val="003F6B90"/>
    <w:rsid w:val="003F6CCC"/>
    <w:rsid w:val="003F70E0"/>
    <w:rsid w:val="0040029C"/>
    <w:rsid w:val="00401C02"/>
    <w:rsid w:val="004023D7"/>
    <w:rsid w:val="004026B3"/>
    <w:rsid w:val="00402E3D"/>
    <w:rsid w:val="004040B0"/>
    <w:rsid w:val="004060B9"/>
    <w:rsid w:val="004076DA"/>
    <w:rsid w:val="00407988"/>
    <w:rsid w:val="00410914"/>
    <w:rsid w:val="004113F1"/>
    <w:rsid w:val="004128B1"/>
    <w:rsid w:val="00412CCB"/>
    <w:rsid w:val="00415185"/>
    <w:rsid w:val="004177D4"/>
    <w:rsid w:val="004219B2"/>
    <w:rsid w:val="004229FB"/>
    <w:rsid w:val="00422C11"/>
    <w:rsid w:val="004234F8"/>
    <w:rsid w:val="0042373D"/>
    <w:rsid w:val="0042467F"/>
    <w:rsid w:val="0042543B"/>
    <w:rsid w:val="00427B3A"/>
    <w:rsid w:val="004308B9"/>
    <w:rsid w:val="00430C4C"/>
    <w:rsid w:val="00432E0D"/>
    <w:rsid w:val="00433396"/>
    <w:rsid w:val="0043394B"/>
    <w:rsid w:val="00435364"/>
    <w:rsid w:val="00436095"/>
    <w:rsid w:val="00440CDA"/>
    <w:rsid w:val="00441A55"/>
    <w:rsid w:val="004438AF"/>
    <w:rsid w:val="00444106"/>
    <w:rsid w:val="00445396"/>
    <w:rsid w:val="004464D6"/>
    <w:rsid w:val="0044681E"/>
    <w:rsid w:val="004511A2"/>
    <w:rsid w:val="004525A8"/>
    <w:rsid w:val="004537A8"/>
    <w:rsid w:val="00455B14"/>
    <w:rsid w:val="004561A0"/>
    <w:rsid w:val="00461769"/>
    <w:rsid w:val="004626E7"/>
    <w:rsid w:val="00462ACD"/>
    <w:rsid w:val="00465D50"/>
    <w:rsid w:val="004669FB"/>
    <w:rsid w:val="0046730C"/>
    <w:rsid w:val="00472774"/>
    <w:rsid w:val="00473685"/>
    <w:rsid w:val="00474299"/>
    <w:rsid w:val="00477140"/>
    <w:rsid w:val="004773E1"/>
    <w:rsid w:val="004800E8"/>
    <w:rsid w:val="00480F2E"/>
    <w:rsid w:val="00481E85"/>
    <w:rsid w:val="00482384"/>
    <w:rsid w:val="00482DAD"/>
    <w:rsid w:val="004849C2"/>
    <w:rsid w:val="00484E90"/>
    <w:rsid w:val="004860FC"/>
    <w:rsid w:val="004871A2"/>
    <w:rsid w:val="00487ED1"/>
    <w:rsid w:val="00490B08"/>
    <w:rsid w:val="004910F5"/>
    <w:rsid w:val="0049657E"/>
    <w:rsid w:val="004967A4"/>
    <w:rsid w:val="00497455"/>
    <w:rsid w:val="0049760D"/>
    <w:rsid w:val="004A116F"/>
    <w:rsid w:val="004A1F50"/>
    <w:rsid w:val="004A2C7D"/>
    <w:rsid w:val="004A37BB"/>
    <w:rsid w:val="004A54EA"/>
    <w:rsid w:val="004B0A06"/>
    <w:rsid w:val="004B30E1"/>
    <w:rsid w:val="004B5F8A"/>
    <w:rsid w:val="004B7614"/>
    <w:rsid w:val="004C2392"/>
    <w:rsid w:val="004C3BFC"/>
    <w:rsid w:val="004C4D8C"/>
    <w:rsid w:val="004C50F4"/>
    <w:rsid w:val="004C5700"/>
    <w:rsid w:val="004C645F"/>
    <w:rsid w:val="004C6FDB"/>
    <w:rsid w:val="004C7520"/>
    <w:rsid w:val="004D2876"/>
    <w:rsid w:val="004D2E50"/>
    <w:rsid w:val="004D3140"/>
    <w:rsid w:val="004D510C"/>
    <w:rsid w:val="004D52ED"/>
    <w:rsid w:val="004E1A4F"/>
    <w:rsid w:val="004E2363"/>
    <w:rsid w:val="004E2891"/>
    <w:rsid w:val="004E34C5"/>
    <w:rsid w:val="004E4DD5"/>
    <w:rsid w:val="004E5AFE"/>
    <w:rsid w:val="004F0ABC"/>
    <w:rsid w:val="004F1375"/>
    <w:rsid w:val="004F1529"/>
    <w:rsid w:val="004F34A7"/>
    <w:rsid w:val="004F42CE"/>
    <w:rsid w:val="004F5EBC"/>
    <w:rsid w:val="004F643E"/>
    <w:rsid w:val="004F6A62"/>
    <w:rsid w:val="005029C6"/>
    <w:rsid w:val="005029D7"/>
    <w:rsid w:val="00503083"/>
    <w:rsid w:val="00503204"/>
    <w:rsid w:val="0050356C"/>
    <w:rsid w:val="00504843"/>
    <w:rsid w:val="005056D6"/>
    <w:rsid w:val="00507B61"/>
    <w:rsid w:val="0051100F"/>
    <w:rsid w:val="005121A5"/>
    <w:rsid w:val="00512FF4"/>
    <w:rsid w:val="00513B54"/>
    <w:rsid w:val="00515350"/>
    <w:rsid w:val="00515C6F"/>
    <w:rsid w:val="00515E40"/>
    <w:rsid w:val="0051603B"/>
    <w:rsid w:val="0051687E"/>
    <w:rsid w:val="00516F93"/>
    <w:rsid w:val="00517806"/>
    <w:rsid w:val="0051780A"/>
    <w:rsid w:val="005220B2"/>
    <w:rsid w:val="00523016"/>
    <w:rsid w:val="00523D3F"/>
    <w:rsid w:val="00523E32"/>
    <w:rsid w:val="005243D4"/>
    <w:rsid w:val="00527363"/>
    <w:rsid w:val="0053030C"/>
    <w:rsid w:val="00531EA5"/>
    <w:rsid w:val="00532A6C"/>
    <w:rsid w:val="00534EF5"/>
    <w:rsid w:val="00536119"/>
    <w:rsid w:val="0053614B"/>
    <w:rsid w:val="00536316"/>
    <w:rsid w:val="00536B3F"/>
    <w:rsid w:val="00537A98"/>
    <w:rsid w:val="00537F09"/>
    <w:rsid w:val="005410BA"/>
    <w:rsid w:val="005411A0"/>
    <w:rsid w:val="00541CE6"/>
    <w:rsid w:val="0054231D"/>
    <w:rsid w:val="00544B6D"/>
    <w:rsid w:val="0054510D"/>
    <w:rsid w:val="005477BA"/>
    <w:rsid w:val="005513CF"/>
    <w:rsid w:val="00551B43"/>
    <w:rsid w:val="005526FA"/>
    <w:rsid w:val="00552A73"/>
    <w:rsid w:val="00553830"/>
    <w:rsid w:val="00553FDF"/>
    <w:rsid w:val="00555C09"/>
    <w:rsid w:val="00556597"/>
    <w:rsid w:val="005575B5"/>
    <w:rsid w:val="005606BF"/>
    <w:rsid w:val="00560A27"/>
    <w:rsid w:val="005629FE"/>
    <w:rsid w:val="00562B34"/>
    <w:rsid w:val="0056483F"/>
    <w:rsid w:val="005650ED"/>
    <w:rsid w:val="00565507"/>
    <w:rsid w:val="005660DA"/>
    <w:rsid w:val="005674FA"/>
    <w:rsid w:val="005701ED"/>
    <w:rsid w:val="0057088F"/>
    <w:rsid w:val="00572289"/>
    <w:rsid w:val="0057293F"/>
    <w:rsid w:val="00572DA1"/>
    <w:rsid w:val="005733BE"/>
    <w:rsid w:val="00573588"/>
    <w:rsid w:val="00573731"/>
    <w:rsid w:val="005749F9"/>
    <w:rsid w:val="005755B8"/>
    <w:rsid w:val="005757CC"/>
    <w:rsid w:val="00575D70"/>
    <w:rsid w:val="00576092"/>
    <w:rsid w:val="00576340"/>
    <w:rsid w:val="00576980"/>
    <w:rsid w:val="00576C6D"/>
    <w:rsid w:val="00576E65"/>
    <w:rsid w:val="00577B6F"/>
    <w:rsid w:val="00580968"/>
    <w:rsid w:val="005810C6"/>
    <w:rsid w:val="005847CD"/>
    <w:rsid w:val="0059185C"/>
    <w:rsid w:val="0059382B"/>
    <w:rsid w:val="005A1973"/>
    <w:rsid w:val="005A39C3"/>
    <w:rsid w:val="005A4ABA"/>
    <w:rsid w:val="005A4E7A"/>
    <w:rsid w:val="005B09E0"/>
    <w:rsid w:val="005B395B"/>
    <w:rsid w:val="005B3C47"/>
    <w:rsid w:val="005C0071"/>
    <w:rsid w:val="005C04F0"/>
    <w:rsid w:val="005C06B8"/>
    <w:rsid w:val="005C1D8F"/>
    <w:rsid w:val="005C2B98"/>
    <w:rsid w:val="005C3A04"/>
    <w:rsid w:val="005C4FA8"/>
    <w:rsid w:val="005C5CC6"/>
    <w:rsid w:val="005C6490"/>
    <w:rsid w:val="005D21E8"/>
    <w:rsid w:val="005D2668"/>
    <w:rsid w:val="005D71B8"/>
    <w:rsid w:val="005E0C52"/>
    <w:rsid w:val="005E3D5F"/>
    <w:rsid w:val="005E3F55"/>
    <w:rsid w:val="005E3FA6"/>
    <w:rsid w:val="005E4079"/>
    <w:rsid w:val="005E5094"/>
    <w:rsid w:val="005F0ACB"/>
    <w:rsid w:val="005F38A5"/>
    <w:rsid w:val="005F3A9B"/>
    <w:rsid w:val="005F693D"/>
    <w:rsid w:val="00601DE3"/>
    <w:rsid w:val="00602598"/>
    <w:rsid w:val="00602B58"/>
    <w:rsid w:val="00603004"/>
    <w:rsid w:val="0060390E"/>
    <w:rsid w:val="00603DAC"/>
    <w:rsid w:val="00607F2F"/>
    <w:rsid w:val="00612BB7"/>
    <w:rsid w:val="00613F8E"/>
    <w:rsid w:val="00614B28"/>
    <w:rsid w:val="006151C7"/>
    <w:rsid w:val="00617284"/>
    <w:rsid w:val="0061772B"/>
    <w:rsid w:val="00620F35"/>
    <w:rsid w:val="006218D8"/>
    <w:rsid w:val="006243E3"/>
    <w:rsid w:val="00624981"/>
    <w:rsid w:val="00624BF5"/>
    <w:rsid w:val="00624DB6"/>
    <w:rsid w:val="006251CC"/>
    <w:rsid w:val="00625FC8"/>
    <w:rsid w:val="00626845"/>
    <w:rsid w:val="00627547"/>
    <w:rsid w:val="00630517"/>
    <w:rsid w:val="0063199C"/>
    <w:rsid w:val="00631C6B"/>
    <w:rsid w:val="00640445"/>
    <w:rsid w:val="00641310"/>
    <w:rsid w:val="00642559"/>
    <w:rsid w:val="00642B2A"/>
    <w:rsid w:val="00642FD8"/>
    <w:rsid w:val="00643D3B"/>
    <w:rsid w:val="00644C7A"/>
    <w:rsid w:val="006451AA"/>
    <w:rsid w:val="006453E4"/>
    <w:rsid w:val="00651602"/>
    <w:rsid w:val="00651C27"/>
    <w:rsid w:val="0065248F"/>
    <w:rsid w:val="00652CD4"/>
    <w:rsid w:val="00655F7D"/>
    <w:rsid w:val="00657382"/>
    <w:rsid w:val="00657F02"/>
    <w:rsid w:val="00657FA9"/>
    <w:rsid w:val="006617EB"/>
    <w:rsid w:val="00665071"/>
    <w:rsid w:val="00667BD5"/>
    <w:rsid w:val="0067061C"/>
    <w:rsid w:val="006716EE"/>
    <w:rsid w:val="00671FAB"/>
    <w:rsid w:val="00672399"/>
    <w:rsid w:val="0067292B"/>
    <w:rsid w:val="0067386F"/>
    <w:rsid w:val="00674F96"/>
    <w:rsid w:val="00675E92"/>
    <w:rsid w:val="00676A58"/>
    <w:rsid w:val="00677476"/>
    <w:rsid w:val="006805D4"/>
    <w:rsid w:val="006813FB"/>
    <w:rsid w:val="006826E8"/>
    <w:rsid w:val="00683E45"/>
    <w:rsid w:val="006840AB"/>
    <w:rsid w:val="00685227"/>
    <w:rsid w:val="00686371"/>
    <w:rsid w:val="006863B4"/>
    <w:rsid w:val="00686522"/>
    <w:rsid w:val="0068719E"/>
    <w:rsid w:val="00692009"/>
    <w:rsid w:val="00692194"/>
    <w:rsid w:val="00692216"/>
    <w:rsid w:val="00693452"/>
    <w:rsid w:val="00693BB6"/>
    <w:rsid w:val="00695521"/>
    <w:rsid w:val="0069675D"/>
    <w:rsid w:val="00696ABD"/>
    <w:rsid w:val="00696E81"/>
    <w:rsid w:val="00697283"/>
    <w:rsid w:val="006A01AE"/>
    <w:rsid w:val="006A06C9"/>
    <w:rsid w:val="006A3347"/>
    <w:rsid w:val="006A3F9F"/>
    <w:rsid w:val="006A56A4"/>
    <w:rsid w:val="006A647C"/>
    <w:rsid w:val="006A70DB"/>
    <w:rsid w:val="006A7E70"/>
    <w:rsid w:val="006B0132"/>
    <w:rsid w:val="006B0279"/>
    <w:rsid w:val="006B1232"/>
    <w:rsid w:val="006B6F64"/>
    <w:rsid w:val="006B76D4"/>
    <w:rsid w:val="006B7FFC"/>
    <w:rsid w:val="006C1ECD"/>
    <w:rsid w:val="006C20EC"/>
    <w:rsid w:val="006C21EA"/>
    <w:rsid w:val="006C3716"/>
    <w:rsid w:val="006C77A2"/>
    <w:rsid w:val="006D3EC5"/>
    <w:rsid w:val="006D40A6"/>
    <w:rsid w:val="006D4F0A"/>
    <w:rsid w:val="006D7412"/>
    <w:rsid w:val="006D7D66"/>
    <w:rsid w:val="006E1800"/>
    <w:rsid w:val="006E232B"/>
    <w:rsid w:val="006E3187"/>
    <w:rsid w:val="006F2980"/>
    <w:rsid w:val="006F413C"/>
    <w:rsid w:val="006F4854"/>
    <w:rsid w:val="006F549E"/>
    <w:rsid w:val="006F54D4"/>
    <w:rsid w:val="006F5FE5"/>
    <w:rsid w:val="006F724C"/>
    <w:rsid w:val="0070017D"/>
    <w:rsid w:val="00700CAB"/>
    <w:rsid w:val="00701579"/>
    <w:rsid w:val="0070532B"/>
    <w:rsid w:val="007074D7"/>
    <w:rsid w:val="00707F68"/>
    <w:rsid w:val="00707F8C"/>
    <w:rsid w:val="007103AF"/>
    <w:rsid w:val="00712A2E"/>
    <w:rsid w:val="0071306D"/>
    <w:rsid w:val="00714CE3"/>
    <w:rsid w:val="00716AB5"/>
    <w:rsid w:val="00716B96"/>
    <w:rsid w:val="007178BB"/>
    <w:rsid w:val="00721F32"/>
    <w:rsid w:val="00722C87"/>
    <w:rsid w:val="007248B2"/>
    <w:rsid w:val="007261FA"/>
    <w:rsid w:val="00726FF5"/>
    <w:rsid w:val="007304EC"/>
    <w:rsid w:val="0073169E"/>
    <w:rsid w:val="0073214C"/>
    <w:rsid w:val="0073798D"/>
    <w:rsid w:val="00740098"/>
    <w:rsid w:val="00740FA0"/>
    <w:rsid w:val="0074178C"/>
    <w:rsid w:val="00742D47"/>
    <w:rsid w:val="0074409C"/>
    <w:rsid w:val="00745464"/>
    <w:rsid w:val="0075023B"/>
    <w:rsid w:val="00750926"/>
    <w:rsid w:val="00751247"/>
    <w:rsid w:val="007512A7"/>
    <w:rsid w:val="00751E2D"/>
    <w:rsid w:val="00752E03"/>
    <w:rsid w:val="007531EC"/>
    <w:rsid w:val="007554D9"/>
    <w:rsid w:val="00756E77"/>
    <w:rsid w:val="007572E3"/>
    <w:rsid w:val="00757804"/>
    <w:rsid w:val="00762BE8"/>
    <w:rsid w:val="00763479"/>
    <w:rsid w:val="0077086B"/>
    <w:rsid w:val="007712D8"/>
    <w:rsid w:val="00772BB0"/>
    <w:rsid w:val="00772D8B"/>
    <w:rsid w:val="00773667"/>
    <w:rsid w:val="00775056"/>
    <w:rsid w:val="00775CE5"/>
    <w:rsid w:val="00781392"/>
    <w:rsid w:val="007820CB"/>
    <w:rsid w:val="007834BF"/>
    <w:rsid w:val="00783ACD"/>
    <w:rsid w:val="00783C7D"/>
    <w:rsid w:val="00784F22"/>
    <w:rsid w:val="00790345"/>
    <w:rsid w:val="00791078"/>
    <w:rsid w:val="00791AC2"/>
    <w:rsid w:val="00791DC9"/>
    <w:rsid w:val="007924F0"/>
    <w:rsid w:val="00793798"/>
    <w:rsid w:val="00794FE8"/>
    <w:rsid w:val="007A01E9"/>
    <w:rsid w:val="007A2CFA"/>
    <w:rsid w:val="007A41CD"/>
    <w:rsid w:val="007A4586"/>
    <w:rsid w:val="007B00C2"/>
    <w:rsid w:val="007B08D3"/>
    <w:rsid w:val="007B0BDC"/>
    <w:rsid w:val="007B3C27"/>
    <w:rsid w:val="007B3FD4"/>
    <w:rsid w:val="007B4253"/>
    <w:rsid w:val="007B42F6"/>
    <w:rsid w:val="007B525A"/>
    <w:rsid w:val="007C10C4"/>
    <w:rsid w:val="007C1AE7"/>
    <w:rsid w:val="007C303F"/>
    <w:rsid w:val="007C478F"/>
    <w:rsid w:val="007C60D4"/>
    <w:rsid w:val="007C6DDE"/>
    <w:rsid w:val="007C7008"/>
    <w:rsid w:val="007C7092"/>
    <w:rsid w:val="007C7C75"/>
    <w:rsid w:val="007D0140"/>
    <w:rsid w:val="007D1922"/>
    <w:rsid w:val="007D2101"/>
    <w:rsid w:val="007D2851"/>
    <w:rsid w:val="007D2F62"/>
    <w:rsid w:val="007D3C4E"/>
    <w:rsid w:val="007D40AB"/>
    <w:rsid w:val="007D43FF"/>
    <w:rsid w:val="007D4B55"/>
    <w:rsid w:val="007D4F49"/>
    <w:rsid w:val="007E1905"/>
    <w:rsid w:val="007E4144"/>
    <w:rsid w:val="007E7D48"/>
    <w:rsid w:val="007F5973"/>
    <w:rsid w:val="007F6681"/>
    <w:rsid w:val="007F6BD2"/>
    <w:rsid w:val="007F6C92"/>
    <w:rsid w:val="008011EC"/>
    <w:rsid w:val="00802541"/>
    <w:rsid w:val="0081100B"/>
    <w:rsid w:val="008113F0"/>
    <w:rsid w:val="00811583"/>
    <w:rsid w:val="008138CD"/>
    <w:rsid w:val="0081587F"/>
    <w:rsid w:val="00816EF7"/>
    <w:rsid w:val="00816FD4"/>
    <w:rsid w:val="00820454"/>
    <w:rsid w:val="008207E1"/>
    <w:rsid w:val="0082276C"/>
    <w:rsid w:val="00822C41"/>
    <w:rsid w:val="008248C4"/>
    <w:rsid w:val="008253B0"/>
    <w:rsid w:val="00827A63"/>
    <w:rsid w:val="00832E85"/>
    <w:rsid w:val="00834917"/>
    <w:rsid w:val="00834CC2"/>
    <w:rsid w:val="00834EBB"/>
    <w:rsid w:val="00836921"/>
    <w:rsid w:val="00840C41"/>
    <w:rsid w:val="00842CFB"/>
    <w:rsid w:val="00843135"/>
    <w:rsid w:val="00844C3F"/>
    <w:rsid w:val="008501C1"/>
    <w:rsid w:val="00850398"/>
    <w:rsid w:val="00852240"/>
    <w:rsid w:val="0085689D"/>
    <w:rsid w:val="00857895"/>
    <w:rsid w:val="00860700"/>
    <w:rsid w:val="00860CCA"/>
    <w:rsid w:val="0086306A"/>
    <w:rsid w:val="00864891"/>
    <w:rsid w:val="008658F5"/>
    <w:rsid w:val="00867023"/>
    <w:rsid w:val="00867910"/>
    <w:rsid w:val="00867AF0"/>
    <w:rsid w:val="00871636"/>
    <w:rsid w:val="00872226"/>
    <w:rsid w:val="00873548"/>
    <w:rsid w:val="008746AD"/>
    <w:rsid w:val="008746DA"/>
    <w:rsid w:val="008747EC"/>
    <w:rsid w:val="00875688"/>
    <w:rsid w:val="00876102"/>
    <w:rsid w:val="00877130"/>
    <w:rsid w:val="0087793E"/>
    <w:rsid w:val="00880297"/>
    <w:rsid w:val="00881148"/>
    <w:rsid w:val="00883AA4"/>
    <w:rsid w:val="008841B2"/>
    <w:rsid w:val="00885424"/>
    <w:rsid w:val="00886987"/>
    <w:rsid w:val="00886B63"/>
    <w:rsid w:val="008907D5"/>
    <w:rsid w:val="00890FEF"/>
    <w:rsid w:val="00891C97"/>
    <w:rsid w:val="00892376"/>
    <w:rsid w:val="008937E5"/>
    <w:rsid w:val="00893951"/>
    <w:rsid w:val="00893EC8"/>
    <w:rsid w:val="0089484C"/>
    <w:rsid w:val="00894870"/>
    <w:rsid w:val="00895D0E"/>
    <w:rsid w:val="00896EE5"/>
    <w:rsid w:val="008A001F"/>
    <w:rsid w:val="008A029B"/>
    <w:rsid w:val="008A1479"/>
    <w:rsid w:val="008A17EB"/>
    <w:rsid w:val="008A1AEF"/>
    <w:rsid w:val="008A28C7"/>
    <w:rsid w:val="008A45DA"/>
    <w:rsid w:val="008A5B13"/>
    <w:rsid w:val="008A6683"/>
    <w:rsid w:val="008A69E8"/>
    <w:rsid w:val="008A71E3"/>
    <w:rsid w:val="008B015D"/>
    <w:rsid w:val="008B12F1"/>
    <w:rsid w:val="008B1C35"/>
    <w:rsid w:val="008B2524"/>
    <w:rsid w:val="008B3A8E"/>
    <w:rsid w:val="008B3B68"/>
    <w:rsid w:val="008C2850"/>
    <w:rsid w:val="008C2B7F"/>
    <w:rsid w:val="008C35F0"/>
    <w:rsid w:val="008C4360"/>
    <w:rsid w:val="008C4E8D"/>
    <w:rsid w:val="008C5CBF"/>
    <w:rsid w:val="008D082C"/>
    <w:rsid w:val="008D1A75"/>
    <w:rsid w:val="008D26B8"/>
    <w:rsid w:val="008D3A2E"/>
    <w:rsid w:val="008D4490"/>
    <w:rsid w:val="008D52FB"/>
    <w:rsid w:val="008D5B96"/>
    <w:rsid w:val="008D78BC"/>
    <w:rsid w:val="008D7E70"/>
    <w:rsid w:val="008D7F5A"/>
    <w:rsid w:val="008E0801"/>
    <w:rsid w:val="008E0AFA"/>
    <w:rsid w:val="008E16B4"/>
    <w:rsid w:val="008E3BA0"/>
    <w:rsid w:val="008E3FFC"/>
    <w:rsid w:val="008E6E88"/>
    <w:rsid w:val="008F0E14"/>
    <w:rsid w:val="008F1163"/>
    <w:rsid w:val="008F1E46"/>
    <w:rsid w:val="008F77D9"/>
    <w:rsid w:val="009028E2"/>
    <w:rsid w:val="00903F24"/>
    <w:rsid w:val="00904750"/>
    <w:rsid w:val="009104BD"/>
    <w:rsid w:val="00910DD9"/>
    <w:rsid w:val="00910F45"/>
    <w:rsid w:val="00911685"/>
    <w:rsid w:val="00911E04"/>
    <w:rsid w:val="00913723"/>
    <w:rsid w:val="00915CA1"/>
    <w:rsid w:val="00915E55"/>
    <w:rsid w:val="0092017C"/>
    <w:rsid w:val="009205A4"/>
    <w:rsid w:val="00920D79"/>
    <w:rsid w:val="00920EB0"/>
    <w:rsid w:val="00920ED7"/>
    <w:rsid w:val="009242DC"/>
    <w:rsid w:val="00925C0E"/>
    <w:rsid w:val="009263B2"/>
    <w:rsid w:val="00926C21"/>
    <w:rsid w:val="009278E6"/>
    <w:rsid w:val="00931F30"/>
    <w:rsid w:val="00933F95"/>
    <w:rsid w:val="00935477"/>
    <w:rsid w:val="009379AB"/>
    <w:rsid w:val="00945ACD"/>
    <w:rsid w:val="00946E55"/>
    <w:rsid w:val="00955E76"/>
    <w:rsid w:val="009564DF"/>
    <w:rsid w:val="00957DA4"/>
    <w:rsid w:val="0096000F"/>
    <w:rsid w:val="009607ED"/>
    <w:rsid w:val="00961526"/>
    <w:rsid w:val="00961DE3"/>
    <w:rsid w:val="009638A6"/>
    <w:rsid w:val="00964091"/>
    <w:rsid w:val="0096557A"/>
    <w:rsid w:val="00966AE7"/>
    <w:rsid w:val="00966BD4"/>
    <w:rsid w:val="00970135"/>
    <w:rsid w:val="009704B9"/>
    <w:rsid w:val="00970E3C"/>
    <w:rsid w:val="00972B87"/>
    <w:rsid w:val="00973831"/>
    <w:rsid w:val="009738B5"/>
    <w:rsid w:val="00973C92"/>
    <w:rsid w:val="00974A24"/>
    <w:rsid w:val="009772A1"/>
    <w:rsid w:val="00977EA6"/>
    <w:rsid w:val="00981079"/>
    <w:rsid w:val="00981159"/>
    <w:rsid w:val="00982419"/>
    <w:rsid w:val="00982AA1"/>
    <w:rsid w:val="00983AF8"/>
    <w:rsid w:val="00984D02"/>
    <w:rsid w:val="00987CA1"/>
    <w:rsid w:val="00990355"/>
    <w:rsid w:val="009913D2"/>
    <w:rsid w:val="00991BD8"/>
    <w:rsid w:val="009954DD"/>
    <w:rsid w:val="009974BB"/>
    <w:rsid w:val="009974C7"/>
    <w:rsid w:val="009A0ECD"/>
    <w:rsid w:val="009A1D8A"/>
    <w:rsid w:val="009A2920"/>
    <w:rsid w:val="009A2F32"/>
    <w:rsid w:val="009A5496"/>
    <w:rsid w:val="009A606E"/>
    <w:rsid w:val="009B00CA"/>
    <w:rsid w:val="009B0513"/>
    <w:rsid w:val="009B2C8E"/>
    <w:rsid w:val="009B44D2"/>
    <w:rsid w:val="009B5111"/>
    <w:rsid w:val="009B677C"/>
    <w:rsid w:val="009B7A80"/>
    <w:rsid w:val="009C10D8"/>
    <w:rsid w:val="009C1A9B"/>
    <w:rsid w:val="009C33A5"/>
    <w:rsid w:val="009C4CF4"/>
    <w:rsid w:val="009D358C"/>
    <w:rsid w:val="009D5C1E"/>
    <w:rsid w:val="009D7475"/>
    <w:rsid w:val="009F1512"/>
    <w:rsid w:val="009F221D"/>
    <w:rsid w:val="009F227B"/>
    <w:rsid w:val="009F24DA"/>
    <w:rsid w:val="009F55E7"/>
    <w:rsid w:val="009F6F2C"/>
    <w:rsid w:val="009F78ED"/>
    <w:rsid w:val="00A00076"/>
    <w:rsid w:val="00A00518"/>
    <w:rsid w:val="00A00C49"/>
    <w:rsid w:val="00A0213C"/>
    <w:rsid w:val="00A107E6"/>
    <w:rsid w:val="00A10A2B"/>
    <w:rsid w:val="00A10D9B"/>
    <w:rsid w:val="00A12FF7"/>
    <w:rsid w:val="00A13B81"/>
    <w:rsid w:val="00A157DE"/>
    <w:rsid w:val="00A157EA"/>
    <w:rsid w:val="00A1586A"/>
    <w:rsid w:val="00A15FA8"/>
    <w:rsid w:val="00A16AAE"/>
    <w:rsid w:val="00A20190"/>
    <w:rsid w:val="00A24974"/>
    <w:rsid w:val="00A30E02"/>
    <w:rsid w:val="00A31287"/>
    <w:rsid w:val="00A321FB"/>
    <w:rsid w:val="00A34E8F"/>
    <w:rsid w:val="00A3567B"/>
    <w:rsid w:val="00A378AA"/>
    <w:rsid w:val="00A42ED8"/>
    <w:rsid w:val="00A43CF3"/>
    <w:rsid w:val="00A44119"/>
    <w:rsid w:val="00A464F7"/>
    <w:rsid w:val="00A50094"/>
    <w:rsid w:val="00A5088E"/>
    <w:rsid w:val="00A50AFA"/>
    <w:rsid w:val="00A525CB"/>
    <w:rsid w:val="00A52694"/>
    <w:rsid w:val="00A52FEF"/>
    <w:rsid w:val="00A530B6"/>
    <w:rsid w:val="00A53A73"/>
    <w:rsid w:val="00A544B5"/>
    <w:rsid w:val="00A545E7"/>
    <w:rsid w:val="00A54FCA"/>
    <w:rsid w:val="00A55C20"/>
    <w:rsid w:val="00A56868"/>
    <w:rsid w:val="00A57572"/>
    <w:rsid w:val="00A61169"/>
    <w:rsid w:val="00A6395D"/>
    <w:rsid w:val="00A63A1D"/>
    <w:rsid w:val="00A64AE7"/>
    <w:rsid w:val="00A66382"/>
    <w:rsid w:val="00A66EF8"/>
    <w:rsid w:val="00A71896"/>
    <w:rsid w:val="00A734AB"/>
    <w:rsid w:val="00A73DA0"/>
    <w:rsid w:val="00A75667"/>
    <w:rsid w:val="00A768BA"/>
    <w:rsid w:val="00A80284"/>
    <w:rsid w:val="00A805E1"/>
    <w:rsid w:val="00A82915"/>
    <w:rsid w:val="00A83021"/>
    <w:rsid w:val="00A8366B"/>
    <w:rsid w:val="00A856D9"/>
    <w:rsid w:val="00A906A3"/>
    <w:rsid w:val="00A9185E"/>
    <w:rsid w:val="00A93996"/>
    <w:rsid w:val="00A94CF0"/>
    <w:rsid w:val="00A96824"/>
    <w:rsid w:val="00A97AEB"/>
    <w:rsid w:val="00AA04C9"/>
    <w:rsid w:val="00AA1E6A"/>
    <w:rsid w:val="00AA263B"/>
    <w:rsid w:val="00AA3FD7"/>
    <w:rsid w:val="00AA5E69"/>
    <w:rsid w:val="00AB22DC"/>
    <w:rsid w:val="00AB5296"/>
    <w:rsid w:val="00AB6FC5"/>
    <w:rsid w:val="00AB77EF"/>
    <w:rsid w:val="00AC4B26"/>
    <w:rsid w:val="00AC59B5"/>
    <w:rsid w:val="00AC6A5B"/>
    <w:rsid w:val="00AC7110"/>
    <w:rsid w:val="00AD1BCB"/>
    <w:rsid w:val="00AD212B"/>
    <w:rsid w:val="00AD2A31"/>
    <w:rsid w:val="00AD5E87"/>
    <w:rsid w:val="00AD6033"/>
    <w:rsid w:val="00AD6BC5"/>
    <w:rsid w:val="00AE11ED"/>
    <w:rsid w:val="00AE2993"/>
    <w:rsid w:val="00AE2C42"/>
    <w:rsid w:val="00AE331C"/>
    <w:rsid w:val="00AE48F4"/>
    <w:rsid w:val="00AE5B30"/>
    <w:rsid w:val="00AE6290"/>
    <w:rsid w:val="00AE71E4"/>
    <w:rsid w:val="00AF00C7"/>
    <w:rsid w:val="00AF0A91"/>
    <w:rsid w:val="00AF47D0"/>
    <w:rsid w:val="00AF5381"/>
    <w:rsid w:val="00AF65AF"/>
    <w:rsid w:val="00AF710B"/>
    <w:rsid w:val="00AF7D4D"/>
    <w:rsid w:val="00B008AD"/>
    <w:rsid w:val="00B03DF9"/>
    <w:rsid w:val="00B0554F"/>
    <w:rsid w:val="00B05C55"/>
    <w:rsid w:val="00B06291"/>
    <w:rsid w:val="00B063CA"/>
    <w:rsid w:val="00B06E73"/>
    <w:rsid w:val="00B0731A"/>
    <w:rsid w:val="00B11072"/>
    <w:rsid w:val="00B118A0"/>
    <w:rsid w:val="00B14409"/>
    <w:rsid w:val="00B15F16"/>
    <w:rsid w:val="00B17B8F"/>
    <w:rsid w:val="00B23669"/>
    <w:rsid w:val="00B24F34"/>
    <w:rsid w:val="00B27DCA"/>
    <w:rsid w:val="00B30A83"/>
    <w:rsid w:val="00B30BE3"/>
    <w:rsid w:val="00B30E65"/>
    <w:rsid w:val="00B30F8F"/>
    <w:rsid w:val="00B318D8"/>
    <w:rsid w:val="00B31B23"/>
    <w:rsid w:val="00B32DD4"/>
    <w:rsid w:val="00B32E8E"/>
    <w:rsid w:val="00B33054"/>
    <w:rsid w:val="00B35B0B"/>
    <w:rsid w:val="00B36B88"/>
    <w:rsid w:val="00B36FEF"/>
    <w:rsid w:val="00B37EA8"/>
    <w:rsid w:val="00B412AC"/>
    <w:rsid w:val="00B41B03"/>
    <w:rsid w:val="00B4228A"/>
    <w:rsid w:val="00B435F2"/>
    <w:rsid w:val="00B45628"/>
    <w:rsid w:val="00B47329"/>
    <w:rsid w:val="00B50EFA"/>
    <w:rsid w:val="00B51E98"/>
    <w:rsid w:val="00B535B7"/>
    <w:rsid w:val="00B53F5E"/>
    <w:rsid w:val="00B55A16"/>
    <w:rsid w:val="00B55B9B"/>
    <w:rsid w:val="00B60ECD"/>
    <w:rsid w:val="00B6276F"/>
    <w:rsid w:val="00B63F4C"/>
    <w:rsid w:val="00B64879"/>
    <w:rsid w:val="00B64B06"/>
    <w:rsid w:val="00B65877"/>
    <w:rsid w:val="00B665B7"/>
    <w:rsid w:val="00B72EB7"/>
    <w:rsid w:val="00B73E9B"/>
    <w:rsid w:val="00B7465D"/>
    <w:rsid w:val="00B76521"/>
    <w:rsid w:val="00B77629"/>
    <w:rsid w:val="00B80CB3"/>
    <w:rsid w:val="00B80E2A"/>
    <w:rsid w:val="00B8148F"/>
    <w:rsid w:val="00B81A67"/>
    <w:rsid w:val="00B82850"/>
    <w:rsid w:val="00B843E6"/>
    <w:rsid w:val="00B86211"/>
    <w:rsid w:val="00B904E8"/>
    <w:rsid w:val="00B91E6F"/>
    <w:rsid w:val="00B920AC"/>
    <w:rsid w:val="00B93AFB"/>
    <w:rsid w:val="00B972CD"/>
    <w:rsid w:val="00BA025C"/>
    <w:rsid w:val="00BA060E"/>
    <w:rsid w:val="00BA097A"/>
    <w:rsid w:val="00BA1CF8"/>
    <w:rsid w:val="00BB07EF"/>
    <w:rsid w:val="00BB0FE0"/>
    <w:rsid w:val="00BB21AA"/>
    <w:rsid w:val="00BB4185"/>
    <w:rsid w:val="00BB4545"/>
    <w:rsid w:val="00BC1665"/>
    <w:rsid w:val="00BC20E9"/>
    <w:rsid w:val="00BC2D61"/>
    <w:rsid w:val="00BC4ADF"/>
    <w:rsid w:val="00BC5E0D"/>
    <w:rsid w:val="00BD0D41"/>
    <w:rsid w:val="00BD1F55"/>
    <w:rsid w:val="00BD2155"/>
    <w:rsid w:val="00BD2C3C"/>
    <w:rsid w:val="00BD2F57"/>
    <w:rsid w:val="00BD3A05"/>
    <w:rsid w:val="00BD48A4"/>
    <w:rsid w:val="00BD575D"/>
    <w:rsid w:val="00BD5FB7"/>
    <w:rsid w:val="00BD653D"/>
    <w:rsid w:val="00BE3390"/>
    <w:rsid w:val="00BE37CE"/>
    <w:rsid w:val="00BE37DD"/>
    <w:rsid w:val="00BF125C"/>
    <w:rsid w:val="00BF1909"/>
    <w:rsid w:val="00BF3C1C"/>
    <w:rsid w:val="00BF71AE"/>
    <w:rsid w:val="00BF7B22"/>
    <w:rsid w:val="00C011F6"/>
    <w:rsid w:val="00C05E71"/>
    <w:rsid w:val="00C06DD5"/>
    <w:rsid w:val="00C073B9"/>
    <w:rsid w:val="00C10999"/>
    <w:rsid w:val="00C11A79"/>
    <w:rsid w:val="00C128A2"/>
    <w:rsid w:val="00C13139"/>
    <w:rsid w:val="00C1451B"/>
    <w:rsid w:val="00C1548A"/>
    <w:rsid w:val="00C15EDC"/>
    <w:rsid w:val="00C17A71"/>
    <w:rsid w:val="00C213AB"/>
    <w:rsid w:val="00C23B4D"/>
    <w:rsid w:val="00C23F48"/>
    <w:rsid w:val="00C262E1"/>
    <w:rsid w:val="00C30718"/>
    <w:rsid w:val="00C3076D"/>
    <w:rsid w:val="00C30B81"/>
    <w:rsid w:val="00C30DA5"/>
    <w:rsid w:val="00C30EE8"/>
    <w:rsid w:val="00C318ED"/>
    <w:rsid w:val="00C3191E"/>
    <w:rsid w:val="00C32A79"/>
    <w:rsid w:val="00C33336"/>
    <w:rsid w:val="00C33AC9"/>
    <w:rsid w:val="00C35B56"/>
    <w:rsid w:val="00C364A3"/>
    <w:rsid w:val="00C36EFD"/>
    <w:rsid w:val="00C40C59"/>
    <w:rsid w:val="00C41245"/>
    <w:rsid w:val="00C4399E"/>
    <w:rsid w:val="00C4408B"/>
    <w:rsid w:val="00C45410"/>
    <w:rsid w:val="00C514F2"/>
    <w:rsid w:val="00C5157B"/>
    <w:rsid w:val="00C523DA"/>
    <w:rsid w:val="00C52551"/>
    <w:rsid w:val="00C54F6A"/>
    <w:rsid w:val="00C550AF"/>
    <w:rsid w:val="00C56F13"/>
    <w:rsid w:val="00C57AA5"/>
    <w:rsid w:val="00C60FC3"/>
    <w:rsid w:val="00C63649"/>
    <w:rsid w:val="00C63EC3"/>
    <w:rsid w:val="00C64F2C"/>
    <w:rsid w:val="00C653E4"/>
    <w:rsid w:val="00C65A33"/>
    <w:rsid w:val="00C66C95"/>
    <w:rsid w:val="00C66D9D"/>
    <w:rsid w:val="00C67FE9"/>
    <w:rsid w:val="00C7053E"/>
    <w:rsid w:val="00C70C31"/>
    <w:rsid w:val="00C7241E"/>
    <w:rsid w:val="00C74CF4"/>
    <w:rsid w:val="00C75225"/>
    <w:rsid w:val="00C755D3"/>
    <w:rsid w:val="00C755E8"/>
    <w:rsid w:val="00C75F08"/>
    <w:rsid w:val="00C77C7B"/>
    <w:rsid w:val="00C81BD8"/>
    <w:rsid w:val="00C81EB8"/>
    <w:rsid w:val="00C820CB"/>
    <w:rsid w:val="00C83832"/>
    <w:rsid w:val="00C839AF"/>
    <w:rsid w:val="00C86984"/>
    <w:rsid w:val="00C874C5"/>
    <w:rsid w:val="00C91061"/>
    <w:rsid w:val="00C916D3"/>
    <w:rsid w:val="00C926D5"/>
    <w:rsid w:val="00C935D2"/>
    <w:rsid w:val="00C94FE5"/>
    <w:rsid w:val="00C9667E"/>
    <w:rsid w:val="00CA002F"/>
    <w:rsid w:val="00CA32B6"/>
    <w:rsid w:val="00CA3AD3"/>
    <w:rsid w:val="00CA521D"/>
    <w:rsid w:val="00CA70A5"/>
    <w:rsid w:val="00CA7B5F"/>
    <w:rsid w:val="00CB11A8"/>
    <w:rsid w:val="00CB2FAF"/>
    <w:rsid w:val="00CB415D"/>
    <w:rsid w:val="00CB489C"/>
    <w:rsid w:val="00CB6E0F"/>
    <w:rsid w:val="00CB7B8F"/>
    <w:rsid w:val="00CC3187"/>
    <w:rsid w:val="00CC5936"/>
    <w:rsid w:val="00CC72FF"/>
    <w:rsid w:val="00CD01E4"/>
    <w:rsid w:val="00CD1B09"/>
    <w:rsid w:val="00CD1E2D"/>
    <w:rsid w:val="00CD3334"/>
    <w:rsid w:val="00CD456C"/>
    <w:rsid w:val="00CD4FB6"/>
    <w:rsid w:val="00CD5D2E"/>
    <w:rsid w:val="00CD78E5"/>
    <w:rsid w:val="00CE0112"/>
    <w:rsid w:val="00CE297C"/>
    <w:rsid w:val="00CE49E2"/>
    <w:rsid w:val="00CE5C54"/>
    <w:rsid w:val="00CE7D70"/>
    <w:rsid w:val="00CF0D53"/>
    <w:rsid w:val="00CF1D3A"/>
    <w:rsid w:val="00CF25FD"/>
    <w:rsid w:val="00CF52A9"/>
    <w:rsid w:val="00D00C74"/>
    <w:rsid w:val="00D01D54"/>
    <w:rsid w:val="00D06F0D"/>
    <w:rsid w:val="00D107A4"/>
    <w:rsid w:val="00D12532"/>
    <w:rsid w:val="00D15C0C"/>
    <w:rsid w:val="00D200FD"/>
    <w:rsid w:val="00D20637"/>
    <w:rsid w:val="00D21EBC"/>
    <w:rsid w:val="00D23803"/>
    <w:rsid w:val="00D23E4A"/>
    <w:rsid w:val="00D248CE"/>
    <w:rsid w:val="00D24F09"/>
    <w:rsid w:val="00D25B4C"/>
    <w:rsid w:val="00D26E0C"/>
    <w:rsid w:val="00D32BC2"/>
    <w:rsid w:val="00D33026"/>
    <w:rsid w:val="00D37F50"/>
    <w:rsid w:val="00D40281"/>
    <w:rsid w:val="00D41071"/>
    <w:rsid w:val="00D42CB3"/>
    <w:rsid w:val="00D434D9"/>
    <w:rsid w:val="00D43F43"/>
    <w:rsid w:val="00D44218"/>
    <w:rsid w:val="00D44AA4"/>
    <w:rsid w:val="00D44B7B"/>
    <w:rsid w:val="00D4508A"/>
    <w:rsid w:val="00D45BD7"/>
    <w:rsid w:val="00D45CAE"/>
    <w:rsid w:val="00D468E0"/>
    <w:rsid w:val="00D46E30"/>
    <w:rsid w:val="00D477C7"/>
    <w:rsid w:val="00D546F8"/>
    <w:rsid w:val="00D55923"/>
    <w:rsid w:val="00D55AD9"/>
    <w:rsid w:val="00D62396"/>
    <w:rsid w:val="00D62AC2"/>
    <w:rsid w:val="00D63FE1"/>
    <w:rsid w:val="00D6444C"/>
    <w:rsid w:val="00D657EF"/>
    <w:rsid w:val="00D70BD7"/>
    <w:rsid w:val="00D7247A"/>
    <w:rsid w:val="00D729F7"/>
    <w:rsid w:val="00D75152"/>
    <w:rsid w:val="00D75E73"/>
    <w:rsid w:val="00D76206"/>
    <w:rsid w:val="00D83046"/>
    <w:rsid w:val="00D830DB"/>
    <w:rsid w:val="00D83A31"/>
    <w:rsid w:val="00D83B87"/>
    <w:rsid w:val="00D83E5D"/>
    <w:rsid w:val="00D8479E"/>
    <w:rsid w:val="00D855EB"/>
    <w:rsid w:val="00D85A74"/>
    <w:rsid w:val="00D864EF"/>
    <w:rsid w:val="00D8708C"/>
    <w:rsid w:val="00D8773C"/>
    <w:rsid w:val="00D90695"/>
    <w:rsid w:val="00D92F3A"/>
    <w:rsid w:val="00DA20FE"/>
    <w:rsid w:val="00DA2BCD"/>
    <w:rsid w:val="00DA397B"/>
    <w:rsid w:val="00DA4DAE"/>
    <w:rsid w:val="00DA5FC0"/>
    <w:rsid w:val="00DA6522"/>
    <w:rsid w:val="00DA71F4"/>
    <w:rsid w:val="00DA757B"/>
    <w:rsid w:val="00DB525D"/>
    <w:rsid w:val="00DB6782"/>
    <w:rsid w:val="00DB78BB"/>
    <w:rsid w:val="00DC1AB4"/>
    <w:rsid w:val="00DC65C2"/>
    <w:rsid w:val="00DC7867"/>
    <w:rsid w:val="00DD169F"/>
    <w:rsid w:val="00DD17D4"/>
    <w:rsid w:val="00DD198A"/>
    <w:rsid w:val="00DD2D07"/>
    <w:rsid w:val="00DD4C47"/>
    <w:rsid w:val="00DD673E"/>
    <w:rsid w:val="00DE05E0"/>
    <w:rsid w:val="00DE1308"/>
    <w:rsid w:val="00DE2284"/>
    <w:rsid w:val="00DE3346"/>
    <w:rsid w:val="00DE46B6"/>
    <w:rsid w:val="00DE7FCC"/>
    <w:rsid w:val="00DF0AAE"/>
    <w:rsid w:val="00DF0C94"/>
    <w:rsid w:val="00DF14BD"/>
    <w:rsid w:val="00DF20CA"/>
    <w:rsid w:val="00DF48A5"/>
    <w:rsid w:val="00DF4B48"/>
    <w:rsid w:val="00DF50D2"/>
    <w:rsid w:val="00DF5419"/>
    <w:rsid w:val="00E003BD"/>
    <w:rsid w:val="00E01AD2"/>
    <w:rsid w:val="00E03B63"/>
    <w:rsid w:val="00E05D58"/>
    <w:rsid w:val="00E062B4"/>
    <w:rsid w:val="00E0699C"/>
    <w:rsid w:val="00E1030E"/>
    <w:rsid w:val="00E13606"/>
    <w:rsid w:val="00E171FA"/>
    <w:rsid w:val="00E1733E"/>
    <w:rsid w:val="00E175EA"/>
    <w:rsid w:val="00E17FE2"/>
    <w:rsid w:val="00E20F2C"/>
    <w:rsid w:val="00E21878"/>
    <w:rsid w:val="00E21EDE"/>
    <w:rsid w:val="00E229BD"/>
    <w:rsid w:val="00E22C22"/>
    <w:rsid w:val="00E23908"/>
    <w:rsid w:val="00E23B64"/>
    <w:rsid w:val="00E24144"/>
    <w:rsid w:val="00E24800"/>
    <w:rsid w:val="00E24D2F"/>
    <w:rsid w:val="00E26481"/>
    <w:rsid w:val="00E269BC"/>
    <w:rsid w:val="00E26F3C"/>
    <w:rsid w:val="00E27A64"/>
    <w:rsid w:val="00E27AD1"/>
    <w:rsid w:val="00E30968"/>
    <w:rsid w:val="00E328BE"/>
    <w:rsid w:val="00E32EFB"/>
    <w:rsid w:val="00E35202"/>
    <w:rsid w:val="00E35630"/>
    <w:rsid w:val="00E37228"/>
    <w:rsid w:val="00E3727D"/>
    <w:rsid w:val="00E375D9"/>
    <w:rsid w:val="00E3792D"/>
    <w:rsid w:val="00E41FF6"/>
    <w:rsid w:val="00E42869"/>
    <w:rsid w:val="00E43464"/>
    <w:rsid w:val="00E43DD4"/>
    <w:rsid w:val="00E4406A"/>
    <w:rsid w:val="00E44928"/>
    <w:rsid w:val="00E45A12"/>
    <w:rsid w:val="00E47E39"/>
    <w:rsid w:val="00E515D1"/>
    <w:rsid w:val="00E51601"/>
    <w:rsid w:val="00E52183"/>
    <w:rsid w:val="00E57724"/>
    <w:rsid w:val="00E61D1E"/>
    <w:rsid w:val="00E61D3D"/>
    <w:rsid w:val="00E61D94"/>
    <w:rsid w:val="00E63C38"/>
    <w:rsid w:val="00E642CA"/>
    <w:rsid w:val="00E65713"/>
    <w:rsid w:val="00E676BB"/>
    <w:rsid w:val="00E70127"/>
    <w:rsid w:val="00E7323F"/>
    <w:rsid w:val="00E737F0"/>
    <w:rsid w:val="00E73A9C"/>
    <w:rsid w:val="00E748B5"/>
    <w:rsid w:val="00E755B8"/>
    <w:rsid w:val="00E759C9"/>
    <w:rsid w:val="00E760EB"/>
    <w:rsid w:val="00E7666B"/>
    <w:rsid w:val="00E84379"/>
    <w:rsid w:val="00E85D09"/>
    <w:rsid w:val="00E86C91"/>
    <w:rsid w:val="00E90FEC"/>
    <w:rsid w:val="00E91DF8"/>
    <w:rsid w:val="00E94E38"/>
    <w:rsid w:val="00E965A9"/>
    <w:rsid w:val="00EA10CB"/>
    <w:rsid w:val="00EA2090"/>
    <w:rsid w:val="00EA709F"/>
    <w:rsid w:val="00EA7A25"/>
    <w:rsid w:val="00EB151F"/>
    <w:rsid w:val="00EB2F3B"/>
    <w:rsid w:val="00EB3114"/>
    <w:rsid w:val="00EB4BDB"/>
    <w:rsid w:val="00EB5270"/>
    <w:rsid w:val="00EB5D7A"/>
    <w:rsid w:val="00EB6DD8"/>
    <w:rsid w:val="00EC1369"/>
    <w:rsid w:val="00EC4A49"/>
    <w:rsid w:val="00ED0153"/>
    <w:rsid w:val="00ED13B9"/>
    <w:rsid w:val="00ED1467"/>
    <w:rsid w:val="00ED3504"/>
    <w:rsid w:val="00ED42E8"/>
    <w:rsid w:val="00ED4E63"/>
    <w:rsid w:val="00ED5F90"/>
    <w:rsid w:val="00EE0213"/>
    <w:rsid w:val="00EE19D1"/>
    <w:rsid w:val="00EE33F7"/>
    <w:rsid w:val="00EE38E0"/>
    <w:rsid w:val="00EE40AD"/>
    <w:rsid w:val="00EE419B"/>
    <w:rsid w:val="00EE4817"/>
    <w:rsid w:val="00EE5300"/>
    <w:rsid w:val="00EE5FC4"/>
    <w:rsid w:val="00EE6A58"/>
    <w:rsid w:val="00EF04D1"/>
    <w:rsid w:val="00EF3272"/>
    <w:rsid w:val="00EF3BD0"/>
    <w:rsid w:val="00EF4082"/>
    <w:rsid w:val="00EF4153"/>
    <w:rsid w:val="00EF474E"/>
    <w:rsid w:val="00EF5F97"/>
    <w:rsid w:val="00EF6E37"/>
    <w:rsid w:val="00EF71A9"/>
    <w:rsid w:val="00F0129F"/>
    <w:rsid w:val="00F01450"/>
    <w:rsid w:val="00F01F71"/>
    <w:rsid w:val="00F07798"/>
    <w:rsid w:val="00F07B84"/>
    <w:rsid w:val="00F11A47"/>
    <w:rsid w:val="00F13B9B"/>
    <w:rsid w:val="00F15463"/>
    <w:rsid w:val="00F17C16"/>
    <w:rsid w:val="00F20290"/>
    <w:rsid w:val="00F202A5"/>
    <w:rsid w:val="00F21CC3"/>
    <w:rsid w:val="00F22785"/>
    <w:rsid w:val="00F232FB"/>
    <w:rsid w:val="00F258A0"/>
    <w:rsid w:val="00F264D4"/>
    <w:rsid w:val="00F27CE3"/>
    <w:rsid w:val="00F30957"/>
    <w:rsid w:val="00F30C48"/>
    <w:rsid w:val="00F33B2D"/>
    <w:rsid w:val="00F37A99"/>
    <w:rsid w:val="00F40B7D"/>
    <w:rsid w:val="00F42962"/>
    <w:rsid w:val="00F436B2"/>
    <w:rsid w:val="00F4394B"/>
    <w:rsid w:val="00F46369"/>
    <w:rsid w:val="00F467E8"/>
    <w:rsid w:val="00F47B2D"/>
    <w:rsid w:val="00F51D42"/>
    <w:rsid w:val="00F52C62"/>
    <w:rsid w:val="00F53819"/>
    <w:rsid w:val="00F57754"/>
    <w:rsid w:val="00F60E66"/>
    <w:rsid w:val="00F621B5"/>
    <w:rsid w:val="00F628B1"/>
    <w:rsid w:val="00F6370A"/>
    <w:rsid w:val="00F6395E"/>
    <w:rsid w:val="00F6521D"/>
    <w:rsid w:val="00F654A3"/>
    <w:rsid w:val="00F66568"/>
    <w:rsid w:val="00F67BE8"/>
    <w:rsid w:val="00F70035"/>
    <w:rsid w:val="00F71430"/>
    <w:rsid w:val="00F8082D"/>
    <w:rsid w:val="00F819B1"/>
    <w:rsid w:val="00F820FD"/>
    <w:rsid w:val="00F82527"/>
    <w:rsid w:val="00F82ADA"/>
    <w:rsid w:val="00F841A7"/>
    <w:rsid w:val="00F844F2"/>
    <w:rsid w:val="00F85E3F"/>
    <w:rsid w:val="00F8637C"/>
    <w:rsid w:val="00F8706A"/>
    <w:rsid w:val="00F90199"/>
    <w:rsid w:val="00F90200"/>
    <w:rsid w:val="00F91488"/>
    <w:rsid w:val="00F920AF"/>
    <w:rsid w:val="00F92912"/>
    <w:rsid w:val="00F92DA2"/>
    <w:rsid w:val="00F92FE6"/>
    <w:rsid w:val="00F939BE"/>
    <w:rsid w:val="00F941BB"/>
    <w:rsid w:val="00F9450D"/>
    <w:rsid w:val="00F96CD9"/>
    <w:rsid w:val="00FA0BAA"/>
    <w:rsid w:val="00FA2054"/>
    <w:rsid w:val="00FA26BD"/>
    <w:rsid w:val="00FA2C66"/>
    <w:rsid w:val="00FA639B"/>
    <w:rsid w:val="00FB0870"/>
    <w:rsid w:val="00FB1496"/>
    <w:rsid w:val="00FB3E69"/>
    <w:rsid w:val="00FB4E85"/>
    <w:rsid w:val="00FB4F44"/>
    <w:rsid w:val="00FB6852"/>
    <w:rsid w:val="00FB7BF9"/>
    <w:rsid w:val="00FC015F"/>
    <w:rsid w:val="00FC05AF"/>
    <w:rsid w:val="00FC0618"/>
    <w:rsid w:val="00FC14E3"/>
    <w:rsid w:val="00FC152C"/>
    <w:rsid w:val="00FC1C50"/>
    <w:rsid w:val="00FC3EC5"/>
    <w:rsid w:val="00FC725D"/>
    <w:rsid w:val="00FD2369"/>
    <w:rsid w:val="00FD3A8E"/>
    <w:rsid w:val="00FD3F2F"/>
    <w:rsid w:val="00FD436D"/>
    <w:rsid w:val="00FD54C7"/>
    <w:rsid w:val="00FD5D2D"/>
    <w:rsid w:val="00FD7990"/>
    <w:rsid w:val="00FD7C6F"/>
    <w:rsid w:val="00FE1AA3"/>
    <w:rsid w:val="00FE2381"/>
    <w:rsid w:val="00FE4CF5"/>
    <w:rsid w:val="00FE4D30"/>
    <w:rsid w:val="00FF0BA8"/>
    <w:rsid w:val="00FF148C"/>
    <w:rsid w:val="00FF15BC"/>
    <w:rsid w:val="00FF1D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C7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4F33"/>
    <w:pPr>
      <w:ind w:left="720"/>
      <w:contextualSpacing/>
    </w:pPr>
  </w:style>
  <w:style w:type="table" w:styleId="Grilledutableau">
    <w:name w:val="Table Grid"/>
    <w:basedOn w:val="TableauNormal"/>
    <w:uiPriority w:val="39"/>
    <w:rsid w:val="00EC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321CBB"/>
    <w:pPr>
      <w:tabs>
        <w:tab w:val="center" w:pos="4536"/>
        <w:tab w:val="right" w:pos="9072"/>
      </w:tabs>
      <w:spacing w:after="0" w:line="240" w:lineRule="auto"/>
    </w:pPr>
  </w:style>
  <w:style w:type="character" w:customStyle="1" w:styleId="En-tteCar">
    <w:name w:val="En-tête Car"/>
    <w:basedOn w:val="Policepardfaut"/>
    <w:link w:val="En-tte"/>
    <w:uiPriority w:val="99"/>
    <w:rsid w:val="00321CBB"/>
  </w:style>
  <w:style w:type="paragraph" w:styleId="Pieddepage">
    <w:name w:val="footer"/>
    <w:basedOn w:val="Normal"/>
    <w:link w:val="PieddepageCar"/>
    <w:uiPriority w:val="99"/>
    <w:unhideWhenUsed/>
    <w:rsid w:val="00321C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1CBB"/>
  </w:style>
  <w:style w:type="character" w:styleId="Marquedecommentaire">
    <w:name w:val="annotation reference"/>
    <w:basedOn w:val="Policepardfaut"/>
    <w:uiPriority w:val="99"/>
    <w:semiHidden/>
    <w:unhideWhenUsed/>
    <w:rsid w:val="000D258F"/>
    <w:rPr>
      <w:sz w:val="16"/>
      <w:szCs w:val="16"/>
    </w:rPr>
  </w:style>
  <w:style w:type="paragraph" w:styleId="Commentaire">
    <w:name w:val="annotation text"/>
    <w:basedOn w:val="Normal"/>
    <w:link w:val="CommentaireCar"/>
    <w:uiPriority w:val="99"/>
    <w:semiHidden/>
    <w:unhideWhenUsed/>
    <w:rsid w:val="000D258F"/>
    <w:pPr>
      <w:spacing w:line="240" w:lineRule="auto"/>
    </w:pPr>
    <w:rPr>
      <w:sz w:val="20"/>
      <w:szCs w:val="20"/>
    </w:rPr>
  </w:style>
  <w:style w:type="character" w:customStyle="1" w:styleId="CommentaireCar">
    <w:name w:val="Commentaire Car"/>
    <w:basedOn w:val="Policepardfaut"/>
    <w:link w:val="Commentaire"/>
    <w:uiPriority w:val="99"/>
    <w:semiHidden/>
    <w:rsid w:val="000D258F"/>
    <w:rPr>
      <w:sz w:val="20"/>
      <w:szCs w:val="20"/>
    </w:rPr>
  </w:style>
  <w:style w:type="paragraph" w:styleId="Objetducommentaire">
    <w:name w:val="annotation subject"/>
    <w:basedOn w:val="Commentaire"/>
    <w:next w:val="Commentaire"/>
    <w:link w:val="ObjetducommentaireCar"/>
    <w:uiPriority w:val="99"/>
    <w:semiHidden/>
    <w:unhideWhenUsed/>
    <w:rsid w:val="000D258F"/>
    <w:rPr>
      <w:b/>
      <w:bCs/>
    </w:rPr>
  </w:style>
  <w:style w:type="character" w:customStyle="1" w:styleId="ObjetducommentaireCar">
    <w:name w:val="Objet du commentaire Car"/>
    <w:basedOn w:val="CommentaireCar"/>
    <w:link w:val="Objetducommentaire"/>
    <w:uiPriority w:val="99"/>
    <w:semiHidden/>
    <w:rsid w:val="000D258F"/>
    <w:rPr>
      <w:b/>
      <w:bCs/>
      <w:sz w:val="20"/>
      <w:szCs w:val="20"/>
    </w:rPr>
  </w:style>
  <w:style w:type="paragraph" w:styleId="NormalWeb">
    <w:name w:val="Normal (Web)"/>
    <w:basedOn w:val="Normal"/>
    <w:uiPriority w:val="99"/>
    <w:unhideWhenUsed/>
    <w:rsid w:val="00B17B8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semiHidden/>
    <w:unhideWhenUsed/>
    <w:rsid w:val="008A45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A45DA"/>
    <w:rPr>
      <w:sz w:val="20"/>
      <w:szCs w:val="20"/>
    </w:rPr>
  </w:style>
  <w:style w:type="character" w:styleId="Appelnotedebasdep">
    <w:name w:val="footnote reference"/>
    <w:basedOn w:val="Policepardfaut"/>
    <w:uiPriority w:val="99"/>
    <w:semiHidden/>
    <w:unhideWhenUsed/>
    <w:rsid w:val="008A45DA"/>
    <w:rPr>
      <w:vertAlign w:val="superscript"/>
    </w:rPr>
  </w:style>
  <w:style w:type="character" w:styleId="Lienhypertexte">
    <w:name w:val="Hyperlink"/>
    <w:basedOn w:val="Policepardfaut"/>
    <w:uiPriority w:val="99"/>
    <w:unhideWhenUsed/>
    <w:rsid w:val="008A45DA"/>
    <w:rPr>
      <w:color w:val="0563C1" w:themeColor="hyperlink"/>
      <w:u w:val="single"/>
    </w:rPr>
  </w:style>
  <w:style w:type="character" w:customStyle="1" w:styleId="UnresolvedMention">
    <w:name w:val="Unresolved Mention"/>
    <w:basedOn w:val="Policepardfaut"/>
    <w:uiPriority w:val="99"/>
    <w:semiHidden/>
    <w:unhideWhenUsed/>
    <w:rsid w:val="008A45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74F33"/>
    <w:pPr>
      <w:ind w:left="720"/>
      <w:contextualSpacing/>
    </w:pPr>
  </w:style>
  <w:style w:type="table" w:styleId="Grilledutableau">
    <w:name w:val="Table Grid"/>
    <w:basedOn w:val="TableauNormal"/>
    <w:uiPriority w:val="39"/>
    <w:rsid w:val="00EC1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321CBB"/>
    <w:pPr>
      <w:tabs>
        <w:tab w:val="center" w:pos="4536"/>
        <w:tab w:val="right" w:pos="9072"/>
      </w:tabs>
      <w:spacing w:after="0" w:line="240" w:lineRule="auto"/>
    </w:pPr>
  </w:style>
  <w:style w:type="character" w:customStyle="1" w:styleId="En-tteCar">
    <w:name w:val="En-tête Car"/>
    <w:basedOn w:val="Policepardfaut"/>
    <w:link w:val="En-tte"/>
    <w:uiPriority w:val="99"/>
    <w:rsid w:val="00321CBB"/>
  </w:style>
  <w:style w:type="paragraph" w:styleId="Pieddepage">
    <w:name w:val="footer"/>
    <w:basedOn w:val="Normal"/>
    <w:link w:val="PieddepageCar"/>
    <w:uiPriority w:val="99"/>
    <w:unhideWhenUsed/>
    <w:rsid w:val="00321C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1CBB"/>
  </w:style>
  <w:style w:type="character" w:styleId="Marquedecommentaire">
    <w:name w:val="annotation reference"/>
    <w:basedOn w:val="Policepardfaut"/>
    <w:uiPriority w:val="99"/>
    <w:semiHidden/>
    <w:unhideWhenUsed/>
    <w:rsid w:val="000D258F"/>
    <w:rPr>
      <w:sz w:val="16"/>
      <w:szCs w:val="16"/>
    </w:rPr>
  </w:style>
  <w:style w:type="paragraph" w:styleId="Commentaire">
    <w:name w:val="annotation text"/>
    <w:basedOn w:val="Normal"/>
    <w:link w:val="CommentaireCar"/>
    <w:uiPriority w:val="99"/>
    <w:semiHidden/>
    <w:unhideWhenUsed/>
    <w:rsid w:val="000D258F"/>
    <w:pPr>
      <w:spacing w:line="240" w:lineRule="auto"/>
    </w:pPr>
    <w:rPr>
      <w:sz w:val="20"/>
      <w:szCs w:val="20"/>
    </w:rPr>
  </w:style>
  <w:style w:type="character" w:customStyle="1" w:styleId="CommentaireCar">
    <w:name w:val="Commentaire Car"/>
    <w:basedOn w:val="Policepardfaut"/>
    <w:link w:val="Commentaire"/>
    <w:uiPriority w:val="99"/>
    <w:semiHidden/>
    <w:rsid w:val="000D258F"/>
    <w:rPr>
      <w:sz w:val="20"/>
      <w:szCs w:val="20"/>
    </w:rPr>
  </w:style>
  <w:style w:type="paragraph" w:styleId="Objetducommentaire">
    <w:name w:val="annotation subject"/>
    <w:basedOn w:val="Commentaire"/>
    <w:next w:val="Commentaire"/>
    <w:link w:val="ObjetducommentaireCar"/>
    <w:uiPriority w:val="99"/>
    <w:semiHidden/>
    <w:unhideWhenUsed/>
    <w:rsid w:val="000D258F"/>
    <w:rPr>
      <w:b/>
      <w:bCs/>
    </w:rPr>
  </w:style>
  <w:style w:type="character" w:customStyle="1" w:styleId="ObjetducommentaireCar">
    <w:name w:val="Objet du commentaire Car"/>
    <w:basedOn w:val="CommentaireCar"/>
    <w:link w:val="Objetducommentaire"/>
    <w:uiPriority w:val="99"/>
    <w:semiHidden/>
    <w:rsid w:val="000D258F"/>
    <w:rPr>
      <w:b/>
      <w:bCs/>
      <w:sz w:val="20"/>
      <w:szCs w:val="20"/>
    </w:rPr>
  </w:style>
  <w:style w:type="paragraph" w:styleId="NormalWeb">
    <w:name w:val="Normal (Web)"/>
    <w:basedOn w:val="Normal"/>
    <w:uiPriority w:val="99"/>
    <w:unhideWhenUsed/>
    <w:rsid w:val="00B17B8F"/>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semiHidden/>
    <w:unhideWhenUsed/>
    <w:rsid w:val="008A45D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A45DA"/>
    <w:rPr>
      <w:sz w:val="20"/>
      <w:szCs w:val="20"/>
    </w:rPr>
  </w:style>
  <w:style w:type="character" w:styleId="Appelnotedebasdep">
    <w:name w:val="footnote reference"/>
    <w:basedOn w:val="Policepardfaut"/>
    <w:uiPriority w:val="99"/>
    <w:semiHidden/>
    <w:unhideWhenUsed/>
    <w:rsid w:val="008A45DA"/>
    <w:rPr>
      <w:vertAlign w:val="superscript"/>
    </w:rPr>
  </w:style>
  <w:style w:type="character" w:styleId="Lienhypertexte">
    <w:name w:val="Hyperlink"/>
    <w:basedOn w:val="Policepardfaut"/>
    <w:uiPriority w:val="99"/>
    <w:unhideWhenUsed/>
    <w:rsid w:val="008A45DA"/>
    <w:rPr>
      <w:color w:val="0563C1" w:themeColor="hyperlink"/>
      <w:u w:val="single"/>
    </w:rPr>
  </w:style>
  <w:style w:type="character" w:customStyle="1" w:styleId="UnresolvedMention">
    <w:name w:val="Unresolved Mention"/>
    <w:basedOn w:val="Policepardfaut"/>
    <w:uiPriority w:val="99"/>
    <w:semiHidden/>
    <w:unhideWhenUsed/>
    <w:rsid w:val="008A4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59303">
      <w:bodyDiv w:val="1"/>
      <w:marLeft w:val="0"/>
      <w:marRight w:val="0"/>
      <w:marTop w:val="0"/>
      <w:marBottom w:val="0"/>
      <w:divBdr>
        <w:top w:val="none" w:sz="0" w:space="0" w:color="auto"/>
        <w:left w:val="none" w:sz="0" w:space="0" w:color="auto"/>
        <w:bottom w:val="none" w:sz="0" w:space="0" w:color="auto"/>
        <w:right w:val="none" w:sz="0" w:space="0" w:color="auto"/>
      </w:divBdr>
    </w:div>
    <w:div w:id="507139934">
      <w:bodyDiv w:val="1"/>
      <w:marLeft w:val="0"/>
      <w:marRight w:val="0"/>
      <w:marTop w:val="0"/>
      <w:marBottom w:val="0"/>
      <w:divBdr>
        <w:top w:val="none" w:sz="0" w:space="0" w:color="auto"/>
        <w:left w:val="none" w:sz="0" w:space="0" w:color="auto"/>
        <w:bottom w:val="none" w:sz="0" w:space="0" w:color="auto"/>
        <w:right w:val="none" w:sz="0" w:space="0" w:color="auto"/>
      </w:divBdr>
    </w:div>
    <w:div w:id="769162440">
      <w:bodyDiv w:val="1"/>
      <w:marLeft w:val="0"/>
      <w:marRight w:val="0"/>
      <w:marTop w:val="0"/>
      <w:marBottom w:val="0"/>
      <w:divBdr>
        <w:top w:val="none" w:sz="0" w:space="0" w:color="auto"/>
        <w:left w:val="none" w:sz="0" w:space="0" w:color="auto"/>
        <w:bottom w:val="none" w:sz="0" w:space="0" w:color="auto"/>
        <w:right w:val="none" w:sz="0" w:space="0" w:color="auto"/>
      </w:divBdr>
    </w:div>
    <w:div w:id="913783509">
      <w:bodyDiv w:val="1"/>
      <w:marLeft w:val="0"/>
      <w:marRight w:val="0"/>
      <w:marTop w:val="0"/>
      <w:marBottom w:val="0"/>
      <w:divBdr>
        <w:top w:val="none" w:sz="0" w:space="0" w:color="auto"/>
        <w:left w:val="none" w:sz="0" w:space="0" w:color="auto"/>
        <w:bottom w:val="none" w:sz="0" w:space="0" w:color="auto"/>
        <w:right w:val="none" w:sz="0" w:space="0" w:color="auto"/>
      </w:divBdr>
      <w:divsChild>
        <w:div w:id="242683162">
          <w:marLeft w:val="547"/>
          <w:marRight w:val="0"/>
          <w:marTop w:val="0"/>
          <w:marBottom w:val="0"/>
          <w:divBdr>
            <w:top w:val="none" w:sz="0" w:space="0" w:color="auto"/>
            <w:left w:val="none" w:sz="0" w:space="0" w:color="auto"/>
            <w:bottom w:val="none" w:sz="0" w:space="0" w:color="auto"/>
            <w:right w:val="none" w:sz="0" w:space="0" w:color="auto"/>
          </w:divBdr>
        </w:div>
      </w:divsChild>
    </w:div>
    <w:div w:id="1150290035">
      <w:bodyDiv w:val="1"/>
      <w:marLeft w:val="0"/>
      <w:marRight w:val="0"/>
      <w:marTop w:val="0"/>
      <w:marBottom w:val="0"/>
      <w:divBdr>
        <w:top w:val="none" w:sz="0" w:space="0" w:color="auto"/>
        <w:left w:val="none" w:sz="0" w:space="0" w:color="auto"/>
        <w:bottom w:val="none" w:sz="0" w:space="0" w:color="auto"/>
        <w:right w:val="none" w:sz="0" w:space="0" w:color="auto"/>
      </w:divBdr>
      <w:divsChild>
        <w:div w:id="1292901546">
          <w:marLeft w:val="0"/>
          <w:marRight w:val="446"/>
          <w:marTop w:val="0"/>
          <w:marBottom w:val="0"/>
          <w:divBdr>
            <w:top w:val="none" w:sz="0" w:space="0" w:color="auto"/>
            <w:left w:val="none" w:sz="0" w:space="0" w:color="auto"/>
            <w:bottom w:val="none" w:sz="0" w:space="0" w:color="auto"/>
            <w:right w:val="none" w:sz="0" w:space="0" w:color="auto"/>
          </w:divBdr>
        </w:div>
        <w:div w:id="1239168209">
          <w:marLeft w:val="0"/>
          <w:marRight w:val="446"/>
          <w:marTop w:val="0"/>
          <w:marBottom w:val="0"/>
          <w:divBdr>
            <w:top w:val="none" w:sz="0" w:space="0" w:color="auto"/>
            <w:left w:val="none" w:sz="0" w:space="0" w:color="auto"/>
            <w:bottom w:val="none" w:sz="0" w:space="0" w:color="auto"/>
            <w:right w:val="none" w:sz="0" w:space="0" w:color="auto"/>
          </w:divBdr>
        </w:div>
        <w:div w:id="1628660060">
          <w:marLeft w:val="0"/>
          <w:marRight w:val="446"/>
          <w:marTop w:val="0"/>
          <w:marBottom w:val="0"/>
          <w:divBdr>
            <w:top w:val="none" w:sz="0" w:space="0" w:color="auto"/>
            <w:left w:val="none" w:sz="0" w:space="0" w:color="auto"/>
            <w:bottom w:val="none" w:sz="0" w:space="0" w:color="auto"/>
            <w:right w:val="none" w:sz="0" w:space="0" w:color="auto"/>
          </w:divBdr>
        </w:div>
        <w:div w:id="782650086">
          <w:marLeft w:val="0"/>
          <w:marRight w:val="446"/>
          <w:marTop w:val="0"/>
          <w:marBottom w:val="0"/>
          <w:divBdr>
            <w:top w:val="none" w:sz="0" w:space="0" w:color="auto"/>
            <w:left w:val="none" w:sz="0" w:space="0" w:color="auto"/>
            <w:bottom w:val="none" w:sz="0" w:space="0" w:color="auto"/>
            <w:right w:val="none" w:sz="0" w:space="0" w:color="auto"/>
          </w:divBdr>
        </w:div>
        <w:div w:id="285043915">
          <w:marLeft w:val="0"/>
          <w:marRight w:val="446"/>
          <w:marTop w:val="0"/>
          <w:marBottom w:val="0"/>
          <w:divBdr>
            <w:top w:val="none" w:sz="0" w:space="0" w:color="auto"/>
            <w:left w:val="none" w:sz="0" w:space="0" w:color="auto"/>
            <w:bottom w:val="none" w:sz="0" w:space="0" w:color="auto"/>
            <w:right w:val="none" w:sz="0" w:space="0" w:color="auto"/>
          </w:divBdr>
        </w:div>
        <w:div w:id="889539975">
          <w:marLeft w:val="0"/>
          <w:marRight w:val="446"/>
          <w:marTop w:val="0"/>
          <w:marBottom w:val="0"/>
          <w:divBdr>
            <w:top w:val="none" w:sz="0" w:space="0" w:color="auto"/>
            <w:left w:val="none" w:sz="0" w:space="0" w:color="auto"/>
            <w:bottom w:val="none" w:sz="0" w:space="0" w:color="auto"/>
            <w:right w:val="none" w:sz="0" w:space="0" w:color="auto"/>
          </w:divBdr>
        </w:div>
        <w:div w:id="1314021222">
          <w:marLeft w:val="0"/>
          <w:marRight w:val="446"/>
          <w:marTop w:val="0"/>
          <w:marBottom w:val="0"/>
          <w:divBdr>
            <w:top w:val="none" w:sz="0" w:space="0" w:color="auto"/>
            <w:left w:val="none" w:sz="0" w:space="0" w:color="auto"/>
            <w:bottom w:val="none" w:sz="0" w:space="0" w:color="auto"/>
            <w:right w:val="none" w:sz="0" w:space="0" w:color="auto"/>
          </w:divBdr>
        </w:div>
        <w:div w:id="1940092526">
          <w:marLeft w:val="0"/>
          <w:marRight w:val="446"/>
          <w:marTop w:val="0"/>
          <w:marBottom w:val="0"/>
          <w:divBdr>
            <w:top w:val="none" w:sz="0" w:space="0" w:color="auto"/>
            <w:left w:val="none" w:sz="0" w:space="0" w:color="auto"/>
            <w:bottom w:val="none" w:sz="0" w:space="0" w:color="auto"/>
            <w:right w:val="none" w:sz="0" w:space="0" w:color="auto"/>
          </w:divBdr>
        </w:div>
        <w:div w:id="45840862">
          <w:marLeft w:val="0"/>
          <w:marRight w:val="446"/>
          <w:marTop w:val="0"/>
          <w:marBottom w:val="0"/>
          <w:divBdr>
            <w:top w:val="none" w:sz="0" w:space="0" w:color="auto"/>
            <w:left w:val="none" w:sz="0" w:space="0" w:color="auto"/>
            <w:bottom w:val="none" w:sz="0" w:space="0" w:color="auto"/>
            <w:right w:val="none" w:sz="0" w:space="0" w:color="auto"/>
          </w:divBdr>
        </w:div>
        <w:div w:id="1325815612">
          <w:marLeft w:val="0"/>
          <w:marRight w:val="446"/>
          <w:marTop w:val="0"/>
          <w:marBottom w:val="0"/>
          <w:divBdr>
            <w:top w:val="none" w:sz="0" w:space="0" w:color="auto"/>
            <w:left w:val="none" w:sz="0" w:space="0" w:color="auto"/>
            <w:bottom w:val="none" w:sz="0" w:space="0" w:color="auto"/>
            <w:right w:val="none" w:sz="0" w:space="0" w:color="auto"/>
          </w:divBdr>
        </w:div>
      </w:divsChild>
    </w:div>
    <w:div w:id="1264605891">
      <w:bodyDiv w:val="1"/>
      <w:marLeft w:val="0"/>
      <w:marRight w:val="0"/>
      <w:marTop w:val="0"/>
      <w:marBottom w:val="0"/>
      <w:divBdr>
        <w:top w:val="none" w:sz="0" w:space="0" w:color="auto"/>
        <w:left w:val="none" w:sz="0" w:space="0" w:color="auto"/>
        <w:bottom w:val="none" w:sz="0" w:space="0" w:color="auto"/>
        <w:right w:val="none" w:sz="0" w:space="0" w:color="auto"/>
      </w:divBdr>
    </w:div>
    <w:div w:id="1337804526">
      <w:bodyDiv w:val="1"/>
      <w:marLeft w:val="0"/>
      <w:marRight w:val="0"/>
      <w:marTop w:val="0"/>
      <w:marBottom w:val="0"/>
      <w:divBdr>
        <w:top w:val="none" w:sz="0" w:space="0" w:color="auto"/>
        <w:left w:val="none" w:sz="0" w:space="0" w:color="auto"/>
        <w:bottom w:val="none" w:sz="0" w:space="0" w:color="auto"/>
        <w:right w:val="none" w:sz="0" w:space="0" w:color="auto"/>
      </w:divBdr>
    </w:div>
    <w:div w:id="1374042915">
      <w:bodyDiv w:val="1"/>
      <w:marLeft w:val="0"/>
      <w:marRight w:val="0"/>
      <w:marTop w:val="0"/>
      <w:marBottom w:val="0"/>
      <w:divBdr>
        <w:top w:val="none" w:sz="0" w:space="0" w:color="auto"/>
        <w:left w:val="none" w:sz="0" w:space="0" w:color="auto"/>
        <w:bottom w:val="none" w:sz="0" w:space="0" w:color="auto"/>
        <w:right w:val="none" w:sz="0" w:space="0" w:color="auto"/>
      </w:divBdr>
    </w:div>
    <w:div w:id="1381172923">
      <w:bodyDiv w:val="1"/>
      <w:marLeft w:val="0"/>
      <w:marRight w:val="0"/>
      <w:marTop w:val="0"/>
      <w:marBottom w:val="0"/>
      <w:divBdr>
        <w:top w:val="none" w:sz="0" w:space="0" w:color="auto"/>
        <w:left w:val="none" w:sz="0" w:space="0" w:color="auto"/>
        <w:bottom w:val="none" w:sz="0" w:space="0" w:color="auto"/>
        <w:right w:val="none" w:sz="0" w:space="0" w:color="auto"/>
      </w:divBdr>
    </w:div>
    <w:div w:id="1433815956">
      <w:bodyDiv w:val="1"/>
      <w:marLeft w:val="0"/>
      <w:marRight w:val="0"/>
      <w:marTop w:val="0"/>
      <w:marBottom w:val="0"/>
      <w:divBdr>
        <w:top w:val="none" w:sz="0" w:space="0" w:color="auto"/>
        <w:left w:val="none" w:sz="0" w:space="0" w:color="auto"/>
        <w:bottom w:val="none" w:sz="0" w:space="0" w:color="auto"/>
        <w:right w:val="none" w:sz="0" w:space="0" w:color="auto"/>
      </w:divBdr>
      <w:divsChild>
        <w:div w:id="960188150">
          <w:marLeft w:val="0"/>
          <w:marRight w:val="547"/>
          <w:marTop w:val="0"/>
          <w:marBottom w:val="0"/>
          <w:divBdr>
            <w:top w:val="none" w:sz="0" w:space="0" w:color="auto"/>
            <w:left w:val="none" w:sz="0" w:space="0" w:color="auto"/>
            <w:bottom w:val="none" w:sz="0" w:space="0" w:color="auto"/>
            <w:right w:val="none" w:sz="0" w:space="0" w:color="auto"/>
          </w:divBdr>
        </w:div>
        <w:div w:id="1213225364">
          <w:marLeft w:val="0"/>
          <w:marRight w:val="547"/>
          <w:marTop w:val="0"/>
          <w:marBottom w:val="0"/>
          <w:divBdr>
            <w:top w:val="none" w:sz="0" w:space="0" w:color="auto"/>
            <w:left w:val="none" w:sz="0" w:space="0" w:color="auto"/>
            <w:bottom w:val="none" w:sz="0" w:space="0" w:color="auto"/>
            <w:right w:val="none" w:sz="0" w:space="0" w:color="auto"/>
          </w:divBdr>
        </w:div>
        <w:div w:id="318389811">
          <w:marLeft w:val="0"/>
          <w:marRight w:val="547"/>
          <w:marTop w:val="0"/>
          <w:marBottom w:val="0"/>
          <w:divBdr>
            <w:top w:val="none" w:sz="0" w:space="0" w:color="auto"/>
            <w:left w:val="none" w:sz="0" w:space="0" w:color="auto"/>
            <w:bottom w:val="none" w:sz="0" w:space="0" w:color="auto"/>
            <w:right w:val="none" w:sz="0" w:space="0" w:color="auto"/>
          </w:divBdr>
        </w:div>
      </w:divsChild>
    </w:div>
    <w:div w:id="1545018852">
      <w:bodyDiv w:val="1"/>
      <w:marLeft w:val="0"/>
      <w:marRight w:val="0"/>
      <w:marTop w:val="0"/>
      <w:marBottom w:val="0"/>
      <w:divBdr>
        <w:top w:val="none" w:sz="0" w:space="0" w:color="auto"/>
        <w:left w:val="none" w:sz="0" w:space="0" w:color="auto"/>
        <w:bottom w:val="none" w:sz="0" w:space="0" w:color="auto"/>
        <w:right w:val="none" w:sz="0" w:space="0" w:color="auto"/>
      </w:divBdr>
    </w:div>
    <w:div w:id="1834026258">
      <w:bodyDiv w:val="1"/>
      <w:marLeft w:val="0"/>
      <w:marRight w:val="0"/>
      <w:marTop w:val="0"/>
      <w:marBottom w:val="0"/>
      <w:divBdr>
        <w:top w:val="none" w:sz="0" w:space="0" w:color="auto"/>
        <w:left w:val="none" w:sz="0" w:space="0" w:color="auto"/>
        <w:bottom w:val="none" w:sz="0" w:space="0" w:color="auto"/>
        <w:right w:val="none" w:sz="0" w:space="0" w:color="auto"/>
      </w:divBdr>
    </w:div>
    <w:div w:id="208825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lbaraka.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D8%AE%D8%AF%D9%85%D8%A9_(%D8%A7%D9%82%D8%AA%D8%B5%D8%A7%D8%AF)" TargetMode="External"/><Relationship Id="rId5" Type="http://schemas.openxmlformats.org/officeDocument/2006/relationships/settings" Target="settings.xml"/><Relationship Id="rId15" Type="http://schemas.openxmlformats.org/officeDocument/2006/relationships/hyperlink" Target="https://www.albaraka-bank.dz/" TargetMode="External"/><Relationship Id="rId10" Type="http://schemas.openxmlformats.org/officeDocument/2006/relationships/hyperlink" Target="https://ar.wikipedia.org/wiki/%D9%85%D8%A4%D8%B3%D8%B3%D8%A9"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www.business4lions.co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albaraka-bank.dz/" TargetMode="External"/><Relationship Id="rId2" Type="http://schemas.openxmlformats.org/officeDocument/2006/relationships/hyperlink" Target="https://www.albaraka.com/" TargetMode="External"/><Relationship Id="rId1" Type="http://schemas.openxmlformats.org/officeDocument/2006/relationships/hyperlink" Target="https://www.business4lions.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6569E-0C03-483A-9712-DEAE1ECAB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3409</Words>
  <Characters>18752</Characters>
  <Application>Microsoft Office Word</Application>
  <DocSecurity>0</DocSecurity>
  <Lines>156</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NexTech</dc:creator>
  <cp:lastModifiedBy>Admin</cp:lastModifiedBy>
  <cp:revision>2</cp:revision>
  <cp:lastPrinted>2024-10-07T11:43:00Z</cp:lastPrinted>
  <dcterms:created xsi:type="dcterms:W3CDTF">2024-12-02T20:14:00Z</dcterms:created>
  <dcterms:modified xsi:type="dcterms:W3CDTF">2024-12-02T20:14:00Z</dcterms:modified>
</cp:coreProperties>
</file>