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A8" w:rsidRDefault="006F0EA8" w:rsidP="006F0EA8">
      <w:pPr>
        <w:spacing w:before="240"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</w:pP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>Introduction</w:t>
      </w:r>
    </w:p>
    <w:p w:rsidR="006F0EA8" w:rsidRPr="00B33EA5" w:rsidRDefault="006F0EA8" w:rsidP="006F0EA8">
      <w:pPr>
        <w:spacing w:before="240"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</w:p>
    <w:p w:rsidR="006F0EA8" w:rsidRDefault="006F0EA8" w:rsidP="006F0EA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La linguistique est l’étude scientifique du langage humain et des langues, elle est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descriptive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et se veut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objective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à la différence de la grammaire qui est une discipline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prescriptive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et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normative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. En effet, la grammaire édicte des règles qui ont pour finalité la bonne acquisition de la langue, autrement dit apprendre à parler et à écrire correctement.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Au contraire, la linguistique ne se préoccupe pas de la correction de la langue.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Le linguiste décrit et explique toutes les productions orales et écrites qu’elles soient jugées correctes o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u incorrectes par la grammaire.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 xml:space="preserve">Le linguiste ne porte aucun jugement de valeur ni sur les productions des locuteurs, ni sur la beauté, la richesse, les aptitudes d’une langue. </w:t>
      </w:r>
    </w:p>
    <w:p w:rsidR="006F0EA8" w:rsidRDefault="006F0EA8" w:rsidP="006F0EA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6F0EA8" w:rsidRDefault="006F0EA8" w:rsidP="006F0E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220906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>De la grammaire à la linguistique</w:t>
      </w: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</w:t>
      </w:r>
    </w:p>
    <w:p w:rsidR="006F0EA8" w:rsidRPr="00685CA4" w:rsidRDefault="006F0EA8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>La première grammaire en tant qu’ouvrage constitué est celle du grammairien indien Panini en faisant une description du Sanscrit au V</w:t>
      </w:r>
      <w:r w:rsidRPr="00685CA4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Pr="00685CA4">
        <w:rPr>
          <w:rFonts w:asciiTheme="majorBidi" w:hAnsiTheme="majorBidi" w:cstheme="majorBidi"/>
          <w:sz w:val="28"/>
          <w:szCs w:val="28"/>
        </w:rPr>
        <w:t xml:space="preserve"> siècle av J.C. Plus tard, les Grecs ont introduit la notion de « catégories grammaticales » qui servent de noyau de la grammaire. Ensuite, on s’est occupé des textes littéraires de différentes époques comme étant des témoignages linguistiques du passé. </w:t>
      </w:r>
    </w:p>
    <w:p w:rsidR="006F0EA8" w:rsidRPr="00685CA4" w:rsidRDefault="006F0EA8" w:rsidP="006F0EA8">
      <w:pPr>
        <w:spacing w:after="0"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>La première tentative moderne d'une élaboration d'une théorie du langage se date de la grammaire de Port-Royal(1660) avec Antoine Arnauld (1612-1694) et Claude Lancelot (1615- 1695). Cette grammaire part de l'idée par laquelle il existe un lien entre langue et logique, et que le langage ce n'est qu'une représentation de la pensée.</w:t>
      </w:r>
    </w:p>
    <w:p w:rsidR="006F0EA8" w:rsidRPr="00685CA4" w:rsidRDefault="006F0EA8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 xml:space="preserve">La grammaire de Port-Royal ne compare diverses langues entre elles, mais elle cherche à découvrir et de formuler les principes auxquels obéissent toutes les langues : </w:t>
      </w:r>
      <w:r w:rsidRPr="00685CA4">
        <w:rPr>
          <w:rFonts w:asciiTheme="majorBidi" w:hAnsiTheme="majorBidi" w:cstheme="majorBidi"/>
          <w:sz w:val="28"/>
          <w:szCs w:val="28"/>
          <w:u w:val="single"/>
        </w:rPr>
        <w:t>« tant que la logique étant universelle, il doit y avoir des principes universels gouvernant les langues particulières.</w:t>
      </w:r>
      <w:r w:rsidRPr="00685CA4">
        <w:rPr>
          <w:rFonts w:asciiTheme="majorBidi" w:hAnsiTheme="majorBidi" w:cstheme="majorBidi"/>
          <w:sz w:val="28"/>
          <w:szCs w:val="28"/>
        </w:rPr>
        <w:t xml:space="preserve"> » </w:t>
      </w:r>
    </w:p>
    <w:p w:rsidR="006F0EA8" w:rsidRPr="00685CA4" w:rsidRDefault="008D0EE4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Or, </w:t>
      </w:r>
      <w:r w:rsidR="006F0EA8" w:rsidRPr="00685CA4">
        <w:rPr>
          <w:rFonts w:asciiTheme="majorBidi" w:hAnsiTheme="majorBidi" w:cstheme="majorBidi"/>
          <w:sz w:val="28"/>
          <w:szCs w:val="28"/>
        </w:rPr>
        <w:t>la multiplication des traductions de la Bible dans de nombreuses langues et l’essor de nouvelles littératures ont rendu possible la comparaison des langues. Bopp a démontré que le Sanscrit, le Germanique, le Grec, le Latin ont une origine commune. Ce qui explique qu’on peut étudier les faits d’une langue à travers les faits d’une autre langue. C’est la linguistique comparée. La linguistique est donc différente de la philologie : la linguistique étudie les langues mais la philologie se contente de l’étude des textes.</w:t>
      </w:r>
    </w:p>
    <w:p w:rsidR="006F0EA8" w:rsidRDefault="006F0EA8" w:rsidP="008D0EE4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685CA4">
        <w:rPr>
          <w:rFonts w:asciiTheme="majorBidi" w:hAnsiTheme="majorBidi" w:cstheme="majorBidi"/>
          <w:sz w:val="28"/>
          <w:szCs w:val="28"/>
        </w:rPr>
        <w:t>Avant 1916, on s’occupe de linguistique historique</w:t>
      </w:r>
      <w:bookmarkStart w:id="0" w:name="_GoBack"/>
      <w:bookmarkEnd w:id="0"/>
      <w:r w:rsidRPr="00685CA4">
        <w:rPr>
          <w:rFonts w:asciiTheme="majorBidi" w:hAnsiTheme="majorBidi" w:cstheme="majorBidi"/>
          <w:sz w:val="28"/>
          <w:szCs w:val="28"/>
        </w:rPr>
        <w:t>.</w:t>
      </w:r>
      <w:r w:rsidRPr="00685C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Le statut de la linguistique comme étude scientifique du langage humain est lié à la publication en 1916 du Cours de linguistique générale de Ferdinand de Saussure.</w:t>
      </w:r>
    </w:p>
    <w:p w:rsidR="006F0EA8" w:rsidRDefault="006F0EA8" w:rsidP="006F0EA8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0EA8" w:rsidRPr="00185691" w:rsidTr="00FA221F"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La linguistique</w:t>
            </w:r>
          </w:p>
        </w:tc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 xml:space="preserve">La grammaire </w:t>
            </w:r>
          </w:p>
        </w:tc>
      </w:tr>
      <w:tr w:rsidR="006F0EA8" w:rsidRPr="00185691" w:rsidTr="00FA221F"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Une science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descriptive</w:t>
            </w:r>
          </w:p>
        </w:tc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Une discipline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normative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</w:p>
        </w:tc>
      </w:tr>
      <w:tr w:rsidR="006F0EA8" w:rsidRPr="00185691" w:rsidTr="00FA221F">
        <w:tc>
          <w:tcPr>
            <w:tcW w:w="4531" w:type="dxa"/>
          </w:tcPr>
          <w:p w:rsidR="00C81D4D" w:rsidRDefault="006F0EA8" w:rsidP="00C81D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Descriptive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et </w:t>
            </w:r>
          </w:p>
          <w:p w:rsidR="00C81D4D" w:rsidRDefault="00C81D4D" w:rsidP="00C81D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explicative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</w:p>
          <w:p w:rsidR="006F0EA8" w:rsidRPr="00185691" w:rsidRDefault="006F0EA8" w:rsidP="00C81D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sz w:val="28"/>
                <w:szCs w:val="28"/>
              </w:rPr>
              <w:t>se contente de décrire la langue telle qu'elle est et non telle qu'elle devrait être)</w:t>
            </w:r>
          </w:p>
        </w:tc>
        <w:tc>
          <w:tcPr>
            <w:tcW w:w="4531" w:type="dxa"/>
          </w:tcPr>
          <w:p w:rsidR="00C81D4D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Prescriptive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>et</w:t>
            </w:r>
          </w:p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normative</w:t>
            </w:r>
          </w:p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sz w:val="28"/>
                <w:szCs w:val="28"/>
              </w:rPr>
              <w:t>décrire comment une langue doit être utilisée.</w:t>
            </w:r>
          </w:p>
        </w:tc>
      </w:tr>
      <w:tr w:rsidR="00C81D4D" w:rsidRPr="00185691" w:rsidTr="00FA221F">
        <w:tc>
          <w:tcPr>
            <w:tcW w:w="4531" w:type="dxa"/>
          </w:tcPr>
          <w:p w:rsidR="00C81D4D" w:rsidRPr="00185691" w:rsidRDefault="00C81D4D" w:rsidP="00C81D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Objective</w:t>
            </w:r>
          </w:p>
        </w:tc>
        <w:tc>
          <w:tcPr>
            <w:tcW w:w="4531" w:type="dxa"/>
          </w:tcPr>
          <w:p w:rsidR="00C81D4D" w:rsidRPr="00185691" w:rsidRDefault="00C81D4D" w:rsidP="00C81D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 xml:space="preserve">Subjective  </w:t>
            </w:r>
          </w:p>
        </w:tc>
      </w:tr>
      <w:tr w:rsidR="006F0EA8" w:rsidRPr="00185691" w:rsidTr="00FA221F"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 xml:space="preserve">le linguiste observe une langue pour comprendre le fonctionnement du langage </w:t>
            </w:r>
            <w:r w:rsidRPr="00185691">
              <w:rPr>
                <w:sz w:val="28"/>
                <w:szCs w:val="28"/>
              </w:rPr>
              <w:t>de façon objective et sans jugements</w:t>
            </w:r>
          </w:p>
        </w:tc>
        <w:tc>
          <w:tcPr>
            <w:tcW w:w="4531" w:type="dxa"/>
          </w:tcPr>
          <w:p w:rsidR="006F0EA8" w:rsidRPr="00185691" w:rsidRDefault="006F0EA8" w:rsidP="00FA221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>Le grammairien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>observe une langue de façon subjective</w:t>
            </w:r>
            <w:r w:rsidRPr="00185691">
              <w:rPr>
                <w:sz w:val="28"/>
                <w:szCs w:val="28"/>
              </w:rPr>
              <w:t>, en déterminant ce qui est bien écrit ou non.</w:t>
            </w:r>
          </w:p>
        </w:tc>
      </w:tr>
    </w:tbl>
    <w:p w:rsidR="006F0EA8" w:rsidRDefault="006F0EA8" w:rsidP="006F0EA8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74009F" w:rsidRDefault="0074009F"/>
    <w:sectPr w:rsidR="00740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A8"/>
    <w:rsid w:val="002F0B4E"/>
    <w:rsid w:val="006F0EA8"/>
    <w:rsid w:val="0074009F"/>
    <w:rsid w:val="008D0EE4"/>
    <w:rsid w:val="00C81D4D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2022-10-29T10:29:00Z</dcterms:created>
  <dcterms:modified xsi:type="dcterms:W3CDTF">2024-11-26T10:01:00Z</dcterms:modified>
</cp:coreProperties>
</file>