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DA" w:rsidRDefault="001F3638" w:rsidP="00835459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5424854</wp:posOffset>
                </wp:positionH>
                <wp:positionV relativeFrom="paragraph">
                  <wp:posOffset>5715000</wp:posOffset>
                </wp:positionV>
                <wp:extent cx="729761" cy="281354"/>
                <wp:effectExtent l="0" t="0" r="1333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761" cy="2813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27.15pt;margin-top:450pt;width:57.45pt;height:2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" fillcolor="white [3212]" strokecolor="white [3212]" strokeweight="2pt"/>
            </w:pict>
          </mc:Fallback>
        </mc:AlternateContent>
      </w:r>
      <w:r w:rsidR="00835459">
        <w:rPr>
          <w:noProof/>
          <w:lang w:eastAsia="fr-FR"/>
        </w:rPr>
        <w:drawing>
          <wp:inline distT="0" distB="0" distL="0" distR="0" wp14:anchorId="5F62EBE2" wp14:editId="2CEFBC8B">
            <wp:extent cx="6120000" cy="6120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132" t="7565" r="3636"/>
                    <a:stretch/>
                  </pic:blipFill>
                  <pic:spPr bwMode="auto">
                    <a:xfrm>
                      <a:off x="0" y="0"/>
                      <a:ext cx="6120000" cy="61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DDA" w:rsidRPr="006441B8" w:rsidRDefault="006441B8" w:rsidP="006441B8">
      <w:pPr>
        <w:jc w:val="center"/>
        <w:rPr>
          <w:b/>
          <w:bCs/>
        </w:rPr>
      </w:pPr>
      <w:r w:rsidRPr="006441B8">
        <w:rPr>
          <w:b/>
          <w:bCs/>
        </w:rPr>
        <w:t xml:space="preserve">L’abaque de </w:t>
      </w:r>
      <w:proofErr w:type="spellStart"/>
      <w:r w:rsidRPr="006441B8">
        <w:rPr>
          <w:b/>
          <w:bCs/>
        </w:rPr>
        <w:t>Newmark</w:t>
      </w:r>
      <w:proofErr w:type="spellEnd"/>
      <w:r w:rsidRPr="006441B8">
        <w:rPr>
          <w:b/>
          <w:bCs/>
        </w:rPr>
        <w:t xml:space="preserve"> pour les surfaces irrégulières</w:t>
      </w:r>
    </w:p>
    <w:p w:rsidR="006B0DDA" w:rsidRPr="006B0DDA" w:rsidRDefault="006B0DDA" w:rsidP="006B0DDA"/>
    <w:p w:rsidR="006B0DDA" w:rsidRPr="006B0DDA" w:rsidRDefault="006B0DDA" w:rsidP="006B0DDA"/>
    <w:p w:rsidR="006B0DDA" w:rsidRPr="00E34D1D" w:rsidRDefault="006441B8" w:rsidP="00E34D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34D1D">
        <w:rPr>
          <w:rFonts w:asciiTheme="majorBidi" w:hAnsiTheme="majorBidi" w:cstheme="majorBidi"/>
          <w:sz w:val="24"/>
          <w:szCs w:val="24"/>
        </w:rPr>
        <w:t xml:space="preserve">Le point où l’on veut calculer la contrainte due à </w:t>
      </w:r>
      <w:r w:rsidR="00E34D1D">
        <w:rPr>
          <w:rFonts w:asciiTheme="majorBidi" w:hAnsiTheme="majorBidi" w:cstheme="majorBidi"/>
          <w:sz w:val="24"/>
          <w:szCs w:val="24"/>
        </w:rPr>
        <w:t xml:space="preserve">la </w:t>
      </w:r>
      <w:r w:rsidRPr="00E34D1D">
        <w:rPr>
          <w:rFonts w:asciiTheme="majorBidi" w:hAnsiTheme="majorBidi" w:cstheme="majorBidi"/>
          <w:sz w:val="24"/>
          <w:szCs w:val="24"/>
        </w:rPr>
        <w:t>surcharge est placé au centre de l’abaque.</w:t>
      </w:r>
    </w:p>
    <w:p w:rsidR="006441B8" w:rsidRPr="00E34D1D" w:rsidRDefault="00E34D1D" w:rsidP="00E34D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6441B8" w:rsidRPr="00E34D1D">
        <w:rPr>
          <w:rFonts w:asciiTheme="majorBidi" w:hAnsiTheme="majorBidi" w:cstheme="majorBidi"/>
          <w:sz w:val="24"/>
          <w:szCs w:val="24"/>
        </w:rPr>
        <w:t xml:space="preserve">a surface ou la fondation est dessinée à une échelle X telle que </w:t>
      </w:r>
      <w:r w:rsidR="006441B8" w:rsidRPr="00E34D1D">
        <w:rPr>
          <w:rFonts w:asciiTheme="majorBidi" w:hAnsiTheme="majorBidi" w:cstheme="majorBidi"/>
          <w:b/>
          <w:bCs/>
          <w:sz w:val="24"/>
          <w:szCs w:val="24"/>
        </w:rPr>
        <w:t>X=Z/ab</w:t>
      </w:r>
      <w:r w:rsidR="006441B8" w:rsidRPr="00E34D1D">
        <w:rPr>
          <w:rFonts w:asciiTheme="majorBidi" w:hAnsiTheme="majorBidi" w:cstheme="majorBidi"/>
          <w:sz w:val="24"/>
          <w:szCs w:val="24"/>
        </w:rPr>
        <w:t xml:space="preserve"> (</w:t>
      </w:r>
      <w:r w:rsidR="006441B8" w:rsidRPr="00E34D1D">
        <w:rPr>
          <w:rFonts w:asciiTheme="majorBidi" w:hAnsiTheme="majorBidi" w:cstheme="majorBidi"/>
          <w:b/>
          <w:bCs/>
          <w:sz w:val="24"/>
          <w:szCs w:val="24"/>
        </w:rPr>
        <w:t>Z</w:t>
      </w:r>
      <w:r w:rsidR="006441B8" w:rsidRPr="00E34D1D">
        <w:rPr>
          <w:rFonts w:asciiTheme="majorBidi" w:hAnsiTheme="majorBidi" w:cstheme="majorBidi"/>
          <w:sz w:val="24"/>
          <w:szCs w:val="24"/>
        </w:rPr>
        <w:t> : la profondeur désiré</w:t>
      </w:r>
      <w:r>
        <w:rPr>
          <w:rFonts w:asciiTheme="majorBidi" w:hAnsiTheme="majorBidi" w:cstheme="majorBidi"/>
          <w:sz w:val="24"/>
          <w:szCs w:val="24"/>
        </w:rPr>
        <w:t>e</w:t>
      </w:r>
      <w:r w:rsidR="006441B8" w:rsidRPr="00E34D1D">
        <w:rPr>
          <w:rFonts w:asciiTheme="majorBidi" w:hAnsiTheme="majorBidi" w:cstheme="majorBidi"/>
          <w:sz w:val="24"/>
          <w:szCs w:val="24"/>
        </w:rPr>
        <w:t xml:space="preserve"> en m</w:t>
      </w:r>
      <w:r>
        <w:rPr>
          <w:rFonts w:asciiTheme="majorBidi" w:hAnsiTheme="majorBidi" w:cstheme="majorBidi"/>
          <w:sz w:val="24"/>
          <w:szCs w:val="24"/>
        </w:rPr>
        <w:t>.</w:t>
      </w:r>
      <w:r w:rsidR="006441B8" w:rsidRPr="00E34D1D">
        <w:rPr>
          <w:rFonts w:asciiTheme="majorBidi" w:hAnsiTheme="majorBidi" w:cstheme="majorBidi"/>
          <w:sz w:val="24"/>
          <w:szCs w:val="24"/>
        </w:rPr>
        <w:t xml:space="preserve">  </w:t>
      </w:r>
      <w:r w:rsidR="006441B8" w:rsidRPr="00E34D1D">
        <w:rPr>
          <w:rFonts w:asciiTheme="majorBidi" w:hAnsiTheme="majorBidi" w:cstheme="majorBidi"/>
          <w:b/>
          <w:bCs/>
          <w:sz w:val="24"/>
          <w:szCs w:val="24"/>
        </w:rPr>
        <w:t>ab</w:t>
      </w:r>
      <w:r w:rsidR="006441B8" w:rsidRPr="00E34D1D">
        <w:rPr>
          <w:rFonts w:asciiTheme="majorBidi" w:hAnsiTheme="majorBidi" w:cstheme="majorBidi"/>
          <w:sz w:val="24"/>
          <w:szCs w:val="24"/>
        </w:rPr>
        <w:t> : est la distance représentée sur l’abaque en cm)</w:t>
      </w:r>
    </w:p>
    <w:p w:rsidR="006441B8" w:rsidRPr="00E34D1D" w:rsidRDefault="00E34D1D" w:rsidP="00E34D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Pr="00E34D1D">
        <w:rPr>
          <w:rFonts w:asciiTheme="majorBidi" w:hAnsiTheme="majorBidi" w:cstheme="majorBidi"/>
          <w:sz w:val="24"/>
          <w:szCs w:val="24"/>
        </w:rPr>
        <w:t>essiner</w:t>
      </w:r>
      <w:r w:rsidR="006441B8" w:rsidRPr="00E34D1D">
        <w:rPr>
          <w:rFonts w:asciiTheme="majorBidi" w:hAnsiTheme="majorBidi" w:cstheme="majorBidi"/>
          <w:sz w:val="24"/>
          <w:szCs w:val="24"/>
        </w:rPr>
        <w:t xml:space="preserve"> la surface</w:t>
      </w:r>
    </w:p>
    <w:p w:rsidR="006441B8" w:rsidRPr="00E34D1D" w:rsidRDefault="00E34D1D" w:rsidP="00E34D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6441B8" w:rsidRPr="00E34D1D">
        <w:rPr>
          <w:rFonts w:asciiTheme="majorBidi" w:hAnsiTheme="majorBidi" w:cstheme="majorBidi"/>
          <w:sz w:val="24"/>
          <w:szCs w:val="24"/>
        </w:rPr>
        <w:t xml:space="preserve">ompter le nombre </w:t>
      </w:r>
      <w:r w:rsidRPr="00E34D1D">
        <w:rPr>
          <w:rFonts w:asciiTheme="majorBidi" w:hAnsiTheme="majorBidi" w:cstheme="majorBidi"/>
          <w:sz w:val="24"/>
          <w:szCs w:val="24"/>
        </w:rPr>
        <w:t xml:space="preserve">de carreaux </w:t>
      </w:r>
      <w:r w:rsidR="006441B8" w:rsidRPr="00E34D1D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6441B8" w:rsidRPr="00E34D1D">
        <w:rPr>
          <w:rFonts w:asciiTheme="majorBidi" w:hAnsiTheme="majorBidi" w:cstheme="majorBidi"/>
          <w:sz w:val="24"/>
          <w:szCs w:val="24"/>
        </w:rPr>
        <w:t xml:space="preserve"> recouvert</w:t>
      </w:r>
      <w:r w:rsidRPr="00E34D1D">
        <w:rPr>
          <w:rFonts w:asciiTheme="majorBidi" w:hAnsiTheme="majorBidi" w:cstheme="majorBidi"/>
          <w:sz w:val="24"/>
          <w:szCs w:val="24"/>
        </w:rPr>
        <w:t>s</w:t>
      </w:r>
      <w:r w:rsidR="006441B8" w:rsidRPr="00E34D1D">
        <w:rPr>
          <w:rFonts w:asciiTheme="majorBidi" w:hAnsiTheme="majorBidi" w:cstheme="majorBidi"/>
          <w:sz w:val="24"/>
          <w:szCs w:val="24"/>
        </w:rPr>
        <w:t xml:space="preserve"> par la surface</w:t>
      </w:r>
    </w:p>
    <w:p w:rsidR="00E34D1D" w:rsidRPr="00E34D1D" w:rsidRDefault="00E34D1D" w:rsidP="00E34D1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E34D1D">
        <w:rPr>
          <w:rFonts w:asciiTheme="majorBidi" w:hAnsiTheme="majorBidi" w:cstheme="majorBidi"/>
          <w:sz w:val="24"/>
          <w:szCs w:val="24"/>
        </w:rPr>
        <w:t xml:space="preserve">alculer </w:t>
      </w:r>
      <m:oMath>
        <m:r>
          <w:rPr>
            <w:rFonts w:ascii="Cambria Math" w:hAnsi="Cambria Math" w:cstheme="majorBidi"/>
            <w:sz w:val="24"/>
            <w:szCs w:val="24"/>
          </w:rPr>
          <m:t>∆σ</m:t>
        </m:r>
      </m:oMath>
    </w:p>
    <w:p w:rsidR="006441B8" w:rsidRDefault="006441B8" w:rsidP="006B0DDA"/>
    <w:p w:rsidR="006441B8" w:rsidRPr="006B0DDA" w:rsidRDefault="006441B8" w:rsidP="006B0DDA"/>
    <w:p w:rsidR="006B0DDA" w:rsidRPr="006B0DDA" w:rsidRDefault="006B0DDA" w:rsidP="006B0DDA"/>
    <w:p w:rsidR="006B0DDA" w:rsidRPr="006B0DDA" w:rsidRDefault="006B0DDA" w:rsidP="006B0DDA"/>
    <w:p w:rsidR="006B0DDA" w:rsidRDefault="006B0DDA" w:rsidP="00074D4A">
      <w:pPr>
        <w:tabs>
          <w:tab w:val="left" w:pos="2110"/>
        </w:tabs>
      </w:pPr>
    </w:p>
    <w:p w:rsidR="006B0DDA" w:rsidRDefault="006B0DDA" w:rsidP="006B0DDA">
      <w:pPr>
        <w:tabs>
          <w:tab w:val="left" w:pos="2110"/>
        </w:tabs>
      </w:pPr>
    </w:p>
    <w:p w:rsidR="006B0DDA" w:rsidRDefault="006B0DDA" w:rsidP="006B0DDA">
      <w:pPr>
        <w:tabs>
          <w:tab w:val="left" w:pos="2110"/>
        </w:tabs>
      </w:pPr>
      <w:r>
        <w:rPr>
          <w:noProof/>
          <w:lang w:eastAsia="fr-FR"/>
        </w:rPr>
        <w:drawing>
          <wp:inline distT="0" distB="0" distL="0" distR="0" wp14:anchorId="4E90EFED" wp14:editId="2A7BDC9D">
            <wp:extent cx="6521495" cy="792934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3229" cy="793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B92" w:rsidRPr="006F1B92" w:rsidRDefault="006F1B92" w:rsidP="006F1B92">
      <w:pPr>
        <w:tabs>
          <w:tab w:val="left" w:pos="2110"/>
        </w:tabs>
        <w:jc w:val="center"/>
        <w:rPr>
          <w:sz w:val="24"/>
          <w:szCs w:val="24"/>
        </w:rPr>
      </w:pPr>
      <w:r w:rsidRPr="006F1B92">
        <w:rPr>
          <w:sz w:val="24"/>
          <w:szCs w:val="24"/>
        </w:rPr>
        <w:t>L’</w:t>
      </w:r>
      <w:r>
        <w:rPr>
          <w:sz w:val="24"/>
          <w:szCs w:val="24"/>
        </w:rPr>
        <w:t xml:space="preserve">abaque de </w:t>
      </w:r>
      <w:proofErr w:type="spellStart"/>
      <w:r>
        <w:rPr>
          <w:sz w:val="24"/>
          <w:szCs w:val="24"/>
        </w:rPr>
        <w:t>Fad</w:t>
      </w:r>
      <w:bookmarkStart w:id="0" w:name="_GoBack"/>
      <w:bookmarkEnd w:id="0"/>
      <w:r w:rsidRPr="006F1B92">
        <w:rPr>
          <w:sz w:val="24"/>
          <w:szCs w:val="24"/>
        </w:rPr>
        <w:t>um</w:t>
      </w:r>
      <w:proofErr w:type="spellEnd"/>
      <w:r w:rsidRPr="006F1B92">
        <w:rPr>
          <w:sz w:val="24"/>
          <w:szCs w:val="24"/>
        </w:rPr>
        <w:t xml:space="preserve"> (1941)</w:t>
      </w:r>
    </w:p>
    <w:sectPr w:rsidR="006F1B92" w:rsidRPr="006F1B92" w:rsidSect="00835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C3770"/>
    <w:multiLevelType w:val="hybridMultilevel"/>
    <w:tmpl w:val="E12E25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F8"/>
    <w:rsid w:val="00074D4A"/>
    <w:rsid w:val="001F3638"/>
    <w:rsid w:val="00377CCE"/>
    <w:rsid w:val="006441B8"/>
    <w:rsid w:val="006A0AF8"/>
    <w:rsid w:val="006B0DDA"/>
    <w:rsid w:val="006F1B92"/>
    <w:rsid w:val="00835459"/>
    <w:rsid w:val="009B5A65"/>
    <w:rsid w:val="00CA4929"/>
    <w:rsid w:val="00E3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5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34D1D"/>
    <w:rPr>
      <w:color w:val="808080"/>
    </w:rPr>
  </w:style>
  <w:style w:type="paragraph" w:styleId="Paragraphedeliste">
    <w:name w:val="List Paragraph"/>
    <w:basedOn w:val="Normal"/>
    <w:uiPriority w:val="34"/>
    <w:qFormat/>
    <w:rsid w:val="00E34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5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34D1D"/>
    <w:rPr>
      <w:color w:val="808080"/>
    </w:rPr>
  </w:style>
  <w:style w:type="paragraph" w:styleId="Paragraphedeliste">
    <w:name w:val="List Paragraph"/>
    <w:basedOn w:val="Normal"/>
    <w:uiPriority w:val="34"/>
    <w:qFormat/>
    <w:rsid w:val="00E3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7</cp:revision>
  <dcterms:created xsi:type="dcterms:W3CDTF">2018-09-01T09:18:00Z</dcterms:created>
  <dcterms:modified xsi:type="dcterms:W3CDTF">2021-01-07T07:50:00Z</dcterms:modified>
</cp:coreProperties>
</file>