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3F1F" w:rsidRPr="003F3B81" w:rsidRDefault="00A40D99" w:rsidP="003F3B81">
      <w:pPr>
        <w:bidi/>
        <w:jc w:val="center"/>
        <w:rPr>
          <w:rFonts w:ascii="Sakkal Majalla" w:hAnsi="Sakkal Majalla" w:cs="Sakkal Majalla"/>
          <w:b/>
          <w:bCs/>
          <w:sz w:val="32"/>
          <w:szCs w:val="32"/>
          <w:u w:val="single"/>
          <w:rtl/>
          <w:lang w:bidi="ar-DZ"/>
        </w:rPr>
      </w:pPr>
      <w:r w:rsidRPr="003F3B81">
        <w:rPr>
          <w:rFonts w:ascii="Sakkal Majalla" w:hAnsi="Sakkal Majalla" w:cs="Sakkal Majalla"/>
          <w:b/>
          <w:bCs/>
          <w:sz w:val="32"/>
          <w:szCs w:val="32"/>
          <w:u w:val="single"/>
          <w:rtl/>
          <w:lang w:bidi="ar-DZ"/>
        </w:rPr>
        <w:t>قائمة بحوث السنة الثانية اقتصاد نقدي و بنكي</w:t>
      </w:r>
    </w:p>
    <w:p w:rsidR="00A40D99" w:rsidRDefault="00A40D99" w:rsidP="00A40D99">
      <w:pPr>
        <w:bidi/>
        <w:rPr>
          <w:rFonts w:hint="cs"/>
          <w:rtl/>
          <w:lang w:bidi="ar-DZ"/>
        </w:rPr>
      </w:pPr>
    </w:p>
    <w:p w:rsidR="00A40D99" w:rsidRPr="003F3B81" w:rsidRDefault="00A40D99" w:rsidP="003F3B81">
      <w:pPr>
        <w:pStyle w:val="Paragraphedeliste"/>
        <w:numPr>
          <w:ilvl w:val="0"/>
          <w:numId w:val="1"/>
        </w:numPr>
        <w:bidi/>
        <w:spacing w:line="360" w:lineRule="auto"/>
        <w:rPr>
          <w:rFonts w:ascii="Sakkal Majalla" w:hAnsi="Sakkal Majalla" w:cs="Sakkal Majalla"/>
          <w:sz w:val="28"/>
          <w:szCs w:val="28"/>
          <w:lang w:bidi="ar-DZ"/>
        </w:rPr>
      </w:pPr>
      <w:r w:rsidRPr="003F3B81">
        <w:rPr>
          <w:rFonts w:ascii="Sakkal Majalla" w:hAnsi="Sakkal Majalla" w:cs="Sakkal Majalla"/>
          <w:sz w:val="28"/>
          <w:szCs w:val="28"/>
          <w:rtl/>
          <w:lang w:bidi="ar-DZ"/>
        </w:rPr>
        <w:t>الرقابة البنكية في الجزائر.</w:t>
      </w:r>
    </w:p>
    <w:p w:rsidR="00A40D99" w:rsidRPr="003F3B81" w:rsidRDefault="00A40D99" w:rsidP="003F3B81">
      <w:pPr>
        <w:pStyle w:val="Paragraphedeliste"/>
        <w:numPr>
          <w:ilvl w:val="0"/>
          <w:numId w:val="1"/>
        </w:numPr>
        <w:bidi/>
        <w:spacing w:line="360" w:lineRule="auto"/>
        <w:rPr>
          <w:rFonts w:ascii="Sakkal Majalla" w:hAnsi="Sakkal Majalla" w:cs="Sakkal Majalla"/>
          <w:sz w:val="28"/>
          <w:szCs w:val="28"/>
          <w:lang w:bidi="ar-DZ"/>
        </w:rPr>
      </w:pPr>
      <w:r w:rsidRPr="003F3B81">
        <w:rPr>
          <w:rFonts w:ascii="Sakkal Majalla" w:hAnsi="Sakkal Majalla" w:cs="Sakkal Majalla"/>
          <w:sz w:val="28"/>
          <w:szCs w:val="28"/>
          <w:rtl/>
          <w:lang w:bidi="ar-DZ"/>
        </w:rPr>
        <w:t>الرقابة و المراجعة الداخلية للبنوك في الجزائر.</w:t>
      </w:r>
    </w:p>
    <w:p w:rsidR="00A40D99" w:rsidRPr="003F3B81" w:rsidRDefault="00A40D99" w:rsidP="003F3B81">
      <w:pPr>
        <w:pStyle w:val="Paragraphedeliste"/>
        <w:numPr>
          <w:ilvl w:val="0"/>
          <w:numId w:val="1"/>
        </w:numPr>
        <w:bidi/>
        <w:spacing w:line="360" w:lineRule="auto"/>
        <w:rPr>
          <w:rFonts w:ascii="Sakkal Majalla" w:hAnsi="Sakkal Majalla" w:cs="Sakkal Majalla"/>
          <w:sz w:val="28"/>
          <w:szCs w:val="28"/>
          <w:lang w:bidi="ar-DZ"/>
        </w:rPr>
      </w:pPr>
      <w:r w:rsidRPr="003F3B81">
        <w:rPr>
          <w:rFonts w:ascii="Sakkal Majalla" w:hAnsi="Sakkal Majalla" w:cs="Sakkal Majalla"/>
          <w:sz w:val="28"/>
          <w:szCs w:val="28"/>
          <w:rtl/>
          <w:lang w:bidi="ar-DZ"/>
        </w:rPr>
        <w:t>التنظيم المهني للتدقيق الخارجي في الجزائر.</w:t>
      </w:r>
    </w:p>
    <w:p w:rsidR="00A40D99" w:rsidRPr="003F3B81" w:rsidRDefault="003F3B81" w:rsidP="003F3B81">
      <w:pPr>
        <w:pStyle w:val="Paragraphedeliste"/>
        <w:numPr>
          <w:ilvl w:val="0"/>
          <w:numId w:val="1"/>
        </w:numPr>
        <w:bidi/>
        <w:spacing w:line="360" w:lineRule="auto"/>
        <w:rPr>
          <w:rFonts w:ascii="Sakkal Majalla" w:hAnsi="Sakkal Majalla" w:cs="Sakkal Majalla"/>
          <w:sz w:val="28"/>
          <w:szCs w:val="28"/>
          <w:lang w:bidi="ar-DZ"/>
        </w:rPr>
      </w:pPr>
      <w:r w:rsidRPr="003F3B81">
        <w:rPr>
          <w:rFonts w:ascii="Sakkal Majalla" w:hAnsi="Sakkal Majalla" w:cs="Sakkal Majalla" w:hint="cs"/>
          <w:sz w:val="28"/>
          <w:szCs w:val="28"/>
          <w:rtl/>
          <w:lang w:bidi="ar-DZ"/>
        </w:rPr>
        <w:t>ا</w:t>
      </w:r>
      <w:r>
        <w:rPr>
          <w:rFonts w:ascii="Sakkal Majalla" w:hAnsi="Sakkal Majalla" w:cs="Sakkal Majalla" w:hint="cs"/>
          <w:sz w:val="28"/>
          <w:szCs w:val="28"/>
          <w:rtl/>
          <w:lang w:bidi="ar-DZ"/>
        </w:rPr>
        <w:t>لإ</w:t>
      </w:r>
      <w:r w:rsidRPr="003F3B81">
        <w:rPr>
          <w:rFonts w:ascii="Sakkal Majalla" w:hAnsi="Sakkal Majalla" w:cs="Sakkal Majalla" w:hint="cs"/>
          <w:sz w:val="28"/>
          <w:szCs w:val="28"/>
          <w:rtl/>
          <w:lang w:bidi="ar-DZ"/>
        </w:rPr>
        <w:t>جراءات</w:t>
      </w:r>
      <w:r w:rsidR="00A40D99" w:rsidRPr="003F3B81">
        <w:rPr>
          <w:rFonts w:ascii="Sakkal Majalla" w:hAnsi="Sakkal Majalla" w:cs="Sakkal Majalla"/>
          <w:sz w:val="28"/>
          <w:szCs w:val="28"/>
          <w:rtl/>
          <w:lang w:bidi="ar-DZ"/>
        </w:rPr>
        <w:t xml:space="preserve"> التمهيدية و التفصيلية  للتدقيق البنكي- دراسة حالة-</w:t>
      </w:r>
    </w:p>
    <w:p w:rsidR="00A40D99" w:rsidRPr="003F3B81" w:rsidRDefault="00A40D99" w:rsidP="003F3B81">
      <w:pPr>
        <w:pStyle w:val="Paragraphedeliste"/>
        <w:numPr>
          <w:ilvl w:val="0"/>
          <w:numId w:val="1"/>
        </w:numPr>
        <w:bidi/>
        <w:spacing w:line="360" w:lineRule="auto"/>
        <w:rPr>
          <w:rFonts w:ascii="Sakkal Majalla" w:hAnsi="Sakkal Majalla" w:cs="Sakkal Majalla"/>
          <w:sz w:val="28"/>
          <w:szCs w:val="28"/>
          <w:lang w:bidi="ar-DZ"/>
        </w:rPr>
      </w:pPr>
      <w:r w:rsidRPr="003F3B81">
        <w:rPr>
          <w:rFonts w:ascii="Sakkal Majalla" w:hAnsi="Sakkal Majalla" w:cs="Sakkal Majalla"/>
          <w:sz w:val="28"/>
          <w:szCs w:val="28"/>
          <w:rtl/>
          <w:lang w:bidi="ar-DZ"/>
        </w:rPr>
        <w:t>دور هيئات البنك المركزي في الرقابة و التدقيق على البنوك في الجزائر.</w:t>
      </w:r>
    </w:p>
    <w:p w:rsidR="003F3B81" w:rsidRPr="003F3B81" w:rsidRDefault="003F3B81" w:rsidP="003F3B81">
      <w:pPr>
        <w:pStyle w:val="Paragraphedeliste"/>
        <w:numPr>
          <w:ilvl w:val="0"/>
          <w:numId w:val="1"/>
        </w:numPr>
        <w:bidi/>
        <w:spacing w:line="360" w:lineRule="auto"/>
        <w:rPr>
          <w:rFonts w:ascii="Sakkal Majalla" w:hAnsi="Sakkal Majalla" w:cs="Sakkal Majalla"/>
          <w:sz w:val="28"/>
          <w:szCs w:val="28"/>
          <w:lang w:bidi="ar-DZ"/>
        </w:rPr>
      </w:pPr>
      <w:r w:rsidRPr="003F3B81">
        <w:rPr>
          <w:rFonts w:ascii="Sakkal Majalla" w:hAnsi="Sakkal Majalla" w:cs="Sakkal Majalla"/>
          <w:sz w:val="28"/>
          <w:szCs w:val="28"/>
          <w:rtl/>
          <w:lang w:bidi="ar-DZ"/>
        </w:rPr>
        <w:t>دور التدقيق البنكي في تحسين جودة القوائم المالية للبنوك- دراسة حالة-</w:t>
      </w:r>
    </w:p>
    <w:p w:rsidR="003F3B81" w:rsidRPr="003F3B81" w:rsidRDefault="003F3B81" w:rsidP="003F3B81">
      <w:pPr>
        <w:pStyle w:val="Paragraphedeliste"/>
        <w:numPr>
          <w:ilvl w:val="0"/>
          <w:numId w:val="1"/>
        </w:numPr>
        <w:bidi/>
        <w:spacing w:line="360" w:lineRule="auto"/>
        <w:rPr>
          <w:rFonts w:ascii="Sakkal Majalla" w:hAnsi="Sakkal Majalla" w:cs="Sakkal Majalla"/>
          <w:sz w:val="28"/>
          <w:szCs w:val="28"/>
          <w:lang w:bidi="ar-DZ"/>
        </w:rPr>
      </w:pPr>
      <w:proofErr w:type="gramStart"/>
      <w:r w:rsidRPr="003F3B81">
        <w:rPr>
          <w:rFonts w:ascii="Sakkal Majalla" w:hAnsi="Sakkal Majalla" w:cs="Sakkal Majalla"/>
          <w:sz w:val="28"/>
          <w:szCs w:val="28"/>
          <w:rtl/>
          <w:lang w:bidi="ar-DZ"/>
        </w:rPr>
        <w:t>معايير</w:t>
      </w:r>
      <w:proofErr w:type="gramEnd"/>
      <w:r w:rsidRPr="003F3B81">
        <w:rPr>
          <w:rFonts w:ascii="Sakkal Majalla" w:hAnsi="Sakkal Majalla" w:cs="Sakkal Majalla"/>
          <w:sz w:val="28"/>
          <w:szCs w:val="28"/>
          <w:rtl/>
          <w:lang w:bidi="ar-DZ"/>
        </w:rPr>
        <w:t xml:space="preserve"> التدقيق الدولية.</w:t>
      </w:r>
    </w:p>
    <w:p w:rsidR="003F3B81" w:rsidRPr="003F3B81" w:rsidRDefault="003F3B81" w:rsidP="003F3B81">
      <w:pPr>
        <w:pStyle w:val="Paragraphedeliste"/>
        <w:numPr>
          <w:ilvl w:val="0"/>
          <w:numId w:val="1"/>
        </w:numPr>
        <w:bidi/>
        <w:spacing w:line="360" w:lineRule="auto"/>
        <w:rPr>
          <w:rFonts w:ascii="Sakkal Majalla" w:hAnsi="Sakkal Majalla" w:cs="Sakkal Majalla"/>
          <w:sz w:val="28"/>
          <w:szCs w:val="28"/>
          <w:lang w:bidi="ar-DZ"/>
        </w:rPr>
      </w:pPr>
      <w:r w:rsidRPr="003F3B81">
        <w:rPr>
          <w:rFonts w:ascii="Sakkal Majalla" w:hAnsi="Sakkal Majalla" w:cs="Sakkal Majalla"/>
          <w:sz w:val="28"/>
          <w:szCs w:val="28"/>
          <w:rtl/>
          <w:lang w:bidi="ar-DZ"/>
        </w:rPr>
        <w:t xml:space="preserve">التدقيق الشرعي على البنوك </w:t>
      </w:r>
      <w:r w:rsidRPr="003F3B81">
        <w:rPr>
          <w:rFonts w:ascii="Sakkal Majalla" w:hAnsi="Sakkal Majalla" w:cs="Sakkal Majalla" w:hint="cs"/>
          <w:sz w:val="28"/>
          <w:szCs w:val="28"/>
          <w:rtl/>
          <w:lang w:bidi="ar-DZ"/>
        </w:rPr>
        <w:t>الإسلامية</w:t>
      </w:r>
      <w:r w:rsidRPr="003F3B81">
        <w:rPr>
          <w:rFonts w:ascii="Sakkal Majalla" w:hAnsi="Sakkal Majalla" w:cs="Sakkal Majalla"/>
          <w:sz w:val="28"/>
          <w:szCs w:val="28"/>
          <w:rtl/>
          <w:lang w:bidi="ar-DZ"/>
        </w:rPr>
        <w:t>-دراسة حالة-</w:t>
      </w:r>
    </w:p>
    <w:p w:rsidR="00A40D99" w:rsidRPr="003F3B81" w:rsidRDefault="00A40D99" w:rsidP="003F3B81">
      <w:pPr>
        <w:bidi/>
        <w:spacing w:line="360" w:lineRule="auto"/>
        <w:ind w:left="360"/>
        <w:rPr>
          <w:rFonts w:ascii="Sakkal Majalla" w:hAnsi="Sakkal Majalla" w:cs="Sakkal Majalla"/>
          <w:sz w:val="28"/>
          <w:szCs w:val="28"/>
          <w:rtl/>
          <w:lang w:bidi="ar-DZ"/>
        </w:rPr>
      </w:pPr>
      <w:r w:rsidRPr="003F3B81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</w:p>
    <w:sectPr w:rsidR="00A40D99" w:rsidRPr="003F3B81" w:rsidSect="00610C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960B17"/>
    <w:multiLevelType w:val="hybridMultilevel"/>
    <w:tmpl w:val="FF5282EC"/>
    <w:lvl w:ilvl="0" w:tplc="A43055C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A40D99"/>
    <w:rsid w:val="00205BE5"/>
    <w:rsid w:val="003F3B81"/>
    <w:rsid w:val="00610C41"/>
    <w:rsid w:val="00A40D99"/>
    <w:rsid w:val="00E019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0C4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A40D9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66</Words>
  <Characters>369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1</cp:revision>
  <dcterms:created xsi:type="dcterms:W3CDTF">2023-12-04T19:59:00Z</dcterms:created>
  <dcterms:modified xsi:type="dcterms:W3CDTF">2023-12-04T20:08:00Z</dcterms:modified>
</cp:coreProperties>
</file>