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69" w:rsidRDefault="00DE115C" w:rsidP="00360169">
      <w:pPr>
        <w:bidi/>
        <w:jc w:val="center"/>
        <w:rPr>
          <w:noProof/>
          <w:rtl/>
          <w:lang w:eastAsia="fr-FR"/>
        </w:rPr>
      </w:pPr>
      <w:r w:rsidRPr="00DE115C">
        <w:rPr>
          <w:noProof/>
          <w:rtl/>
          <w:lang w:val="en-US"/>
        </w:rPr>
        <w:pict>
          <v:shapetype id="_x0000_t202" coordsize="21600,21600" o:spt="202" path="m,l,21600r21600,l21600,xe">
            <v:stroke joinstyle="miter"/>
            <v:path gradientshapeok="t" o:connecttype="rect"/>
          </v:shapetype>
          <v:shape id="Text Box 4" o:spid="_x0000_s1026" type="#_x0000_t202" style="position:absolute;left:0;text-align:left;margin-left:-29.45pt;margin-top:13.65pt;width:189pt;height:6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wf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hGx1RkHnYHTwwBuZg/H0GWXqR7uZfVNIyGXLRUbdquUHFtGa2AX2pv+xdUJ&#10;R1uQ9fhR1hCGbo10QPtG9bZ0UAwE6NClp1NnLJUKDiOSBCkBihXYwiAOotT1zqfZ8fqgtHnPZI/s&#10;IscKWu/g6e5eG0uHZkcXG03Ikneda38nnh2A43QCweGqtVkarps/0yBdJauEeCSarTwSFIV3Wy6J&#10;NyvDeVy8K5bLIvxl44Yka3ldM2HDHJUVkj/r3EHjkyZO2tKy47WFs5S02qyXnUI7Csou3eeKDpaz&#10;m/+chisC5PIipTAiwV2UeuUsmXukJLGXzoPEC8L0Lp0FJCVF+Tyley7Yv6eExhyncRRPajqTfpFb&#10;4L7XudGs5wZmR8f7HCcnJ5pZDa5E7VprKO+m9UUpLP1zKaDdx0Y7xVqRTnI1+/UeUKyM17J+Au0q&#10;CcoCgcLAg0Ur1Q+MRhgeOdbft1QxjLoPAvSfhoTYaeM2JJ5HsFGXlvWlhYoKoHJsMJqWSzNNqO2g&#10;+KaFSNOLE/IW3kzDnZrPrA4vDQaES+owzOwEutw7r/PIXfwGAAD//wMAUEsDBBQABgAIAAAAIQAj&#10;WK9r3gAAAAkBAAAPAAAAZHJzL2Rvd25yZXYueG1sTI/LTsMwEEX3SPyDNUjsWrsPShsyqRCILajl&#10;IbFz42kSEY+j2G3C3zOsYDk6o3vPzbejb9WZ+tgERphNDSjiMriGK4S316fJGlRMlp1tAxPCN0XY&#10;FpcXuc1cGHhH532qlIRwzCxCnVKXaR3LmryN09ARCzuG3tskZ19p19tBwn2r58astLcNS0NtO3qo&#10;qfzanzzC+/Px82NpXqpHf9MNYTSa/UYjXl+N93egEo3p7xl+9UUdCnE6hBO7qFqEyUamJITlYgVK&#10;+GI9uwV1QJgbIbrI9f8FxQ8AAAD//wMAUEsBAi0AFAAGAAgAAAAhALaDOJL+AAAA4QEAABMAAAAA&#10;AAAAAAAAAAAAAAAAAFtDb250ZW50X1R5cGVzXS54bWxQSwECLQAUAAYACAAAACEAOP0h/9YAAACU&#10;AQAACwAAAAAAAAAAAAAAAAAvAQAAX3JlbHMvLnJlbHNQSwECLQAUAAYACAAAACEAKzhcH7YCAAC6&#10;BQAADgAAAAAAAAAAAAAAAAAuAgAAZHJzL2Uyb0RvYy54bWxQSwECLQAUAAYACAAAACEAI1iva94A&#10;AAAJAQAADwAAAAAAAAAAAAAAAAAQBQAAZHJzL2Rvd25yZXYueG1sUEsFBgAAAAAEAAQA8wAAABsG&#10;AAAAAA==&#10;" filled="f" stroked="f">
            <v:textbox style="mso-next-textbox:#Text Box 4">
              <w:txbxContent>
                <w:p w:rsidR="00C779B9" w:rsidRPr="0068789D" w:rsidRDefault="00C779B9" w:rsidP="0068789D">
                  <w:pPr>
                    <w:spacing w:line="240" w:lineRule="auto"/>
                    <w:contextualSpacing/>
                    <w:jc w:val="center"/>
                    <w:rPr>
                      <w:rFonts w:asciiTheme="majorBidi" w:hAnsiTheme="majorBidi" w:cstheme="majorBidi"/>
                    </w:rPr>
                  </w:pPr>
                  <w:r w:rsidRPr="0068789D">
                    <w:rPr>
                      <w:rFonts w:asciiTheme="majorBidi" w:hAnsiTheme="majorBidi" w:cstheme="majorBidi"/>
                    </w:rPr>
                    <w:t>Ministère de l’Enseignement Supérieur</w:t>
                  </w:r>
                </w:p>
                <w:p w:rsidR="00C779B9" w:rsidRPr="0068789D" w:rsidRDefault="00C779B9" w:rsidP="0068789D">
                  <w:pPr>
                    <w:spacing w:line="240" w:lineRule="auto"/>
                    <w:contextualSpacing/>
                    <w:jc w:val="center"/>
                    <w:rPr>
                      <w:rFonts w:asciiTheme="majorBidi" w:hAnsiTheme="majorBidi" w:cstheme="majorBidi"/>
                    </w:rPr>
                  </w:pPr>
                  <w:r w:rsidRPr="0068789D">
                    <w:rPr>
                      <w:rFonts w:asciiTheme="majorBidi" w:hAnsiTheme="majorBidi" w:cstheme="majorBidi"/>
                    </w:rPr>
                    <w:t>et de la Recherche Scientifique</w:t>
                  </w:r>
                </w:p>
                <w:p w:rsidR="00C779B9" w:rsidRPr="0068789D" w:rsidRDefault="007557A3" w:rsidP="0068789D">
                  <w:pPr>
                    <w:spacing w:line="240" w:lineRule="auto"/>
                    <w:contextualSpacing/>
                    <w:jc w:val="center"/>
                    <w:rPr>
                      <w:rFonts w:asciiTheme="majorBidi" w:hAnsiTheme="majorBidi" w:cstheme="majorBidi"/>
                    </w:rPr>
                  </w:pPr>
                  <w:r>
                    <w:rPr>
                      <w:rFonts w:asciiTheme="majorBidi" w:hAnsiTheme="majorBidi" w:cstheme="majorBidi"/>
                    </w:rPr>
                    <w:t>C</w:t>
                  </w:r>
                  <w:r w:rsidR="0068789D" w:rsidRPr="0068789D">
                    <w:rPr>
                      <w:rFonts w:asciiTheme="majorBidi" w:hAnsiTheme="majorBidi" w:cstheme="majorBidi"/>
                    </w:rPr>
                    <w:t xml:space="preserve">entre universitaire Abdelhafid-Boussouf </w:t>
                  </w:r>
                  <w:r w:rsidR="0068789D">
                    <w:rPr>
                      <w:rFonts w:asciiTheme="majorBidi" w:hAnsiTheme="majorBidi" w:cstheme="majorBidi"/>
                    </w:rPr>
                    <w:t>-</w:t>
                  </w:r>
                  <w:r w:rsidR="0068789D" w:rsidRPr="0068789D">
                    <w:rPr>
                      <w:rFonts w:asciiTheme="majorBidi" w:hAnsiTheme="majorBidi" w:cstheme="majorBidi"/>
                    </w:rPr>
                    <w:t xml:space="preserve"> Mila</w:t>
                  </w:r>
                  <w:r w:rsidR="0068789D">
                    <w:rPr>
                      <w:rFonts w:asciiTheme="majorBidi" w:hAnsiTheme="majorBidi" w:cstheme="majorBidi"/>
                    </w:rPr>
                    <w:t>-</w:t>
                  </w:r>
                </w:p>
              </w:txbxContent>
            </v:textbox>
          </v:shape>
        </w:pict>
      </w:r>
      <w:r w:rsidRPr="00DE115C">
        <w:rPr>
          <w:noProof/>
          <w:rtl/>
          <w:lang w:val="en-US"/>
        </w:rPr>
        <w:pict>
          <v:shape id="Text Box 3" o:spid="_x0000_s1027" type="#_x0000_t202" style="position:absolute;left:0;text-align:left;margin-left:353.9pt;margin-top:13.65pt;width:193.6pt;height:70.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72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BTGJohijCmwpmc2T2IWg2fH2oLR5x2SP&#10;7CLHCjrv0OnuThubDc2OLjaYkCXvOtf9Tjw7AMfpBGLDVWuzWbhm/kiDdJWsEuKRaLbySFAU3k25&#10;JN6sDOdxcVksl0X408YNSdbyumbChjkKKyR/1riDxCdJnKSlZcdrC2dT0mqzXnYK7SgIu3TfoSBn&#10;bv7zNFwRgMsLSmFEgtso9cpZMvdISWIvnQeJF4TpbToLSEqK8jmlOy7Yv1NCI3Qyhp46Or/lFrjv&#10;NTea9dzA6Oh4n+Pk5EQzK8GVqF1rDeXdtD4rhU3/qRTQ7mOjnWCtRie1mv16716GU7MV81rWj6Bg&#10;JUFgIFMYe7BopfqO0QgjJMf625YqhlH3XsArSENC7MxxGxLPI9ioc8v63EJFBVA5NhhNy6WZ5tR2&#10;UHzTQqTp3Ql5Ay+n4U7UT1kd3huMCcftMNLsHDrfO6+nwbv4BQAA//8DAFBLAwQUAAYACAAAACEA&#10;LZRScd8AAAALAQAADwAAAGRycy9kb3ducmV2LnhtbEyPTU/DMAyG70j7D5EncWMJW+loaTpNIK4g&#10;xofELWu8tlrjVE22ln+Pd4KbLT96/bzFZnKdOOMQWk8abhcKBFLlbUu1ho/355t7ECEasqbzhBp+&#10;MMCmnF0VJrd+pDc872ItOIRCbjQ0Mfa5lKFq0Jmw8D0S3w5+cCbyOtTSDmbkcNfJpVKpdKYl/tCY&#10;Hh8brI67k9Pw+XL4/krUa/3k7vrRT0qSy6TW1/Np+wAi4hT/YLjoszqU7LT3J7JBdBrWiUoY1ZCs&#10;UhAXQKWrDMSep2y5BlkW8n+H8hcAAP//AwBQSwECLQAUAAYACAAAACEAtoM4kv4AAADhAQAAEwAA&#10;AAAAAAAAAAAAAAAAAAAAW0NvbnRlbnRfVHlwZXNdLnhtbFBLAQItABQABgAIAAAAIQA4/SH/1gAA&#10;AJQBAAALAAAAAAAAAAAAAAAAAC8BAABfcmVscy8ucmVsc1BLAQItABQABgAIAAAAIQBSkJ72twIA&#10;AMAFAAAOAAAAAAAAAAAAAAAAAC4CAABkcnMvZTJvRG9jLnhtbFBLAQItABQABgAIAAAAIQAtlFJx&#10;3wAAAAsBAAAPAAAAAAAAAAAAAAAAABEFAABkcnMvZG93bnJldi54bWxQSwUGAAAAAAQABADzAAAA&#10;HQYAAAAA&#10;" filled="f" stroked="f">
            <v:textbox style="mso-next-textbox:#Text Box 3">
              <w:txbxContent>
                <w:p w:rsidR="00C779B9" w:rsidRPr="00AE1E52" w:rsidRDefault="00C779B9" w:rsidP="00AE1E52">
                  <w:pPr>
                    <w:contextualSpacing/>
                    <w:jc w:val="center"/>
                    <w:rPr>
                      <w:rFonts w:ascii="Simplified Arabic" w:hAnsi="Simplified Arabic" w:cs="Simplified Arabic"/>
                      <w:b/>
                      <w:bCs/>
                      <w:sz w:val="20"/>
                      <w:szCs w:val="20"/>
                    </w:rPr>
                  </w:pPr>
                  <w:r w:rsidRPr="00AE1E52">
                    <w:rPr>
                      <w:rFonts w:ascii="Simplified Arabic" w:hAnsi="Simplified Arabic" w:cs="Simplified Arabic"/>
                      <w:b/>
                      <w:bCs/>
                      <w:sz w:val="20"/>
                      <w:szCs w:val="20"/>
                      <w:rtl/>
                    </w:rPr>
                    <w:t>وزارة التعليم العالي والبحث العلمي</w:t>
                  </w:r>
                </w:p>
                <w:p w:rsidR="0068789D" w:rsidRPr="00AE1E52" w:rsidRDefault="0068789D" w:rsidP="00AE1E52">
                  <w:pPr>
                    <w:contextualSpacing/>
                    <w:jc w:val="center"/>
                    <w:rPr>
                      <w:rFonts w:ascii="Simplified Arabic" w:hAnsi="Simplified Arabic" w:cs="Simplified Arabic"/>
                      <w:b/>
                      <w:bCs/>
                      <w:sz w:val="20"/>
                      <w:szCs w:val="20"/>
                      <w:rtl/>
                      <w:lang w:bidi="ar-DZ"/>
                    </w:rPr>
                  </w:pPr>
                  <w:r w:rsidRPr="00AE1E52">
                    <w:rPr>
                      <w:rFonts w:ascii="Simplified Arabic" w:hAnsi="Simplified Arabic" w:cs="Simplified Arabic"/>
                      <w:b/>
                      <w:bCs/>
                      <w:sz w:val="20"/>
                      <w:szCs w:val="20"/>
                      <w:rtl/>
                      <w:lang w:bidi="ar-DZ"/>
                    </w:rPr>
                    <w:t xml:space="preserve">المركز الجامعي عبد الحفيظ بوالصوف </w:t>
                  </w:r>
                </w:p>
                <w:p w:rsidR="00C779B9" w:rsidRPr="00AE1E52" w:rsidRDefault="0068789D" w:rsidP="00AE1E52">
                  <w:pPr>
                    <w:contextualSpacing/>
                    <w:jc w:val="center"/>
                    <w:rPr>
                      <w:rFonts w:ascii="Simplified Arabic" w:hAnsi="Simplified Arabic" w:cs="Simplified Arabic"/>
                      <w:b/>
                      <w:bCs/>
                      <w:sz w:val="20"/>
                      <w:szCs w:val="20"/>
                      <w:rtl/>
                      <w:lang w:bidi="ar-DZ"/>
                    </w:rPr>
                  </w:pPr>
                  <w:r w:rsidRPr="00AE1E52">
                    <w:rPr>
                      <w:rFonts w:ascii="Simplified Arabic" w:hAnsi="Simplified Arabic" w:cs="Simplified Arabic"/>
                      <w:b/>
                      <w:bCs/>
                      <w:sz w:val="20"/>
                      <w:szCs w:val="20"/>
                      <w:rtl/>
                      <w:lang w:bidi="ar-DZ"/>
                    </w:rPr>
                    <w:t>-ميلة-</w:t>
                  </w:r>
                </w:p>
                <w:p w:rsidR="00C779B9" w:rsidRPr="00CC25F3" w:rsidRDefault="00C779B9" w:rsidP="00D4570B">
                  <w:pPr>
                    <w:jc w:val="center"/>
                    <w:rPr>
                      <w:rFonts w:ascii="ae_Rasheeq" w:hAnsi="ae_Rasheeq" w:cs="ae_Rasheeq"/>
                      <w:b/>
                      <w:bCs/>
                    </w:rPr>
                  </w:pPr>
                </w:p>
              </w:txbxContent>
            </v:textbox>
          </v:shape>
        </w:pict>
      </w:r>
    </w:p>
    <w:p w:rsidR="00530C14" w:rsidRDefault="00DE115C" w:rsidP="0068789D">
      <w:pPr>
        <w:bidi/>
        <w:jc w:val="center"/>
      </w:pPr>
      <w:r w:rsidRPr="00DE115C">
        <w:rPr>
          <w:rFonts w:asciiTheme="minorBidi" w:hAnsiTheme="minorBidi"/>
          <w:b/>
          <w:bCs/>
          <w:noProof/>
          <w:lang w:val="en-US"/>
        </w:rPr>
        <w:pict>
          <v:shapetype id="_x0000_t116" coordsize="21600,21600" o:spt="116" path="m3475,qx,10800,3475,21600l18125,21600qx21600,10800,18125,xe">
            <v:stroke joinstyle="miter"/>
            <v:path gradientshapeok="t" o:connecttype="rect" textboxrect="1018,3163,20582,18437"/>
          </v:shapetype>
          <v:shape id="Organigramme : Terminateur 10" o:spid="_x0000_s1030" type="#_x0000_t116" style="position:absolute;left:0;text-align:left;margin-left:-9pt;margin-top:59.5pt;width:536.75pt;height:3.55pt;z-index:-25165926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LumAIAAHQFAAAOAAAAZHJzL2Uyb0RvYy54bWysVMlu2zAQvRfoPxC8N7KNOIsQOTAcpChg&#10;JEGTIucJRVpCxaVD2rL7Nf2WflmH1JI0KXooqgOh4eyPb+bicq8btpPoa2sKPj2acCaNsGVtNgX/&#10;8nD94YwzH8CU0FgjC36Qnl8u3r+7aF0uZ7ayTSmRURDj89YVvArB5VnmRSU1+CPrpCGlsqghkIib&#10;rERoKbpustlkcpK1FkuHVkjv6faqU/JFiq+UFOFWKS8DawpOtYV0Yjqf4pktLiDfILiqFn0Z8A9V&#10;aKgNJR1DXUEAtsX6TShdC7TeqnAkrM6sUrWQqQfqZjp51c19BU6mXggc70aY/P8LK252d8jqkt6O&#10;4DGg6Y1ucQOmJlC0lj9/5OxBoq4NBLlFRlYEWet8Tp737g5j096trfjqSZH9pomC7232CnW0pZbZ&#10;PuF/GPGX+8AEXZ6cTU9OZ3POBOnO57N5SpZBPjg79OGjtJrFn4KrxrarCjAMFVpMjwC7tQ+xGsgH&#10;j760rppUVzg0MhbUmM9SEQKUf5a8E/fkqkG2A2INCCFNmHaqCkrZXc8n9EUsKMnokaQUMEZWddOM&#10;sfsAkddvY3dhevvoKhN1R+fJ3wrrnEePlNmaMDrT2/W4jHV2LTTUVZ+5sx9A6qCJKD3Z8kD8QNsN&#10;jnfiuibo1+DDHSBNCpGGpj/c0hFfo+C2/+Ossvj9T/fRnghMWs5amryC+29bQMlZ88kQtc+nx8dx&#10;VJNwPD+dkYAvNU8vNWarV5aeaUp7xon0G+1DM9wqtPqRlsQyZiUVGEG5Cy4CDsIqdBuB1oyQy2Uy&#10;o/F0ENbm3okYPKIaufSwfwR0Pf8CEffGDlMK+SvedbbR09jlNlhVJ1I+49rjTaOdiNOvobg7XsrJ&#10;6nlZLn4BAAD//wMAUEsDBBQABgAIAAAAIQDD+rdW4QAAAAsBAAAPAAAAZHJzL2Rvd25yZXYueG1s&#10;TI9BT8MwDIXvSPyHyEjctmRjVKU0nRASGggOUHbg6KWhrWicqknXwq/HO8HN9nt6/l6+nV0njnYI&#10;rScNq6UCYcn4qqVaw/79YZGCCBGpws6T1fBtA2yL87Mcs8pP9GaPZawFh1DIUEMTY59JGUxjHYal&#10;7y2x9ukHh5HXoZbVgBOHu06ulUqkw5b4Q4O9vW+s+SpHp+FnF19x97xS5oWmcj9+mMen1Gh9eTHf&#10;3YKIdo5/ZjjhMzoUzHTwI1VBdBoWN1wl8n2dJiBOBpVsrkEceNpcJSCLXP7vUPwCAAD//wMAUEsB&#10;Ai0AFAAGAAgAAAAhALaDOJL+AAAA4QEAABMAAAAAAAAAAAAAAAAAAAAAAFtDb250ZW50X1R5cGVz&#10;XS54bWxQSwECLQAUAAYACAAAACEAOP0h/9YAAACUAQAACwAAAAAAAAAAAAAAAAAvAQAAX3JlbHMv&#10;LnJlbHNQSwECLQAUAAYACAAAACEAxiSS7pgCAAB0BQAADgAAAAAAAAAAAAAAAAAuAgAAZHJzL2Uy&#10;b0RvYy54bWxQSwECLQAUAAYACAAAACEAw/q3VuEAAAALAQAADwAAAAAAAAAAAAAAAADyBAAAZHJz&#10;L2Rvd25yZXYueG1sUEsFBgAAAAAEAAQA8wAAAAAGAAAAAA==&#10;" fillcolor="#4f81bd [3204]" strokecolor="#243f60 [1604]" strokeweight="2pt">
            <v:path arrowok="t"/>
          </v:shape>
        </w:pict>
      </w:r>
      <w:r w:rsidR="0068789D">
        <w:rPr>
          <w:noProof/>
          <w:lang w:eastAsia="fr-FR"/>
        </w:rPr>
        <w:drawing>
          <wp:inline distT="0" distB="0" distL="0" distR="0">
            <wp:extent cx="1552575" cy="809625"/>
            <wp:effectExtent l="19050" t="0" r="9525" b="0"/>
            <wp:docPr id="3" name="Image 0" descr="1624780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7804010.jpg"/>
                    <pic:cNvPicPr/>
                  </pic:nvPicPr>
                  <pic:blipFill>
                    <a:blip r:embed="rId7"/>
                    <a:stretch>
                      <a:fillRect/>
                    </a:stretch>
                  </pic:blipFill>
                  <pic:spPr>
                    <a:xfrm>
                      <a:off x="0" y="0"/>
                      <a:ext cx="1552575" cy="809625"/>
                    </a:xfrm>
                    <a:prstGeom prst="rect">
                      <a:avLst/>
                    </a:prstGeom>
                  </pic:spPr>
                </pic:pic>
              </a:graphicData>
            </a:graphic>
          </wp:inline>
        </w:drawing>
      </w:r>
      <w:r w:rsidRPr="00DE115C">
        <w:rPr>
          <w:noProof/>
          <w:lang w:val="en-US"/>
        </w:rPr>
        <w:pict>
          <v:shape id="Text Box 2" o:spid="_x0000_s1028" type="#_x0000_t202" style="position:absolute;left:0;text-align:left;margin-left:159.55pt;margin-top:-21.6pt;width:204.75pt;height:26.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OeuwIAAMA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vAEI0E7oOiR7Q26k3sU2eoMvU7h0kMP18wejoFlh1T397L8rpGQy4aKDbtVSg4NoxVkF9qX/sXT&#10;0Y+2TtbDJ1lBGLo10jna16qzpYNiIPAOLD2dmLGplHAYxUEwiaYYlWCbkDCeOOp8mh5f90qbD0x2&#10;yC4yrIB5553u7rWx2dD0eMUGE7LgbevYb8WLA7g4nkBseGptNgtH5nMSJKv5ak48EsUrjwR57t0W&#10;S+LFRTib5pN8uczDXzZuSNKGVxUTNsxRWCH5M+IOEh8lcZKWli2vrDubklab9bJVaEdB2IX7XM3B&#10;cr7mv0zDFQGwvIIURiS4ixKviOczjxRk6iWzYO4FYXKXxAFJSF68hHTPBft3SGjIcDIFTh2cc9Kv&#10;sAXue4uNph03MDpa3mV4frpEUyvBlagctYbydlxflMKmfy4F0H0k2gnWanRUq9mv964zTn2wltUT&#10;KFhJEBjIFMYeLBqpfmI0wAjJsP6xpYph1H4U0AVJSIidOW5DprMINurSsr60UFGCqwwbjMbl0oxz&#10;atsrvmkg0th3Qt5C59Tcidq22JjVod9gTDhsh5Fm59Dl3t06D97FbwAAAP//AwBQSwMEFAAGAAgA&#10;AAAhAEoAJNXfAAAACgEAAA8AAABkcnMvZG93bnJldi54bWxMj8FOwzAQRO9I/IO1SNxaO2kJbYhT&#10;IRBXUAutxM2Nt0lEvI5itwl/z3KC42qeZt4Wm8l14oJDaD1pSOYKBFLlbUu1ho/3l9kKRIiGrOk8&#10;oYZvDLApr68Kk1s/0hYvu1gLLqGQGw1NjH0uZagadCbMfY/E2ckPzkQ+h1rawYxc7jqZKpVJZ1ri&#10;hcb0+NRg9bU7Ow3719PnYane6md3149+UpLcWmp9ezM9PoCIOMU/GH71WR1Kdjr6M9kgOg2LZJ0w&#10;qmG2XKQgmLhPVxmII6MqA1kW8v8L5Q8AAAD//wMAUEsBAi0AFAAGAAgAAAAhALaDOJL+AAAA4QEA&#10;ABMAAAAAAAAAAAAAAAAAAAAAAFtDb250ZW50X1R5cGVzXS54bWxQSwECLQAUAAYACAAAACEAOP0h&#10;/9YAAACUAQAACwAAAAAAAAAAAAAAAAAvAQAAX3JlbHMvLnJlbHNQSwECLQAUAAYACAAAACEA80yj&#10;nrsCAADABQAADgAAAAAAAAAAAAAAAAAuAgAAZHJzL2Uyb0RvYy54bWxQSwECLQAUAAYACAAAACEA&#10;SgAk1d8AAAAKAQAADwAAAAAAAAAAAAAAAAAVBQAAZHJzL2Rvd25yZXYueG1sUEsFBgAAAAAEAAQA&#10;8wAAACEGAAAAAA==&#10;" filled="f" stroked="f">
            <v:textbox style="mso-next-textbox:#Text Box 2">
              <w:txbxContent>
                <w:p w:rsidR="00C779B9" w:rsidRPr="000C49F3" w:rsidRDefault="00C779B9" w:rsidP="00D4570B">
                  <w:pPr>
                    <w:tabs>
                      <w:tab w:val="left" w:pos="3544"/>
                    </w:tabs>
                    <w:jc w:val="center"/>
                    <w:outlineLvl w:val="0"/>
                    <w:rPr>
                      <w:rFonts w:ascii="Arial" w:hAnsi="Arial"/>
                      <w:b/>
                      <w:bCs/>
                      <w:sz w:val="28"/>
                      <w:szCs w:val="28"/>
                      <w:rtl/>
                    </w:rPr>
                  </w:pPr>
                  <w:r w:rsidRPr="000C49F3">
                    <w:rPr>
                      <w:rFonts w:ascii="Arial" w:hAnsi="Arial"/>
                      <w:b/>
                      <w:bCs/>
                      <w:sz w:val="28"/>
                      <w:szCs w:val="28"/>
                      <w:rtl/>
                    </w:rPr>
                    <w:t>الجمهورية الجزائرية الديمقراطية الشعبية</w:t>
                  </w:r>
                </w:p>
                <w:p w:rsidR="00C779B9" w:rsidRDefault="00C779B9" w:rsidP="00D4570B">
                  <w:pPr>
                    <w:jc w:val="center"/>
                  </w:pPr>
                </w:p>
              </w:txbxContent>
            </v:textbox>
          </v:shape>
        </w:pict>
      </w:r>
    </w:p>
    <w:p w:rsidR="00884E25" w:rsidRDefault="00C2293F" w:rsidP="00FC554C">
      <w:pPr>
        <w:bidi/>
        <w:spacing w:after="0" w:line="360" w:lineRule="auto"/>
        <w:contextualSpacing/>
        <w:jc w:val="both"/>
        <w:rPr>
          <w:rFonts w:asciiTheme="minorBidi" w:hAnsiTheme="minorBidi"/>
          <w:b/>
          <w:bCs/>
          <w:sz w:val="24"/>
          <w:szCs w:val="24"/>
          <w:rtl/>
        </w:rPr>
      </w:pPr>
      <w:r>
        <w:rPr>
          <w:rFonts w:asciiTheme="minorBidi" w:hAnsiTheme="minorBidi" w:hint="cs"/>
          <w:b/>
          <w:bCs/>
          <w:sz w:val="24"/>
          <w:szCs w:val="24"/>
          <w:rtl/>
          <w:lang w:bidi="ar-DZ"/>
        </w:rPr>
        <w:t xml:space="preserve">معهد الحقوق والعلوم السياسية </w:t>
      </w:r>
      <w:r w:rsidR="00530C14" w:rsidRPr="00060A46">
        <w:rPr>
          <w:rFonts w:asciiTheme="minorBidi" w:hAnsiTheme="minorBidi" w:hint="cs"/>
          <w:b/>
          <w:bCs/>
          <w:sz w:val="24"/>
          <w:szCs w:val="24"/>
          <w:rtl/>
        </w:rPr>
        <w:tab/>
      </w:r>
      <w:r w:rsidR="00530C14" w:rsidRPr="00060A46">
        <w:rPr>
          <w:rFonts w:asciiTheme="minorBidi" w:hAnsiTheme="minorBidi" w:hint="cs"/>
          <w:b/>
          <w:bCs/>
          <w:sz w:val="24"/>
          <w:szCs w:val="24"/>
          <w:rtl/>
        </w:rPr>
        <w:tab/>
      </w:r>
      <w:r w:rsidR="00530C14" w:rsidRPr="00060A46">
        <w:rPr>
          <w:rFonts w:asciiTheme="minorBidi" w:hAnsiTheme="minorBidi" w:hint="cs"/>
          <w:b/>
          <w:bCs/>
          <w:sz w:val="24"/>
          <w:szCs w:val="24"/>
          <w:rtl/>
        </w:rPr>
        <w:tab/>
        <w:t xml:space="preserve">                        </w:t>
      </w:r>
      <w:r w:rsidR="00715AB3">
        <w:rPr>
          <w:rFonts w:asciiTheme="minorBidi" w:hAnsiTheme="minorBidi" w:hint="cs"/>
          <w:b/>
          <w:bCs/>
          <w:sz w:val="24"/>
          <w:szCs w:val="24"/>
          <w:rtl/>
        </w:rPr>
        <w:t xml:space="preserve">         </w:t>
      </w:r>
      <w:r w:rsidR="00295EB0">
        <w:rPr>
          <w:rFonts w:asciiTheme="minorBidi" w:hAnsiTheme="minorBidi" w:hint="cs"/>
          <w:b/>
          <w:bCs/>
          <w:sz w:val="24"/>
          <w:szCs w:val="24"/>
          <w:rtl/>
        </w:rPr>
        <w:t xml:space="preserve">  </w:t>
      </w:r>
      <w:r w:rsidR="00884E25">
        <w:rPr>
          <w:rFonts w:asciiTheme="minorBidi" w:hAnsiTheme="minorBidi" w:hint="cs"/>
          <w:b/>
          <w:bCs/>
          <w:sz w:val="24"/>
          <w:szCs w:val="24"/>
          <w:rtl/>
        </w:rPr>
        <w:t xml:space="preserve"> </w:t>
      </w:r>
      <w:r w:rsidR="00295EB0">
        <w:rPr>
          <w:rFonts w:asciiTheme="minorBidi" w:hAnsiTheme="minorBidi" w:hint="cs"/>
          <w:b/>
          <w:bCs/>
          <w:sz w:val="24"/>
          <w:szCs w:val="24"/>
          <w:rtl/>
        </w:rPr>
        <w:t xml:space="preserve">   </w:t>
      </w:r>
      <w:r w:rsidR="00530C14" w:rsidRPr="00060A46">
        <w:rPr>
          <w:rFonts w:asciiTheme="minorBidi" w:hAnsiTheme="minorBidi" w:hint="cs"/>
          <w:b/>
          <w:bCs/>
          <w:sz w:val="24"/>
          <w:szCs w:val="24"/>
          <w:rtl/>
        </w:rPr>
        <w:t xml:space="preserve"> </w:t>
      </w:r>
    </w:p>
    <w:p w:rsidR="00530C14" w:rsidRPr="00060A46" w:rsidRDefault="00C2293F" w:rsidP="00FC554C">
      <w:pPr>
        <w:bidi/>
        <w:spacing w:line="360" w:lineRule="auto"/>
        <w:contextualSpacing/>
        <w:jc w:val="both"/>
        <w:rPr>
          <w:rFonts w:asciiTheme="minorBidi" w:hAnsiTheme="minorBidi"/>
          <w:b/>
          <w:bCs/>
          <w:sz w:val="24"/>
          <w:szCs w:val="24"/>
        </w:rPr>
      </w:pPr>
      <w:r>
        <w:rPr>
          <w:rFonts w:asciiTheme="minorBidi" w:hAnsiTheme="minorBidi" w:hint="cs"/>
          <w:b/>
          <w:bCs/>
          <w:sz w:val="24"/>
          <w:szCs w:val="24"/>
          <w:rtl/>
          <w:lang w:bidi="ar-DZ"/>
        </w:rPr>
        <w:tab/>
        <w:t xml:space="preserve">      </w:t>
      </w:r>
      <w:r w:rsidR="00CF6191">
        <w:rPr>
          <w:rFonts w:asciiTheme="minorBidi" w:hAnsiTheme="minorBidi" w:hint="cs"/>
          <w:b/>
          <w:bCs/>
          <w:sz w:val="24"/>
          <w:szCs w:val="24"/>
          <w:rtl/>
          <w:lang w:bidi="ar-DZ"/>
        </w:rPr>
        <w:tab/>
      </w:r>
      <w:r>
        <w:rPr>
          <w:rFonts w:asciiTheme="minorBidi" w:hAnsiTheme="minorBidi" w:hint="cs"/>
          <w:b/>
          <w:bCs/>
          <w:sz w:val="24"/>
          <w:szCs w:val="24"/>
          <w:rtl/>
          <w:lang w:bidi="ar-DZ"/>
        </w:rPr>
        <w:t xml:space="preserve">                        </w:t>
      </w:r>
      <w:r w:rsidR="00CF6191">
        <w:rPr>
          <w:rFonts w:asciiTheme="minorBidi" w:hAnsiTheme="minorBidi" w:hint="cs"/>
          <w:b/>
          <w:bCs/>
          <w:sz w:val="24"/>
          <w:szCs w:val="24"/>
          <w:rtl/>
          <w:lang w:bidi="ar-DZ"/>
        </w:rPr>
        <w:tab/>
      </w:r>
      <w:r w:rsidR="00295EB0">
        <w:rPr>
          <w:rFonts w:asciiTheme="minorBidi" w:hAnsiTheme="minorBidi" w:hint="cs"/>
          <w:b/>
          <w:bCs/>
          <w:sz w:val="24"/>
          <w:szCs w:val="24"/>
          <w:rtl/>
          <w:lang w:bidi="ar-DZ"/>
        </w:rPr>
        <w:t xml:space="preserve">            </w:t>
      </w:r>
      <w:r w:rsidR="00295EB0">
        <w:rPr>
          <w:rFonts w:asciiTheme="minorBidi" w:hAnsiTheme="minorBidi"/>
          <w:b/>
          <w:bCs/>
          <w:sz w:val="24"/>
          <w:szCs w:val="24"/>
          <w:lang w:bidi="ar-DZ"/>
        </w:rPr>
        <w:t xml:space="preserve"> </w:t>
      </w:r>
      <w:r w:rsidR="00295EB0">
        <w:rPr>
          <w:rFonts w:asciiTheme="minorBidi" w:hAnsiTheme="minorBidi" w:hint="cs"/>
          <w:b/>
          <w:bCs/>
          <w:sz w:val="24"/>
          <w:szCs w:val="24"/>
          <w:rtl/>
          <w:lang w:bidi="ar-DZ"/>
        </w:rPr>
        <w:t xml:space="preserve"> </w:t>
      </w:r>
      <w:r w:rsidR="00295EB0">
        <w:rPr>
          <w:rFonts w:asciiTheme="minorBidi" w:hAnsiTheme="minorBidi"/>
          <w:b/>
          <w:bCs/>
          <w:sz w:val="24"/>
          <w:szCs w:val="24"/>
          <w:lang w:bidi="ar-DZ"/>
        </w:rPr>
        <w:t xml:space="preserve"> </w:t>
      </w:r>
      <w:r w:rsidR="00884E25">
        <w:rPr>
          <w:rFonts w:asciiTheme="minorBidi" w:hAnsiTheme="minorBidi" w:hint="cs"/>
          <w:b/>
          <w:bCs/>
          <w:sz w:val="24"/>
          <w:szCs w:val="24"/>
          <w:rtl/>
          <w:lang w:bidi="ar-DZ"/>
        </w:rPr>
        <w:t xml:space="preserve">    </w:t>
      </w:r>
    </w:p>
    <w:p w:rsidR="00530C14" w:rsidRDefault="00DE115C" w:rsidP="00530C14">
      <w:pPr>
        <w:bidi/>
        <w:spacing w:line="360" w:lineRule="auto"/>
        <w:contextualSpacing/>
        <w:rPr>
          <w:rFonts w:asciiTheme="minorBidi" w:hAnsiTheme="minorBidi"/>
          <w:b/>
          <w:bCs/>
        </w:rPr>
      </w:pPr>
      <w:r w:rsidRPr="00DE115C">
        <w:rPr>
          <w:rFonts w:asciiTheme="minorBidi" w:hAnsiTheme="minorBidi"/>
          <w:b/>
          <w:bCs/>
          <w:noProof/>
          <w:lang w:val="en-US"/>
        </w:rPr>
        <w:pict>
          <v:roundrect id="Rectangle à coins arrondis 7" o:spid="_x0000_s1029" style="position:absolute;left:0;text-align:left;margin-left:134.05pt;margin-top:12.5pt;width:308.7pt;height:43.8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mHiQIAAFQFAAAOAAAAZHJzL2Uyb0RvYy54bWysVM1uGyEQvlfqOyDuzXpdJ05XWUdWolSV&#10;rDRKUuWMWbBRWIYC9q77NH2XvlgH9qdJ6lPVCwLm++Z/5uKyrTXZC+cVmJLmJxNKhOFQKbMp6bfH&#10;mw/nlPjATMU0GFHSg/D0cvH+3UVjCzGFLehKOIJKjC8aW9JtCLbIMs+3omb+BKwwKJTgahbw6TZZ&#10;5ViD2mudTSeTs6wBV1kHXHiPv9edkC6SfikFD1+l9CIQXVL0LaTTpXMdz2xxwYqNY3areO8G+wcv&#10;aqYMGh1VXbPAyM6pv1TVijvwIMMJhzoDKRUXKQaMJp+8ieZhy6xIsWByvB3T5P+fWn67v3NEVSWd&#10;U2JYjSW6x6Qxs9GC/PpJOCjjCXMOTKU8mceENdYXyHuwdy6G7O0K+LNHQfZKEh++x7TS1RGLAZM2&#10;Zf8wZl+0gXD8nE1n5/kpFomjbHZ2Np+eRmsZKwa2dT58FlCTeCmpg52porcp82y/8qHDD7jeo86J&#10;5E44aBH90OZeSAwbzU4TOzWcuNKO7Bm2CuNcmJD39hM60qTSeiTmx4h6JPXYSBOpEUfi5BjxtcWR&#10;kayCCSO5VgbcMQXV8+Cu7PBD9F3MMfzQrttU649DGddQHbD+DrrB8JbfKMztivlwxxxOApYDpzt8&#10;xUNqaEoK/Y2SLbgfx/4jHhsUpZQ0OFkl9d93zAlK9BeDrfspn83iKKbH7HQ+xYd7KVm/lJhdfQVY&#10;kRz3iOXpGvFBD7/SQf2ES2AZraKIGY62S8qDGx5XoZt4XCNcLJcJhuNnWViZB8uj8pjn2DaP7RNz&#10;tm+wgK15C8MUsuJNi3XYyDSw3AWQKvVfzHSX174COLqpjfs1E3fDy3dC/VmGi98AAAD//wMAUEsD&#10;BBQABgAIAAAAIQAJGtPc3AAAAAkBAAAPAAAAZHJzL2Rvd25yZXYueG1sTI/LTsMwEEX3SPyDNZXY&#10;UTstqUKIU1WVEDskCh/gxtMkajwOsfPo3zOsYDePoztniv3iOjHhEFpPGpK1AoFUedtSreHr8/Ux&#10;AxGiIWs6T6jhhgH25f1dYXLrZ/rA6RRrwSEUcqOhibHPpQxVg86Ete+ReHfxgzOR26GWdjAzh7tO&#10;bpTaSWda4guN6fHYYHU9jU7DQb6hvG0tTk90nNL0e3SX+V3rh9VyeAERcYl/MPzqszqU7HT2I9kg&#10;Og2bJEkZ5UIlIBjIMsWDs4bn7Q5kWcj/H5Q/AAAA//8DAFBLAQItABQABgAIAAAAIQC2gziS/gAA&#10;AOEBAAATAAAAAAAAAAAAAAAAAAAAAABbQ29udGVudF9UeXBlc10ueG1sUEsBAi0AFAAGAAgAAAAh&#10;ADj9If/WAAAAlAEAAAsAAAAAAAAAAAAAAAAALwEAAF9yZWxzLy5yZWxzUEsBAi0AFAAGAAgAAAAh&#10;AExmqYeJAgAAVAUAAA4AAAAAAAAAAAAAAAAALgIAAGRycy9lMm9Eb2MueG1sUEsBAi0AFAAGAAgA&#10;AAAhAAka09zcAAAACQEAAA8AAAAAAAAAAAAAAAAA4wQAAGRycy9kb3ducmV2LnhtbFBLBQYAAAAA&#10;BAAEAPMAAADsBQAAAAA=&#10;" fillcolor="white [3201]" strokecolor="#4f81bd [3204]" strokeweight="2pt">
            <v:path arrowok="t"/>
            <v:textbox>
              <w:txbxContent>
                <w:p w:rsidR="00C779B9" w:rsidRPr="001A7CB4" w:rsidRDefault="00FC554C" w:rsidP="005D758B">
                  <w:pPr>
                    <w:jc w:val="center"/>
                    <w:rPr>
                      <w:rFonts w:cs="Traditional Arabic"/>
                      <w:b/>
                      <w:bCs/>
                      <w:sz w:val="40"/>
                      <w:szCs w:val="40"/>
                    </w:rPr>
                  </w:pPr>
                  <w:r>
                    <w:rPr>
                      <w:rFonts w:ascii="Traditional Arabic" w:hAnsi="Traditional Arabic" w:cs="Traditional Arabic" w:hint="cs"/>
                      <w:b/>
                      <w:bCs/>
                      <w:sz w:val="40"/>
                      <w:szCs w:val="40"/>
                      <w:rtl/>
                    </w:rPr>
                    <w:t>الإجابة النموذجية لمادة</w:t>
                  </w:r>
                  <w:r w:rsidR="005D758B" w:rsidRPr="001A7CB4">
                    <w:rPr>
                      <w:rFonts w:ascii="Traditional Arabic" w:hAnsi="Traditional Arabic" w:cs="Traditional Arabic" w:hint="cs"/>
                      <w:b/>
                      <w:bCs/>
                      <w:sz w:val="40"/>
                      <w:szCs w:val="40"/>
                      <w:rtl/>
                    </w:rPr>
                    <w:t xml:space="preserve"> التحرير الإداري</w:t>
                  </w:r>
                </w:p>
              </w:txbxContent>
            </v:textbox>
          </v:roundrect>
        </w:pict>
      </w:r>
    </w:p>
    <w:p w:rsidR="00530C14" w:rsidRDefault="00530C14" w:rsidP="00530C14">
      <w:pPr>
        <w:bidi/>
        <w:spacing w:line="360" w:lineRule="auto"/>
        <w:contextualSpacing/>
        <w:rPr>
          <w:rFonts w:asciiTheme="minorBidi" w:hAnsiTheme="minorBidi"/>
          <w:b/>
          <w:bCs/>
          <w:rtl/>
        </w:rPr>
      </w:pPr>
    </w:p>
    <w:p w:rsidR="001A7CB4" w:rsidRDefault="001A7CB4" w:rsidP="001A59B6">
      <w:pPr>
        <w:bidi/>
        <w:spacing w:after="0" w:line="360" w:lineRule="auto"/>
        <w:ind w:firstLine="543"/>
        <w:contextualSpacing/>
        <w:rPr>
          <w:rFonts w:ascii="Traditional Arabic" w:hAnsi="Traditional Arabic" w:cs="Traditional Arabic"/>
          <w:b/>
          <w:bCs/>
          <w:sz w:val="28"/>
          <w:szCs w:val="28"/>
          <w:rtl/>
        </w:rPr>
      </w:pPr>
    </w:p>
    <w:p w:rsidR="00A62A65" w:rsidRPr="00B10F71" w:rsidRDefault="0087066C" w:rsidP="004977BE">
      <w:pPr>
        <w:bidi/>
        <w:spacing w:after="0" w:line="360" w:lineRule="auto"/>
        <w:contextualSpacing/>
        <w:rPr>
          <w:rFonts w:ascii="Simplified Arabic" w:hAnsi="Simplified Arabic" w:cs="Simplified Arabic"/>
          <w:b/>
          <w:bCs/>
          <w:sz w:val="28"/>
          <w:szCs w:val="28"/>
          <w:rtl/>
        </w:rPr>
      </w:pPr>
      <w:r w:rsidRPr="00B10F71">
        <w:rPr>
          <w:rFonts w:ascii="Simplified Arabic" w:hAnsi="Simplified Arabic" w:cs="Simplified Arabic"/>
          <w:b/>
          <w:bCs/>
          <w:sz w:val="28"/>
          <w:szCs w:val="28"/>
          <w:rtl/>
        </w:rPr>
        <w:t>السؤال الأول :</w:t>
      </w:r>
      <w:bookmarkStart w:id="0" w:name="_GoBack"/>
      <w:bookmarkEnd w:id="0"/>
      <w:r w:rsidRPr="00B10F71">
        <w:rPr>
          <w:rFonts w:ascii="Simplified Arabic" w:hAnsi="Simplified Arabic" w:cs="Simplified Arabic"/>
          <w:b/>
          <w:bCs/>
          <w:sz w:val="28"/>
          <w:szCs w:val="28"/>
          <w:rtl/>
        </w:rPr>
        <w:t xml:space="preserve"> </w:t>
      </w:r>
      <w:r w:rsidRPr="00480543">
        <w:rPr>
          <w:rFonts w:ascii="Simplified Arabic" w:hAnsi="Simplified Arabic" w:cs="Simplified Arabic"/>
          <w:sz w:val="28"/>
          <w:szCs w:val="28"/>
          <w:rtl/>
        </w:rPr>
        <w:t>أكمل العبارة التالية،</w:t>
      </w:r>
      <w:r w:rsidR="0038265A" w:rsidRPr="00B10F71">
        <w:rPr>
          <w:rFonts w:ascii="Simplified Arabic" w:hAnsi="Simplified Arabic" w:cs="Simplified Arabic"/>
          <w:b/>
          <w:bCs/>
          <w:sz w:val="28"/>
          <w:szCs w:val="28"/>
          <w:rtl/>
        </w:rPr>
        <w:t xml:space="preserve"> </w:t>
      </w:r>
      <w:r w:rsidR="0038265A" w:rsidRPr="00B10F71">
        <w:rPr>
          <w:rFonts w:ascii="Simplified Arabic" w:hAnsi="Simplified Arabic" w:cs="Simplified Arabic"/>
          <w:b/>
          <w:bCs/>
          <w:sz w:val="28"/>
          <w:szCs w:val="28"/>
          <w:rtl/>
          <w:lang w:bidi="ar-DZ"/>
        </w:rPr>
        <w:t>الوثاق الإدارية تصاغ في قوالب (أشكال) خاصة</w:t>
      </w:r>
      <w:r w:rsidR="0040364F" w:rsidRPr="00B10F71">
        <w:rPr>
          <w:rFonts w:ascii="Simplified Arabic" w:hAnsi="Simplified Arabic" w:cs="Simplified Arabic"/>
          <w:b/>
          <w:bCs/>
          <w:sz w:val="28"/>
          <w:szCs w:val="28"/>
          <w:rtl/>
          <w:lang w:bidi="ar-DZ"/>
        </w:rPr>
        <w:t xml:space="preserve"> ومتميزة</w:t>
      </w:r>
      <w:r w:rsidRPr="00B10F71">
        <w:rPr>
          <w:rFonts w:ascii="Simplified Arabic" w:hAnsi="Simplified Arabic" w:cs="Simplified Arabic"/>
          <w:sz w:val="28"/>
          <w:szCs w:val="28"/>
          <w:rtl/>
          <w:lang w:bidi="ar-DZ"/>
        </w:rPr>
        <w:t xml:space="preserve">، </w:t>
      </w:r>
      <w:r w:rsidR="0038265A" w:rsidRPr="00B10F71">
        <w:rPr>
          <w:rFonts w:ascii="Simplified Arabic" w:hAnsi="Simplified Arabic" w:cs="Simplified Arabic"/>
          <w:sz w:val="28"/>
          <w:szCs w:val="28"/>
          <w:rtl/>
          <w:lang w:bidi="ar-DZ"/>
        </w:rPr>
        <w:t xml:space="preserve"> </w:t>
      </w:r>
      <w:r w:rsidR="00A62A65" w:rsidRPr="00B10F71">
        <w:rPr>
          <w:rFonts w:ascii="Simplified Arabic" w:hAnsi="Simplified Arabic" w:cs="Simplified Arabic"/>
          <w:b/>
          <w:bCs/>
          <w:sz w:val="28"/>
          <w:szCs w:val="28"/>
          <w:rtl/>
          <w:lang w:bidi="ar-DZ"/>
        </w:rPr>
        <w:t>ف</w:t>
      </w:r>
      <w:r w:rsidR="0038265A" w:rsidRPr="00B10F71">
        <w:rPr>
          <w:rFonts w:ascii="Simplified Arabic" w:hAnsi="Simplified Arabic" w:cs="Simplified Arabic"/>
          <w:b/>
          <w:bCs/>
          <w:sz w:val="28"/>
          <w:szCs w:val="28"/>
          <w:rtl/>
          <w:lang w:bidi="ar-DZ"/>
        </w:rPr>
        <w:t>تبرز</w:t>
      </w:r>
      <w:r w:rsidR="0038265A" w:rsidRPr="00B10F71">
        <w:rPr>
          <w:rFonts w:ascii="Simplified Arabic" w:hAnsi="Simplified Arabic" w:cs="Simplified Arabic"/>
          <w:sz w:val="28"/>
          <w:szCs w:val="28"/>
          <w:rtl/>
          <w:lang w:bidi="ar-DZ"/>
        </w:rPr>
        <w:t xml:space="preserve"> هذه القوالب أو (الأشكال)</w:t>
      </w:r>
      <w:r w:rsidR="002B2666" w:rsidRPr="00B10F71">
        <w:rPr>
          <w:rFonts w:ascii="Simplified Arabic" w:hAnsi="Simplified Arabic" w:cs="Simplified Arabic"/>
          <w:sz w:val="28"/>
          <w:szCs w:val="28"/>
          <w:rtl/>
          <w:lang w:bidi="ar-DZ"/>
        </w:rPr>
        <w:t xml:space="preserve"> ....</w:t>
      </w:r>
      <w:r w:rsidR="000A2635" w:rsidRPr="00B10F71">
        <w:rPr>
          <w:rFonts w:ascii="Simplified Arabic" w:hAnsi="Simplified Arabic" w:cs="Simplified Arabic"/>
          <w:sz w:val="28"/>
          <w:szCs w:val="28"/>
          <w:rtl/>
          <w:lang w:bidi="ar-DZ"/>
        </w:rPr>
        <w:t xml:space="preserve">، </w:t>
      </w:r>
      <w:r w:rsidR="002B2666" w:rsidRPr="00B10F71">
        <w:rPr>
          <w:rFonts w:ascii="Simplified Arabic" w:hAnsi="Simplified Arabic" w:cs="Simplified Arabic"/>
          <w:sz w:val="28"/>
          <w:szCs w:val="28"/>
          <w:rtl/>
          <w:lang w:bidi="ar-DZ"/>
        </w:rPr>
        <w:t>(أذكر ما تبرزه هذه القوالب أو الأشكال</w:t>
      </w:r>
      <w:r w:rsidR="000F005F" w:rsidRPr="00B10F71">
        <w:rPr>
          <w:rFonts w:ascii="Simplified Arabic" w:hAnsi="Simplified Arabic" w:cs="Simplified Arabic"/>
          <w:sz w:val="28"/>
          <w:szCs w:val="28"/>
          <w:rtl/>
          <w:lang w:bidi="ar-DZ"/>
        </w:rPr>
        <w:t xml:space="preserve"> بدون شرح</w:t>
      </w:r>
      <w:r w:rsidR="002B2666" w:rsidRPr="00B10F71">
        <w:rPr>
          <w:rFonts w:ascii="Simplified Arabic" w:hAnsi="Simplified Arabic" w:cs="Simplified Arabic"/>
          <w:sz w:val="28"/>
          <w:szCs w:val="28"/>
          <w:rtl/>
          <w:lang w:bidi="ar-DZ"/>
        </w:rPr>
        <w:t xml:space="preserve">) </w:t>
      </w:r>
      <w:r w:rsidRPr="00B10F71">
        <w:rPr>
          <w:rFonts w:ascii="Simplified Arabic" w:hAnsi="Simplified Arabic" w:cs="Simplified Arabic"/>
          <w:sz w:val="28"/>
          <w:szCs w:val="28"/>
          <w:rtl/>
          <w:lang w:bidi="ar-DZ"/>
        </w:rPr>
        <w:t xml:space="preserve">   </w:t>
      </w:r>
      <w:r w:rsidR="009D28BB" w:rsidRPr="00B10F71">
        <w:rPr>
          <w:rFonts w:ascii="Simplified Arabic" w:hAnsi="Simplified Arabic" w:cs="Simplified Arabic"/>
          <w:b/>
          <w:bCs/>
          <w:sz w:val="28"/>
          <w:szCs w:val="28"/>
          <w:rtl/>
          <w:lang w:bidi="ar-DZ"/>
        </w:rPr>
        <w:t>(</w:t>
      </w:r>
      <w:r w:rsidR="004977BE">
        <w:rPr>
          <w:rFonts w:ascii="Simplified Arabic" w:hAnsi="Simplified Arabic" w:cs="Simplified Arabic" w:hint="cs"/>
          <w:b/>
          <w:bCs/>
          <w:sz w:val="28"/>
          <w:szCs w:val="28"/>
          <w:rtl/>
          <w:lang w:bidi="ar-DZ"/>
        </w:rPr>
        <w:t>02ن</w:t>
      </w:r>
      <w:r w:rsidR="009D28BB" w:rsidRPr="00B10F71">
        <w:rPr>
          <w:rFonts w:ascii="Simplified Arabic" w:hAnsi="Simplified Arabic" w:cs="Simplified Arabic"/>
          <w:b/>
          <w:bCs/>
          <w:sz w:val="28"/>
          <w:szCs w:val="28"/>
          <w:rtl/>
          <w:lang w:bidi="ar-DZ"/>
        </w:rPr>
        <w:t>)</w:t>
      </w:r>
    </w:p>
    <w:p w:rsidR="009521E0" w:rsidRDefault="009521E0" w:rsidP="009521E0">
      <w:pPr>
        <w:autoSpaceDE w:val="0"/>
        <w:autoSpaceDN w:val="0"/>
        <w:bidi/>
        <w:adjustRightInd w:val="0"/>
        <w:spacing w:after="0" w:line="360" w:lineRule="auto"/>
        <w:rPr>
          <w:rFonts w:ascii="Simplified Arabic" w:hAnsi="Simplified Arabic" w:cs="Simplified Arabic"/>
          <w:b/>
          <w:bCs/>
          <w:sz w:val="28"/>
          <w:szCs w:val="28"/>
        </w:rPr>
      </w:pPr>
      <w:r w:rsidRPr="009521E0">
        <w:rPr>
          <w:rFonts w:ascii="Simplified Arabic" w:hAnsi="Simplified Arabic" w:cs="Simplified Arabic" w:hint="cs"/>
          <w:sz w:val="28"/>
          <w:szCs w:val="28"/>
          <w:highlight w:val="lightGray"/>
          <w:rtl/>
          <w:lang w:bidi="ar-DZ"/>
        </w:rPr>
        <w:t xml:space="preserve">هذه القوالب والأشكال </w:t>
      </w:r>
      <w:r w:rsidRPr="009521E0">
        <w:rPr>
          <w:rFonts w:ascii="Simplified Arabic" w:hAnsi="Simplified Arabic" w:cs="Simplified Arabic"/>
          <w:sz w:val="28"/>
          <w:szCs w:val="28"/>
          <w:highlight w:val="lightGray"/>
          <w:rtl/>
        </w:rPr>
        <w:t>تضفي</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عليها</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الصفة</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الرسمية</w:t>
      </w:r>
      <w:r w:rsidRPr="009521E0">
        <w:rPr>
          <w:rFonts w:ascii="Simplified Arabic" w:hAnsi="Simplified Arabic" w:cs="Simplified Arabic" w:hint="cs"/>
          <w:sz w:val="28"/>
          <w:szCs w:val="28"/>
          <w:highlight w:val="lightGray"/>
          <w:rtl/>
          <w:lang w:bidi="ar-DZ"/>
        </w:rPr>
        <w:t xml:space="preserve"> </w:t>
      </w:r>
      <w:r w:rsidRPr="009521E0">
        <w:rPr>
          <w:rFonts w:ascii="Simplified Arabic" w:hAnsi="Simplified Arabic" w:cs="Simplified Arabic"/>
          <w:sz w:val="28"/>
          <w:szCs w:val="28"/>
          <w:highlight w:val="lightGray"/>
          <w:rtl/>
        </w:rPr>
        <w:t>وتحدد</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هويتها</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 xml:space="preserve">الإدارية </w:t>
      </w:r>
      <w:r w:rsidRPr="009521E0">
        <w:rPr>
          <w:rFonts w:ascii="Simplified Arabic" w:hAnsi="Simplified Arabic" w:cs="Simplified Arabic" w:hint="cs"/>
          <w:sz w:val="28"/>
          <w:szCs w:val="28"/>
          <w:highlight w:val="lightGray"/>
          <w:rtl/>
        </w:rPr>
        <w:t>كما ت</w:t>
      </w:r>
      <w:r w:rsidRPr="009521E0">
        <w:rPr>
          <w:rFonts w:ascii="Simplified Arabic" w:hAnsi="Simplified Arabic" w:cs="Simplified Arabic"/>
          <w:sz w:val="28"/>
          <w:szCs w:val="28"/>
          <w:highlight w:val="lightGray"/>
          <w:rtl/>
        </w:rPr>
        <w:t>تبرز</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مصدر</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الوثيقة،</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طبيعتها،</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وجهتها،</w:t>
      </w:r>
      <w:r w:rsidRPr="009521E0">
        <w:rPr>
          <w:rFonts w:ascii="Simplified Arabic" w:hAnsi="Simplified Arabic" w:cs="Simplified Arabic"/>
          <w:sz w:val="28"/>
          <w:szCs w:val="28"/>
          <w:highlight w:val="lightGray"/>
        </w:rPr>
        <w:t xml:space="preserve"> </w:t>
      </w:r>
      <w:r w:rsidRPr="009521E0">
        <w:rPr>
          <w:rFonts w:ascii="Simplified Arabic" w:hAnsi="Simplified Arabic" w:cs="Simplified Arabic"/>
          <w:sz w:val="28"/>
          <w:szCs w:val="28"/>
          <w:highlight w:val="lightGray"/>
          <w:rtl/>
        </w:rPr>
        <w:t>مرجعيتها</w:t>
      </w:r>
      <w:r w:rsidRPr="009521E0">
        <w:rPr>
          <w:rFonts w:ascii="Simplified Arabic" w:hAnsi="Simplified Arabic" w:cs="Simplified Arabic" w:hint="cs"/>
          <w:b/>
          <w:bCs/>
          <w:sz w:val="28"/>
          <w:szCs w:val="28"/>
          <w:highlight w:val="lightGray"/>
          <w:rtl/>
        </w:rPr>
        <w:t>.</w:t>
      </w:r>
    </w:p>
    <w:p w:rsidR="00077144" w:rsidRPr="00B10F71" w:rsidRDefault="007769ED" w:rsidP="009521E0">
      <w:pPr>
        <w:autoSpaceDE w:val="0"/>
        <w:autoSpaceDN w:val="0"/>
        <w:bidi/>
        <w:adjustRightInd w:val="0"/>
        <w:spacing w:after="0" w:line="360" w:lineRule="auto"/>
        <w:rPr>
          <w:rFonts w:ascii="Simplified Arabic" w:hAnsi="Simplified Arabic" w:cs="Simplified Arabic"/>
          <w:b/>
          <w:bCs/>
          <w:sz w:val="28"/>
          <w:szCs w:val="28"/>
          <w:rtl/>
        </w:rPr>
      </w:pPr>
      <w:r w:rsidRPr="00B10F71">
        <w:rPr>
          <w:rFonts w:ascii="Simplified Arabic" w:hAnsi="Simplified Arabic" w:cs="Simplified Arabic"/>
          <w:b/>
          <w:bCs/>
          <w:sz w:val="28"/>
          <w:szCs w:val="28"/>
          <w:rtl/>
        </w:rPr>
        <w:t xml:space="preserve">السؤال الثاني : </w:t>
      </w:r>
      <w:r w:rsidR="00077144" w:rsidRPr="00480543">
        <w:rPr>
          <w:rFonts w:ascii="Simplified Arabic" w:hAnsi="Simplified Arabic" w:cs="Simplified Arabic"/>
          <w:sz w:val="28"/>
          <w:szCs w:val="28"/>
          <w:rtl/>
        </w:rPr>
        <w:t>أكمل الفراغ</w:t>
      </w:r>
      <w:r w:rsidR="00077144" w:rsidRPr="00B10F71">
        <w:rPr>
          <w:rFonts w:ascii="Simplified Arabic" w:hAnsi="Simplified Arabic" w:cs="Simplified Arabic"/>
          <w:b/>
          <w:bCs/>
          <w:sz w:val="28"/>
          <w:szCs w:val="28"/>
          <w:rtl/>
        </w:rPr>
        <w:t xml:space="preserve"> (</w:t>
      </w:r>
      <w:r w:rsidR="004977BE">
        <w:rPr>
          <w:rFonts w:ascii="Simplified Arabic" w:hAnsi="Simplified Arabic" w:cs="Simplified Arabic" w:hint="cs"/>
          <w:b/>
          <w:bCs/>
          <w:sz w:val="28"/>
          <w:szCs w:val="28"/>
          <w:rtl/>
        </w:rPr>
        <w:t>02ن</w:t>
      </w:r>
      <w:r w:rsidR="00077144" w:rsidRPr="00B10F71">
        <w:rPr>
          <w:rFonts w:ascii="Simplified Arabic" w:hAnsi="Simplified Arabic" w:cs="Simplified Arabic"/>
          <w:b/>
          <w:bCs/>
          <w:sz w:val="28"/>
          <w:szCs w:val="28"/>
          <w:rtl/>
        </w:rPr>
        <w:t>)</w:t>
      </w:r>
    </w:p>
    <w:p w:rsidR="00077144" w:rsidRPr="00B10F71" w:rsidRDefault="00077144" w:rsidP="009521E0">
      <w:pPr>
        <w:autoSpaceDE w:val="0"/>
        <w:autoSpaceDN w:val="0"/>
        <w:bidi/>
        <w:adjustRightInd w:val="0"/>
        <w:spacing w:after="0" w:line="360" w:lineRule="auto"/>
        <w:rPr>
          <w:rFonts w:ascii="Simplified Arabic" w:hAnsi="Simplified Arabic" w:cs="Simplified Arabic"/>
          <w:sz w:val="28"/>
          <w:szCs w:val="28"/>
          <w:rtl/>
        </w:rPr>
      </w:pPr>
      <w:r w:rsidRPr="00B10F71">
        <w:rPr>
          <w:rFonts w:ascii="Simplified Arabic" w:hAnsi="Simplified Arabic" w:cs="Simplified Arabic"/>
          <w:sz w:val="28"/>
          <w:szCs w:val="28"/>
          <w:rtl/>
        </w:rPr>
        <w:t>إن</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حجية</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الوثيقة</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الإدارية</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وما</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يترتب</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عليها،</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وتوخيا</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لمبدأ</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المشروعية،</w:t>
      </w:r>
      <w:r w:rsidRPr="00B10F71">
        <w:rPr>
          <w:rFonts w:ascii="Simplified Arabic" w:hAnsi="Simplified Arabic" w:cs="Simplified Arabic"/>
          <w:sz w:val="28"/>
          <w:szCs w:val="28"/>
          <w:rtl/>
          <w:lang w:bidi="ar-DZ"/>
        </w:rPr>
        <w:t xml:space="preserve"> </w:t>
      </w:r>
      <w:r w:rsidRPr="00B10F71">
        <w:rPr>
          <w:rFonts w:ascii="Simplified Arabic" w:hAnsi="Simplified Arabic" w:cs="Simplified Arabic"/>
          <w:sz w:val="28"/>
          <w:szCs w:val="28"/>
          <w:rtl/>
        </w:rPr>
        <w:t>يفرض</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على</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المحرر</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الإداري</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الحرص</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التام</w:t>
      </w:r>
      <w:r w:rsidRPr="00B10F71">
        <w:rPr>
          <w:rFonts w:ascii="Simplified Arabic" w:hAnsi="Simplified Arabic" w:cs="Simplified Arabic"/>
          <w:sz w:val="28"/>
          <w:szCs w:val="28"/>
        </w:rPr>
        <w:t xml:space="preserve"> </w:t>
      </w:r>
      <w:r w:rsidRPr="00B10F71">
        <w:rPr>
          <w:rFonts w:ascii="Simplified Arabic" w:hAnsi="Simplified Arabic" w:cs="Simplified Arabic"/>
          <w:sz w:val="28"/>
          <w:szCs w:val="28"/>
          <w:rtl/>
        </w:rPr>
        <w:t>على</w:t>
      </w:r>
      <w:r w:rsidR="00B10F71">
        <w:rPr>
          <w:rFonts w:ascii="Simplified Arabic" w:hAnsi="Simplified Arabic" w:cs="Simplified Arabic" w:hint="cs"/>
          <w:sz w:val="28"/>
          <w:szCs w:val="28"/>
          <w:rtl/>
        </w:rPr>
        <w:t> </w:t>
      </w:r>
      <w:r w:rsidR="00B10F71">
        <w:rPr>
          <w:rFonts w:ascii="Simplified Arabic" w:hAnsi="Simplified Arabic" w:cs="Simplified Arabic"/>
          <w:sz w:val="28"/>
          <w:szCs w:val="28"/>
        </w:rPr>
        <w:t>:</w:t>
      </w:r>
      <w:r w:rsidR="00B10F71">
        <w:rPr>
          <w:rFonts w:ascii="Simplified Arabic" w:hAnsi="Simplified Arabic" w:cs="Simplified Arabic" w:hint="cs"/>
          <w:sz w:val="28"/>
          <w:szCs w:val="28"/>
          <w:rtl/>
        </w:rPr>
        <w:t xml:space="preserve"> </w:t>
      </w:r>
      <w:r w:rsidR="009521E0" w:rsidRPr="009521E0">
        <w:rPr>
          <w:rFonts w:ascii="Simplified Arabic" w:hAnsi="Simplified Arabic" w:cs="Simplified Arabic"/>
          <w:sz w:val="32"/>
          <w:szCs w:val="32"/>
          <w:highlight w:val="lightGray"/>
          <w:rtl/>
        </w:rPr>
        <w:t>مطابقة</w:t>
      </w:r>
      <w:r w:rsidR="009521E0" w:rsidRPr="009521E0">
        <w:rPr>
          <w:rFonts w:ascii="Simplified Arabic" w:hAnsi="Simplified Arabic" w:cs="Simplified Arabic"/>
          <w:sz w:val="32"/>
          <w:szCs w:val="32"/>
          <w:highlight w:val="lightGray"/>
        </w:rPr>
        <w:t xml:space="preserve">  </w:t>
      </w:r>
      <w:r w:rsidR="009521E0" w:rsidRPr="009521E0">
        <w:rPr>
          <w:rFonts w:ascii="Simplified Arabic" w:hAnsi="Simplified Arabic" w:cs="Simplified Arabic"/>
          <w:sz w:val="32"/>
          <w:szCs w:val="32"/>
          <w:highlight w:val="lightGray"/>
          <w:rtl/>
        </w:rPr>
        <w:t>محرراته</w:t>
      </w:r>
      <w:r w:rsidR="009521E0" w:rsidRPr="009521E0">
        <w:rPr>
          <w:rFonts w:ascii="Simplified Arabic" w:hAnsi="Simplified Arabic" w:cs="Simplified Arabic"/>
          <w:sz w:val="32"/>
          <w:szCs w:val="32"/>
          <w:highlight w:val="lightGray"/>
        </w:rPr>
        <w:t xml:space="preserve">  </w:t>
      </w:r>
      <w:r w:rsidR="009521E0" w:rsidRPr="009521E0">
        <w:rPr>
          <w:rFonts w:ascii="Simplified Arabic" w:hAnsi="Simplified Arabic" w:cs="Simplified Arabic"/>
          <w:sz w:val="32"/>
          <w:szCs w:val="32"/>
          <w:highlight w:val="lightGray"/>
          <w:rtl/>
        </w:rPr>
        <w:t>للنصوص</w:t>
      </w:r>
      <w:r w:rsidR="009521E0" w:rsidRPr="009521E0">
        <w:rPr>
          <w:rFonts w:ascii="Simplified Arabic" w:hAnsi="Simplified Arabic" w:cs="Simplified Arabic"/>
          <w:sz w:val="32"/>
          <w:szCs w:val="32"/>
          <w:highlight w:val="lightGray"/>
        </w:rPr>
        <w:t xml:space="preserve">  </w:t>
      </w:r>
      <w:r w:rsidR="009521E0" w:rsidRPr="009521E0">
        <w:rPr>
          <w:rFonts w:ascii="Simplified Arabic" w:hAnsi="Simplified Arabic" w:cs="Simplified Arabic"/>
          <w:sz w:val="32"/>
          <w:szCs w:val="32"/>
          <w:highlight w:val="lightGray"/>
          <w:rtl/>
        </w:rPr>
        <w:t>القانونية</w:t>
      </w:r>
      <w:r w:rsidR="009521E0" w:rsidRPr="009521E0">
        <w:rPr>
          <w:rFonts w:ascii="Simplified Arabic" w:hAnsi="Simplified Arabic" w:cs="Simplified Arabic"/>
          <w:sz w:val="32"/>
          <w:szCs w:val="32"/>
          <w:highlight w:val="lightGray"/>
        </w:rPr>
        <w:t xml:space="preserve">  </w:t>
      </w:r>
      <w:r w:rsidR="009521E0" w:rsidRPr="009521E0">
        <w:rPr>
          <w:rFonts w:ascii="Simplified Arabic" w:hAnsi="Simplified Arabic" w:cs="Simplified Arabic"/>
          <w:sz w:val="32"/>
          <w:szCs w:val="32"/>
          <w:highlight w:val="lightGray"/>
          <w:rtl/>
        </w:rPr>
        <w:t>السارية</w:t>
      </w:r>
    </w:p>
    <w:p w:rsidR="00077144" w:rsidRPr="00B10F71" w:rsidRDefault="00077144" w:rsidP="000947D3">
      <w:pPr>
        <w:bidi/>
        <w:spacing w:after="0" w:line="360" w:lineRule="auto"/>
        <w:contextualSpacing/>
        <w:rPr>
          <w:rFonts w:ascii="Simplified Arabic" w:hAnsi="Simplified Arabic" w:cs="Simplified Arabic"/>
          <w:b/>
          <w:bCs/>
          <w:sz w:val="28"/>
          <w:szCs w:val="28"/>
          <w:rtl/>
        </w:rPr>
      </w:pPr>
      <w:r w:rsidRPr="00B10F71">
        <w:rPr>
          <w:rFonts w:ascii="Simplified Arabic" w:hAnsi="Simplified Arabic" w:cs="Simplified Arabic"/>
          <w:b/>
          <w:bCs/>
          <w:sz w:val="28"/>
          <w:szCs w:val="28"/>
          <w:rtl/>
        </w:rPr>
        <w:t>السؤال الثالث :</w:t>
      </w:r>
      <w:r w:rsidR="00DF3A2D" w:rsidRPr="00B10F71">
        <w:rPr>
          <w:rFonts w:ascii="Simplified Arabic" w:hAnsi="Simplified Arabic" w:cs="Simplified Arabic"/>
          <w:b/>
          <w:bCs/>
          <w:sz w:val="28"/>
          <w:szCs w:val="28"/>
          <w:rtl/>
        </w:rPr>
        <w:t xml:space="preserve"> </w:t>
      </w:r>
      <w:r w:rsidR="000947D3">
        <w:rPr>
          <w:rFonts w:ascii="Simplified Arabic" w:hAnsi="Simplified Arabic" w:cs="Simplified Arabic" w:hint="cs"/>
          <w:b/>
          <w:bCs/>
          <w:sz w:val="28"/>
          <w:szCs w:val="28"/>
          <w:rtl/>
        </w:rPr>
        <w:t>ماذا نكتب في رأسية الرسالة الإدارية؟ و</w:t>
      </w:r>
      <w:r w:rsidR="00C772A2" w:rsidRPr="00B10F71">
        <w:rPr>
          <w:rFonts w:ascii="Simplified Arabic" w:hAnsi="Simplified Arabic" w:cs="Simplified Arabic"/>
          <w:sz w:val="28"/>
          <w:szCs w:val="28"/>
          <w:rtl/>
        </w:rPr>
        <w:t>لماذا نكتب</w:t>
      </w:r>
      <w:r w:rsidR="00C772A2" w:rsidRPr="00B10F71">
        <w:rPr>
          <w:rFonts w:ascii="Simplified Arabic" w:hAnsi="Simplified Arabic" w:cs="Simplified Arabic"/>
          <w:b/>
          <w:bCs/>
          <w:sz w:val="28"/>
          <w:szCs w:val="28"/>
          <w:rtl/>
        </w:rPr>
        <w:t xml:space="preserve"> الطابع الجمهوري </w:t>
      </w:r>
      <w:r w:rsidR="00C772A2" w:rsidRPr="00B10F71">
        <w:rPr>
          <w:rFonts w:ascii="Simplified Arabic" w:hAnsi="Simplified Arabic" w:cs="Simplified Arabic"/>
          <w:sz w:val="28"/>
          <w:szCs w:val="28"/>
          <w:rtl/>
        </w:rPr>
        <w:t>بخط متميز (بأحرف بارزة وفي سطر واحد)</w:t>
      </w:r>
      <w:r w:rsidR="00C772A2" w:rsidRPr="00B10F71">
        <w:rPr>
          <w:rFonts w:ascii="Simplified Arabic" w:hAnsi="Simplified Arabic" w:cs="Simplified Arabic"/>
          <w:b/>
          <w:bCs/>
          <w:sz w:val="28"/>
          <w:szCs w:val="28"/>
          <w:rtl/>
        </w:rPr>
        <w:t xml:space="preserve"> ؟  </w:t>
      </w:r>
      <w:r w:rsidR="00DF3A2D" w:rsidRPr="00B10F71">
        <w:rPr>
          <w:rFonts w:ascii="Simplified Arabic" w:hAnsi="Simplified Arabic" w:cs="Simplified Arabic"/>
          <w:b/>
          <w:bCs/>
          <w:sz w:val="28"/>
          <w:szCs w:val="28"/>
          <w:rtl/>
        </w:rPr>
        <w:t>(</w:t>
      </w:r>
      <w:r w:rsidR="000947D3">
        <w:rPr>
          <w:rFonts w:ascii="Simplified Arabic" w:hAnsi="Simplified Arabic" w:cs="Simplified Arabic" w:hint="cs"/>
          <w:b/>
          <w:bCs/>
          <w:sz w:val="28"/>
          <w:szCs w:val="28"/>
          <w:rtl/>
        </w:rPr>
        <w:t>02ن</w:t>
      </w:r>
      <w:r w:rsidR="00DF3A2D" w:rsidRPr="00B10F71">
        <w:rPr>
          <w:rFonts w:ascii="Simplified Arabic" w:hAnsi="Simplified Arabic" w:cs="Simplified Arabic"/>
          <w:b/>
          <w:bCs/>
          <w:sz w:val="28"/>
          <w:szCs w:val="28"/>
          <w:rtl/>
        </w:rPr>
        <w:t>)</w:t>
      </w:r>
    </w:p>
    <w:p w:rsidR="00194B44" w:rsidRDefault="00194B44" w:rsidP="00F81D33">
      <w:pPr>
        <w:autoSpaceDE w:val="0"/>
        <w:autoSpaceDN w:val="0"/>
        <w:bidi/>
        <w:adjustRightInd w:val="0"/>
        <w:spacing w:after="0" w:line="360" w:lineRule="auto"/>
        <w:jc w:val="both"/>
        <w:rPr>
          <w:rFonts w:ascii="Simplified Arabic" w:hAnsi="Simplified Arabic" w:cs="Simplified Arabic"/>
          <w:sz w:val="28"/>
          <w:szCs w:val="28"/>
          <w:rtl/>
        </w:rPr>
      </w:pPr>
      <w:r w:rsidRPr="00194B44">
        <w:rPr>
          <w:rFonts w:ascii="Simplified Arabic" w:hAnsi="Simplified Arabic" w:cs="Simplified Arabic" w:hint="cs"/>
          <w:sz w:val="28"/>
          <w:szCs w:val="28"/>
          <w:highlight w:val="lightGray"/>
          <w:rtl/>
        </w:rPr>
        <w:t xml:space="preserve">* </w:t>
      </w:r>
      <w:r w:rsidR="00EF5375" w:rsidRPr="00194B44">
        <w:rPr>
          <w:rFonts w:ascii="Simplified Arabic" w:hAnsi="Simplified Arabic" w:cs="Simplified Arabic" w:hint="cs"/>
          <w:sz w:val="28"/>
          <w:szCs w:val="28"/>
          <w:highlight w:val="lightGray"/>
          <w:rtl/>
        </w:rPr>
        <w:t>رأسية الرسالة الإدارية </w:t>
      </w:r>
      <w:r w:rsidR="00EF5375" w:rsidRPr="00194B44">
        <w:rPr>
          <w:rFonts w:ascii="Simplified Arabic" w:hAnsi="Simplified Arabic" w:cs="Simplified Arabic"/>
          <w:sz w:val="28"/>
          <w:szCs w:val="28"/>
          <w:highlight w:val="lightGray"/>
        </w:rPr>
        <w:t>:</w:t>
      </w:r>
      <w:r w:rsidR="00EF5375" w:rsidRPr="00194B44">
        <w:rPr>
          <w:rFonts w:ascii="Simplified Arabic" w:hAnsi="Simplified Arabic" w:cs="Simplified Arabic" w:hint="cs"/>
          <w:sz w:val="28"/>
          <w:szCs w:val="28"/>
          <w:highlight w:val="lightGray"/>
          <w:rtl/>
          <w:lang w:bidi="ar-DZ"/>
        </w:rPr>
        <w:t xml:space="preserve"> </w:t>
      </w:r>
      <w:r w:rsidR="00EF5375" w:rsidRPr="00194B44">
        <w:rPr>
          <w:rFonts w:ascii="Simplified Arabic" w:hAnsi="Simplified Arabic" w:cs="Simplified Arabic"/>
          <w:sz w:val="28"/>
          <w:szCs w:val="28"/>
          <w:highlight w:val="lightGray"/>
          <w:rtl/>
        </w:rPr>
        <w:t>تكتب</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sz w:val="28"/>
          <w:szCs w:val="28"/>
          <w:highlight w:val="lightGray"/>
          <w:rtl/>
        </w:rPr>
        <w:t>عبارة</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b/>
          <w:bCs/>
          <w:sz w:val="28"/>
          <w:szCs w:val="28"/>
          <w:highlight w:val="lightGray"/>
          <w:rtl/>
        </w:rPr>
        <w:t>الجمهورية</w:t>
      </w:r>
      <w:r w:rsidR="00EF5375" w:rsidRPr="00194B44">
        <w:rPr>
          <w:rFonts w:ascii="Simplified Arabic" w:hAnsi="Simplified Arabic" w:cs="Simplified Arabic"/>
          <w:b/>
          <w:bCs/>
          <w:sz w:val="28"/>
          <w:szCs w:val="28"/>
          <w:highlight w:val="lightGray"/>
        </w:rPr>
        <w:t xml:space="preserve"> </w:t>
      </w:r>
      <w:r w:rsidR="00EF5375" w:rsidRPr="00194B44">
        <w:rPr>
          <w:rFonts w:ascii="Simplified Arabic" w:hAnsi="Simplified Arabic" w:cs="Simplified Arabic"/>
          <w:b/>
          <w:bCs/>
          <w:sz w:val="28"/>
          <w:szCs w:val="28"/>
          <w:highlight w:val="lightGray"/>
          <w:rtl/>
        </w:rPr>
        <w:t>الجزائرية</w:t>
      </w:r>
      <w:r w:rsidR="00EF5375" w:rsidRPr="00194B44">
        <w:rPr>
          <w:rFonts w:ascii="Simplified Arabic" w:hAnsi="Simplified Arabic" w:cs="Simplified Arabic"/>
          <w:b/>
          <w:bCs/>
          <w:sz w:val="28"/>
          <w:szCs w:val="28"/>
          <w:highlight w:val="lightGray"/>
        </w:rPr>
        <w:t xml:space="preserve"> </w:t>
      </w:r>
      <w:r w:rsidR="00EF5375" w:rsidRPr="00194B44">
        <w:rPr>
          <w:rFonts w:ascii="Simplified Arabic" w:hAnsi="Simplified Arabic" w:cs="Simplified Arabic"/>
          <w:b/>
          <w:bCs/>
          <w:sz w:val="28"/>
          <w:szCs w:val="28"/>
          <w:highlight w:val="lightGray"/>
          <w:rtl/>
        </w:rPr>
        <w:t>الديمقراطية</w:t>
      </w:r>
      <w:r w:rsidR="00EF5375" w:rsidRPr="00194B44">
        <w:rPr>
          <w:rFonts w:ascii="Simplified Arabic" w:hAnsi="Simplified Arabic" w:cs="Simplified Arabic"/>
          <w:b/>
          <w:bCs/>
          <w:sz w:val="28"/>
          <w:szCs w:val="28"/>
          <w:highlight w:val="lightGray"/>
        </w:rPr>
        <w:t xml:space="preserve"> </w:t>
      </w:r>
      <w:r w:rsidR="00EF5375" w:rsidRPr="00194B44">
        <w:rPr>
          <w:rFonts w:ascii="Simplified Arabic" w:hAnsi="Simplified Arabic" w:cs="Simplified Arabic"/>
          <w:b/>
          <w:bCs/>
          <w:sz w:val="28"/>
          <w:szCs w:val="28"/>
          <w:highlight w:val="lightGray"/>
          <w:rtl/>
        </w:rPr>
        <w:t>الشعبية</w:t>
      </w:r>
      <w:r w:rsidR="00EF5375" w:rsidRPr="00194B44">
        <w:rPr>
          <w:rFonts w:ascii="Simplified Arabic" w:hAnsi="Simplified Arabic" w:cs="Simplified Arabic"/>
          <w:b/>
          <w:bCs/>
          <w:sz w:val="28"/>
          <w:szCs w:val="28"/>
          <w:highlight w:val="lightGray"/>
        </w:rPr>
        <w:t xml:space="preserve"> </w:t>
      </w:r>
      <w:r w:rsidR="00EF5375" w:rsidRPr="00194B44">
        <w:rPr>
          <w:rFonts w:ascii="Simplified Arabic" w:hAnsi="Simplified Arabic" w:cs="Simplified Arabic"/>
          <w:sz w:val="28"/>
          <w:szCs w:val="28"/>
          <w:highlight w:val="lightGray"/>
          <w:rtl/>
        </w:rPr>
        <w:t>في</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sz w:val="28"/>
          <w:szCs w:val="28"/>
          <w:highlight w:val="lightGray"/>
          <w:rtl/>
        </w:rPr>
        <w:t>أعلى</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sz w:val="28"/>
          <w:szCs w:val="28"/>
          <w:highlight w:val="lightGray"/>
          <w:rtl/>
        </w:rPr>
        <w:t>و</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sz w:val="28"/>
          <w:szCs w:val="28"/>
          <w:highlight w:val="lightGray"/>
          <w:rtl/>
        </w:rPr>
        <w:t>وسط</w:t>
      </w:r>
      <w:r w:rsidR="00EF5375" w:rsidRPr="00194B44">
        <w:rPr>
          <w:rFonts w:ascii="Simplified Arabic" w:hAnsi="Simplified Arabic" w:cs="Simplified Arabic"/>
          <w:sz w:val="28"/>
          <w:szCs w:val="28"/>
          <w:highlight w:val="lightGray"/>
        </w:rPr>
        <w:t xml:space="preserve"> </w:t>
      </w:r>
      <w:r w:rsidR="00EF5375" w:rsidRPr="00194B44">
        <w:rPr>
          <w:rFonts w:ascii="Simplified Arabic" w:hAnsi="Simplified Arabic" w:cs="Simplified Arabic"/>
          <w:sz w:val="28"/>
          <w:szCs w:val="28"/>
          <w:highlight w:val="lightGray"/>
          <w:rtl/>
        </w:rPr>
        <w:t>الصفحة</w:t>
      </w:r>
      <w:r w:rsidR="000947D3" w:rsidRPr="00194B44">
        <w:rPr>
          <w:rFonts w:ascii="Simplified Arabic" w:hAnsi="Simplified Arabic" w:cs="Simplified Arabic"/>
          <w:sz w:val="28"/>
          <w:szCs w:val="28"/>
          <w:highlight w:val="lightGray"/>
          <w:rtl/>
          <w:lang w:bidi="ar-DZ"/>
        </w:rPr>
        <w:t xml:space="preserve"> </w:t>
      </w:r>
      <w:r w:rsidRPr="00194B44">
        <w:rPr>
          <w:rFonts w:ascii="Simplified Arabic" w:hAnsi="Simplified Arabic" w:cs="Simplified Arabic"/>
          <w:sz w:val="28"/>
          <w:szCs w:val="28"/>
          <w:highlight w:val="lightGray"/>
          <w:rtl/>
        </w:rPr>
        <w:t>وكل نكتب</w:t>
      </w:r>
      <w:r w:rsidRPr="00194B44">
        <w:rPr>
          <w:rFonts w:ascii="Simplified Arabic" w:hAnsi="Simplified Arabic" w:cs="Simplified Arabic"/>
          <w:b/>
          <w:bCs/>
          <w:sz w:val="28"/>
          <w:szCs w:val="28"/>
          <w:highlight w:val="lightGray"/>
          <w:rtl/>
        </w:rPr>
        <w:t xml:space="preserve"> </w:t>
      </w:r>
      <w:r w:rsidRPr="00194B44">
        <w:rPr>
          <w:rFonts w:ascii="Simplified Arabic" w:hAnsi="Simplified Arabic" w:cs="Simplified Arabic" w:hint="cs"/>
          <w:b/>
          <w:bCs/>
          <w:sz w:val="28"/>
          <w:szCs w:val="28"/>
          <w:highlight w:val="lightGray"/>
          <w:rtl/>
        </w:rPr>
        <w:t xml:space="preserve">* يكتب </w:t>
      </w:r>
      <w:r w:rsidRPr="00194B44">
        <w:rPr>
          <w:rFonts w:ascii="Simplified Arabic" w:hAnsi="Simplified Arabic" w:cs="Simplified Arabic"/>
          <w:b/>
          <w:bCs/>
          <w:sz w:val="28"/>
          <w:szCs w:val="28"/>
          <w:highlight w:val="lightGray"/>
          <w:rtl/>
        </w:rPr>
        <w:t xml:space="preserve">الطابع الجمهوري </w:t>
      </w:r>
      <w:r w:rsidRPr="00194B44">
        <w:rPr>
          <w:rFonts w:ascii="Simplified Arabic" w:hAnsi="Simplified Arabic" w:cs="Simplified Arabic"/>
          <w:sz w:val="28"/>
          <w:szCs w:val="28"/>
          <w:highlight w:val="lightGray"/>
          <w:rtl/>
        </w:rPr>
        <w:t>بخط متميز</w:t>
      </w:r>
      <w:r w:rsidRPr="00194B44">
        <w:rPr>
          <w:rFonts w:ascii="Simplified Arabic" w:hAnsi="Simplified Arabic" w:cs="Simplified Arabic" w:hint="cs"/>
          <w:sz w:val="28"/>
          <w:szCs w:val="28"/>
          <w:highlight w:val="lightGray"/>
          <w:rtl/>
        </w:rPr>
        <w:t> </w:t>
      </w:r>
      <w:r w:rsidRPr="00194B44">
        <w:rPr>
          <w:rFonts w:ascii="Simplified Arabic" w:hAnsi="Simplified Arabic" w:cs="Simplified Arabic"/>
          <w:sz w:val="28"/>
          <w:szCs w:val="28"/>
          <w:highlight w:val="lightGray"/>
        </w:rPr>
        <w:t>:</w:t>
      </w:r>
      <w:r w:rsidRPr="00194B44">
        <w:rPr>
          <w:rFonts w:ascii="Simplified Arabic" w:hAnsi="Simplified Arabic" w:cs="Simplified Arabic" w:hint="cs"/>
          <w:sz w:val="28"/>
          <w:szCs w:val="28"/>
          <w:highlight w:val="lightGray"/>
          <w:rtl/>
          <w:lang w:bidi="ar-DZ"/>
        </w:rPr>
        <w:t xml:space="preserve"> </w:t>
      </w:r>
      <w:r w:rsidRPr="00194B44">
        <w:rPr>
          <w:rFonts w:ascii="Simplified Arabic" w:hAnsi="Simplified Arabic" w:cs="Simplified Arabic"/>
          <w:sz w:val="28"/>
          <w:szCs w:val="28"/>
          <w:highlight w:val="lightGray"/>
          <w:rtl/>
        </w:rPr>
        <w:t xml:space="preserve"> لإضفاء</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الطابع</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الرسمي</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على</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الرسائل</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والوثائق</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الإدارية</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وتمييزها</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عن</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غيرها</w:t>
      </w:r>
      <w:r w:rsidRPr="00194B44">
        <w:rPr>
          <w:rFonts w:ascii="Simplified Arabic" w:hAnsi="Simplified Arabic" w:cs="Simplified Arabic"/>
          <w:sz w:val="28"/>
          <w:szCs w:val="28"/>
          <w:highlight w:val="lightGray"/>
          <w:rtl/>
          <w:lang w:bidi="ar-DZ"/>
        </w:rPr>
        <w:t xml:space="preserve"> </w:t>
      </w:r>
      <w:r w:rsidRPr="00194B44">
        <w:rPr>
          <w:rFonts w:ascii="Simplified Arabic" w:hAnsi="Simplified Arabic" w:cs="Simplified Arabic"/>
          <w:sz w:val="28"/>
          <w:szCs w:val="28"/>
          <w:highlight w:val="lightGray"/>
          <w:rtl/>
        </w:rPr>
        <w:t>من</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الوثائق والمراسلات</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المتبادلة</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بين</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الأشخاص</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الطبيعية</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والمعنوية</w:t>
      </w:r>
      <w:r w:rsidRPr="00194B44">
        <w:rPr>
          <w:rFonts w:ascii="Simplified Arabic" w:hAnsi="Simplified Arabic" w:cs="Simplified Arabic"/>
          <w:sz w:val="28"/>
          <w:szCs w:val="28"/>
          <w:highlight w:val="lightGray"/>
        </w:rPr>
        <w:t xml:space="preserve"> </w:t>
      </w:r>
      <w:r w:rsidRPr="00194B44">
        <w:rPr>
          <w:rFonts w:ascii="Simplified Arabic" w:hAnsi="Simplified Arabic" w:cs="Simplified Arabic"/>
          <w:sz w:val="28"/>
          <w:szCs w:val="28"/>
          <w:highlight w:val="lightGray"/>
          <w:rtl/>
        </w:rPr>
        <w:t>الخاصة</w:t>
      </w:r>
      <w:r w:rsidRPr="00194B44">
        <w:rPr>
          <w:rFonts w:ascii="Simplified Arabic" w:hAnsi="Simplified Arabic" w:cs="Simplified Arabic"/>
          <w:sz w:val="28"/>
          <w:szCs w:val="28"/>
          <w:highlight w:val="lightGray"/>
        </w:rPr>
        <w:t>.</w:t>
      </w:r>
    </w:p>
    <w:p w:rsidR="00077144" w:rsidRPr="00B10F71" w:rsidRDefault="002B2666" w:rsidP="00194B44">
      <w:pPr>
        <w:bidi/>
        <w:spacing w:after="0" w:line="360" w:lineRule="auto"/>
        <w:contextualSpacing/>
        <w:rPr>
          <w:rFonts w:ascii="Simplified Arabic" w:hAnsi="Simplified Arabic" w:cs="Simplified Arabic"/>
          <w:b/>
          <w:bCs/>
          <w:sz w:val="28"/>
          <w:szCs w:val="28"/>
          <w:rtl/>
          <w:lang w:bidi="ar-DZ"/>
        </w:rPr>
      </w:pPr>
      <w:r w:rsidRPr="00B10F71">
        <w:rPr>
          <w:rFonts w:ascii="Simplified Arabic" w:hAnsi="Simplified Arabic" w:cs="Simplified Arabic"/>
          <w:b/>
          <w:bCs/>
          <w:sz w:val="28"/>
          <w:szCs w:val="28"/>
          <w:rtl/>
        </w:rPr>
        <w:t>السؤال الرابع </w:t>
      </w:r>
      <w:r w:rsidRPr="00B10F71">
        <w:rPr>
          <w:rFonts w:ascii="Simplified Arabic" w:hAnsi="Simplified Arabic" w:cs="Simplified Arabic"/>
          <w:b/>
          <w:bCs/>
          <w:sz w:val="28"/>
          <w:szCs w:val="28"/>
        </w:rPr>
        <w:t>:</w:t>
      </w:r>
      <w:r w:rsidRPr="00B10F71">
        <w:rPr>
          <w:rFonts w:ascii="Simplified Arabic" w:hAnsi="Simplified Arabic" w:cs="Simplified Arabic"/>
          <w:b/>
          <w:bCs/>
          <w:sz w:val="28"/>
          <w:szCs w:val="28"/>
          <w:rtl/>
          <w:lang w:bidi="ar-DZ"/>
        </w:rPr>
        <w:t xml:space="preserve"> </w:t>
      </w:r>
      <w:r w:rsidR="00E35F73" w:rsidRPr="00B10F71">
        <w:rPr>
          <w:rFonts w:ascii="Simplified Arabic" w:hAnsi="Simplified Arabic" w:cs="Simplified Arabic"/>
          <w:sz w:val="28"/>
          <w:szCs w:val="28"/>
          <w:rtl/>
          <w:lang w:bidi="ar-DZ"/>
        </w:rPr>
        <w:t>ماهو الفرق بين</w:t>
      </w:r>
      <w:r w:rsidR="00E35F73" w:rsidRPr="00B10F71">
        <w:rPr>
          <w:rFonts w:ascii="Simplified Arabic" w:hAnsi="Simplified Arabic" w:cs="Simplified Arabic"/>
          <w:b/>
          <w:bCs/>
          <w:sz w:val="28"/>
          <w:szCs w:val="28"/>
          <w:rtl/>
          <w:lang w:bidi="ar-DZ"/>
        </w:rPr>
        <w:t xml:space="preserve"> الرأسية والطابع </w:t>
      </w:r>
      <w:r w:rsidR="00E35F73" w:rsidRPr="00B10F71">
        <w:rPr>
          <w:rFonts w:ascii="Simplified Arabic" w:hAnsi="Simplified Arabic" w:cs="Simplified Arabic"/>
          <w:sz w:val="28"/>
          <w:szCs w:val="28"/>
          <w:rtl/>
          <w:lang w:bidi="ar-DZ"/>
        </w:rPr>
        <w:t xml:space="preserve">في </w:t>
      </w:r>
      <w:r w:rsidR="00B14A02" w:rsidRPr="00B10F71">
        <w:rPr>
          <w:rFonts w:ascii="Simplified Arabic" w:hAnsi="Simplified Arabic" w:cs="Simplified Arabic"/>
          <w:sz w:val="28"/>
          <w:szCs w:val="28"/>
          <w:rtl/>
          <w:lang w:bidi="ar-DZ"/>
        </w:rPr>
        <w:t>الرسائل</w:t>
      </w:r>
      <w:r w:rsidR="00E35F73" w:rsidRPr="00B10F71">
        <w:rPr>
          <w:rFonts w:ascii="Simplified Arabic" w:hAnsi="Simplified Arabic" w:cs="Simplified Arabic"/>
          <w:sz w:val="28"/>
          <w:szCs w:val="28"/>
          <w:rtl/>
          <w:lang w:bidi="ar-DZ"/>
        </w:rPr>
        <w:t xml:space="preserve"> الإدارية </w:t>
      </w:r>
      <w:r w:rsidR="00565BD5" w:rsidRPr="00B10F71">
        <w:rPr>
          <w:rFonts w:ascii="Simplified Arabic" w:hAnsi="Simplified Arabic" w:cs="Simplified Arabic"/>
          <w:sz w:val="28"/>
          <w:szCs w:val="28"/>
          <w:rtl/>
          <w:lang w:bidi="ar-DZ"/>
        </w:rPr>
        <w:t>ذات الطابع الرسمي</w:t>
      </w:r>
      <w:r w:rsidR="00E35F73" w:rsidRPr="00B10F71">
        <w:rPr>
          <w:rFonts w:ascii="Simplified Arabic" w:hAnsi="Simplified Arabic" w:cs="Simplified Arabic"/>
          <w:b/>
          <w:bCs/>
          <w:sz w:val="28"/>
          <w:szCs w:val="28"/>
          <w:rtl/>
          <w:lang w:bidi="ar-DZ"/>
        </w:rPr>
        <w:t xml:space="preserve"> ؟ (</w:t>
      </w:r>
      <w:r w:rsidR="004977BE">
        <w:rPr>
          <w:rFonts w:ascii="Simplified Arabic" w:hAnsi="Simplified Arabic" w:cs="Simplified Arabic" w:hint="cs"/>
          <w:b/>
          <w:bCs/>
          <w:sz w:val="28"/>
          <w:szCs w:val="28"/>
          <w:rtl/>
          <w:lang w:bidi="ar-DZ"/>
        </w:rPr>
        <w:t>02ن</w:t>
      </w:r>
      <w:r w:rsidR="00E35F73" w:rsidRPr="00B10F71">
        <w:rPr>
          <w:rFonts w:ascii="Simplified Arabic" w:hAnsi="Simplified Arabic" w:cs="Simplified Arabic"/>
          <w:b/>
          <w:bCs/>
          <w:sz w:val="28"/>
          <w:szCs w:val="28"/>
          <w:rtl/>
          <w:lang w:bidi="ar-DZ"/>
        </w:rPr>
        <w:t>)</w:t>
      </w:r>
    </w:p>
    <w:p w:rsidR="005A63A4" w:rsidRDefault="005A63A4" w:rsidP="001D1502">
      <w:pPr>
        <w:bidi/>
        <w:spacing w:after="0" w:line="360" w:lineRule="auto"/>
        <w:contextualSpacing/>
        <w:rPr>
          <w:rFonts w:ascii="Simplified Arabic" w:hAnsi="Simplified Arabic" w:cs="Simplified Arabic" w:hint="cs"/>
          <w:sz w:val="28"/>
          <w:szCs w:val="28"/>
          <w:rtl/>
          <w:lang w:bidi="ar-DZ"/>
        </w:rPr>
      </w:pPr>
      <w:r>
        <w:rPr>
          <w:rFonts w:ascii="Simplified Arabic" w:hAnsi="Simplified Arabic" w:cs="Simplified Arabic" w:hint="cs"/>
          <w:sz w:val="28"/>
          <w:szCs w:val="28"/>
          <w:highlight w:val="lightGray"/>
          <w:rtl/>
          <w:lang w:bidi="ar-DZ"/>
        </w:rPr>
        <w:t xml:space="preserve">* </w:t>
      </w:r>
      <w:r w:rsidRPr="005A63A4">
        <w:rPr>
          <w:rFonts w:ascii="Simplified Arabic" w:hAnsi="Simplified Arabic" w:cs="Simplified Arabic" w:hint="cs"/>
          <w:sz w:val="28"/>
          <w:szCs w:val="28"/>
          <w:highlight w:val="lightGray"/>
          <w:rtl/>
          <w:lang w:bidi="ar-DZ"/>
        </w:rPr>
        <w:t xml:space="preserve">الرأسية تحتوي الطابع الجمهوري (شعار الدولة) أما </w:t>
      </w:r>
      <w:r>
        <w:rPr>
          <w:rFonts w:ascii="Simplified Arabic" w:hAnsi="Simplified Arabic" w:cs="Simplified Arabic" w:hint="cs"/>
          <w:sz w:val="28"/>
          <w:szCs w:val="28"/>
          <w:highlight w:val="lightGray"/>
          <w:rtl/>
          <w:lang w:bidi="ar-DZ"/>
        </w:rPr>
        <w:t xml:space="preserve">* </w:t>
      </w:r>
      <w:r w:rsidRPr="005A63A4">
        <w:rPr>
          <w:rFonts w:ascii="Simplified Arabic" w:hAnsi="Simplified Arabic" w:cs="Simplified Arabic" w:hint="cs"/>
          <w:sz w:val="28"/>
          <w:szCs w:val="28"/>
          <w:highlight w:val="lightGray"/>
          <w:rtl/>
          <w:lang w:bidi="ar-DZ"/>
        </w:rPr>
        <w:t xml:space="preserve">الطابع يحتوي </w:t>
      </w:r>
      <w:r w:rsidRPr="005A63A4">
        <w:rPr>
          <w:rFonts w:ascii="Simplified Arabic" w:hAnsi="Simplified Arabic" w:cs="Simplified Arabic" w:hint="cs"/>
          <w:sz w:val="28"/>
          <w:szCs w:val="28"/>
          <w:highlight w:val="lightGray"/>
          <w:rtl/>
        </w:rPr>
        <w:t xml:space="preserve">يشتمل على </w:t>
      </w:r>
      <w:r w:rsidRPr="005A63A4">
        <w:rPr>
          <w:rFonts w:ascii="Simplified Arabic" w:hAnsi="Simplified Arabic" w:cs="Simplified Arabic"/>
          <w:sz w:val="28"/>
          <w:szCs w:val="28"/>
          <w:highlight w:val="lightGray"/>
        </w:rPr>
        <w:t xml:space="preserve"> </w:t>
      </w:r>
      <w:r w:rsidRPr="005A63A4">
        <w:rPr>
          <w:rFonts w:ascii="Simplified Arabic" w:hAnsi="Simplified Arabic" w:cs="Simplified Arabic" w:hint="cs"/>
          <w:sz w:val="28"/>
          <w:szCs w:val="28"/>
          <w:highlight w:val="lightGray"/>
          <w:rtl/>
        </w:rPr>
        <w:t>بيانات</w:t>
      </w:r>
      <w:r w:rsidRPr="005A63A4">
        <w:rPr>
          <w:rFonts w:ascii="Simplified Arabic" w:hAnsi="Simplified Arabic" w:cs="Simplified Arabic"/>
          <w:sz w:val="28"/>
          <w:szCs w:val="28"/>
          <w:highlight w:val="lightGray"/>
        </w:rPr>
        <w:t xml:space="preserve"> </w:t>
      </w:r>
      <w:r w:rsidRPr="005A63A4">
        <w:rPr>
          <w:rFonts w:ascii="Simplified Arabic" w:hAnsi="Simplified Arabic" w:cs="Simplified Arabic" w:hint="cs"/>
          <w:sz w:val="28"/>
          <w:szCs w:val="28"/>
          <w:highlight w:val="lightGray"/>
          <w:rtl/>
        </w:rPr>
        <w:t>تؤدي</w:t>
      </w:r>
      <w:r w:rsidRPr="005A63A4">
        <w:rPr>
          <w:rFonts w:ascii="Simplified Arabic" w:hAnsi="Simplified Arabic" w:cs="Simplified Arabic"/>
          <w:sz w:val="28"/>
          <w:szCs w:val="28"/>
          <w:highlight w:val="lightGray"/>
        </w:rPr>
        <w:t xml:space="preserve"> </w:t>
      </w:r>
      <w:r w:rsidRPr="005A63A4">
        <w:rPr>
          <w:rFonts w:ascii="Simplified Arabic" w:hAnsi="Simplified Arabic" w:cs="Simplified Arabic" w:hint="cs"/>
          <w:sz w:val="28"/>
          <w:szCs w:val="28"/>
          <w:highlight w:val="lightGray"/>
          <w:rtl/>
        </w:rPr>
        <w:t>إلى</w:t>
      </w:r>
      <w:r w:rsidRPr="005A63A4">
        <w:rPr>
          <w:rFonts w:ascii="Simplified Arabic" w:hAnsi="Simplified Arabic" w:cs="Simplified Arabic"/>
          <w:sz w:val="28"/>
          <w:szCs w:val="28"/>
          <w:highlight w:val="lightGray"/>
        </w:rPr>
        <w:t xml:space="preserve"> </w:t>
      </w:r>
      <w:r w:rsidRPr="005A63A4">
        <w:rPr>
          <w:rFonts w:ascii="Simplified Arabic" w:hAnsi="Simplified Arabic" w:cs="Simplified Arabic" w:hint="cs"/>
          <w:sz w:val="28"/>
          <w:szCs w:val="28"/>
          <w:highlight w:val="lightGray"/>
          <w:rtl/>
        </w:rPr>
        <w:t>تحديد المصلحة</w:t>
      </w:r>
      <w:r w:rsidRPr="005A63A4">
        <w:rPr>
          <w:rFonts w:ascii="Simplified Arabic" w:hAnsi="Simplified Arabic" w:cs="Simplified Arabic"/>
          <w:sz w:val="28"/>
          <w:szCs w:val="28"/>
          <w:highlight w:val="lightGray"/>
        </w:rPr>
        <w:t xml:space="preserve"> </w:t>
      </w:r>
      <w:r w:rsidRPr="005A63A4">
        <w:rPr>
          <w:rFonts w:ascii="Simplified Arabic" w:hAnsi="Simplified Arabic" w:cs="Simplified Arabic" w:hint="cs"/>
          <w:sz w:val="28"/>
          <w:szCs w:val="28"/>
          <w:highlight w:val="lightGray"/>
          <w:rtl/>
        </w:rPr>
        <w:t>المرسلة</w:t>
      </w:r>
    </w:p>
    <w:p w:rsidR="007769ED" w:rsidRPr="00B10F71" w:rsidRDefault="00957E9D" w:rsidP="005A63A4">
      <w:pPr>
        <w:bidi/>
        <w:spacing w:after="0" w:line="360" w:lineRule="auto"/>
        <w:contextualSpacing/>
        <w:rPr>
          <w:rFonts w:ascii="Simplified Arabic" w:hAnsi="Simplified Arabic" w:cs="Simplified Arabic"/>
          <w:sz w:val="28"/>
          <w:szCs w:val="28"/>
          <w:rtl/>
          <w:lang w:bidi="ar-DZ"/>
        </w:rPr>
      </w:pPr>
      <w:r w:rsidRPr="00B10F71">
        <w:rPr>
          <w:rFonts w:ascii="Simplified Arabic" w:hAnsi="Simplified Arabic" w:cs="Simplified Arabic"/>
          <w:b/>
          <w:bCs/>
          <w:sz w:val="28"/>
          <w:szCs w:val="28"/>
          <w:rtl/>
        </w:rPr>
        <w:t>السؤال الخامس </w:t>
      </w:r>
      <w:r w:rsidRPr="00B10F71">
        <w:rPr>
          <w:rFonts w:ascii="Simplified Arabic" w:hAnsi="Simplified Arabic" w:cs="Simplified Arabic"/>
          <w:b/>
          <w:bCs/>
          <w:sz w:val="28"/>
          <w:szCs w:val="28"/>
        </w:rPr>
        <w:t>:</w:t>
      </w:r>
      <w:r w:rsidRPr="00B10F71">
        <w:rPr>
          <w:rFonts w:ascii="Simplified Arabic" w:hAnsi="Simplified Arabic" w:cs="Simplified Arabic"/>
          <w:b/>
          <w:bCs/>
          <w:sz w:val="28"/>
          <w:szCs w:val="28"/>
          <w:rtl/>
          <w:lang w:bidi="ar-DZ"/>
        </w:rPr>
        <w:t xml:space="preserve"> </w:t>
      </w:r>
      <w:r w:rsidR="007769ED" w:rsidRPr="00B10F71">
        <w:rPr>
          <w:rFonts w:ascii="Simplified Arabic" w:hAnsi="Simplified Arabic" w:cs="Simplified Arabic"/>
          <w:sz w:val="28"/>
          <w:szCs w:val="28"/>
          <w:rtl/>
          <w:lang w:bidi="ar-DZ"/>
        </w:rPr>
        <w:t xml:space="preserve">ماهو </w:t>
      </w:r>
      <w:r w:rsidR="007769ED" w:rsidRPr="00B10F71">
        <w:rPr>
          <w:rFonts w:ascii="Simplified Arabic" w:hAnsi="Simplified Arabic" w:cs="Simplified Arabic"/>
          <w:b/>
          <w:bCs/>
          <w:sz w:val="28"/>
          <w:szCs w:val="28"/>
          <w:rtl/>
          <w:lang w:bidi="ar-DZ"/>
        </w:rPr>
        <w:t>الرقم التسلسلي</w:t>
      </w:r>
      <w:r w:rsidR="007769ED" w:rsidRPr="00B10F71">
        <w:rPr>
          <w:rFonts w:ascii="Simplified Arabic" w:hAnsi="Simplified Arabic" w:cs="Simplified Arabic"/>
          <w:sz w:val="28"/>
          <w:szCs w:val="28"/>
          <w:rtl/>
          <w:lang w:bidi="ar-DZ"/>
        </w:rPr>
        <w:t xml:space="preserve"> </w:t>
      </w:r>
      <w:r w:rsidR="0041582C" w:rsidRPr="00B10F71">
        <w:rPr>
          <w:rFonts w:ascii="Simplified Arabic" w:hAnsi="Simplified Arabic" w:cs="Simplified Arabic"/>
          <w:sz w:val="28"/>
          <w:szCs w:val="28"/>
          <w:rtl/>
          <w:lang w:bidi="ar-DZ"/>
        </w:rPr>
        <w:t xml:space="preserve"> (</w:t>
      </w:r>
      <w:r w:rsidR="004977BE">
        <w:rPr>
          <w:rFonts w:ascii="Simplified Arabic" w:hAnsi="Simplified Arabic" w:cs="Simplified Arabic" w:hint="cs"/>
          <w:sz w:val="28"/>
          <w:szCs w:val="28"/>
          <w:rtl/>
          <w:lang w:bidi="ar-DZ"/>
        </w:rPr>
        <w:t>01ن</w:t>
      </w:r>
      <w:r w:rsidR="0041582C" w:rsidRPr="00B10F71">
        <w:rPr>
          <w:rFonts w:ascii="Simplified Arabic" w:hAnsi="Simplified Arabic" w:cs="Simplified Arabic"/>
          <w:sz w:val="28"/>
          <w:szCs w:val="28"/>
          <w:rtl/>
          <w:lang w:bidi="ar-DZ"/>
        </w:rPr>
        <w:t>)</w:t>
      </w:r>
      <w:r w:rsidR="007769ED" w:rsidRPr="00B10F71">
        <w:rPr>
          <w:rFonts w:ascii="Simplified Arabic" w:hAnsi="Simplified Arabic" w:cs="Simplified Arabic"/>
          <w:sz w:val="28"/>
          <w:szCs w:val="28"/>
          <w:rtl/>
          <w:lang w:bidi="ar-DZ"/>
        </w:rPr>
        <w:t xml:space="preserve">؟ </w:t>
      </w:r>
      <w:r w:rsidR="00E800F1" w:rsidRPr="00B10F71">
        <w:rPr>
          <w:rFonts w:ascii="Simplified Arabic" w:hAnsi="Simplified Arabic" w:cs="Simplified Arabic"/>
          <w:sz w:val="28"/>
          <w:szCs w:val="28"/>
          <w:rtl/>
          <w:lang w:bidi="ar-DZ"/>
        </w:rPr>
        <w:t xml:space="preserve">أذكر أماكن كتابته (تدوينه) </w:t>
      </w:r>
      <w:r w:rsidR="0041582C" w:rsidRPr="00B10F71">
        <w:rPr>
          <w:rFonts w:ascii="Simplified Arabic" w:hAnsi="Simplified Arabic" w:cs="Simplified Arabic"/>
          <w:sz w:val="28"/>
          <w:szCs w:val="28"/>
          <w:rtl/>
          <w:lang w:bidi="ar-DZ"/>
        </w:rPr>
        <w:t>(</w:t>
      </w:r>
      <w:r w:rsidR="004977BE">
        <w:rPr>
          <w:rFonts w:ascii="Simplified Arabic" w:hAnsi="Simplified Arabic" w:cs="Simplified Arabic" w:hint="cs"/>
          <w:sz w:val="28"/>
          <w:szCs w:val="28"/>
          <w:rtl/>
          <w:lang w:bidi="ar-DZ"/>
        </w:rPr>
        <w:t>02ن</w:t>
      </w:r>
      <w:r w:rsidR="0041582C" w:rsidRPr="00B10F71">
        <w:rPr>
          <w:rFonts w:ascii="Simplified Arabic" w:hAnsi="Simplified Arabic" w:cs="Simplified Arabic"/>
          <w:sz w:val="28"/>
          <w:szCs w:val="28"/>
          <w:rtl/>
          <w:lang w:bidi="ar-DZ"/>
        </w:rPr>
        <w:t>)</w:t>
      </w:r>
      <w:r w:rsidR="007769ED" w:rsidRPr="00B10F71">
        <w:rPr>
          <w:rFonts w:ascii="Simplified Arabic" w:hAnsi="Simplified Arabic" w:cs="Simplified Arabic"/>
          <w:sz w:val="28"/>
          <w:szCs w:val="28"/>
          <w:rtl/>
          <w:lang w:bidi="ar-DZ"/>
        </w:rPr>
        <w:t xml:space="preserve">؟ ولماذا هو مهم في الرسائل الإدارية </w:t>
      </w:r>
      <w:r w:rsidR="0041582C" w:rsidRPr="00B10F71">
        <w:rPr>
          <w:rFonts w:ascii="Simplified Arabic" w:hAnsi="Simplified Arabic" w:cs="Simplified Arabic"/>
          <w:sz w:val="28"/>
          <w:szCs w:val="28"/>
          <w:rtl/>
          <w:lang w:bidi="ar-DZ"/>
        </w:rPr>
        <w:t>(</w:t>
      </w:r>
      <w:r w:rsidR="004977BE">
        <w:rPr>
          <w:rFonts w:ascii="Simplified Arabic" w:hAnsi="Simplified Arabic" w:cs="Simplified Arabic" w:hint="cs"/>
          <w:sz w:val="28"/>
          <w:szCs w:val="28"/>
          <w:rtl/>
          <w:lang w:bidi="ar-DZ"/>
        </w:rPr>
        <w:t>01ن</w:t>
      </w:r>
      <w:r w:rsidR="0041582C" w:rsidRPr="00B10F71">
        <w:rPr>
          <w:rFonts w:ascii="Simplified Arabic" w:hAnsi="Simplified Arabic" w:cs="Simplified Arabic"/>
          <w:sz w:val="28"/>
          <w:szCs w:val="28"/>
          <w:rtl/>
          <w:lang w:bidi="ar-DZ"/>
        </w:rPr>
        <w:t>)</w:t>
      </w:r>
      <w:r w:rsidR="007769ED" w:rsidRPr="00B10F71">
        <w:rPr>
          <w:rFonts w:ascii="Simplified Arabic" w:hAnsi="Simplified Arabic" w:cs="Simplified Arabic"/>
          <w:sz w:val="28"/>
          <w:szCs w:val="28"/>
          <w:rtl/>
          <w:lang w:bidi="ar-DZ"/>
        </w:rPr>
        <w:t>؟</w:t>
      </w:r>
      <w:r w:rsidR="00E800F1" w:rsidRPr="00B10F71">
        <w:rPr>
          <w:rFonts w:ascii="Simplified Arabic" w:hAnsi="Simplified Arabic" w:cs="Simplified Arabic"/>
          <w:sz w:val="28"/>
          <w:szCs w:val="28"/>
          <w:rtl/>
          <w:lang w:bidi="ar-DZ"/>
        </w:rPr>
        <w:t xml:space="preserve"> </w:t>
      </w:r>
    </w:p>
    <w:p w:rsidR="00A66BCA" w:rsidRDefault="00A66BCA" w:rsidP="00F81D33">
      <w:pPr>
        <w:bidi/>
        <w:spacing w:after="0" w:line="360" w:lineRule="auto"/>
        <w:contextualSpacing/>
        <w:jc w:val="both"/>
        <w:rPr>
          <w:rFonts w:ascii="Simplified Arabic" w:hAnsi="Simplified Arabic" w:cs="Simplified Arabic" w:hint="cs"/>
          <w:sz w:val="28"/>
          <w:szCs w:val="28"/>
          <w:rtl/>
          <w:lang w:bidi="ar-DZ"/>
        </w:rPr>
      </w:pPr>
      <w:r w:rsidRPr="00A66BCA">
        <w:rPr>
          <w:rFonts w:ascii="Simplified Arabic" w:hAnsi="Simplified Arabic" w:cs="Simplified Arabic" w:hint="cs"/>
          <w:sz w:val="28"/>
          <w:szCs w:val="28"/>
          <w:highlight w:val="lightGray"/>
          <w:rtl/>
          <w:lang w:bidi="ar-DZ"/>
        </w:rPr>
        <w:lastRenderedPageBreak/>
        <w:t xml:space="preserve">الرقم التسلسلي هو الرقم التعريفي لكل رسالة أو وثيقة إدارية، يكتب أسفل الطابع مباشرة </w:t>
      </w:r>
      <w:r w:rsidR="004920DB">
        <w:rPr>
          <w:rFonts w:ascii="Simplified Arabic" w:hAnsi="Simplified Arabic" w:cs="Simplified Arabic" w:hint="cs"/>
          <w:sz w:val="28"/>
          <w:szCs w:val="28"/>
          <w:highlight w:val="lightGray"/>
          <w:rtl/>
          <w:lang w:bidi="ar-DZ"/>
        </w:rPr>
        <w:t>بإضا</w:t>
      </w:r>
      <w:r w:rsidRPr="00A66BCA">
        <w:rPr>
          <w:rFonts w:ascii="Simplified Arabic" w:hAnsi="Simplified Arabic" w:cs="Simplified Arabic" w:hint="cs"/>
          <w:sz w:val="28"/>
          <w:szCs w:val="28"/>
          <w:highlight w:val="lightGray"/>
          <w:rtl/>
          <w:lang w:bidi="ar-DZ"/>
        </w:rPr>
        <w:t>فة الأحرف الأولى للإدارة المرسلة، كما يسجل في البريد الصادر (يسجل في مكانين على الرسالة تحت الطابع وفي البريد الصادر)، يعتبر مهم جدا لأنه يعتبر كمرجع أيضا في حالة الرد على الرسائل أو في رسائل التذكير وغيرها.</w:t>
      </w:r>
    </w:p>
    <w:p w:rsidR="00957E9D" w:rsidRPr="00B10F71" w:rsidRDefault="00957E9D" w:rsidP="004977BE">
      <w:pPr>
        <w:bidi/>
        <w:spacing w:after="0" w:line="360" w:lineRule="auto"/>
        <w:contextualSpacing/>
        <w:rPr>
          <w:rFonts w:ascii="Simplified Arabic" w:hAnsi="Simplified Arabic" w:cs="Simplified Arabic"/>
          <w:b/>
          <w:bCs/>
          <w:sz w:val="28"/>
          <w:szCs w:val="28"/>
          <w:rtl/>
          <w:lang w:bidi="ar-DZ"/>
        </w:rPr>
      </w:pPr>
      <w:r w:rsidRPr="00B10F71">
        <w:rPr>
          <w:rFonts w:ascii="Simplified Arabic" w:hAnsi="Simplified Arabic" w:cs="Simplified Arabic"/>
          <w:b/>
          <w:bCs/>
          <w:sz w:val="28"/>
          <w:szCs w:val="28"/>
          <w:rtl/>
        </w:rPr>
        <w:t>السؤال السادس </w:t>
      </w:r>
      <w:r w:rsidRPr="00B10F71">
        <w:rPr>
          <w:rFonts w:ascii="Simplified Arabic" w:hAnsi="Simplified Arabic" w:cs="Simplified Arabic"/>
          <w:b/>
          <w:bCs/>
          <w:sz w:val="28"/>
          <w:szCs w:val="28"/>
        </w:rPr>
        <w:t>:</w:t>
      </w:r>
      <w:r w:rsidRPr="00B10F71">
        <w:rPr>
          <w:rFonts w:ascii="Simplified Arabic" w:hAnsi="Simplified Arabic" w:cs="Simplified Arabic"/>
          <w:b/>
          <w:bCs/>
          <w:sz w:val="28"/>
          <w:szCs w:val="28"/>
          <w:rtl/>
        </w:rPr>
        <w:t xml:space="preserve"> كيف ت</w:t>
      </w:r>
      <w:r w:rsidR="00431ED4" w:rsidRPr="00B10F71">
        <w:rPr>
          <w:rFonts w:ascii="Simplified Arabic" w:hAnsi="Simplified Arabic" w:cs="Simplified Arabic"/>
          <w:b/>
          <w:bCs/>
          <w:sz w:val="28"/>
          <w:szCs w:val="28"/>
          <w:rtl/>
        </w:rPr>
        <w:t>بدأ الرسالة الإدارية في الحالات التالية</w:t>
      </w:r>
      <w:r w:rsidRPr="00B10F71">
        <w:rPr>
          <w:rFonts w:ascii="Simplified Arabic" w:hAnsi="Simplified Arabic" w:cs="Simplified Arabic"/>
          <w:b/>
          <w:bCs/>
          <w:sz w:val="28"/>
          <w:szCs w:val="28"/>
        </w:rPr>
        <w:t>:</w:t>
      </w:r>
      <w:r w:rsidRPr="00B10F71">
        <w:rPr>
          <w:rFonts w:ascii="Simplified Arabic" w:hAnsi="Simplified Arabic" w:cs="Simplified Arabic"/>
          <w:b/>
          <w:bCs/>
          <w:sz w:val="28"/>
          <w:szCs w:val="28"/>
          <w:rtl/>
          <w:lang w:bidi="ar-DZ"/>
        </w:rPr>
        <w:t xml:space="preserve"> </w:t>
      </w:r>
      <w:r w:rsidR="006609EF" w:rsidRPr="00B10F71">
        <w:rPr>
          <w:rFonts w:ascii="Simplified Arabic" w:hAnsi="Simplified Arabic" w:cs="Simplified Arabic"/>
          <w:b/>
          <w:bCs/>
          <w:sz w:val="28"/>
          <w:szCs w:val="28"/>
          <w:rtl/>
          <w:lang w:bidi="ar-DZ"/>
        </w:rPr>
        <w:t>(03</w:t>
      </w:r>
      <w:r w:rsidR="004977BE">
        <w:rPr>
          <w:rFonts w:ascii="Simplified Arabic" w:hAnsi="Simplified Arabic" w:cs="Simplified Arabic" w:hint="cs"/>
          <w:b/>
          <w:bCs/>
          <w:sz w:val="28"/>
          <w:szCs w:val="28"/>
          <w:rtl/>
          <w:lang w:bidi="ar-DZ"/>
        </w:rPr>
        <w:t>ن</w:t>
      </w:r>
      <w:r w:rsidR="006609EF" w:rsidRPr="00B10F71">
        <w:rPr>
          <w:rFonts w:ascii="Simplified Arabic" w:hAnsi="Simplified Arabic" w:cs="Simplified Arabic"/>
          <w:b/>
          <w:bCs/>
          <w:sz w:val="28"/>
          <w:szCs w:val="28"/>
          <w:rtl/>
          <w:lang w:bidi="ar-DZ"/>
        </w:rPr>
        <w:t>)</w:t>
      </w:r>
    </w:p>
    <w:p w:rsidR="00957E9D" w:rsidRPr="00B10F71" w:rsidRDefault="00957E9D" w:rsidP="00CF0738">
      <w:pPr>
        <w:bidi/>
        <w:spacing w:after="0" w:line="360" w:lineRule="auto"/>
        <w:contextualSpacing/>
        <w:rPr>
          <w:rFonts w:ascii="Simplified Arabic" w:hAnsi="Simplified Arabic" w:cs="Simplified Arabic"/>
          <w:b/>
          <w:bCs/>
          <w:sz w:val="28"/>
          <w:szCs w:val="28"/>
          <w:rtl/>
          <w:lang w:bidi="ar-DZ"/>
        </w:rPr>
      </w:pPr>
      <w:r w:rsidRPr="00B10F71">
        <w:rPr>
          <w:rFonts w:ascii="Simplified Arabic" w:hAnsi="Simplified Arabic" w:cs="Simplified Arabic"/>
          <w:b/>
          <w:bCs/>
          <w:sz w:val="28"/>
          <w:szCs w:val="28"/>
          <w:rtl/>
          <w:lang w:bidi="ar-DZ"/>
        </w:rPr>
        <w:t xml:space="preserve">1- رسالة </w:t>
      </w:r>
      <w:r w:rsidR="00944ED3" w:rsidRPr="00B10F71">
        <w:rPr>
          <w:rFonts w:ascii="Simplified Arabic" w:hAnsi="Simplified Arabic" w:cs="Simplified Arabic"/>
          <w:b/>
          <w:bCs/>
          <w:sz w:val="28"/>
          <w:szCs w:val="28"/>
          <w:rtl/>
          <w:lang w:bidi="ar-DZ"/>
        </w:rPr>
        <w:t xml:space="preserve">بدون </w:t>
      </w:r>
      <w:r w:rsidRPr="00B10F71">
        <w:rPr>
          <w:rFonts w:ascii="Simplified Arabic" w:hAnsi="Simplified Arabic" w:cs="Simplified Arabic"/>
          <w:b/>
          <w:bCs/>
          <w:sz w:val="28"/>
          <w:szCs w:val="28"/>
          <w:rtl/>
          <w:lang w:bidi="ar-DZ"/>
        </w:rPr>
        <w:t>بمرجع </w:t>
      </w:r>
      <w:r w:rsidRPr="00B10F71">
        <w:rPr>
          <w:rFonts w:ascii="Simplified Arabic" w:hAnsi="Simplified Arabic" w:cs="Simplified Arabic"/>
          <w:b/>
          <w:bCs/>
          <w:sz w:val="28"/>
          <w:szCs w:val="28"/>
          <w:lang w:bidi="ar-DZ"/>
        </w:rPr>
        <w:t>:</w:t>
      </w:r>
      <w:r w:rsidRPr="00B10F71">
        <w:rPr>
          <w:rFonts w:ascii="Simplified Arabic" w:hAnsi="Simplified Arabic" w:cs="Simplified Arabic"/>
          <w:b/>
          <w:bCs/>
          <w:sz w:val="28"/>
          <w:szCs w:val="28"/>
          <w:rtl/>
          <w:lang w:bidi="ar-DZ"/>
        </w:rPr>
        <w:t xml:space="preserve"> </w:t>
      </w:r>
      <w:r w:rsidR="00CF0738">
        <w:rPr>
          <w:rFonts w:ascii="Simplified Arabic" w:hAnsi="Simplified Arabic" w:cs="Simplified Arabic" w:hint="cs"/>
          <w:color w:val="000000"/>
          <w:sz w:val="28"/>
          <w:szCs w:val="28"/>
          <w:rtl/>
        </w:rPr>
        <w:t>تبدأ بالشكل العادي التعارف عليه بعبارة دخول عادية.</w:t>
      </w:r>
    </w:p>
    <w:p w:rsidR="00957E9D" w:rsidRPr="00CF0738" w:rsidRDefault="00957E9D" w:rsidP="00CF0738">
      <w:pPr>
        <w:autoSpaceDE w:val="0"/>
        <w:autoSpaceDN w:val="0"/>
        <w:bidi/>
        <w:adjustRightInd w:val="0"/>
        <w:spacing w:after="0" w:line="360" w:lineRule="auto"/>
        <w:jc w:val="both"/>
        <w:rPr>
          <w:rFonts w:ascii="Simplified Arabic" w:hAnsi="Simplified Arabic" w:cs="Simplified Arabic" w:hint="cs"/>
          <w:color w:val="000000"/>
          <w:sz w:val="28"/>
          <w:szCs w:val="28"/>
          <w:rtl/>
          <w:lang w:bidi="ar-DZ"/>
        </w:rPr>
      </w:pPr>
      <w:r w:rsidRPr="00B10F71">
        <w:rPr>
          <w:rFonts w:ascii="Simplified Arabic" w:hAnsi="Simplified Arabic" w:cs="Simplified Arabic"/>
          <w:b/>
          <w:bCs/>
          <w:sz w:val="28"/>
          <w:szCs w:val="28"/>
          <w:rtl/>
          <w:lang w:bidi="ar-DZ"/>
        </w:rPr>
        <w:t xml:space="preserve">2- رسالة </w:t>
      </w:r>
      <w:r w:rsidR="00944ED3" w:rsidRPr="00B10F71">
        <w:rPr>
          <w:rFonts w:ascii="Simplified Arabic" w:hAnsi="Simplified Arabic" w:cs="Simplified Arabic"/>
          <w:b/>
          <w:bCs/>
          <w:sz w:val="28"/>
          <w:szCs w:val="28"/>
          <w:rtl/>
          <w:lang w:bidi="ar-DZ"/>
        </w:rPr>
        <w:t>ب</w:t>
      </w:r>
      <w:r w:rsidRPr="00B10F71">
        <w:rPr>
          <w:rFonts w:ascii="Simplified Arabic" w:hAnsi="Simplified Arabic" w:cs="Simplified Arabic"/>
          <w:b/>
          <w:bCs/>
          <w:sz w:val="28"/>
          <w:szCs w:val="28"/>
          <w:rtl/>
          <w:lang w:bidi="ar-DZ"/>
        </w:rPr>
        <w:t>مرجع </w:t>
      </w:r>
      <w:r w:rsidRPr="00B10F71">
        <w:rPr>
          <w:rFonts w:ascii="Simplified Arabic" w:hAnsi="Simplified Arabic" w:cs="Simplified Arabic"/>
          <w:b/>
          <w:bCs/>
          <w:sz w:val="28"/>
          <w:szCs w:val="28"/>
          <w:lang w:bidi="ar-DZ"/>
        </w:rPr>
        <w:t>:</w:t>
      </w:r>
      <w:r w:rsidRPr="00B10F71">
        <w:rPr>
          <w:rFonts w:ascii="Simplified Arabic" w:hAnsi="Simplified Arabic" w:cs="Simplified Arabic"/>
          <w:b/>
          <w:bCs/>
          <w:sz w:val="28"/>
          <w:szCs w:val="28"/>
          <w:rtl/>
          <w:lang w:bidi="ar-DZ"/>
        </w:rPr>
        <w:t xml:space="preserve"> </w:t>
      </w:r>
      <w:r w:rsidR="00CF0738" w:rsidRPr="00557C99">
        <w:rPr>
          <w:rFonts w:ascii="Simplified Arabic" w:hAnsi="Simplified Arabic" w:cs="Simplified Arabic" w:hint="cs"/>
          <w:color w:val="000000"/>
          <w:sz w:val="28"/>
          <w:szCs w:val="28"/>
          <w:highlight w:val="lightGray"/>
          <w:rtl/>
        </w:rPr>
        <w:t>ردا</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على</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رسالتكم</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المشار</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إليها</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في</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المرجع</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أعلاه</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والمتعلقة</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بـ</w:t>
      </w:r>
      <w:r w:rsidR="00CF0738" w:rsidRPr="00557C99">
        <w:rPr>
          <w:rFonts w:ascii="Simplified Arabic" w:hAnsi="Simplified Arabic" w:cs="Simplified Arabic"/>
          <w:color w:val="000000"/>
          <w:sz w:val="28"/>
          <w:szCs w:val="28"/>
          <w:highlight w:val="lightGray"/>
        </w:rPr>
        <w:t>......</w:t>
      </w:r>
      <w:r w:rsidR="00CF0738" w:rsidRPr="00557C99">
        <w:rPr>
          <w:rFonts w:ascii="Simplified Arabic" w:hAnsi="Simplified Arabic" w:cs="Simplified Arabic" w:hint="cs"/>
          <w:color w:val="000000"/>
          <w:sz w:val="28"/>
          <w:szCs w:val="28"/>
          <w:highlight w:val="lightGray"/>
          <w:rtl/>
        </w:rPr>
        <w:t>، يشرفني</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أن</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الخ</w:t>
      </w:r>
      <w:r w:rsidR="00CF0738" w:rsidRPr="00557C99">
        <w:rPr>
          <w:rFonts w:ascii="Simplified Arabic" w:hAnsi="Simplified Arabic" w:cs="Simplified Arabic"/>
          <w:color w:val="000000"/>
          <w:sz w:val="28"/>
          <w:szCs w:val="28"/>
          <w:highlight w:val="lightGray"/>
        </w:rPr>
        <w:t xml:space="preserve"> .</w:t>
      </w:r>
    </w:p>
    <w:p w:rsidR="00957E9D" w:rsidRPr="00B10F71" w:rsidRDefault="00431ED4" w:rsidP="00CF0738">
      <w:pPr>
        <w:bidi/>
        <w:spacing w:after="0" w:line="360" w:lineRule="auto"/>
        <w:contextualSpacing/>
        <w:rPr>
          <w:rFonts w:ascii="Simplified Arabic" w:hAnsi="Simplified Arabic" w:cs="Simplified Arabic"/>
          <w:b/>
          <w:bCs/>
          <w:sz w:val="28"/>
          <w:szCs w:val="28"/>
          <w:rtl/>
        </w:rPr>
      </w:pPr>
      <w:r w:rsidRPr="00B10F71">
        <w:rPr>
          <w:rFonts w:ascii="Simplified Arabic" w:hAnsi="Simplified Arabic" w:cs="Simplified Arabic"/>
          <w:b/>
          <w:bCs/>
          <w:sz w:val="28"/>
          <w:szCs w:val="28"/>
          <w:rtl/>
          <w:lang w:bidi="ar-DZ"/>
        </w:rPr>
        <w:t>2- رسالة تذكير </w:t>
      </w:r>
      <w:r w:rsidRPr="00B10F71">
        <w:rPr>
          <w:rFonts w:ascii="Simplified Arabic" w:hAnsi="Simplified Arabic" w:cs="Simplified Arabic"/>
          <w:b/>
          <w:bCs/>
          <w:sz w:val="28"/>
          <w:szCs w:val="28"/>
          <w:lang w:bidi="ar-DZ"/>
        </w:rPr>
        <w:t>:</w:t>
      </w:r>
      <w:r w:rsidRPr="00B10F71">
        <w:rPr>
          <w:rFonts w:ascii="Simplified Arabic" w:hAnsi="Simplified Arabic" w:cs="Simplified Arabic"/>
          <w:b/>
          <w:bCs/>
          <w:sz w:val="28"/>
          <w:szCs w:val="28"/>
          <w:rtl/>
          <w:lang w:bidi="ar-DZ"/>
        </w:rPr>
        <w:t xml:space="preserve"> </w:t>
      </w:r>
      <w:r w:rsidR="00CF0738" w:rsidRPr="00557C99">
        <w:rPr>
          <w:rFonts w:ascii="Simplified Arabic" w:hAnsi="Simplified Arabic" w:cs="Simplified Arabic" w:hint="cs"/>
          <w:color w:val="000000"/>
          <w:sz w:val="28"/>
          <w:szCs w:val="28"/>
          <w:highlight w:val="lightGray"/>
          <w:rtl/>
        </w:rPr>
        <w:t>رسالتي</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رقم</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المؤرخة</w:t>
      </w:r>
      <w:r w:rsidR="00CF0738" w:rsidRPr="00557C99">
        <w:rPr>
          <w:rFonts w:ascii="Simplified Arabic" w:hAnsi="Simplified Arabic" w:cs="Simplified Arabic"/>
          <w:color w:val="000000"/>
          <w:sz w:val="28"/>
          <w:szCs w:val="28"/>
          <w:highlight w:val="lightGray"/>
        </w:rPr>
        <w:t xml:space="preserve"> </w:t>
      </w:r>
      <w:r w:rsidR="00CF0738" w:rsidRPr="00557C99">
        <w:rPr>
          <w:rFonts w:ascii="Simplified Arabic" w:hAnsi="Simplified Arabic" w:cs="Simplified Arabic" w:hint="cs"/>
          <w:color w:val="000000"/>
          <w:sz w:val="28"/>
          <w:szCs w:val="28"/>
          <w:highlight w:val="lightGray"/>
          <w:rtl/>
        </w:rPr>
        <w:t>في</w:t>
      </w:r>
      <w:r w:rsidR="00CF0738" w:rsidRPr="00557C99">
        <w:rPr>
          <w:rFonts w:ascii="Simplified Arabic" w:hAnsi="Simplified Arabic" w:cs="Simplified Arabic"/>
          <w:color w:val="000000"/>
          <w:sz w:val="28"/>
          <w:szCs w:val="28"/>
          <w:highlight w:val="lightGray"/>
        </w:rPr>
        <w:t>............</w:t>
      </w:r>
    </w:p>
    <w:p w:rsidR="00B10F71" w:rsidRDefault="007769ED" w:rsidP="001A7CB4">
      <w:pPr>
        <w:bidi/>
        <w:spacing w:after="0" w:line="360" w:lineRule="auto"/>
        <w:contextualSpacing/>
        <w:rPr>
          <w:rFonts w:ascii="Simplified Arabic" w:hAnsi="Simplified Arabic" w:cs="Simplified Arabic"/>
          <w:sz w:val="28"/>
          <w:szCs w:val="28"/>
          <w:rtl/>
        </w:rPr>
      </w:pPr>
      <w:r w:rsidRPr="00B10F71">
        <w:rPr>
          <w:rFonts w:ascii="Simplified Arabic" w:hAnsi="Simplified Arabic" w:cs="Simplified Arabic"/>
          <w:b/>
          <w:bCs/>
          <w:sz w:val="28"/>
          <w:szCs w:val="28"/>
          <w:rtl/>
        </w:rPr>
        <w:t xml:space="preserve">السؤال </w:t>
      </w:r>
      <w:r w:rsidR="00E11359" w:rsidRPr="00B10F71">
        <w:rPr>
          <w:rFonts w:ascii="Simplified Arabic" w:hAnsi="Simplified Arabic" w:cs="Simplified Arabic"/>
          <w:b/>
          <w:bCs/>
          <w:sz w:val="28"/>
          <w:szCs w:val="28"/>
          <w:rtl/>
        </w:rPr>
        <w:t>السابع</w:t>
      </w:r>
      <w:r w:rsidRPr="00B10F71">
        <w:rPr>
          <w:rFonts w:ascii="Simplified Arabic" w:hAnsi="Simplified Arabic" w:cs="Simplified Arabic"/>
          <w:b/>
          <w:bCs/>
          <w:sz w:val="28"/>
          <w:szCs w:val="28"/>
          <w:rtl/>
        </w:rPr>
        <w:t xml:space="preserve"> :</w:t>
      </w:r>
      <w:r w:rsidR="005F0597" w:rsidRPr="00B10F71">
        <w:rPr>
          <w:rFonts w:ascii="Simplified Arabic" w:hAnsi="Simplified Arabic" w:cs="Simplified Arabic"/>
          <w:b/>
          <w:bCs/>
          <w:sz w:val="28"/>
          <w:szCs w:val="28"/>
          <w:rtl/>
        </w:rPr>
        <w:t xml:space="preserve"> </w:t>
      </w:r>
      <w:r w:rsidR="00E11359" w:rsidRPr="00557C99">
        <w:rPr>
          <w:rFonts w:ascii="Simplified Arabic" w:hAnsi="Simplified Arabic" w:cs="Simplified Arabic"/>
          <w:sz w:val="28"/>
          <w:szCs w:val="28"/>
          <w:highlight w:val="lightGray"/>
          <w:rtl/>
        </w:rPr>
        <w:t>قم بتصحيح الأخطاء إن وجدت</w:t>
      </w:r>
      <w:r w:rsidR="00B10F71" w:rsidRPr="00557C99">
        <w:rPr>
          <w:rFonts w:ascii="Simplified Arabic" w:hAnsi="Simplified Arabic" w:cs="Simplified Arabic" w:hint="cs"/>
          <w:sz w:val="28"/>
          <w:szCs w:val="28"/>
          <w:highlight w:val="lightGray"/>
          <w:rtl/>
        </w:rPr>
        <w:t>، أو أعد صياغة العبارة بنفس الشكل إذا كانت صحيحة</w:t>
      </w:r>
      <w:r w:rsidR="00663993" w:rsidRPr="00557C99">
        <w:rPr>
          <w:rFonts w:ascii="Simplified Arabic" w:hAnsi="Simplified Arabic" w:cs="Simplified Arabic" w:hint="cs"/>
          <w:sz w:val="28"/>
          <w:szCs w:val="28"/>
          <w:highlight w:val="lightGray"/>
          <w:rtl/>
        </w:rPr>
        <w:t>.</w:t>
      </w:r>
    </w:p>
    <w:p w:rsidR="003356EC" w:rsidRPr="00B10F71" w:rsidRDefault="00E11359" w:rsidP="000947D3">
      <w:pPr>
        <w:bidi/>
        <w:spacing w:after="0" w:line="360" w:lineRule="auto"/>
        <w:contextualSpacing/>
        <w:jc w:val="center"/>
        <w:rPr>
          <w:rFonts w:ascii="Simplified Arabic" w:hAnsi="Simplified Arabic" w:cs="Simplified Arabic"/>
          <w:b/>
          <w:bCs/>
          <w:sz w:val="28"/>
          <w:szCs w:val="28"/>
          <w:rtl/>
        </w:rPr>
      </w:pPr>
      <w:r w:rsidRPr="00B10F71">
        <w:rPr>
          <w:rFonts w:ascii="Simplified Arabic" w:hAnsi="Simplified Arabic" w:cs="Simplified Arabic"/>
          <w:b/>
          <w:bCs/>
          <w:sz w:val="28"/>
          <w:szCs w:val="28"/>
          <w:rtl/>
        </w:rPr>
        <w:t>التقرير اتصال نازل (هابط) دائما (</w:t>
      </w:r>
      <w:r w:rsidR="000947D3">
        <w:rPr>
          <w:rFonts w:ascii="Simplified Arabic" w:hAnsi="Simplified Arabic" w:cs="Simplified Arabic" w:hint="cs"/>
          <w:b/>
          <w:bCs/>
          <w:sz w:val="28"/>
          <w:szCs w:val="28"/>
          <w:rtl/>
        </w:rPr>
        <w:t>01</w:t>
      </w:r>
      <w:r w:rsidRPr="00B10F71">
        <w:rPr>
          <w:rFonts w:ascii="Simplified Arabic" w:hAnsi="Simplified Arabic" w:cs="Simplified Arabic"/>
          <w:b/>
          <w:bCs/>
          <w:sz w:val="28"/>
          <w:szCs w:val="28"/>
          <w:rtl/>
        </w:rPr>
        <w:t xml:space="preserve"> </w:t>
      </w:r>
      <w:r w:rsidR="004977BE">
        <w:rPr>
          <w:rFonts w:ascii="Simplified Arabic" w:hAnsi="Simplified Arabic" w:cs="Simplified Arabic" w:hint="cs"/>
          <w:b/>
          <w:bCs/>
          <w:sz w:val="28"/>
          <w:szCs w:val="28"/>
          <w:rtl/>
        </w:rPr>
        <w:t>ن</w:t>
      </w:r>
      <w:r w:rsidRPr="00B10F71">
        <w:rPr>
          <w:rFonts w:ascii="Simplified Arabic" w:hAnsi="Simplified Arabic" w:cs="Simplified Arabic"/>
          <w:b/>
          <w:bCs/>
          <w:sz w:val="28"/>
          <w:szCs w:val="28"/>
          <w:rtl/>
        </w:rPr>
        <w:t>)</w:t>
      </w:r>
      <w:r w:rsidR="00C831B1">
        <w:rPr>
          <w:rFonts w:ascii="Simplified Arabic" w:hAnsi="Simplified Arabic" w:cs="Simplified Arabic" w:hint="cs"/>
          <w:b/>
          <w:bCs/>
          <w:sz w:val="28"/>
          <w:szCs w:val="28"/>
          <w:rtl/>
        </w:rPr>
        <w:t>.</w:t>
      </w:r>
    </w:p>
    <w:p w:rsidR="00E11359" w:rsidRPr="00B10F71" w:rsidRDefault="001A0A4F" w:rsidP="00557C99">
      <w:pPr>
        <w:bidi/>
        <w:spacing w:after="0" w:line="360" w:lineRule="auto"/>
        <w:contextualSpacing/>
        <w:rPr>
          <w:rFonts w:ascii="Simplified Arabic" w:hAnsi="Simplified Arabic" w:cs="Simplified Arabic"/>
          <w:b/>
          <w:bCs/>
          <w:sz w:val="28"/>
          <w:szCs w:val="28"/>
          <w:rtl/>
          <w:lang w:bidi="ar-DZ"/>
        </w:rPr>
      </w:pPr>
      <w:r w:rsidRPr="002643CC">
        <w:rPr>
          <w:rFonts w:ascii="Simplified Arabic" w:hAnsi="Simplified Arabic" w:cs="Simplified Arabic" w:hint="cs"/>
          <w:b/>
          <w:bCs/>
          <w:sz w:val="28"/>
          <w:szCs w:val="28"/>
          <w:highlight w:val="lightGray"/>
          <w:rtl/>
          <w:lang w:bidi="ar-DZ"/>
        </w:rPr>
        <w:t>التقرير اتصال صاعد</w:t>
      </w:r>
      <w:r w:rsidR="00557C99">
        <w:rPr>
          <w:rFonts w:ascii="Simplified Arabic" w:hAnsi="Simplified Arabic" w:cs="Simplified Arabic" w:hint="cs"/>
          <w:b/>
          <w:bCs/>
          <w:sz w:val="28"/>
          <w:szCs w:val="28"/>
          <w:rtl/>
          <w:lang w:bidi="ar-DZ"/>
        </w:rPr>
        <w:t>.</w:t>
      </w:r>
    </w:p>
    <w:p w:rsidR="009F74EE" w:rsidRPr="00B10F71" w:rsidRDefault="009F74EE" w:rsidP="004977BE">
      <w:pPr>
        <w:bidi/>
        <w:spacing w:after="0" w:line="360" w:lineRule="auto"/>
        <w:contextualSpacing/>
        <w:rPr>
          <w:rFonts w:ascii="Simplified Arabic" w:hAnsi="Simplified Arabic" w:cs="Simplified Arabic"/>
          <w:sz w:val="28"/>
          <w:szCs w:val="28"/>
          <w:rtl/>
        </w:rPr>
      </w:pPr>
      <w:r w:rsidRPr="00B10F71">
        <w:rPr>
          <w:rFonts w:ascii="Simplified Arabic" w:hAnsi="Simplified Arabic" w:cs="Simplified Arabic"/>
          <w:b/>
          <w:bCs/>
          <w:sz w:val="28"/>
          <w:szCs w:val="28"/>
          <w:rtl/>
        </w:rPr>
        <w:t xml:space="preserve">السؤال </w:t>
      </w:r>
      <w:r w:rsidR="007811A3">
        <w:rPr>
          <w:rFonts w:ascii="Simplified Arabic" w:hAnsi="Simplified Arabic" w:cs="Simplified Arabic" w:hint="cs"/>
          <w:b/>
          <w:bCs/>
          <w:sz w:val="28"/>
          <w:szCs w:val="28"/>
          <w:rtl/>
        </w:rPr>
        <w:t>الثامن</w:t>
      </w:r>
      <w:r w:rsidRPr="00B10F71">
        <w:rPr>
          <w:rFonts w:ascii="Simplified Arabic" w:hAnsi="Simplified Arabic" w:cs="Simplified Arabic"/>
          <w:b/>
          <w:bCs/>
          <w:sz w:val="28"/>
          <w:szCs w:val="28"/>
          <w:rtl/>
        </w:rPr>
        <w:t xml:space="preserve"> : </w:t>
      </w:r>
      <w:r w:rsidR="00A053BB" w:rsidRPr="00B10F71">
        <w:rPr>
          <w:rFonts w:ascii="Simplified Arabic" w:hAnsi="Simplified Arabic" w:cs="Simplified Arabic"/>
          <w:b/>
          <w:bCs/>
          <w:sz w:val="28"/>
          <w:szCs w:val="28"/>
          <w:rtl/>
        </w:rPr>
        <w:t>هل يشترط لكاتب التقرير أن يكون (مختصا في الكتابة الإدارية)، و</w:t>
      </w:r>
      <w:r w:rsidR="001A59B6" w:rsidRPr="00B10F71">
        <w:rPr>
          <w:rFonts w:ascii="Simplified Arabic" w:hAnsi="Simplified Arabic" w:cs="Simplified Arabic"/>
          <w:b/>
          <w:bCs/>
          <w:sz w:val="28"/>
          <w:szCs w:val="28"/>
          <w:rtl/>
        </w:rPr>
        <w:t>هل يمكن لكاتب التقرير تقديم اقتراحات</w:t>
      </w:r>
      <w:r w:rsidR="001A59B6" w:rsidRPr="00B10F71">
        <w:rPr>
          <w:rFonts w:ascii="Simplified Arabic" w:hAnsi="Simplified Arabic" w:cs="Simplified Arabic"/>
          <w:sz w:val="28"/>
          <w:szCs w:val="28"/>
          <w:rtl/>
        </w:rPr>
        <w:t xml:space="preserve"> (</w:t>
      </w:r>
      <w:r w:rsidR="00A053BB" w:rsidRPr="00B10F71">
        <w:rPr>
          <w:rFonts w:ascii="Simplified Arabic" w:hAnsi="Simplified Arabic" w:cs="Simplified Arabic"/>
          <w:sz w:val="28"/>
          <w:szCs w:val="28"/>
          <w:rtl/>
        </w:rPr>
        <w:t>02</w:t>
      </w:r>
      <w:r w:rsidR="001A59B6" w:rsidRPr="00B10F71">
        <w:rPr>
          <w:rFonts w:ascii="Simplified Arabic" w:hAnsi="Simplified Arabic" w:cs="Simplified Arabic"/>
          <w:sz w:val="28"/>
          <w:szCs w:val="28"/>
          <w:rtl/>
        </w:rPr>
        <w:t xml:space="preserve"> </w:t>
      </w:r>
      <w:r w:rsidR="004977BE">
        <w:rPr>
          <w:rFonts w:ascii="Simplified Arabic" w:hAnsi="Simplified Arabic" w:cs="Simplified Arabic" w:hint="cs"/>
          <w:sz w:val="28"/>
          <w:szCs w:val="28"/>
          <w:rtl/>
        </w:rPr>
        <w:t>ن</w:t>
      </w:r>
      <w:r w:rsidR="001A59B6" w:rsidRPr="00B10F71">
        <w:rPr>
          <w:rFonts w:ascii="Simplified Arabic" w:hAnsi="Simplified Arabic" w:cs="Simplified Arabic"/>
          <w:sz w:val="28"/>
          <w:szCs w:val="28"/>
          <w:rtl/>
        </w:rPr>
        <w:t>)</w:t>
      </w:r>
      <w:r w:rsidR="000947D3">
        <w:rPr>
          <w:rFonts w:ascii="Simplified Arabic" w:hAnsi="Simplified Arabic" w:cs="Simplified Arabic" w:hint="cs"/>
          <w:sz w:val="28"/>
          <w:szCs w:val="28"/>
          <w:rtl/>
        </w:rPr>
        <w:t xml:space="preserve"> ؟</w:t>
      </w:r>
    </w:p>
    <w:p w:rsidR="008B64D7" w:rsidRPr="00B10F71" w:rsidRDefault="001A0A4F" w:rsidP="00F62685">
      <w:pPr>
        <w:bidi/>
        <w:spacing w:after="0" w:line="360" w:lineRule="auto"/>
        <w:contextualSpacing/>
        <w:jc w:val="both"/>
        <w:rPr>
          <w:rFonts w:ascii="Simplified Arabic" w:hAnsi="Simplified Arabic" w:cs="Simplified Arabic"/>
          <w:b/>
          <w:bCs/>
          <w:sz w:val="28"/>
          <w:szCs w:val="28"/>
          <w:rtl/>
          <w:lang w:bidi="ar-DZ"/>
        </w:rPr>
      </w:pPr>
      <w:r w:rsidRPr="00F62685">
        <w:rPr>
          <w:rFonts w:ascii="Simplified Arabic" w:hAnsi="Simplified Arabic" w:cs="Simplified Arabic" w:hint="cs"/>
          <w:b/>
          <w:bCs/>
          <w:sz w:val="28"/>
          <w:szCs w:val="28"/>
          <w:highlight w:val="lightGray"/>
          <w:rtl/>
          <w:lang w:bidi="ar-DZ"/>
        </w:rPr>
        <w:t>لا يشترط لكتابة التقرير الاختصاص في الكتابة الإدارية عكس المحضر الذي يتطلب لكاتبه أن يكون مختصا في الكتابة الإدارية، ويمكن</w:t>
      </w:r>
      <w:r w:rsidR="00F62685" w:rsidRPr="00F62685">
        <w:rPr>
          <w:rFonts w:ascii="Simplified Arabic" w:hAnsi="Simplified Arabic" w:cs="Simplified Arabic" w:hint="cs"/>
          <w:b/>
          <w:bCs/>
          <w:sz w:val="28"/>
          <w:szCs w:val="28"/>
          <w:highlight w:val="lightGray"/>
          <w:rtl/>
          <w:lang w:bidi="ar-DZ"/>
        </w:rPr>
        <w:t xml:space="preserve"> لكاتب التقرير أن يقدم اقتراحات وهذا ليس إجباريا ويتعلق بنوع التقرير وطبيعة الحالة (ولكن يمكن لكاتبه تقديم اقتراحات وتوصيات) لتفيد المسؤول الذي سيرفع له التقرير من اتخاذ إجراءات معينة.</w:t>
      </w:r>
    </w:p>
    <w:p w:rsidR="001A7CB4" w:rsidRDefault="007811A3" w:rsidP="000947D3">
      <w:pPr>
        <w:bidi/>
        <w:spacing w:after="0" w:line="360" w:lineRule="auto"/>
        <w:contextualSpacing/>
        <w:rPr>
          <w:rFonts w:ascii="Traditional Arabic" w:hAnsi="Traditional Arabic" w:cs="Traditional Arabic"/>
          <w:b/>
          <w:bCs/>
          <w:sz w:val="28"/>
          <w:szCs w:val="28"/>
          <w:rtl/>
        </w:rPr>
      </w:pPr>
      <w:r w:rsidRPr="00B10F71">
        <w:rPr>
          <w:rFonts w:ascii="Simplified Arabic" w:hAnsi="Simplified Arabic" w:cs="Simplified Arabic"/>
          <w:b/>
          <w:bCs/>
          <w:sz w:val="28"/>
          <w:szCs w:val="28"/>
          <w:rtl/>
        </w:rPr>
        <w:t xml:space="preserve">السؤال </w:t>
      </w:r>
      <w:r>
        <w:rPr>
          <w:rFonts w:ascii="Simplified Arabic" w:hAnsi="Simplified Arabic" w:cs="Simplified Arabic" w:hint="cs"/>
          <w:b/>
          <w:bCs/>
          <w:sz w:val="28"/>
          <w:szCs w:val="28"/>
          <w:rtl/>
        </w:rPr>
        <w:t>التاسع</w:t>
      </w:r>
      <w:r w:rsidRPr="00B10F71">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ماهي الأشياء الواجب تجنبها في جدول الإرسال</w:t>
      </w:r>
      <w:r w:rsidR="004977BE">
        <w:rPr>
          <w:rFonts w:ascii="Simplified Arabic" w:hAnsi="Simplified Arabic" w:cs="Simplified Arabic" w:hint="cs"/>
          <w:b/>
          <w:bCs/>
          <w:sz w:val="28"/>
          <w:szCs w:val="28"/>
          <w:rtl/>
        </w:rPr>
        <w:t xml:space="preserve"> </w:t>
      </w:r>
      <w:r w:rsidR="004977BE" w:rsidRPr="00B10F71">
        <w:rPr>
          <w:rFonts w:ascii="Simplified Arabic" w:hAnsi="Simplified Arabic" w:cs="Simplified Arabic"/>
          <w:sz w:val="28"/>
          <w:szCs w:val="28"/>
          <w:rtl/>
        </w:rPr>
        <w:t>(</w:t>
      </w:r>
      <w:r w:rsidR="000947D3">
        <w:rPr>
          <w:rFonts w:ascii="Simplified Arabic" w:hAnsi="Simplified Arabic" w:cs="Simplified Arabic" w:hint="cs"/>
          <w:sz w:val="28"/>
          <w:szCs w:val="28"/>
          <w:rtl/>
        </w:rPr>
        <w:t>02</w:t>
      </w:r>
      <w:r w:rsidR="004977BE" w:rsidRPr="00B10F71">
        <w:rPr>
          <w:rFonts w:ascii="Simplified Arabic" w:hAnsi="Simplified Arabic" w:cs="Simplified Arabic"/>
          <w:sz w:val="28"/>
          <w:szCs w:val="28"/>
          <w:rtl/>
        </w:rPr>
        <w:t xml:space="preserve"> </w:t>
      </w:r>
      <w:r w:rsidR="004977BE">
        <w:rPr>
          <w:rFonts w:ascii="Simplified Arabic" w:hAnsi="Simplified Arabic" w:cs="Simplified Arabic" w:hint="cs"/>
          <w:sz w:val="28"/>
          <w:szCs w:val="28"/>
          <w:rtl/>
        </w:rPr>
        <w:t>ن</w:t>
      </w:r>
      <w:r w:rsidR="004977BE" w:rsidRPr="00B10F71">
        <w:rPr>
          <w:rFonts w:ascii="Simplified Arabic" w:hAnsi="Simplified Arabic" w:cs="Simplified Arabic"/>
          <w:sz w:val="28"/>
          <w:szCs w:val="28"/>
          <w:rtl/>
        </w:rPr>
        <w:t>)</w:t>
      </w:r>
      <w:r>
        <w:rPr>
          <w:rFonts w:ascii="Simplified Arabic" w:hAnsi="Simplified Arabic" w:cs="Simplified Arabic" w:hint="cs"/>
          <w:b/>
          <w:bCs/>
          <w:sz w:val="28"/>
          <w:szCs w:val="28"/>
          <w:rtl/>
        </w:rPr>
        <w:t xml:space="preserve"> ؟</w:t>
      </w:r>
    </w:p>
    <w:p w:rsidR="001D1502" w:rsidRPr="00663993" w:rsidRDefault="00663993" w:rsidP="00663993">
      <w:pPr>
        <w:autoSpaceDE w:val="0"/>
        <w:autoSpaceDN w:val="0"/>
        <w:bidi/>
        <w:adjustRightInd w:val="0"/>
        <w:spacing w:after="0" w:line="240" w:lineRule="auto"/>
        <w:rPr>
          <w:rFonts w:ascii="Simplified Arabic" w:hAnsi="Simplified Arabic" w:cs="Simplified Arabic"/>
          <w:b/>
          <w:bCs/>
          <w:sz w:val="28"/>
          <w:szCs w:val="28"/>
          <w:highlight w:val="lightGray"/>
          <w:rtl/>
          <w:lang w:bidi="ar-DZ"/>
        </w:rPr>
      </w:pPr>
      <w:r>
        <w:rPr>
          <w:rFonts w:ascii="Simplified Arabic" w:hAnsi="Simplified Arabic" w:cs="Simplified Arabic" w:hint="cs"/>
          <w:b/>
          <w:bCs/>
          <w:sz w:val="28"/>
          <w:szCs w:val="28"/>
          <w:rtl/>
        </w:rPr>
        <w:t>الأشياء الواجب تجنبها في جدول الإرسال </w:t>
      </w:r>
      <w:r>
        <w:rPr>
          <w:rFonts w:ascii="Simplified Arabic" w:hAnsi="Simplified Arabic" w:cs="Simplified Arabic"/>
          <w:b/>
          <w:bCs/>
          <w:sz w:val="28"/>
          <w:szCs w:val="28"/>
        </w:rPr>
        <w:t>:</w:t>
      </w:r>
      <w:r>
        <w:rPr>
          <w:rFonts w:ascii="Simplified Arabic" w:hAnsi="Simplified Arabic" w:cs="Simplified Arabic" w:hint="cs"/>
          <w:b/>
          <w:bCs/>
          <w:sz w:val="28"/>
          <w:szCs w:val="28"/>
          <w:rtl/>
          <w:lang w:bidi="ar-DZ"/>
        </w:rPr>
        <w:t xml:space="preserve"> </w:t>
      </w:r>
      <w:r w:rsidRPr="00663993">
        <w:rPr>
          <w:rFonts w:ascii="Simplified Arabic" w:hAnsi="Simplified Arabic" w:cs="Simplified Arabic"/>
          <w:b/>
          <w:bCs/>
          <w:sz w:val="28"/>
          <w:szCs w:val="28"/>
          <w:highlight w:val="lightGray"/>
          <w:rtl/>
          <w:lang w:bidi="ar-DZ"/>
        </w:rPr>
        <w:t>عدم</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ترك</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أي</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فراغ</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أو</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بياض</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داخل</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الجدول</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يسمح</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بإضافة</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بيانات</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أخرى،</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وكذلك</w:t>
      </w:r>
      <w:r w:rsidRPr="00663993">
        <w:rPr>
          <w:rFonts w:ascii="Simplified Arabic" w:hAnsi="Simplified Arabic" w:cs="Simplified Arabic" w:hint="cs"/>
          <w:b/>
          <w:bCs/>
          <w:sz w:val="28"/>
          <w:szCs w:val="28"/>
          <w:highlight w:val="lightGray"/>
          <w:rtl/>
          <w:lang w:bidi="ar-DZ"/>
        </w:rPr>
        <w:t xml:space="preserve"> </w:t>
      </w:r>
      <w:r w:rsidRPr="00663993">
        <w:rPr>
          <w:rFonts w:ascii="Simplified Arabic" w:hAnsi="Simplified Arabic" w:cs="Simplified Arabic"/>
          <w:b/>
          <w:bCs/>
          <w:sz w:val="28"/>
          <w:szCs w:val="28"/>
          <w:highlight w:val="lightGray"/>
          <w:rtl/>
          <w:lang w:bidi="ar-DZ"/>
        </w:rPr>
        <w:t>ينبغي</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تجنب</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أي</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شطب،</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وكل</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ما</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من</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شأنه</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أن</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يخل</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بخاصية</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الإثبات</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القانوني</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لهذه</w:t>
      </w:r>
      <w:r w:rsidRPr="00663993">
        <w:rPr>
          <w:rFonts w:ascii="Simplified Arabic" w:hAnsi="Simplified Arabic" w:cs="Simplified Arabic"/>
          <w:b/>
          <w:bCs/>
          <w:sz w:val="28"/>
          <w:szCs w:val="28"/>
          <w:highlight w:val="lightGray"/>
          <w:lang w:bidi="ar-DZ"/>
        </w:rPr>
        <w:t xml:space="preserve"> </w:t>
      </w:r>
      <w:r w:rsidRPr="00663993">
        <w:rPr>
          <w:rFonts w:ascii="Simplified Arabic" w:hAnsi="Simplified Arabic" w:cs="Simplified Arabic"/>
          <w:b/>
          <w:bCs/>
          <w:sz w:val="28"/>
          <w:szCs w:val="28"/>
          <w:highlight w:val="lightGray"/>
          <w:rtl/>
          <w:lang w:bidi="ar-DZ"/>
        </w:rPr>
        <w:t>الوثيقة</w:t>
      </w:r>
    </w:p>
    <w:p w:rsidR="001A7CB4" w:rsidRDefault="001A7CB4" w:rsidP="001D1502">
      <w:pPr>
        <w:bidi/>
        <w:spacing w:after="0" w:line="360" w:lineRule="auto"/>
        <w:contextualSpacing/>
        <w:jc w:val="right"/>
        <w:rPr>
          <w:rFonts w:ascii="Traditional Arabic" w:hAnsi="Traditional Arabic" w:cs="Traditional Arabic"/>
          <w:b/>
          <w:bCs/>
          <w:sz w:val="28"/>
          <w:szCs w:val="28"/>
          <w:rtl/>
        </w:rPr>
      </w:pPr>
    </w:p>
    <w:p w:rsidR="001A7CB4" w:rsidRPr="008B64D7" w:rsidRDefault="001A7CB4" w:rsidP="001A7CB4">
      <w:pPr>
        <w:bidi/>
        <w:spacing w:after="0" w:line="360" w:lineRule="auto"/>
        <w:contextualSpacing/>
        <w:jc w:val="right"/>
        <w:rPr>
          <w:rFonts w:ascii="Simplified Arabic" w:hAnsi="Simplified Arabic" w:cs="Simplified Arabic"/>
          <w:b/>
          <w:bCs/>
          <w:rtl/>
          <w:lang w:bidi="ar-DZ"/>
        </w:rPr>
      </w:pPr>
    </w:p>
    <w:sectPr w:rsidR="001A7CB4" w:rsidRPr="008B64D7" w:rsidSect="009F74EE">
      <w:pgSz w:w="11906" w:h="16838"/>
      <w:pgMar w:top="284" w:right="720" w:bottom="142"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73B" w:rsidRDefault="0006373B" w:rsidP="00360169">
      <w:pPr>
        <w:spacing w:after="0" w:line="240" w:lineRule="auto"/>
      </w:pPr>
      <w:r>
        <w:separator/>
      </w:r>
    </w:p>
  </w:endnote>
  <w:endnote w:type="continuationSeparator" w:id="1">
    <w:p w:rsidR="0006373B" w:rsidRDefault="0006373B" w:rsidP="00360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e_Rasheeq">
    <w:altName w:val="Times New Roman"/>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73B" w:rsidRDefault="0006373B" w:rsidP="00360169">
      <w:pPr>
        <w:spacing w:after="0" w:line="240" w:lineRule="auto"/>
      </w:pPr>
      <w:r>
        <w:separator/>
      </w:r>
    </w:p>
  </w:footnote>
  <w:footnote w:type="continuationSeparator" w:id="1">
    <w:p w:rsidR="0006373B" w:rsidRDefault="0006373B" w:rsidP="00360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915"/>
    <w:multiLevelType w:val="hybridMultilevel"/>
    <w:tmpl w:val="DAA459D4"/>
    <w:lvl w:ilvl="0" w:tplc="CA6E90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CB1BDB"/>
    <w:multiLevelType w:val="hybridMultilevel"/>
    <w:tmpl w:val="47D06ABC"/>
    <w:lvl w:ilvl="0" w:tplc="0554E9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847FB"/>
    <w:multiLevelType w:val="hybridMultilevel"/>
    <w:tmpl w:val="292004F2"/>
    <w:lvl w:ilvl="0" w:tplc="03901B4A">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790E02"/>
    <w:multiLevelType w:val="hybridMultilevel"/>
    <w:tmpl w:val="F6001D9C"/>
    <w:lvl w:ilvl="0" w:tplc="7A8EFD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4570B"/>
    <w:rsid w:val="000360ED"/>
    <w:rsid w:val="00054DE1"/>
    <w:rsid w:val="000603DC"/>
    <w:rsid w:val="00060A46"/>
    <w:rsid w:val="0006373B"/>
    <w:rsid w:val="000712A1"/>
    <w:rsid w:val="00077144"/>
    <w:rsid w:val="00081826"/>
    <w:rsid w:val="00082DA1"/>
    <w:rsid w:val="000947D3"/>
    <w:rsid w:val="000A2635"/>
    <w:rsid w:val="000A7423"/>
    <w:rsid w:val="000D1C66"/>
    <w:rsid w:val="000F005F"/>
    <w:rsid w:val="00145A18"/>
    <w:rsid w:val="001566B9"/>
    <w:rsid w:val="001632E2"/>
    <w:rsid w:val="00194B44"/>
    <w:rsid w:val="001A0A4F"/>
    <w:rsid w:val="001A59B6"/>
    <w:rsid w:val="001A621D"/>
    <w:rsid w:val="001A7CB4"/>
    <w:rsid w:val="001B0F73"/>
    <w:rsid w:val="001C465C"/>
    <w:rsid w:val="001D1502"/>
    <w:rsid w:val="001E1DC8"/>
    <w:rsid w:val="001E3745"/>
    <w:rsid w:val="002063D3"/>
    <w:rsid w:val="00212DE4"/>
    <w:rsid w:val="002223AD"/>
    <w:rsid w:val="00262882"/>
    <w:rsid w:val="002643CC"/>
    <w:rsid w:val="00275A26"/>
    <w:rsid w:val="00295EB0"/>
    <w:rsid w:val="002973DA"/>
    <w:rsid w:val="002974F5"/>
    <w:rsid w:val="002B2666"/>
    <w:rsid w:val="002F4B08"/>
    <w:rsid w:val="003026A4"/>
    <w:rsid w:val="003356EC"/>
    <w:rsid w:val="00360169"/>
    <w:rsid w:val="00364871"/>
    <w:rsid w:val="0038265A"/>
    <w:rsid w:val="003924A4"/>
    <w:rsid w:val="003C6EBA"/>
    <w:rsid w:val="003F43D7"/>
    <w:rsid w:val="0040364F"/>
    <w:rsid w:val="0041582C"/>
    <w:rsid w:val="00420723"/>
    <w:rsid w:val="004209CD"/>
    <w:rsid w:val="00426E36"/>
    <w:rsid w:val="00431ED4"/>
    <w:rsid w:val="00434041"/>
    <w:rsid w:val="0044346C"/>
    <w:rsid w:val="00471A3B"/>
    <w:rsid w:val="00471C53"/>
    <w:rsid w:val="00480543"/>
    <w:rsid w:val="004920DB"/>
    <w:rsid w:val="00496A28"/>
    <w:rsid w:val="004977BE"/>
    <w:rsid w:val="004C6BD5"/>
    <w:rsid w:val="004D570B"/>
    <w:rsid w:val="005045EE"/>
    <w:rsid w:val="00513F7E"/>
    <w:rsid w:val="00524806"/>
    <w:rsid w:val="00530C14"/>
    <w:rsid w:val="00557C99"/>
    <w:rsid w:val="00565616"/>
    <w:rsid w:val="00565BD5"/>
    <w:rsid w:val="00574301"/>
    <w:rsid w:val="005A43D3"/>
    <w:rsid w:val="005A5535"/>
    <w:rsid w:val="005A63A4"/>
    <w:rsid w:val="005A7622"/>
    <w:rsid w:val="005B5B89"/>
    <w:rsid w:val="005D758B"/>
    <w:rsid w:val="005E1009"/>
    <w:rsid w:val="005F0597"/>
    <w:rsid w:val="00604DA2"/>
    <w:rsid w:val="00617D35"/>
    <w:rsid w:val="00635F73"/>
    <w:rsid w:val="0065219B"/>
    <w:rsid w:val="00652F6D"/>
    <w:rsid w:val="006609EF"/>
    <w:rsid w:val="00663993"/>
    <w:rsid w:val="0068789D"/>
    <w:rsid w:val="006B7043"/>
    <w:rsid w:val="006C33C1"/>
    <w:rsid w:val="006D3F2E"/>
    <w:rsid w:val="006D4076"/>
    <w:rsid w:val="006E0799"/>
    <w:rsid w:val="006F6EDA"/>
    <w:rsid w:val="00715AB3"/>
    <w:rsid w:val="0075572C"/>
    <w:rsid w:val="007557A3"/>
    <w:rsid w:val="00760788"/>
    <w:rsid w:val="007764BF"/>
    <w:rsid w:val="007769ED"/>
    <w:rsid w:val="007811A3"/>
    <w:rsid w:val="00784660"/>
    <w:rsid w:val="007C7536"/>
    <w:rsid w:val="007D23D2"/>
    <w:rsid w:val="007E680F"/>
    <w:rsid w:val="00806D56"/>
    <w:rsid w:val="008123FA"/>
    <w:rsid w:val="008133C8"/>
    <w:rsid w:val="0087066C"/>
    <w:rsid w:val="00884E25"/>
    <w:rsid w:val="008B64D7"/>
    <w:rsid w:val="008B7448"/>
    <w:rsid w:val="008D3E95"/>
    <w:rsid w:val="009040DA"/>
    <w:rsid w:val="00944ED3"/>
    <w:rsid w:val="009521E0"/>
    <w:rsid w:val="00957E9D"/>
    <w:rsid w:val="009A45AF"/>
    <w:rsid w:val="009B0E52"/>
    <w:rsid w:val="009D28BB"/>
    <w:rsid w:val="009D6C24"/>
    <w:rsid w:val="009E4568"/>
    <w:rsid w:val="009F5C5B"/>
    <w:rsid w:val="009F74EE"/>
    <w:rsid w:val="00A053BB"/>
    <w:rsid w:val="00A542F3"/>
    <w:rsid w:val="00A62A65"/>
    <w:rsid w:val="00A66BCA"/>
    <w:rsid w:val="00A75CCC"/>
    <w:rsid w:val="00A87405"/>
    <w:rsid w:val="00AB50F3"/>
    <w:rsid w:val="00AD2B45"/>
    <w:rsid w:val="00AE1E52"/>
    <w:rsid w:val="00B008E9"/>
    <w:rsid w:val="00B012D0"/>
    <w:rsid w:val="00B10F71"/>
    <w:rsid w:val="00B14A02"/>
    <w:rsid w:val="00B30DF3"/>
    <w:rsid w:val="00B37670"/>
    <w:rsid w:val="00B75846"/>
    <w:rsid w:val="00BA25FB"/>
    <w:rsid w:val="00BB2209"/>
    <w:rsid w:val="00BB3DD2"/>
    <w:rsid w:val="00BC485E"/>
    <w:rsid w:val="00BC5595"/>
    <w:rsid w:val="00C12D81"/>
    <w:rsid w:val="00C2293F"/>
    <w:rsid w:val="00C41865"/>
    <w:rsid w:val="00C42EEF"/>
    <w:rsid w:val="00C54693"/>
    <w:rsid w:val="00C740AF"/>
    <w:rsid w:val="00C772A2"/>
    <w:rsid w:val="00C779B9"/>
    <w:rsid w:val="00C831B1"/>
    <w:rsid w:val="00C83C7E"/>
    <w:rsid w:val="00C932E4"/>
    <w:rsid w:val="00CF0738"/>
    <w:rsid w:val="00CF43F5"/>
    <w:rsid w:val="00CF6191"/>
    <w:rsid w:val="00D118E7"/>
    <w:rsid w:val="00D14573"/>
    <w:rsid w:val="00D30B2B"/>
    <w:rsid w:val="00D44AF2"/>
    <w:rsid w:val="00D4570B"/>
    <w:rsid w:val="00D60090"/>
    <w:rsid w:val="00D9234D"/>
    <w:rsid w:val="00DA5544"/>
    <w:rsid w:val="00DB0049"/>
    <w:rsid w:val="00DC6306"/>
    <w:rsid w:val="00DE115C"/>
    <w:rsid w:val="00DE133C"/>
    <w:rsid w:val="00DF3A2D"/>
    <w:rsid w:val="00E11359"/>
    <w:rsid w:val="00E35F73"/>
    <w:rsid w:val="00E77254"/>
    <w:rsid w:val="00E800F1"/>
    <w:rsid w:val="00E94BA8"/>
    <w:rsid w:val="00ED36DC"/>
    <w:rsid w:val="00ED6CAD"/>
    <w:rsid w:val="00ED762F"/>
    <w:rsid w:val="00EF5375"/>
    <w:rsid w:val="00F013CE"/>
    <w:rsid w:val="00F575C1"/>
    <w:rsid w:val="00F62685"/>
    <w:rsid w:val="00F67B92"/>
    <w:rsid w:val="00F81D33"/>
    <w:rsid w:val="00F90C64"/>
    <w:rsid w:val="00FC554C"/>
    <w:rsid w:val="00FD55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70B"/>
    <w:rPr>
      <w:rFonts w:ascii="Tahoma" w:hAnsi="Tahoma" w:cs="Tahoma"/>
      <w:sz w:val="16"/>
      <w:szCs w:val="16"/>
    </w:rPr>
  </w:style>
  <w:style w:type="paragraph" w:styleId="En-tte">
    <w:name w:val="header"/>
    <w:basedOn w:val="Normal"/>
    <w:link w:val="En-tteCar"/>
    <w:uiPriority w:val="99"/>
    <w:semiHidden/>
    <w:unhideWhenUsed/>
    <w:rsid w:val="0036016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60169"/>
  </w:style>
  <w:style w:type="paragraph" w:styleId="Pieddepage">
    <w:name w:val="footer"/>
    <w:basedOn w:val="Normal"/>
    <w:link w:val="PieddepageCar"/>
    <w:uiPriority w:val="99"/>
    <w:semiHidden/>
    <w:unhideWhenUsed/>
    <w:rsid w:val="0036016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60169"/>
  </w:style>
  <w:style w:type="table" w:styleId="Grilledutableau">
    <w:name w:val="Table Grid"/>
    <w:basedOn w:val="TableauNormal"/>
    <w:uiPriority w:val="59"/>
    <w:rsid w:val="005A7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A7622"/>
    <w:pPr>
      <w:ind w:left="720"/>
      <w:contextualSpacing/>
    </w:pPr>
  </w:style>
  <w:style w:type="character" w:styleId="Accentuation">
    <w:name w:val="Emphasis"/>
    <w:basedOn w:val="Policepardfaut"/>
    <w:uiPriority w:val="20"/>
    <w:qFormat/>
    <w:rsid w:val="006878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57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70B"/>
    <w:rPr>
      <w:rFonts w:ascii="Tahoma" w:hAnsi="Tahoma" w:cs="Tahoma"/>
      <w:sz w:val="16"/>
      <w:szCs w:val="16"/>
    </w:rPr>
  </w:style>
  <w:style w:type="paragraph" w:styleId="En-tte">
    <w:name w:val="header"/>
    <w:basedOn w:val="Normal"/>
    <w:link w:val="En-tteCar"/>
    <w:uiPriority w:val="99"/>
    <w:semiHidden/>
    <w:unhideWhenUsed/>
    <w:rsid w:val="0036016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60169"/>
  </w:style>
  <w:style w:type="paragraph" w:styleId="Pieddepage">
    <w:name w:val="footer"/>
    <w:basedOn w:val="Normal"/>
    <w:link w:val="PieddepageCar"/>
    <w:uiPriority w:val="99"/>
    <w:semiHidden/>
    <w:unhideWhenUsed/>
    <w:rsid w:val="0036016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60169"/>
  </w:style>
  <w:style w:type="table" w:styleId="Grilledutableau">
    <w:name w:val="Table Grid"/>
    <w:basedOn w:val="TableauNormal"/>
    <w:uiPriority w:val="59"/>
    <w:rsid w:val="005A76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A76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cfc mila</dc:creator>
  <cp:lastModifiedBy>packard bell</cp:lastModifiedBy>
  <cp:revision>2</cp:revision>
  <cp:lastPrinted>2018-01-03T09:56:00Z</cp:lastPrinted>
  <dcterms:created xsi:type="dcterms:W3CDTF">2024-01-13T18:44:00Z</dcterms:created>
  <dcterms:modified xsi:type="dcterms:W3CDTF">2024-01-13T18:44:00Z</dcterms:modified>
</cp:coreProperties>
</file>