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86B" w:rsidRPr="003B186B" w:rsidRDefault="003B186B" w:rsidP="003B18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TD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>2</w:t>
      </w:r>
      <w:r w:rsidRPr="003B18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t xml:space="preserve"> : Les actes de langage</w:t>
      </w: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7"/>
          <w:szCs w:val="27"/>
          <w:lang w:eastAsia="fr-FR"/>
        </w:rPr>
        <w:t>Objectifs du TD :</w:t>
      </w:r>
    </w:p>
    <w:p w:rsidR="003B186B" w:rsidRPr="003B186B" w:rsidRDefault="003B186B" w:rsidP="003B18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Comprendre les différents types d'actes de langage (locutoire, illocutoire, perlocutoire).</w:t>
      </w:r>
    </w:p>
    <w:p w:rsidR="003B186B" w:rsidRPr="003B186B" w:rsidRDefault="003B186B" w:rsidP="003B18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Distinguer énoncés constatifs et performatifs.</w:t>
      </w:r>
    </w:p>
    <w:p w:rsidR="003B186B" w:rsidRPr="003B186B" w:rsidRDefault="003B186B" w:rsidP="003B18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Classer les actes de langage selon Austin.</w:t>
      </w:r>
    </w:p>
    <w:p w:rsidR="003B186B" w:rsidRPr="003B186B" w:rsidRDefault="003B186B" w:rsidP="003B18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Identifier la force illocutoire et le contenu propositionnel selon Searle.</w:t>
      </w:r>
    </w:p>
    <w:p w:rsidR="003B186B" w:rsidRPr="003B186B" w:rsidRDefault="003B186B" w:rsidP="003B186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Produire des énoncés en appliquant ces concepts.</w:t>
      </w:r>
    </w:p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I. Activité 1 : Constatif ou Performatif ?</w:t>
      </w:r>
    </w:p>
    <w:p w:rsidR="003B186B" w:rsidRPr="003B186B" w:rsidRDefault="003B186B" w:rsidP="003B1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Indique pour chaque énoncé s'il est </w:t>
      </w: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constatif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ou </w:t>
      </w: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performatif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. Justifie ta réponse.</w:t>
      </w:r>
    </w:p>
    <w:tbl>
      <w:tblPr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4"/>
        <w:gridCol w:w="2773"/>
        <w:gridCol w:w="3129"/>
      </w:tblGrid>
      <w:tr w:rsidR="003B186B" w:rsidRPr="003B186B" w:rsidTr="003B18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Constatif ou Performatif ?</w:t>
            </w:r>
          </w:p>
        </w:tc>
        <w:tc>
          <w:tcPr>
            <w:tcW w:w="3084" w:type="dxa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Justification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 Je vous déclare mari et femme.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84" w:type="dxa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 L’eau bout à 100°C.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84" w:type="dxa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 Je promets de revenir demain.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84" w:type="dxa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 Paris est la capitale de la France.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84" w:type="dxa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5. Je m’excuse d’être en retard.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3084" w:type="dxa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II. Activité 2 : Analyse des actes</w:t>
      </w:r>
    </w:p>
    <w:p w:rsidR="003B186B" w:rsidRPr="003B186B" w:rsidRDefault="003B186B" w:rsidP="003B1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chaque énoncé, identifie :</w:t>
      </w:r>
    </w:p>
    <w:p w:rsidR="003B186B" w:rsidRPr="003B186B" w:rsidRDefault="003B186B" w:rsidP="003B18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Acte locutoire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(ce qui est dit)</w:t>
      </w:r>
    </w:p>
    <w:p w:rsidR="003B186B" w:rsidRPr="003B186B" w:rsidRDefault="003B186B" w:rsidP="003B18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Acte illocutoire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(ce qui est fait en disant)</w:t>
      </w:r>
    </w:p>
    <w:p w:rsidR="003B186B" w:rsidRPr="003B186B" w:rsidRDefault="003B186B" w:rsidP="003B186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Acte perlocutoire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(l'effet produit)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1"/>
        <w:gridCol w:w="1493"/>
        <w:gridCol w:w="1626"/>
        <w:gridCol w:w="1855"/>
      </w:tblGrid>
      <w:tr w:rsidR="003B186B" w:rsidRPr="003B186B" w:rsidTr="003B18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Acte locutoire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Acte illocutoire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Acte perlocutoire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 Je te conseille de partir tout de suite.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 Je t'ordonne de te taire !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III. Activité 3 : Typologie d'Austin</w:t>
      </w:r>
    </w:p>
    <w:p w:rsidR="003B186B" w:rsidRPr="003B186B" w:rsidRDefault="003B186B" w:rsidP="003B1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Associe chaque énoncé à l'une des catégories suivantes :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proofErr w:type="spellStart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verdictif</w:t>
      </w:r>
      <w:proofErr w:type="spellEnd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 </w:t>
      </w:r>
      <w:proofErr w:type="spellStart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exercitif</w:t>
      </w:r>
      <w:proofErr w:type="spellEnd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 </w:t>
      </w:r>
      <w:proofErr w:type="spellStart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promissif</w:t>
      </w:r>
      <w:proofErr w:type="spellEnd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 </w:t>
      </w:r>
      <w:proofErr w:type="spellStart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comportatif</w:t>
      </w:r>
      <w:proofErr w:type="spellEnd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/ </w:t>
      </w:r>
      <w:proofErr w:type="spellStart"/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expositif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7"/>
        <w:gridCol w:w="1975"/>
      </w:tblGrid>
      <w:tr w:rsidR="003B186B" w:rsidRPr="003B186B" w:rsidTr="003B18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Catégorie (Austin)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 Je condamne l’accusé à deux ans de prison.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 Je promets d’être là demain.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lastRenderedPageBreak/>
              <w:t>3. Je félicite l’équipe pour sa victoire.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 Je vous autorise à entrer.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5. J’explique la règle du jeu.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IV. Activité 4 : Force illocutoire et contenu propositionnel</w:t>
      </w:r>
    </w:p>
    <w:p w:rsidR="003B186B" w:rsidRPr="003B186B" w:rsidRDefault="003B186B" w:rsidP="003B1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Pour chaque phrase :</w:t>
      </w:r>
    </w:p>
    <w:p w:rsidR="003B186B" w:rsidRPr="003B186B" w:rsidRDefault="003B186B" w:rsidP="003B186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Indique la </w:t>
      </w: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force illocutoire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(intention de l'énonciateur : ordre, promesse, demande…)</w:t>
      </w:r>
    </w:p>
    <w:p w:rsidR="003B186B" w:rsidRPr="003B186B" w:rsidRDefault="003B186B" w:rsidP="003B186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Repère le </w:t>
      </w: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contenu propositionnel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(le fait décrit).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4"/>
        <w:gridCol w:w="1746"/>
        <w:gridCol w:w="2496"/>
      </w:tblGrid>
      <w:tr w:rsidR="003B186B" w:rsidRPr="003B186B" w:rsidTr="003B18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Force illocutoire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Contenu propositionnel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 Veux-tu fermer la porte ?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 Je te promets de t’écrire.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 Sors immédiatement !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 Il fait beau aujourd’hui.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V. Activité 5 : Production d’énoncés</w:t>
      </w:r>
    </w:p>
    <w:p w:rsidR="003B186B" w:rsidRPr="003B186B" w:rsidRDefault="003B186B" w:rsidP="003B1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Consigne :</w:t>
      </w:r>
    </w:p>
    <w:p w:rsidR="003B186B" w:rsidRPr="003B186B" w:rsidRDefault="003B186B" w:rsidP="003B186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Rédige 2 exemples pour chacun des cas suivants :</w:t>
      </w:r>
    </w:p>
    <w:p w:rsidR="003B186B" w:rsidRPr="003B186B" w:rsidRDefault="003B186B" w:rsidP="003B18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Performatif explicite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3B186B" w:rsidRPr="003B186B" w:rsidRDefault="003B186B" w:rsidP="003B186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 1 : .......................................................</w:t>
      </w:r>
    </w:p>
    <w:p w:rsidR="003B186B" w:rsidRPr="003B186B" w:rsidRDefault="003B186B" w:rsidP="003B186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 2 : .......................................................</w:t>
      </w:r>
    </w:p>
    <w:p w:rsidR="003B186B" w:rsidRPr="003B186B" w:rsidRDefault="003B186B" w:rsidP="003B18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Performatif implicite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3B186B" w:rsidRPr="003B186B" w:rsidRDefault="003B186B" w:rsidP="003B186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 1 : .......................................................</w:t>
      </w:r>
    </w:p>
    <w:p w:rsidR="003B186B" w:rsidRPr="003B186B" w:rsidRDefault="003B186B" w:rsidP="003B186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 2 : .......................................................</w:t>
      </w:r>
    </w:p>
    <w:p w:rsidR="003B186B" w:rsidRPr="003B186B" w:rsidRDefault="003B186B" w:rsidP="003B186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Constatif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3B186B" w:rsidRPr="003B186B" w:rsidRDefault="003B186B" w:rsidP="003B186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 1 : .......................................................</w:t>
      </w:r>
    </w:p>
    <w:p w:rsidR="003B186B" w:rsidRPr="003B186B" w:rsidRDefault="003B186B" w:rsidP="003B186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 2 : .......................................................</w:t>
      </w:r>
    </w:p>
    <w:p w:rsidR="005B2B0D" w:rsidRDefault="005B2B0D" w:rsidP="003B186B">
      <w:pPr>
        <w:rPr>
          <w:sz w:val="24"/>
          <w:szCs w:val="24"/>
        </w:rPr>
      </w:pPr>
    </w:p>
    <w:p w:rsidR="003B186B" w:rsidRDefault="003B186B" w:rsidP="003B186B">
      <w:pPr>
        <w:rPr>
          <w:sz w:val="24"/>
          <w:szCs w:val="24"/>
        </w:rPr>
      </w:pPr>
    </w:p>
    <w:p w:rsidR="003B186B" w:rsidRDefault="003B186B" w:rsidP="003B186B">
      <w:pPr>
        <w:rPr>
          <w:sz w:val="24"/>
          <w:szCs w:val="24"/>
        </w:rPr>
      </w:pPr>
    </w:p>
    <w:p w:rsidR="003B186B" w:rsidRDefault="003B186B" w:rsidP="003B186B">
      <w:pPr>
        <w:rPr>
          <w:sz w:val="24"/>
          <w:szCs w:val="24"/>
        </w:rPr>
      </w:pPr>
    </w:p>
    <w:p w:rsidR="003B186B" w:rsidRDefault="003B186B" w:rsidP="003B186B">
      <w:pPr>
        <w:rPr>
          <w:sz w:val="24"/>
          <w:szCs w:val="24"/>
        </w:rPr>
      </w:pPr>
    </w:p>
    <w:p w:rsidR="003B186B" w:rsidRDefault="003B186B" w:rsidP="003B186B">
      <w:pPr>
        <w:rPr>
          <w:sz w:val="24"/>
          <w:szCs w:val="24"/>
        </w:rPr>
      </w:pPr>
    </w:p>
    <w:p w:rsidR="003B186B" w:rsidRDefault="003B186B" w:rsidP="003B186B">
      <w:pPr>
        <w:rPr>
          <w:sz w:val="24"/>
          <w:szCs w:val="24"/>
        </w:rPr>
      </w:pP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fr-FR"/>
        </w:rPr>
        <w:lastRenderedPageBreak/>
        <w:t>CORRIGÉ TYPE – TD : Les actes de langage</w:t>
      </w:r>
    </w:p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I. Activité 1 : Constatif ou Performatif ?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5"/>
        <w:gridCol w:w="2377"/>
        <w:gridCol w:w="3890"/>
      </w:tblGrid>
      <w:tr w:rsidR="003B186B" w:rsidRPr="003B186B" w:rsidTr="003B18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Constatif ou Performatif ?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Justification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 Je vous déclare mari et femme.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Performatif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L'énoncé réalise une action (célébrer le mariage).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 L’eau bout à 100°C.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Constatif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L'énoncé décrit un état de fait vérifiable.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 Je promets de revenir demain.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Performatif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L'énoncé engage l'énonciateur par une promesse.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 Paris est la capitale de la France.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Constatif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L'énoncé affirme une vérité objective.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5. Je m’excuse d’être en retard.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Performatif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L'énoncé réalise l’acte de s'excuser.</w:t>
            </w:r>
          </w:p>
        </w:tc>
      </w:tr>
    </w:tbl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74" style="width:0;height:1.5pt" o:hralign="center" o:hrstd="t" o:hr="t" fillcolor="#a0a0a0" stroked="f"/>
        </w:pict>
      </w: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II. Activité 2 : Analyse des actes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4"/>
        <w:gridCol w:w="2672"/>
        <w:gridCol w:w="1481"/>
        <w:gridCol w:w="2555"/>
      </w:tblGrid>
      <w:tr w:rsidR="003B186B" w:rsidRPr="003B186B" w:rsidTr="003B18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Acte locutoire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Acte illocutoire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Acte perlocutoire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 Je te conseille de partir tout de suite.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Dire que partir tout de suite est conseillé.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Donner un conseil.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Pousser l'interlocuteur à partir.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 Je t'ordonne de te taire !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Dire que l'interlocuteur doit se taire.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Donner un ordre.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Faire taire ou provoquer l'énervement.</w:t>
            </w:r>
          </w:p>
        </w:tc>
      </w:tr>
    </w:tbl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75" style="width:0;height:1.5pt" o:hralign="center" o:hrstd="t" o:hr="t" fillcolor="#a0a0a0" stroked="f"/>
        </w:pict>
      </w: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III. Activité 3 : Typologie d'Austin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87"/>
        <w:gridCol w:w="1975"/>
      </w:tblGrid>
      <w:tr w:rsidR="003B186B" w:rsidRPr="003B186B" w:rsidTr="003B18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Énoncé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Catégorie (Austin)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 Je condamne l’accusé à deux ans de prison.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Verdictif</w:t>
            </w:r>
            <w:proofErr w:type="spellEnd"/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 Je promets d’être là demain.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Promissif</w:t>
            </w:r>
            <w:proofErr w:type="spellEnd"/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 Je félicite l’équipe pour sa victoire.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Comportatif</w:t>
            </w:r>
            <w:proofErr w:type="spellEnd"/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 Je vous autorise à entrer.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Exercitif</w:t>
            </w:r>
            <w:proofErr w:type="spellEnd"/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5. J’explique la règle du jeu.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proofErr w:type="spellStart"/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Expositif</w:t>
            </w:r>
            <w:proofErr w:type="spellEnd"/>
          </w:p>
        </w:tc>
      </w:tr>
    </w:tbl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pict>
          <v:rect id="_x0000_i1076" style="width:0;height:1.5pt" o:hralign="center" o:hrstd="t" o:hr="t" fillcolor="#a0a0a0" stroked="f"/>
        </w:pict>
      </w:r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IV. Activité 4 : Force illocutoire et contenu propositionnel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4"/>
        <w:gridCol w:w="1953"/>
        <w:gridCol w:w="2551"/>
      </w:tblGrid>
      <w:tr w:rsidR="003B186B" w:rsidRPr="003B186B" w:rsidTr="003B186B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lastRenderedPageBreak/>
              <w:t>Énoncé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Force illocutoire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Contenu propositionnel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1. Veux-tu fermer la porte ?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Demande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Fermer la porte.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2. Je te promets de t’écrire.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Promesse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Écrire à l'interlocuteur.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3. Sors immédiatement !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Ordre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L'interlocuteur doit sortir.</w:t>
            </w:r>
          </w:p>
        </w:tc>
      </w:tr>
      <w:tr w:rsidR="003B186B" w:rsidRPr="003B186B" w:rsidTr="003B186B">
        <w:trPr>
          <w:tblCellSpacing w:w="15" w:type="dxa"/>
        </w:trPr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4. Il fait beau aujourd’hui.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Affirmation/constat</w:t>
            </w:r>
          </w:p>
        </w:tc>
        <w:tc>
          <w:tcPr>
            <w:tcW w:w="0" w:type="auto"/>
            <w:vAlign w:val="center"/>
            <w:hideMark/>
          </w:tcPr>
          <w:p w:rsidR="003B186B" w:rsidRPr="003B186B" w:rsidRDefault="003B186B" w:rsidP="003B1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3B186B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Il fait beau aujourd'hui.</w:t>
            </w:r>
          </w:p>
        </w:tc>
      </w:tr>
    </w:tbl>
    <w:p w:rsidR="003B186B" w:rsidRPr="003B186B" w:rsidRDefault="003B186B" w:rsidP="003B18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bookmarkStart w:id="0" w:name="_GoBack"/>
      <w:bookmarkEnd w:id="0"/>
    </w:p>
    <w:p w:rsidR="003B186B" w:rsidRPr="003B186B" w:rsidRDefault="003B186B" w:rsidP="003B186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36"/>
          <w:szCs w:val="36"/>
          <w:lang w:eastAsia="fr-FR"/>
        </w:rPr>
        <w:t>V. Activité 5 : Production d’énoncés</w:t>
      </w:r>
    </w:p>
    <w:p w:rsidR="003B186B" w:rsidRPr="003B186B" w:rsidRDefault="003B186B" w:rsidP="003B186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Exemples possibles :</w:t>
      </w:r>
    </w:p>
    <w:p w:rsidR="003B186B" w:rsidRPr="003B186B" w:rsidRDefault="003B186B" w:rsidP="003B18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Performatif explicite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3B186B" w:rsidRPr="003B186B" w:rsidRDefault="003B186B" w:rsidP="003B18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Je te jure de dire la vérité.</w:t>
      </w:r>
    </w:p>
    <w:p w:rsidR="003B186B" w:rsidRPr="003B186B" w:rsidRDefault="003B186B" w:rsidP="003B18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Je te demande pardon.</w:t>
      </w:r>
    </w:p>
    <w:p w:rsidR="003B186B" w:rsidRPr="003B186B" w:rsidRDefault="003B186B" w:rsidP="003B18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Performatif implicite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3B186B" w:rsidRPr="003B186B" w:rsidRDefault="003B186B" w:rsidP="003B18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interdit de fumer ici. (Implique un ordre sans utiliser un verbe performatif explicite.)</w:t>
      </w:r>
    </w:p>
    <w:p w:rsidR="003B186B" w:rsidRPr="003B186B" w:rsidRDefault="003B186B" w:rsidP="003B18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Tu ferais mieux de partir. (Conseil implicite.)</w:t>
      </w:r>
    </w:p>
    <w:p w:rsidR="003B186B" w:rsidRPr="003B186B" w:rsidRDefault="003B186B" w:rsidP="003B186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Constatif</w:t>
      </w: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3B186B" w:rsidRPr="003B186B" w:rsidRDefault="003B186B" w:rsidP="003B18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Le soleil se lève à l’est.</w:t>
      </w:r>
    </w:p>
    <w:p w:rsidR="003B186B" w:rsidRPr="003B186B" w:rsidRDefault="003B186B" w:rsidP="003B186B">
      <w:pPr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B186B">
        <w:rPr>
          <w:rFonts w:ascii="Times New Roman" w:eastAsia="Times New Roman" w:hAnsi="Times New Roman" w:cs="Times New Roman"/>
          <w:sz w:val="24"/>
          <w:szCs w:val="24"/>
          <w:lang w:eastAsia="fr-FR"/>
        </w:rPr>
        <w:t>L’eau est composée d’hydrogène et d’oxygène.</w:t>
      </w:r>
    </w:p>
    <w:p w:rsidR="003B186B" w:rsidRPr="003B186B" w:rsidRDefault="003B186B" w:rsidP="003B186B">
      <w:pPr>
        <w:rPr>
          <w:sz w:val="24"/>
          <w:szCs w:val="24"/>
        </w:rPr>
      </w:pPr>
    </w:p>
    <w:sectPr w:rsidR="003B186B" w:rsidRPr="003B186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DCE" w:rsidRDefault="00486DCE" w:rsidP="003B186B">
      <w:pPr>
        <w:spacing w:after="0" w:line="240" w:lineRule="auto"/>
      </w:pPr>
      <w:r>
        <w:separator/>
      </w:r>
    </w:p>
  </w:endnote>
  <w:endnote w:type="continuationSeparator" w:id="0">
    <w:p w:rsidR="00486DCE" w:rsidRDefault="00486DCE" w:rsidP="003B1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8420262"/>
      <w:docPartObj>
        <w:docPartGallery w:val="Page Numbers (Bottom of Page)"/>
        <w:docPartUnique/>
      </w:docPartObj>
    </w:sdtPr>
    <w:sdtContent>
      <w:p w:rsidR="003B186B" w:rsidRDefault="003B186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3B186B" w:rsidRDefault="003B186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DCE" w:rsidRDefault="00486DCE" w:rsidP="003B186B">
      <w:pPr>
        <w:spacing w:after="0" w:line="240" w:lineRule="auto"/>
      </w:pPr>
      <w:r>
        <w:separator/>
      </w:r>
    </w:p>
  </w:footnote>
  <w:footnote w:type="continuationSeparator" w:id="0">
    <w:p w:rsidR="00486DCE" w:rsidRDefault="00486DCE" w:rsidP="003B1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86B" w:rsidRDefault="003B186B">
    <w:pPr>
      <w:pStyle w:val="En-tte"/>
      <w:jc w:val="right"/>
      <w:rPr>
        <w:color w:val="5B9BD5" w:themeColor="accent1"/>
      </w:rPr>
    </w:pPr>
    <w:r>
      <w:rPr>
        <w:color w:val="5B9BD5" w:themeColor="accent1"/>
      </w:rPr>
      <w:t>CHAPITRE 5 : Introduction à la pragmatique du langage</w:t>
    </w:r>
  </w:p>
  <w:p w:rsidR="003B186B" w:rsidRDefault="003B186B">
    <w:pPr>
      <w:pStyle w:val="En-tte"/>
      <w:jc w:val="right"/>
      <w:rPr>
        <w:color w:val="5B9BD5" w:themeColor="accent1"/>
      </w:rPr>
    </w:pPr>
    <w:r>
      <w:rPr>
        <w:color w:val="5B9BD5" w:themeColor="accent1"/>
      </w:rPr>
      <w:t>Dre. BENDIB H.</w:t>
    </w:r>
  </w:p>
  <w:p w:rsidR="003B186B" w:rsidRDefault="003B186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7586"/>
    <w:multiLevelType w:val="multilevel"/>
    <w:tmpl w:val="DE96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136E24"/>
    <w:multiLevelType w:val="multilevel"/>
    <w:tmpl w:val="4038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E54CE"/>
    <w:multiLevelType w:val="multilevel"/>
    <w:tmpl w:val="5D62C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A54F1"/>
    <w:multiLevelType w:val="multilevel"/>
    <w:tmpl w:val="D19AB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DB5162"/>
    <w:multiLevelType w:val="multilevel"/>
    <w:tmpl w:val="D7C67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AEA2B0F"/>
    <w:multiLevelType w:val="multilevel"/>
    <w:tmpl w:val="11CC3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B07FEE"/>
    <w:multiLevelType w:val="multilevel"/>
    <w:tmpl w:val="382A0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4CC4F06"/>
    <w:multiLevelType w:val="multilevel"/>
    <w:tmpl w:val="D702F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BA3F0F"/>
    <w:multiLevelType w:val="multilevel"/>
    <w:tmpl w:val="C952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5F79A3"/>
    <w:multiLevelType w:val="multilevel"/>
    <w:tmpl w:val="7AC20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37103F"/>
    <w:multiLevelType w:val="multilevel"/>
    <w:tmpl w:val="D8364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6E6C65"/>
    <w:multiLevelType w:val="multilevel"/>
    <w:tmpl w:val="35BE4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8A6814"/>
    <w:multiLevelType w:val="multilevel"/>
    <w:tmpl w:val="30BC0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C0343D"/>
    <w:multiLevelType w:val="multilevel"/>
    <w:tmpl w:val="6AD4D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272049"/>
    <w:multiLevelType w:val="multilevel"/>
    <w:tmpl w:val="AD820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485A89"/>
    <w:multiLevelType w:val="multilevel"/>
    <w:tmpl w:val="E6A2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EC192A"/>
    <w:multiLevelType w:val="multilevel"/>
    <w:tmpl w:val="38E2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F11C3A"/>
    <w:multiLevelType w:val="multilevel"/>
    <w:tmpl w:val="1F4A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5B217B0"/>
    <w:multiLevelType w:val="multilevel"/>
    <w:tmpl w:val="DCB6B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CF5ECB"/>
    <w:multiLevelType w:val="multilevel"/>
    <w:tmpl w:val="BAE43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27A7C5F"/>
    <w:multiLevelType w:val="multilevel"/>
    <w:tmpl w:val="19F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5D41895"/>
    <w:multiLevelType w:val="multilevel"/>
    <w:tmpl w:val="83468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25696B"/>
    <w:multiLevelType w:val="multilevel"/>
    <w:tmpl w:val="E2C89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15"/>
  </w:num>
  <w:num w:numId="3">
    <w:abstractNumId w:val="19"/>
  </w:num>
  <w:num w:numId="4">
    <w:abstractNumId w:val="9"/>
  </w:num>
  <w:num w:numId="5">
    <w:abstractNumId w:val="0"/>
  </w:num>
  <w:num w:numId="6">
    <w:abstractNumId w:val="5"/>
  </w:num>
  <w:num w:numId="7">
    <w:abstractNumId w:val="4"/>
  </w:num>
  <w:num w:numId="8">
    <w:abstractNumId w:val="14"/>
  </w:num>
  <w:num w:numId="9">
    <w:abstractNumId w:val="17"/>
  </w:num>
  <w:num w:numId="10">
    <w:abstractNumId w:val="10"/>
  </w:num>
  <w:num w:numId="11">
    <w:abstractNumId w:val="2"/>
  </w:num>
  <w:num w:numId="12">
    <w:abstractNumId w:val="20"/>
  </w:num>
  <w:num w:numId="13">
    <w:abstractNumId w:val="21"/>
  </w:num>
  <w:num w:numId="14">
    <w:abstractNumId w:val="12"/>
  </w:num>
  <w:num w:numId="15">
    <w:abstractNumId w:val="7"/>
  </w:num>
  <w:num w:numId="16">
    <w:abstractNumId w:val="1"/>
  </w:num>
  <w:num w:numId="17">
    <w:abstractNumId w:val="6"/>
  </w:num>
  <w:num w:numId="18">
    <w:abstractNumId w:val="18"/>
  </w:num>
  <w:num w:numId="19">
    <w:abstractNumId w:val="11"/>
  </w:num>
  <w:num w:numId="20">
    <w:abstractNumId w:val="8"/>
  </w:num>
  <w:num w:numId="21">
    <w:abstractNumId w:val="13"/>
  </w:num>
  <w:num w:numId="22">
    <w:abstractNumId w:val="2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86B"/>
    <w:rsid w:val="003B186B"/>
    <w:rsid w:val="00486DCE"/>
    <w:rsid w:val="005B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58C43"/>
  <w15:chartTrackingRefBased/>
  <w15:docId w15:val="{55A96B2A-9D3F-46C2-B485-31C3C7B43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B18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3B18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3B18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B186B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3B186B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3B186B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3B186B"/>
    <w:rPr>
      <w:b/>
      <w:bCs/>
    </w:rPr>
  </w:style>
  <w:style w:type="character" w:customStyle="1" w:styleId="overflow-hidden">
    <w:name w:val="overflow-hidden"/>
    <w:basedOn w:val="Policepardfaut"/>
    <w:rsid w:val="003B186B"/>
  </w:style>
  <w:style w:type="paragraph" w:styleId="z-Hautduformulaire">
    <w:name w:val="HTML Top of Form"/>
    <w:basedOn w:val="Normal"/>
    <w:next w:val="Normal"/>
    <w:link w:val="z-HautduformulaireCar"/>
    <w:hidden/>
    <w:uiPriority w:val="99"/>
    <w:semiHidden/>
    <w:unhideWhenUsed/>
    <w:rsid w:val="003B186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HautduformulaireCar">
    <w:name w:val="z-Haut du formulaire Car"/>
    <w:basedOn w:val="Policepardfaut"/>
    <w:link w:val="z-Hautduformulaire"/>
    <w:uiPriority w:val="99"/>
    <w:semiHidden/>
    <w:rsid w:val="003B186B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z-Basduformulaire">
    <w:name w:val="HTML Bottom of Form"/>
    <w:basedOn w:val="Normal"/>
    <w:next w:val="Normal"/>
    <w:link w:val="z-BasduformulaireCar"/>
    <w:hidden/>
    <w:uiPriority w:val="99"/>
    <w:semiHidden/>
    <w:unhideWhenUsed/>
    <w:rsid w:val="003B186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fr-FR"/>
    </w:rPr>
  </w:style>
  <w:style w:type="character" w:customStyle="1" w:styleId="z-BasduformulaireCar">
    <w:name w:val="z-Bas du formulaire Car"/>
    <w:basedOn w:val="Policepardfaut"/>
    <w:link w:val="z-Basduformulaire"/>
    <w:uiPriority w:val="99"/>
    <w:semiHidden/>
    <w:rsid w:val="003B186B"/>
    <w:rPr>
      <w:rFonts w:ascii="Arial" w:eastAsia="Times New Roman" w:hAnsi="Arial" w:cs="Arial"/>
      <w:vanish/>
      <w:sz w:val="16"/>
      <w:szCs w:val="1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3B1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186B"/>
  </w:style>
  <w:style w:type="paragraph" w:styleId="Pieddepage">
    <w:name w:val="footer"/>
    <w:basedOn w:val="Normal"/>
    <w:link w:val="PieddepageCar"/>
    <w:uiPriority w:val="99"/>
    <w:unhideWhenUsed/>
    <w:rsid w:val="003B18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1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7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482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1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514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09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6161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0642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1511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3909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349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2311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633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16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13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4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74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2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44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2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63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4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9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3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1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06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929"/>
    <w:rsid w:val="00BE2BFC"/>
    <w:rsid w:val="00DC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00A792FD8EEA44BB9853BCAA8D7E72AC">
    <w:name w:val="00A792FD8EEA44BB9853BCAA8D7E72AC"/>
    <w:rsid w:val="00DC0929"/>
  </w:style>
  <w:style w:type="paragraph" w:customStyle="1" w:styleId="8A942518144C406F9C5E5074623B7E11">
    <w:name w:val="8A942518144C406F9C5E5074623B7E11"/>
    <w:rsid w:val="00DC092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678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cp:lastPrinted>2025-04-27T22:50:00Z</cp:lastPrinted>
  <dcterms:created xsi:type="dcterms:W3CDTF">2025-04-27T22:42:00Z</dcterms:created>
  <dcterms:modified xsi:type="dcterms:W3CDTF">2025-04-27T22:54:00Z</dcterms:modified>
</cp:coreProperties>
</file>