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9AC" w:rsidRPr="0048555A" w:rsidRDefault="007319AC" w:rsidP="003E2034">
      <w:pPr>
        <w:spacing w:line="360" w:lineRule="auto"/>
        <w:jc w:val="center"/>
        <w:rPr>
          <w:rFonts w:asciiTheme="majorBidi" w:hAnsiTheme="majorBidi" w:cstheme="majorBidi"/>
          <w:b/>
          <w:bCs/>
          <w:sz w:val="24"/>
          <w:szCs w:val="24"/>
          <w:lang w:val="en-US"/>
        </w:rPr>
      </w:pPr>
      <w:r w:rsidRPr="0048555A">
        <w:rPr>
          <w:rFonts w:asciiTheme="majorBidi" w:hAnsiTheme="majorBidi" w:cstheme="majorBidi"/>
          <w:b/>
          <w:bCs/>
          <w:sz w:val="24"/>
          <w:szCs w:val="24"/>
          <w:lang w:val="en-US"/>
        </w:rPr>
        <w:t xml:space="preserve">Practical </w:t>
      </w:r>
      <w:r w:rsidR="0048555A" w:rsidRPr="0048555A">
        <w:rPr>
          <w:rFonts w:asciiTheme="majorBidi" w:hAnsiTheme="majorBidi" w:cstheme="majorBidi"/>
          <w:b/>
          <w:bCs/>
          <w:sz w:val="24"/>
          <w:szCs w:val="24"/>
          <w:lang w:val="en-US"/>
        </w:rPr>
        <w:t xml:space="preserve"> Work </w:t>
      </w:r>
      <w:r w:rsidR="00171431" w:rsidRPr="0048555A">
        <w:rPr>
          <w:rFonts w:asciiTheme="majorBidi" w:hAnsiTheme="majorBidi" w:cstheme="majorBidi"/>
          <w:b/>
          <w:bCs/>
          <w:sz w:val="24"/>
          <w:szCs w:val="24"/>
          <w:lang w:val="en-US"/>
        </w:rPr>
        <w:t xml:space="preserve">01 : </w:t>
      </w:r>
    </w:p>
    <w:p w:rsidR="004718A6" w:rsidRPr="0048555A" w:rsidRDefault="00171431" w:rsidP="0048555A">
      <w:pPr>
        <w:spacing w:line="360" w:lineRule="auto"/>
        <w:jc w:val="center"/>
        <w:rPr>
          <w:rFonts w:asciiTheme="majorBidi" w:hAnsiTheme="majorBidi" w:cstheme="majorBidi"/>
          <w:b/>
          <w:bCs/>
          <w:sz w:val="24"/>
          <w:szCs w:val="24"/>
          <w:lang w:val="en-US"/>
        </w:rPr>
      </w:pPr>
      <w:r w:rsidRPr="0048555A">
        <w:rPr>
          <w:rFonts w:asciiTheme="majorBidi" w:hAnsiTheme="majorBidi" w:cstheme="majorBidi"/>
          <w:b/>
          <w:bCs/>
          <w:sz w:val="24"/>
          <w:szCs w:val="24"/>
          <w:lang w:val="en-US"/>
        </w:rPr>
        <w:t xml:space="preserve">Introduction to </w:t>
      </w:r>
      <w:r w:rsidR="0048555A">
        <w:rPr>
          <w:rFonts w:asciiTheme="majorBidi" w:hAnsiTheme="majorBidi" w:cstheme="majorBidi"/>
          <w:b/>
          <w:bCs/>
          <w:sz w:val="24"/>
          <w:szCs w:val="24"/>
          <w:lang w:val="en-US"/>
        </w:rPr>
        <w:t>b</w:t>
      </w:r>
      <w:r w:rsidRPr="0048555A">
        <w:rPr>
          <w:rFonts w:asciiTheme="majorBidi" w:hAnsiTheme="majorBidi" w:cstheme="majorBidi"/>
          <w:b/>
          <w:bCs/>
          <w:sz w:val="24"/>
          <w:szCs w:val="24"/>
          <w:lang w:val="en-US"/>
        </w:rPr>
        <w:t xml:space="preserve">asic </w:t>
      </w:r>
      <w:r w:rsidR="0048555A">
        <w:rPr>
          <w:rFonts w:asciiTheme="majorBidi" w:hAnsiTheme="majorBidi" w:cstheme="majorBidi"/>
          <w:b/>
          <w:bCs/>
          <w:sz w:val="24"/>
          <w:szCs w:val="24"/>
          <w:lang w:val="en-US"/>
        </w:rPr>
        <w:t>b</w:t>
      </w:r>
      <w:r w:rsidRPr="0048555A">
        <w:rPr>
          <w:rFonts w:asciiTheme="majorBidi" w:hAnsiTheme="majorBidi" w:cstheme="majorBidi"/>
          <w:b/>
          <w:bCs/>
          <w:sz w:val="24"/>
          <w:szCs w:val="24"/>
          <w:lang w:val="en-US"/>
        </w:rPr>
        <w:t xml:space="preserve">icrobiology </w:t>
      </w:r>
      <w:r w:rsidR="0048555A">
        <w:rPr>
          <w:rFonts w:asciiTheme="majorBidi" w:hAnsiTheme="majorBidi" w:cstheme="majorBidi"/>
          <w:b/>
          <w:bCs/>
          <w:sz w:val="24"/>
          <w:szCs w:val="24"/>
          <w:lang w:val="en-US"/>
        </w:rPr>
        <w:t>l</w:t>
      </w:r>
      <w:r w:rsidRPr="0048555A">
        <w:rPr>
          <w:rFonts w:asciiTheme="majorBidi" w:hAnsiTheme="majorBidi" w:cstheme="majorBidi"/>
          <w:b/>
          <w:bCs/>
          <w:sz w:val="24"/>
          <w:szCs w:val="24"/>
          <w:lang w:val="en-US"/>
        </w:rPr>
        <w:t xml:space="preserve">aboratory and </w:t>
      </w:r>
      <w:r w:rsidR="0048555A">
        <w:rPr>
          <w:rFonts w:asciiTheme="majorBidi" w:hAnsiTheme="majorBidi" w:cstheme="majorBidi"/>
          <w:b/>
          <w:bCs/>
          <w:sz w:val="24"/>
          <w:szCs w:val="24"/>
          <w:lang w:val="en-US"/>
        </w:rPr>
        <w:t>d</w:t>
      </w:r>
      <w:r w:rsidRPr="0048555A">
        <w:rPr>
          <w:rFonts w:asciiTheme="majorBidi" w:hAnsiTheme="majorBidi" w:cstheme="majorBidi"/>
          <w:b/>
          <w:bCs/>
          <w:sz w:val="24"/>
          <w:szCs w:val="24"/>
          <w:lang w:val="en-US"/>
        </w:rPr>
        <w:t xml:space="preserve">ifferent </w:t>
      </w:r>
      <w:r w:rsidR="0048555A">
        <w:rPr>
          <w:rFonts w:asciiTheme="majorBidi" w:hAnsiTheme="majorBidi" w:cstheme="majorBidi"/>
          <w:b/>
          <w:bCs/>
          <w:sz w:val="24"/>
          <w:szCs w:val="24"/>
          <w:lang w:val="en-US"/>
        </w:rPr>
        <w:t>s</w:t>
      </w:r>
      <w:r w:rsidRPr="0048555A">
        <w:rPr>
          <w:rFonts w:asciiTheme="majorBidi" w:hAnsiTheme="majorBidi" w:cstheme="majorBidi"/>
          <w:b/>
          <w:bCs/>
          <w:sz w:val="24"/>
          <w:szCs w:val="24"/>
          <w:lang w:val="en-US"/>
        </w:rPr>
        <w:t xml:space="preserve">terilization </w:t>
      </w:r>
      <w:r w:rsidR="0048555A">
        <w:rPr>
          <w:rFonts w:asciiTheme="majorBidi" w:hAnsiTheme="majorBidi" w:cstheme="majorBidi"/>
          <w:b/>
          <w:bCs/>
          <w:sz w:val="24"/>
          <w:szCs w:val="24"/>
          <w:lang w:val="en-US"/>
        </w:rPr>
        <w:t>t</w:t>
      </w:r>
      <w:r w:rsidRPr="0048555A">
        <w:rPr>
          <w:rFonts w:asciiTheme="majorBidi" w:hAnsiTheme="majorBidi" w:cstheme="majorBidi"/>
          <w:b/>
          <w:bCs/>
          <w:sz w:val="24"/>
          <w:szCs w:val="24"/>
          <w:lang w:val="en-US"/>
        </w:rPr>
        <w:t>echniques</w:t>
      </w:r>
    </w:p>
    <w:p w:rsidR="002E5C7F" w:rsidRDefault="00171431" w:rsidP="003E2034">
      <w:pPr>
        <w:spacing w:before="100" w:beforeAutospacing="1" w:after="100" w:afterAutospacing="1" w:line="360" w:lineRule="auto"/>
        <w:rPr>
          <w:rFonts w:asciiTheme="majorBidi" w:eastAsia="Times New Roman" w:hAnsiTheme="majorBidi" w:cstheme="majorBidi"/>
          <w:b/>
          <w:bCs/>
          <w:sz w:val="24"/>
          <w:szCs w:val="24"/>
          <w:lang w:val="en-US" w:eastAsia="fr-FR"/>
        </w:rPr>
      </w:pPr>
      <w:r w:rsidRPr="0048555A">
        <w:rPr>
          <w:rFonts w:asciiTheme="majorBidi" w:eastAsia="Times New Roman" w:hAnsiTheme="majorBidi" w:cstheme="majorBidi"/>
          <w:b/>
          <w:bCs/>
          <w:sz w:val="24"/>
          <w:szCs w:val="24"/>
          <w:lang w:val="en-US" w:eastAsia="fr-FR"/>
        </w:rPr>
        <w:t xml:space="preserve"> Introduction</w:t>
      </w:r>
    </w:p>
    <w:p w:rsidR="00171431" w:rsidRPr="0048555A" w:rsidRDefault="00171431" w:rsidP="002E5C7F">
      <w:pPr>
        <w:spacing w:before="100" w:beforeAutospacing="1" w:after="100" w:afterAutospacing="1" w:line="360" w:lineRule="auto"/>
        <w:jc w:val="both"/>
        <w:rPr>
          <w:rFonts w:asciiTheme="majorBidi" w:eastAsia="Times New Roman" w:hAnsiTheme="majorBidi" w:cstheme="majorBidi"/>
          <w:sz w:val="24"/>
          <w:szCs w:val="24"/>
          <w:lang w:val="en-US" w:eastAsia="fr-FR"/>
        </w:rPr>
      </w:pPr>
      <w:r w:rsidRPr="0048555A">
        <w:rPr>
          <w:rFonts w:asciiTheme="majorBidi" w:eastAsia="Times New Roman" w:hAnsiTheme="majorBidi" w:cstheme="majorBidi"/>
          <w:sz w:val="24"/>
          <w:szCs w:val="24"/>
          <w:lang w:val="en-US" w:eastAsia="fr-FR"/>
        </w:rPr>
        <w:t>A microbiology laboratory is designed for working with various microorganisms. Since several culture media are prepared and organic materials are present, there is a potential for the presence of a broad spectrum of microbial communities. Additionally, when working with pure cultures, microbiological rules for asepsis must always be followed to prevent experiment failure or any hazards.</w:t>
      </w:r>
    </w:p>
    <w:p w:rsidR="00171431" w:rsidRPr="0048555A" w:rsidRDefault="002E5C7F" w:rsidP="0048555A">
      <w:pPr>
        <w:spacing w:before="100" w:beforeAutospacing="1" w:after="100" w:afterAutospacing="1" w:line="360" w:lineRule="auto"/>
        <w:rPr>
          <w:rFonts w:asciiTheme="majorBidi" w:eastAsia="Times New Roman" w:hAnsiTheme="majorBidi" w:cstheme="majorBidi"/>
          <w:sz w:val="24"/>
          <w:szCs w:val="24"/>
          <w:lang w:val="en-US" w:eastAsia="fr-FR"/>
        </w:rPr>
      </w:pPr>
      <w:r>
        <w:rPr>
          <w:rFonts w:asciiTheme="majorBidi" w:eastAsia="Times New Roman" w:hAnsiTheme="majorBidi" w:cstheme="majorBidi"/>
          <w:b/>
          <w:bCs/>
          <w:sz w:val="24"/>
          <w:szCs w:val="24"/>
          <w:lang w:val="en-US" w:eastAsia="fr-FR"/>
        </w:rPr>
        <w:t>1-</w:t>
      </w:r>
      <w:r w:rsidR="00171431" w:rsidRPr="0048555A">
        <w:rPr>
          <w:rFonts w:asciiTheme="majorBidi" w:eastAsia="Times New Roman" w:hAnsiTheme="majorBidi" w:cstheme="majorBidi"/>
          <w:b/>
          <w:bCs/>
          <w:sz w:val="24"/>
          <w:szCs w:val="24"/>
          <w:lang w:val="en-US" w:eastAsia="fr-FR"/>
        </w:rPr>
        <w:t xml:space="preserve"> Laboratory </w:t>
      </w:r>
      <w:r w:rsidR="0048555A">
        <w:rPr>
          <w:rFonts w:asciiTheme="majorBidi" w:eastAsia="Times New Roman" w:hAnsiTheme="majorBidi" w:cstheme="majorBidi"/>
          <w:b/>
          <w:bCs/>
          <w:sz w:val="24"/>
          <w:szCs w:val="24"/>
          <w:lang w:val="en-US" w:eastAsia="fr-FR"/>
        </w:rPr>
        <w:t>r</w:t>
      </w:r>
      <w:r w:rsidR="00171431" w:rsidRPr="0048555A">
        <w:rPr>
          <w:rFonts w:asciiTheme="majorBidi" w:eastAsia="Times New Roman" w:hAnsiTheme="majorBidi" w:cstheme="majorBidi"/>
          <w:b/>
          <w:bCs/>
          <w:sz w:val="24"/>
          <w:szCs w:val="24"/>
          <w:lang w:val="en-US" w:eastAsia="fr-FR"/>
        </w:rPr>
        <w:t>ules</w:t>
      </w:r>
      <w:r w:rsidR="00171431" w:rsidRPr="0048555A">
        <w:rPr>
          <w:rFonts w:asciiTheme="majorBidi" w:eastAsia="Times New Roman" w:hAnsiTheme="majorBidi" w:cstheme="majorBidi"/>
          <w:sz w:val="24"/>
          <w:szCs w:val="24"/>
          <w:lang w:val="en-US" w:eastAsia="fr-FR"/>
        </w:rPr>
        <w:br/>
        <w:t>For the safety and convenience of everyone working in the laboratory, it is essential to adhere to the following rules at all times:</w:t>
      </w:r>
    </w:p>
    <w:p w:rsidR="00171431" w:rsidRPr="0048555A" w:rsidRDefault="00171431" w:rsidP="003E2034">
      <w:pPr>
        <w:numPr>
          <w:ilvl w:val="0"/>
          <w:numId w:val="1"/>
        </w:numPr>
        <w:spacing w:before="100" w:beforeAutospacing="1" w:after="100" w:afterAutospacing="1" w:line="360" w:lineRule="auto"/>
        <w:rPr>
          <w:rFonts w:asciiTheme="majorBidi" w:eastAsia="Times New Roman" w:hAnsiTheme="majorBidi" w:cstheme="majorBidi"/>
          <w:sz w:val="24"/>
          <w:szCs w:val="24"/>
          <w:lang w:val="en-US" w:eastAsia="fr-FR"/>
        </w:rPr>
      </w:pPr>
      <w:r w:rsidRPr="0048555A">
        <w:rPr>
          <w:rFonts w:asciiTheme="majorBidi" w:eastAsia="Times New Roman" w:hAnsiTheme="majorBidi" w:cstheme="majorBidi"/>
          <w:sz w:val="24"/>
          <w:szCs w:val="24"/>
          <w:lang w:val="en-US" w:eastAsia="fr-FR"/>
        </w:rPr>
        <w:t>Always wear a laboratory coat or apron before entering the lab to protect clothing from contamination or accidental staining by solutions.</w:t>
      </w:r>
    </w:p>
    <w:p w:rsidR="00171431" w:rsidRPr="0048555A" w:rsidRDefault="00171431" w:rsidP="003E2034">
      <w:pPr>
        <w:numPr>
          <w:ilvl w:val="0"/>
          <w:numId w:val="1"/>
        </w:numPr>
        <w:spacing w:before="100" w:beforeAutospacing="1" w:after="100" w:afterAutospacing="1" w:line="360" w:lineRule="auto"/>
        <w:rPr>
          <w:rFonts w:asciiTheme="majorBidi" w:eastAsia="Times New Roman" w:hAnsiTheme="majorBidi" w:cstheme="majorBidi"/>
          <w:sz w:val="24"/>
          <w:szCs w:val="24"/>
          <w:lang w:val="en-US" w:eastAsia="fr-FR"/>
        </w:rPr>
      </w:pPr>
      <w:r w:rsidRPr="0048555A">
        <w:rPr>
          <w:rFonts w:asciiTheme="majorBidi" w:eastAsia="Times New Roman" w:hAnsiTheme="majorBidi" w:cstheme="majorBidi"/>
          <w:sz w:val="24"/>
          <w:szCs w:val="24"/>
          <w:lang w:val="en-US" w:eastAsia="fr-FR"/>
        </w:rPr>
        <w:t>Clean the bench tops with a disinfectant (e.g., Lysol [1:500], phenol [1:100], spirit, or 90% ethanol) at the start and end of each session.</w:t>
      </w:r>
    </w:p>
    <w:p w:rsidR="00171431" w:rsidRPr="0048555A" w:rsidRDefault="00171431" w:rsidP="003E2034">
      <w:pPr>
        <w:numPr>
          <w:ilvl w:val="0"/>
          <w:numId w:val="1"/>
        </w:numPr>
        <w:spacing w:before="100" w:beforeAutospacing="1" w:after="100" w:afterAutospacing="1" w:line="360" w:lineRule="auto"/>
        <w:rPr>
          <w:rFonts w:asciiTheme="majorBidi" w:eastAsia="Times New Roman" w:hAnsiTheme="majorBidi" w:cstheme="majorBidi"/>
          <w:sz w:val="24"/>
          <w:szCs w:val="24"/>
          <w:lang w:val="en-US" w:eastAsia="fr-FR"/>
        </w:rPr>
      </w:pPr>
      <w:r w:rsidRPr="0048555A">
        <w:rPr>
          <w:rFonts w:asciiTheme="majorBidi" w:eastAsia="Times New Roman" w:hAnsiTheme="majorBidi" w:cstheme="majorBidi"/>
          <w:sz w:val="24"/>
          <w:szCs w:val="24"/>
          <w:lang w:val="en-US" w:eastAsia="fr-FR"/>
        </w:rPr>
        <w:t>Keep your laboratory bench clear of all items except laboratory equipment and your notebook.</w:t>
      </w:r>
    </w:p>
    <w:p w:rsidR="00171431" w:rsidRPr="0048555A" w:rsidRDefault="00171431" w:rsidP="003E2034">
      <w:pPr>
        <w:numPr>
          <w:ilvl w:val="0"/>
          <w:numId w:val="1"/>
        </w:numPr>
        <w:spacing w:before="100" w:beforeAutospacing="1" w:after="100" w:afterAutospacing="1" w:line="360" w:lineRule="auto"/>
        <w:rPr>
          <w:rFonts w:asciiTheme="majorBidi" w:eastAsia="Times New Roman" w:hAnsiTheme="majorBidi" w:cstheme="majorBidi"/>
          <w:sz w:val="24"/>
          <w:szCs w:val="24"/>
          <w:lang w:val="en-US" w:eastAsia="fr-FR"/>
        </w:rPr>
      </w:pPr>
      <w:r w:rsidRPr="0048555A">
        <w:rPr>
          <w:rFonts w:asciiTheme="majorBidi" w:eastAsia="Times New Roman" w:hAnsiTheme="majorBidi" w:cstheme="majorBidi"/>
          <w:sz w:val="24"/>
          <w:szCs w:val="24"/>
          <w:lang w:val="en-US" w:eastAsia="fr-FR"/>
        </w:rPr>
        <w:t>Smoking, eating, or drinking is prohibited in the laboratory.</w:t>
      </w:r>
    </w:p>
    <w:p w:rsidR="00171431" w:rsidRPr="0048555A" w:rsidRDefault="00171431" w:rsidP="003E2034">
      <w:pPr>
        <w:numPr>
          <w:ilvl w:val="0"/>
          <w:numId w:val="1"/>
        </w:numPr>
        <w:spacing w:before="100" w:beforeAutospacing="1" w:after="100" w:afterAutospacing="1" w:line="360" w:lineRule="auto"/>
        <w:rPr>
          <w:rFonts w:asciiTheme="majorBidi" w:eastAsia="Times New Roman" w:hAnsiTheme="majorBidi" w:cstheme="majorBidi"/>
          <w:sz w:val="24"/>
          <w:szCs w:val="24"/>
          <w:lang w:val="en-US" w:eastAsia="fr-FR"/>
        </w:rPr>
      </w:pPr>
      <w:r w:rsidRPr="0048555A">
        <w:rPr>
          <w:rFonts w:asciiTheme="majorBidi" w:eastAsia="Times New Roman" w:hAnsiTheme="majorBidi" w:cstheme="majorBidi"/>
          <w:sz w:val="24"/>
          <w:szCs w:val="24"/>
          <w:lang w:val="en-US" w:eastAsia="fr-FR"/>
        </w:rPr>
        <w:t>Do not remove media, equipment, or especially bacterial cultures from the laboratory.</w:t>
      </w:r>
    </w:p>
    <w:p w:rsidR="00171431" w:rsidRPr="0048555A" w:rsidRDefault="00171431" w:rsidP="003E2034">
      <w:pPr>
        <w:numPr>
          <w:ilvl w:val="0"/>
          <w:numId w:val="1"/>
        </w:numPr>
        <w:spacing w:before="100" w:beforeAutospacing="1" w:after="100" w:afterAutospacing="1" w:line="360" w:lineRule="auto"/>
        <w:rPr>
          <w:rFonts w:asciiTheme="majorBidi" w:eastAsia="Times New Roman" w:hAnsiTheme="majorBidi" w:cstheme="majorBidi"/>
          <w:sz w:val="24"/>
          <w:szCs w:val="24"/>
          <w:lang w:val="en-US" w:eastAsia="fr-FR"/>
        </w:rPr>
      </w:pPr>
      <w:r w:rsidRPr="0048555A">
        <w:rPr>
          <w:rFonts w:asciiTheme="majorBidi" w:eastAsia="Times New Roman" w:hAnsiTheme="majorBidi" w:cstheme="majorBidi"/>
          <w:sz w:val="24"/>
          <w:szCs w:val="24"/>
          <w:lang w:val="en-US" w:eastAsia="fr-FR"/>
        </w:rPr>
        <w:t>Never place contaminated instruments (e.g., inoculating loops, needles, pipettes) on the bench tops.</w:t>
      </w:r>
    </w:p>
    <w:p w:rsidR="00171431" w:rsidRPr="0048555A" w:rsidRDefault="00171431" w:rsidP="003E2034">
      <w:pPr>
        <w:numPr>
          <w:ilvl w:val="0"/>
          <w:numId w:val="1"/>
        </w:numPr>
        <w:spacing w:before="100" w:beforeAutospacing="1" w:after="100" w:afterAutospacing="1" w:line="360" w:lineRule="auto"/>
        <w:rPr>
          <w:rFonts w:asciiTheme="majorBidi" w:eastAsia="Times New Roman" w:hAnsiTheme="majorBidi" w:cstheme="majorBidi"/>
          <w:sz w:val="24"/>
          <w:szCs w:val="24"/>
          <w:lang w:val="en-US" w:eastAsia="fr-FR"/>
        </w:rPr>
      </w:pPr>
      <w:r w:rsidRPr="0048555A">
        <w:rPr>
          <w:rFonts w:asciiTheme="majorBidi" w:eastAsia="Times New Roman" w:hAnsiTheme="majorBidi" w:cstheme="majorBidi"/>
          <w:sz w:val="24"/>
          <w:szCs w:val="24"/>
          <w:lang w:val="en-US" w:eastAsia="fr-FR"/>
        </w:rPr>
        <w:t>Sterilize loops and needles by incineration.</w:t>
      </w:r>
    </w:p>
    <w:p w:rsidR="00171431" w:rsidRPr="0048555A" w:rsidRDefault="00171431" w:rsidP="003E2034">
      <w:pPr>
        <w:numPr>
          <w:ilvl w:val="0"/>
          <w:numId w:val="1"/>
        </w:numPr>
        <w:spacing w:before="100" w:beforeAutospacing="1" w:after="100" w:afterAutospacing="1" w:line="360" w:lineRule="auto"/>
        <w:rPr>
          <w:rFonts w:asciiTheme="majorBidi" w:eastAsia="Times New Roman" w:hAnsiTheme="majorBidi" w:cstheme="majorBidi"/>
          <w:sz w:val="24"/>
          <w:szCs w:val="24"/>
          <w:lang w:val="en-US" w:eastAsia="fr-FR"/>
        </w:rPr>
      </w:pPr>
      <w:r w:rsidRPr="0048555A">
        <w:rPr>
          <w:rFonts w:asciiTheme="majorBidi" w:eastAsia="Times New Roman" w:hAnsiTheme="majorBidi" w:cstheme="majorBidi"/>
          <w:sz w:val="24"/>
          <w:szCs w:val="24"/>
          <w:lang w:val="en-US" w:eastAsia="fr-FR"/>
        </w:rPr>
        <w:t>Dispose of pipettes and cultures in designated receptacles.</w:t>
      </w:r>
    </w:p>
    <w:p w:rsidR="00171431" w:rsidRPr="0048555A" w:rsidRDefault="00171431" w:rsidP="003E2034">
      <w:pPr>
        <w:numPr>
          <w:ilvl w:val="0"/>
          <w:numId w:val="1"/>
        </w:numPr>
        <w:spacing w:before="100" w:beforeAutospacing="1" w:after="100" w:afterAutospacing="1" w:line="360" w:lineRule="auto"/>
        <w:rPr>
          <w:rFonts w:asciiTheme="majorBidi" w:eastAsia="Times New Roman" w:hAnsiTheme="majorBidi" w:cstheme="majorBidi"/>
          <w:sz w:val="24"/>
          <w:szCs w:val="24"/>
          <w:lang w:val="en-US" w:eastAsia="fr-FR"/>
        </w:rPr>
      </w:pPr>
      <w:r w:rsidRPr="0048555A">
        <w:rPr>
          <w:rFonts w:asciiTheme="majorBidi" w:eastAsia="Times New Roman" w:hAnsiTheme="majorBidi" w:cstheme="majorBidi"/>
          <w:sz w:val="24"/>
          <w:szCs w:val="24"/>
          <w:lang w:val="en-US" w:eastAsia="fr-FR"/>
        </w:rPr>
        <w:t>Handle all microbial cultures as potential pathogens.</w:t>
      </w:r>
    </w:p>
    <w:p w:rsidR="00171431" w:rsidRPr="0048555A" w:rsidRDefault="00171431" w:rsidP="003E2034">
      <w:pPr>
        <w:numPr>
          <w:ilvl w:val="0"/>
          <w:numId w:val="1"/>
        </w:numPr>
        <w:spacing w:before="100" w:beforeAutospacing="1" w:after="100" w:afterAutospacing="1" w:line="360" w:lineRule="auto"/>
        <w:rPr>
          <w:rFonts w:asciiTheme="majorBidi" w:eastAsia="Times New Roman" w:hAnsiTheme="majorBidi" w:cstheme="majorBidi"/>
          <w:sz w:val="24"/>
          <w:szCs w:val="24"/>
          <w:lang w:val="en-US" w:eastAsia="fr-FR"/>
        </w:rPr>
      </w:pPr>
      <w:r w:rsidRPr="0048555A">
        <w:rPr>
          <w:rFonts w:asciiTheme="majorBidi" w:eastAsia="Times New Roman" w:hAnsiTheme="majorBidi" w:cstheme="majorBidi"/>
          <w:sz w:val="24"/>
          <w:szCs w:val="24"/>
          <w:lang w:val="en-US" w:eastAsia="fr-FR"/>
        </w:rPr>
        <w:t>Wash your hands with liquid detergent or soap upon entering and before leaving the laboratory.</w:t>
      </w:r>
    </w:p>
    <w:p w:rsidR="00171431" w:rsidRPr="0048555A" w:rsidRDefault="00171431" w:rsidP="003E2034">
      <w:pPr>
        <w:numPr>
          <w:ilvl w:val="0"/>
          <w:numId w:val="1"/>
        </w:numPr>
        <w:spacing w:before="100" w:beforeAutospacing="1" w:after="100" w:afterAutospacing="1" w:line="360" w:lineRule="auto"/>
        <w:rPr>
          <w:rFonts w:asciiTheme="majorBidi" w:eastAsia="Times New Roman" w:hAnsiTheme="majorBidi" w:cstheme="majorBidi"/>
          <w:sz w:val="24"/>
          <w:szCs w:val="24"/>
          <w:lang w:val="en-US" w:eastAsia="fr-FR"/>
        </w:rPr>
      </w:pPr>
      <w:r w:rsidRPr="0048555A">
        <w:rPr>
          <w:rFonts w:asciiTheme="majorBidi" w:eastAsia="Times New Roman" w:hAnsiTheme="majorBidi" w:cstheme="majorBidi"/>
          <w:sz w:val="24"/>
          <w:szCs w:val="24"/>
          <w:lang w:val="en-US" w:eastAsia="fr-FR"/>
        </w:rPr>
        <w:t>Tie back long hair to prevent contamination of cultures and reduce fire hazards.</w:t>
      </w:r>
    </w:p>
    <w:p w:rsidR="00171431" w:rsidRPr="0048555A" w:rsidRDefault="00171431" w:rsidP="003E2034">
      <w:pPr>
        <w:numPr>
          <w:ilvl w:val="0"/>
          <w:numId w:val="1"/>
        </w:numPr>
        <w:spacing w:before="100" w:beforeAutospacing="1" w:after="100" w:afterAutospacing="1" w:line="360" w:lineRule="auto"/>
        <w:rPr>
          <w:rFonts w:asciiTheme="majorBidi" w:eastAsia="Times New Roman" w:hAnsiTheme="majorBidi" w:cstheme="majorBidi"/>
          <w:sz w:val="24"/>
          <w:szCs w:val="24"/>
          <w:lang w:val="en-US" w:eastAsia="fr-FR"/>
        </w:rPr>
      </w:pPr>
      <w:r w:rsidRPr="0048555A">
        <w:rPr>
          <w:rFonts w:asciiTheme="majorBidi" w:eastAsia="Times New Roman" w:hAnsiTheme="majorBidi" w:cstheme="majorBidi"/>
          <w:sz w:val="24"/>
          <w:szCs w:val="24"/>
          <w:lang w:val="en-US" w:eastAsia="fr-FR"/>
        </w:rPr>
        <w:t>Carry cultures in a test tube rack when moving around, and store them in a test tube stand or basket on the bench.</w:t>
      </w:r>
    </w:p>
    <w:p w:rsidR="00171431" w:rsidRPr="0048555A" w:rsidRDefault="00171431" w:rsidP="003E2034">
      <w:pPr>
        <w:numPr>
          <w:ilvl w:val="0"/>
          <w:numId w:val="1"/>
        </w:numPr>
        <w:spacing w:before="100" w:beforeAutospacing="1" w:after="100" w:afterAutospacing="1" w:line="360" w:lineRule="auto"/>
        <w:rPr>
          <w:rFonts w:asciiTheme="majorBidi" w:eastAsia="Times New Roman" w:hAnsiTheme="majorBidi" w:cstheme="majorBidi"/>
          <w:sz w:val="24"/>
          <w:szCs w:val="24"/>
          <w:lang w:val="en-US" w:eastAsia="fr-FR"/>
        </w:rPr>
      </w:pPr>
      <w:r w:rsidRPr="0048555A">
        <w:rPr>
          <w:rFonts w:asciiTheme="majorBidi" w:eastAsia="Times New Roman" w:hAnsiTheme="majorBidi" w:cstheme="majorBidi"/>
          <w:sz w:val="24"/>
          <w:szCs w:val="24"/>
          <w:lang w:val="en-US" w:eastAsia="fr-FR"/>
        </w:rPr>
        <w:lastRenderedPageBreak/>
        <w:t>Immediately cover spilled cultures or broken culture tubes with filter paper and disinfect with an appropriate disinfectant.</w:t>
      </w:r>
    </w:p>
    <w:p w:rsidR="00171431" w:rsidRPr="0048555A" w:rsidRDefault="00171431" w:rsidP="003E2034">
      <w:pPr>
        <w:numPr>
          <w:ilvl w:val="0"/>
          <w:numId w:val="1"/>
        </w:numPr>
        <w:spacing w:before="100" w:beforeAutospacing="1" w:after="100" w:afterAutospacing="1" w:line="360" w:lineRule="auto"/>
        <w:rPr>
          <w:rFonts w:asciiTheme="majorBidi" w:eastAsia="Times New Roman" w:hAnsiTheme="majorBidi" w:cstheme="majorBidi"/>
          <w:sz w:val="24"/>
          <w:szCs w:val="24"/>
          <w:lang w:val="en-US" w:eastAsia="fr-FR"/>
        </w:rPr>
      </w:pPr>
      <w:r w:rsidRPr="0048555A">
        <w:rPr>
          <w:rFonts w:asciiTheme="majorBidi" w:eastAsia="Times New Roman" w:hAnsiTheme="majorBidi" w:cstheme="majorBidi"/>
          <w:sz w:val="24"/>
          <w:szCs w:val="24"/>
          <w:lang w:val="en-US" w:eastAsia="fr-FR"/>
        </w:rPr>
        <w:t>Report any accidental cuts or burns to the instructor immediately.</w:t>
      </w:r>
    </w:p>
    <w:p w:rsidR="00171431" w:rsidRPr="0048555A" w:rsidRDefault="00171431" w:rsidP="003E2034">
      <w:pPr>
        <w:numPr>
          <w:ilvl w:val="0"/>
          <w:numId w:val="1"/>
        </w:numPr>
        <w:spacing w:before="100" w:beforeAutospacing="1" w:after="100" w:afterAutospacing="1" w:line="360" w:lineRule="auto"/>
        <w:rPr>
          <w:rFonts w:asciiTheme="majorBidi" w:eastAsia="Times New Roman" w:hAnsiTheme="majorBidi" w:cstheme="majorBidi"/>
          <w:sz w:val="24"/>
          <w:szCs w:val="24"/>
          <w:lang w:val="en-US" w:eastAsia="fr-FR"/>
        </w:rPr>
      </w:pPr>
      <w:r w:rsidRPr="0048555A">
        <w:rPr>
          <w:rFonts w:asciiTheme="majorBidi" w:eastAsia="Times New Roman" w:hAnsiTheme="majorBidi" w:cstheme="majorBidi"/>
          <w:sz w:val="24"/>
          <w:szCs w:val="24"/>
          <w:lang w:val="en-US" w:eastAsia="fr-FR"/>
        </w:rPr>
        <w:t>Never pipette by mouth any broth cultures or chemical reagents. Use a mechanical pipette pump for pipetting.</w:t>
      </w:r>
    </w:p>
    <w:p w:rsidR="00171431" w:rsidRPr="0048555A" w:rsidRDefault="00171431" w:rsidP="003E2034">
      <w:pPr>
        <w:numPr>
          <w:ilvl w:val="0"/>
          <w:numId w:val="1"/>
        </w:numPr>
        <w:spacing w:before="100" w:beforeAutospacing="1" w:after="100" w:afterAutospacing="1" w:line="360" w:lineRule="auto"/>
        <w:rPr>
          <w:rFonts w:asciiTheme="majorBidi" w:eastAsia="Times New Roman" w:hAnsiTheme="majorBidi" w:cstheme="majorBidi"/>
          <w:sz w:val="24"/>
          <w:szCs w:val="24"/>
          <w:lang w:val="en-US" w:eastAsia="fr-FR"/>
        </w:rPr>
      </w:pPr>
      <w:r w:rsidRPr="0048555A">
        <w:rPr>
          <w:rFonts w:asciiTheme="majorBidi" w:eastAsia="Times New Roman" w:hAnsiTheme="majorBidi" w:cstheme="majorBidi"/>
          <w:sz w:val="24"/>
          <w:szCs w:val="24"/>
          <w:lang w:val="en-US" w:eastAsia="fr-FR"/>
        </w:rPr>
        <w:t>Strictly observe aseptic techniques at all times.</w:t>
      </w:r>
    </w:p>
    <w:p w:rsidR="00171431" w:rsidRPr="0048555A" w:rsidRDefault="00171431" w:rsidP="003E2034">
      <w:pPr>
        <w:numPr>
          <w:ilvl w:val="0"/>
          <w:numId w:val="1"/>
        </w:numPr>
        <w:spacing w:before="100" w:beforeAutospacing="1" w:after="100" w:afterAutospacing="1" w:line="360" w:lineRule="auto"/>
        <w:rPr>
          <w:rFonts w:asciiTheme="majorBidi" w:eastAsia="Times New Roman" w:hAnsiTheme="majorBidi" w:cstheme="majorBidi"/>
          <w:sz w:val="24"/>
          <w:szCs w:val="24"/>
          <w:lang w:val="en-US" w:eastAsia="fr-FR"/>
        </w:rPr>
      </w:pPr>
      <w:r w:rsidRPr="0048555A">
        <w:rPr>
          <w:rFonts w:asciiTheme="majorBidi" w:eastAsia="Times New Roman" w:hAnsiTheme="majorBidi" w:cstheme="majorBidi"/>
          <w:sz w:val="24"/>
          <w:szCs w:val="24"/>
          <w:lang w:val="en-US" w:eastAsia="fr-FR"/>
        </w:rPr>
        <w:t>Familiarize yourself with the exercise to be performed before starting.</w:t>
      </w:r>
    </w:p>
    <w:p w:rsidR="00171431" w:rsidRPr="0048555A" w:rsidRDefault="00171431" w:rsidP="003E2034">
      <w:pPr>
        <w:numPr>
          <w:ilvl w:val="0"/>
          <w:numId w:val="1"/>
        </w:numPr>
        <w:spacing w:before="100" w:beforeAutospacing="1" w:after="100" w:afterAutospacing="1" w:line="360" w:lineRule="auto"/>
        <w:rPr>
          <w:rFonts w:asciiTheme="majorBidi" w:eastAsia="Times New Roman" w:hAnsiTheme="majorBidi" w:cstheme="majorBidi"/>
          <w:sz w:val="24"/>
          <w:szCs w:val="24"/>
          <w:lang w:val="en-US" w:eastAsia="fr-FR"/>
        </w:rPr>
      </w:pPr>
      <w:r w:rsidRPr="0048555A">
        <w:rPr>
          <w:rFonts w:asciiTheme="majorBidi" w:eastAsia="Times New Roman" w:hAnsiTheme="majorBidi" w:cstheme="majorBidi"/>
          <w:sz w:val="24"/>
          <w:szCs w:val="24"/>
          <w:lang w:val="en-US" w:eastAsia="fr-FR"/>
        </w:rPr>
        <w:t>Properly label all plates, tubes, and cultures before beginning an experiment.</w:t>
      </w:r>
    </w:p>
    <w:p w:rsidR="00171431" w:rsidRPr="0048555A" w:rsidRDefault="00171431" w:rsidP="003E2034">
      <w:pPr>
        <w:numPr>
          <w:ilvl w:val="0"/>
          <w:numId w:val="1"/>
        </w:numPr>
        <w:spacing w:before="100" w:beforeAutospacing="1" w:after="100" w:afterAutospacing="1" w:line="360" w:lineRule="auto"/>
        <w:rPr>
          <w:rFonts w:asciiTheme="majorBidi" w:eastAsia="Times New Roman" w:hAnsiTheme="majorBidi" w:cstheme="majorBidi"/>
          <w:sz w:val="24"/>
          <w:szCs w:val="24"/>
          <w:lang w:val="en-US" w:eastAsia="fr-FR"/>
        </w:rPr>
      </w:pPr>
      <w:r w:rsidRPr="0048555A">
        <w:rPr>
          <w:rFonts w:asciiTheme="majorBidi" w:eastAsia="Times New Roman" w:hAnsiTheme="majorBidi" w:cstheme="majorBidi"/>
          <w:sz w:val="24"/>
          <w:szCs w:val="24"/>
          <w:lang w:val="en-US" w:eastAsia="fr-FR"/>
        </w:rPr>
        <w:t>Do not lick labels. Use self-adhesive labels for experimental purposes.</w:t>
      </w:r>
    </w:p>
    <w:p w:rsidR="00171431" w:rsidRPr="0048555A" w:rsidRDefault="002E5C7F" w:rsidP="003E2034">
      <w:pPr>
        <w:spacing w:before="100" w:beforeAutospacing="1" w:after="100" w:afterAutospacing="1" w:line="360" w:lineRule="auto"/>
        <w:rPr>
          <w:rFonts w:asciiTheme="majorBidi" w:eastAsia="Times New Roman" w:hAnsiTheme="majorBidi" w:cstheme="majorBidi"/>
          <w:sz w:val="24"/>
          <w:szCs w:val="24"/>
          <w:lang w:val="en-US" w:eastAsia="fr-FR"/>
        </w:rPr>
      </w:pPr>
      <w:r>
        <w:rPr>
          <w:rFonts w:asciiTheme="majorBidi" w:eastAsia="Times New Roman" w:hAnsiTheme="majorBidi" w:cstheme="majorBidi"/>
          <w:b/>
          <w:bCs/>
          <w:sz w:val="24"/>
          <w:szCs w:val="24"/>
          <w:lang w:val="en-US" w:eastAsia="fr-FR"/>
        </w:rPr>
        <w:t>2-</w:t>
      </w:r>
      <w:r w:rsidR="00171431" w:rsidRPr="0048555A">
        <w:rPr>
          <w:rFonts w:asciiTheme="majorBidi" w:eastAsia="Times New Roman" w:hAnsiTheme="majorBidi" w:cstheme="majorBidi"/>
          <w:b/>
          <w:bCs/>
          <w:sz w:val="24"/>
          <w:szCs w:val="24"/>
          <w:lang w:val="en-US" w:eastAsia="fr-FR"/>
        </w:rPr>
        <w:t xml:space="preserve"> Basic Requirements in a Microbiological Laboratory</w:t>
      </w:r>
    </w:p>
    <w:tbl>
      <w:tblPr>
        <w:tblStyle w:val="Grilledutableau"/>
        <w:tblW w:w="0" w:type="auto"/>
        <w:tblLook w:val="04A0"/>
      </w:tblPr>
      <w:tblGrid>
        <w:gridCol w:w="2611"/>
        <w:gridCol w:w="6677"/>
      </w:tblGrid>
      <w:tr w:rsidR="00171431" w:rsidRPr="0048555A" w:rsidTr="00171431">
        <w:tc>
          <w:tcPr>
            <w:tcW w:w="0" w:type="auto"/>
            <w:hideMark/>
          </w:tcPr>
          <w:p w:rsidR="00171431" w:rsidRPr="0048555A" w:rsidRDefault="00171431" w:rsidP="003E2034">
            <w:pPr>
              <w:spacing w:line="360" w:lineRule="auto"/>
              <w:jc w:val="center"/>
              <w:rPr>
                <w:rFonts w:asciiTheme="majorBidi" w:eastAsia="Times New Roman" w:hAnsiTheme="majorBidi" w:cstheme="majorBidi"/>
                <w:b/>
                <w:bCs/>
                <w:sz w:val="24"/>
                <w:szCs w:val="24"/>
                <w:lang w:eastAsia="fr-FR"/>
              </w:rPr>
            </w:pPr>
            <w:r w:rsidRPr="0048555A">
              <w:rPr>
                <w:rFonts w:asciiTheme="majorBidi" w:eastAsia="Times New Roman" w:hAnsiTheme="majorBidi" w:cstheme="majorBidi"/>
                <w:b/>
                <w:bCs/>
                <w:sz w:val="24"/>
                <w:szCs w:val="24"/>
                <w:lang w:eastAsia="fr-FR"/>
              </w:rPr>
              <w:t>Category</w:t>
            </w:r>
          </w:p>
        </w:tc>
        <w:tc>
          <w:tcPr>
            <w:tcW w:w="0" w:type="auto"/>
            <w:hideMark/>
          </w:tcPr>
          <w:p w:rsidR="00171431" w:rsidRPr="0048555A" w:rsidRDefault="00171431" w:rsidP="003E2034">
            <w:pPr>
              <w:spacing w:line="360" w:lineRule="auto"/>
              <w:jc w:val="center"/>
              <w:rPr>
                <w:rFonts w:asciiTheme="majorBidi" w:eastAsia="Times New Roman" w:hAnsiTheme="majorBidi" w:cstheme="majorBidi"/>
                <w:b/>
                <w:bCs/>
                <w:sz w:val="24"/>
                <w:szCs w:val="24"/>
                <w:lang w:eastAsia="fr-FR"/>
              </w:rPr>
            </w:pPr>
            <w:r w:rsidRPr="0048555A">
              <w:rPr>
                <w:rFonts w:asciiTheme="majorBidi" w:eastAsia="Times New Roman" w:hAnsiTheme="majorBidi" w:cstheme="majorBidi"/>
                <w:b/>
                <w:bCs/>
                <w:sz w:val="24"/>
                <w:szCs w:val="24"/>
                <w:lang w:eastAsia="fr-FR"/>
              </w:rPr>
              <w:t>Items</w:t>
            </w:r>
          </w:p>
        </w:tc>
      </w:tr>
      <w:tr w:rsidR="00171431" w:rsidRPr="0048555A" w:rsidTr="00171431">
        <w:tc>
          <w:tcPr>
            <w:tcW w:w="0" w:type="auto"/>
            <w:hideMark/>
          </w:tcPr>
          <w:p w:rsidR="00171431" w:rsidRPr="0048555A" w:rsidRDefault="00171431" w:rsidP="003E2034">
            <w:pPr>
              <w:spacing w:line="360" w:lineRule="auto"/>
              <w:rPr>
                <w:rFonts w:asciiTheme="majorBidi" w:eastAsia="Times New Roman" w:hAnsiTheme="majorBidi" w:cstheme="majorBidi"/>
                <w:sz w:val="24"/>
                <w:szCs w:val="24"/>
                <w:lang w:eastAsia="fr-FR"/>
              </w:rPr>
            </w:pPr>
            <w:r w:rsidRPr="0048555A">
              <w:rPr>
                <w:rFonts w:asciiTheme="majorBidi" w:eastAsia="Times New Roman" w:hAnsiTheme="majorBidi" w:cstheme="majorBidi"/>
                <w:b/>
                <w:bCs/>
                <w:sz w:val="24"/>
                <w:szCs w:val="24"/>
                <w:lang w:eastAsia="fr-FR"/>
              </w:rPr>
              <w:t>Microbiological Equipment</w:t>
            </w:r>
          </w:p>
        </w:tc>
        <w:tc>
          <w:tcPr>
            <w:tcW w:w="0" w:type="auto"/>
            <w:hideMark/>
          </w:tcPr>
          <w:p w:rsidR="00171431" w:rsidRPr="0048555A" w:rsidRDefault="00171431" w:rsidP="003E2034">
            <w:pPr>
              <w:spacing w:line="360" w:lineRule="auto"/>
              <w:rPr>
                <w:rFonts w:asciiTheme="majorBidi" w:eastAsia="Times New Roman" w:hAnsiTheme="majorBidi" w:cstheme="majorBidi"/>
                <w:sz w:val="24"/>
                <w:szCs w:val="24"/>
                <w:lang w:val="en-US" w:eastAsia="fr-FR"/>
              </w:rPr>
            </w:pPr>
            <w:r w:rsidRPr="0048555A">
              <w:rPr>
                <w:rFonts w:asciiTheme="majorBidi" w:eastAsia="Times New Roman" w:hAnsiTheme="majorBidi" w:cstheme="majorBidi"/>
                <w:sz w:val="24"/>
                <w:szCs w:val="24"/>
                <w:lang w:val="en-US" w:eastAsia="fr-FR"/>
              </w:rPr>
              <w:t>Bunsen burner or spirit lamp, Laminar air flow chamber, Compound microscope, Water bath, Hot air oven, Autoclave or pressure cooker, Incubator, Refrigerator, Centrifuge, Spectrophotometer, Quebec colony counter, Balances, Homogenizer, pH meter, Hot plate, Vortex shaker, Magnetic stirrer, Membrane filter assembly, Water distillation assembly</w:t>
            </w:r>
          </w:p>
        </w:tc>
      </w:tr>
      <w:tr w:rsidR="00171431" w:rsidRPr="0048555A" w:rsidTr="00171431">
        <w:tc>
          <w:tcPr>
            <w:tcW w:w="0" w:type="auto"/>
            <w:hideMark/>
          </w:tcPr>
          <w:p w:rsidR="00171431" w:rsidRPr="0048555A" w:rsidRDefault="00171431" w:rsidP="003E2034">
            <w:pPr>
              <w:spacing w:line="360" w:lineRule="auto"/>
              <w:rPr>
                <w:rFonts w:asciiTheme="majorBidi" w:eastAsia="Times New Roman" w:hAnsiTheme="majorBidi" w:cstheme="majorBidi"/>
                <w:sz w:val="24"/>
                <w:szCs w:val="24"/>
                <w:lang w:eastAsia="fr-FR"/>
              </w:rPr>
            </w:pPr>
            <w:r w:rsidRPr="0048555A">
              <w:rPr>
                <w:rFonts w:asciiTheme="majorBidi" w:eastAsia="Times New Roman" w:hAnsiTheme="majorBidi" w:cstheme="majorBidi"/>
                <w:b/>
                <w:bCs/>
                <w:sz w:val="24"/>
                <w:szCs w:val="24"/>
                <w:lang w:eastAsia="fr-FR"/>
              </w:rPr>
              <w:t>Tools</w:t>
            </w:r>
          </w:p>
        </w:tc>
        <w:tc>
          <w:tcPr>
            <w:tcW w:w="0" w:type="auto"/>
            <w:hideMark/>
          </w:tcPr>
          <w:p w:rsidR="00171431" w:rsidRPr="0048555A" w:rsidRDefault="00171431" w:rsidP="003E2034">
            <w:pPr>
              <w:spacing w:line="360" w:lineRule="auto"/>
              <w:rPr>
                <w:rFonts w:asciiTheme="majorBidi" w:eastAsia="Times New Roman" w:hAnsiTheme="majorBidi" w:cstheme="majorBidi"/>
                <w:sz w:val="24"/>
                <w:szCs w:val="24"/>
                <w:lang w:val="en-US" w:eastAsia="fr-FR"/>
              </w:rPr>
            </w:pPr>
            <w:r w:rsidRPr="0048555A">
              <w:rPr>
                <w:rFonts w:asciiTheme="majorBidi" w:eastAsia="Times New Roman" w:hAnsiTheme="majorBidi" w:cstheme="majorBidi"/>
                <w:sz w:val="24"/>
                <w:szCs w:val="24"/>
                <w:lang w:val="en-US" w:eastAsia="fr-FR"/>
              </w:rPr>
              <w:t>Inoculating loops, Inoculating needles, Burette stand, Thermometer, Forceps, Scissors, Micrometer (ocular and stage)</w:t>
            </w:r>
          </w:p>
        </w:tc>
      </w:tr>
      <w:tr w:rsidR="00171431" w:rsidRPr="0048555A" w:rsidTr="00171431">
        <w:tc>
          <w:tcPr>
            <w:tcW w:w="0" w:type="auto"/>
            <w:hideMark/>
          </w:tcPr>
          <w:p w:rsidR="00171431" w:rsidRPr="0048555A" w:rsidRDefault="00171431" w:rsidP="003E2034">
            <w:pPr>
              <w:spacing w:line="360" w:lineRule="auto"/>
              <w:rPr>
                <w:rFonts w:asciiTheme="majorBidi" w:eastAsia="Times New Roman" w:hAnsiTheme="majorBidi" w:cstheme="majorBidi"/>
                <w:sz w:val="24"/>
                <w:szCs w:val="24"/>
                <w:lang w:eastAsia="fr-FR"/>
              </w:rPr>
            </w:pPr>
            <w:r w:rsidRPr="0048555A">
              <w:rPr>
                <w:rFonts w:asciiTheme="majorBidi" w:eastAsia="Times New Roman" w:hAnsiTheme="majorBidi" w:cstheme="majorBidi"/>
                <w:b/>
                <w:bCs/>
                <w:sz w:val="24"/>
                <w:szCs w:val="24"/>
                <w:lang w:eastAsia="fr-FR"/>
              </w:rPr>
              <w:t>Glassware/Plasticware</w:t>
            </w:r>
          </w:p>
        </w:tc>
        <w:tc>
          <w:tcPr>
            <w:tcW w:w="0" w:type="auto"/>
            <w:hideMark/>
          </w:tcPr>
          <w:p w:rsidR="00171431" w:rsidRPr="0048555A" w:rsidRDefault="00171431" w:rsidP="003E2034">
            <w:pPr>
              <w:spacing w:line="360" w:lineRule="auto"/>
              <w:rPr>
                <w:rFonts w:asciiTheme="majorBidi" w:eastAsia="Times New Roman" w:hAnsiTheme="majorBidi" w:cstheme="majorBidi"/>
                <w:sz w:val="24"/>
                <w:szCs w:val="24"/>
                <w:lang w:val="en-US" w:eastAsia="fr-FR"/>
              </w:rPr>
            </w:pPr>
            <w:r w:rsidRPr="0048555A">
              <w:rPr>
                <w:rFonts w:asciiTheme="majorBidi" w:eastAsia="Times New Roman" w:hAnsiTheme="majorBidi" w:cstheme="majorBidi"/>
                <w:sz w:val="24"/>
                <w:szCs w:val="24"/>
                <w:lang w:val="en-US" w:eastAsia="fr-FR"/>
              </w:rPr>
              <w:t>Glass Petri dishes/disposable Petri dishes, Conical flasks, Culture tubes without screw caps, Screw cap tubes, Durham fermentation tubes, Beakers, Funnels, Graduated cylinders, Bacteriological pipettes, Breed’s pipettes, Reagent bottles, Microscopic slides, Cover slips, Cavity slides, Dropper bottles for staining</w:t>
            </w:r>
          </w:p>
        </w:tc>
      </w:tr>
      <w:tr w:rsidR="00171431" w:rsidRPr="0048555A" w:rsidTr="00171431">
        <w:tc>
          <w:tcPr>
            <w:tcW w:w="0" w:type="auto"/>
            <w:hideMark/>
          </w:tcPr>
          <w:p w:rsidR="00171431" w:rsidRPr="0048555A" w:rsidRDefault="00171431" w:rsidP="003E2034">
            <w:pPr>
              <w:spacing w:line="360" w:lineRule="auto"/>
              <w:rPr>
                <w:rFonts w:asciiTheme="majorBidi" w:eastAsia="Times New Roman" w:hAnsiTheme="majorBidi" w:cstheme="majorBidi"/>
                <w:sz w:val="24"/>
                <w:szCs w:val="24"/>
                <w:lang w:eastAsia="fr-FR"/>
              </w:rPr>
            </w:pPr>
            <w:r w:rsidRPr="0048555A">
              <w:rPr>
                <w:rFonts w:asciiTheme="majorBidi" w:eastAsia="Times New Roman" w:hAnsiTheme="majorBidi" w:cstheme="majorBidi"/>
                <w:b/>
                <w:bCs/>
                <w:sz w:val="24"/>
                <w:szCs w:val="24"/>
                <w:lang w:eastAsia="fr-FR"/>
              </w:rPr>
              <w:t>Miscellaneous</w:t>
            </w:r>
          </w:p>
        </w:tc>
        <w:tc>
          <w:tcPr>
            <w:tcW w:w="0" w:type="auto"/>
            <w:hideMark/>
          </w:tcPr>
          <w:p w:rsidR="00171431" w:rsidRPr="0048555A" w:rsidRDefault="00171431" w:rsidP="003E2034">
            <w:pPr>
              <w:spacing w:line="360" w:lineRule="auto"/>
              <w:rPr>
                <w:rFonts w:asciiTheme="majorBidi" w:eastAsia="Times New Roman" w:hAnsiTheme="majorBidi" w:cstheme="majorBidi"/>
                <w:sz w:val="24"/>
                <w:szCs w:val="24"/>
                <w:lang w:eastAsia="fr-FR"/>
              </w:rPr>
            </w:pPr>
            <w:r w:rsidRPr="0048555A">
              <w:rPr>
                <w:rFonts w:asciiTheme="majorBidi" w:eastAsia="Times New Roman" w:hAnsiTheme="majorBidi" w:cstheme="majorBidi"/>
                <w:sz w:val="24"/>
                <w:szCs w:val="24"/>
                <w:lang w:eastAsia="fr-FR"/>
              </w:rPr>
              <w:t>Culture media, Cotton (non-absorbent/absorbent), Stains, Disinfectants, Immersion oil</w:t>
            </w:r>
          </w:p>
        </w:tc>
      </w:tr>
    </w:tbl>
    <w:p w:rsidR="00171431" w:rsidRPr="0048555A" w:rsidRDefault="00171431" w:rsidP="003E2034">
      <w:pPr>
        <w:spacing w:line="360" w:lineRule="auto"/>
        <w:jc w:val="center"/>
        <w:rPr>
          <w:rFonts w:asciiTheme="majorBidi" w:hAnsiTheme="majorBidi" w:cstheme="majorBidi"/>
          <w:b/>
          <w:bCs/>
          <w:sz w:val="24"/>
          <w:szCs w:val="24"/>
          <w:lang w:val="en-US"/>
        </w:rPr>
      </w:pPr>
    </w:p>
    <w:p w:rsidR="00171431" w:rsidRPr="0048555A" w:rsidRDefault="002E5C7F" w:rsidP="003E2034">
      <w:pPr>
        <w:spacing w:before="100" w:beforeAutospacing="1" w:after="100" w:afterAutospacing="1" w:line="360" w:lineRule="auto"/>
        <w:rPr>
          <w:rFonts w:asciiTheme="majorBidi" w:eastAsia="Times New Roman" w:hAnsiTheme="majorBidi" w:cstheme="majorBidi"/>
          <w:sz w:val="24"/>
          <w:szCs w:val="24"/>
          <w:lang w:val="en-US" w:eastAsia="fr-FR"/>
        </w:rPr>
      </w:pPr>
      <w:r>
        <w:rPr>
          <w:rFonts w:asciiTheme="majorBidi" w:eastAsia="Times New Roman" w:hAnsiTheme="majorBidi" w:cstheme="majorBidi"/>
          <w:b/>
          <w:bCs/>
          <w:sz w:val="24"/>
          <w:szCs w:val="24"/>
          <w:lang w:val="en-US" w:eastAsia="fr-FR"/>
        </w:rPr>
        <w:t xml:space="preserve">3- </w:t>
      </w:r>
      <w:r w:rsidR="00171431" w:rsidRPr="0048555A">
        <w:rPr>
          <w:rFonts w:asciiTheme="majorBidi" w:eastAsia="Times New Roman" w:hAnsiTheme="majorBidi" w:cstheme="majorBidi"/>
          <w:b/>
          <w:bCs/>
          <w:sz w:val="24"/>
          <w:szCs w:val="24"/>
          <w:lang w:val="en-US" w:eastAsia="fr-FR"/>
        </w:rPr>
        <w:t xml:space="preserve"> Sterilization</w:t>
      </w:r>
    </w:p>
    <w:p w:rsidR="00171431" w:rsidRPr="0048555A" w:rsidRDefault="00171431" w:rsidP="003E2034">
      <w:pPr>
        <w:spacing w:before="100" w:beforeAutospacing="1" w:after="100" w:afterAutospacing="1" w:line="360" w:lineRule="auto"/>
        <w:rPr>
          <w:rFonts w:asciiTheme="majorBidi" w:eastAsia="Times New Roman" w:hAnsiTheme="majorBidi" w:cstheme="majorBidi"/>
          <w:sz w:val="24"/>
          <w:szCs w:val="24"/>
          <w:lang w:val="en-US" w:eastAsia="fr-FR"/>
        </w:rPr>
      </w:pPr>
      <w:r w:rsidRPr="0048555A">
        <w:rPr>
          <w:rFonts w:asciiTheme="majorBidi" w:eastAsia="Times New Roman" w:hAnsiTheme="majorBidi" w:cstheme="majorBidi"/>
          <w:sz w:val="24"/>
          <w:szCs w:val="24"/>
          <w:lang w:val="en-US" w:eastAsia="fr-FR"/>
        </w:rPr>
        <w:t xml:space="preserve">Sterilization is the process of rendering an article, surface, or medium free from all microorganisms. The concept was introduced by Louis Pasteur. Through sterilization, any </w:t>
      </w:r>
      <w:r w:rsidRPr="0048555A">
        <w:rPr>
          <w:rFonts w:asciiTheme="majorBidi" w:eastAsia="Times New Roman" w:hAnsiTheme="majorBidi" w:cstheme="majorBidi"/>
          <w:sz w:val="24"/>
          <w:szCs w:val="24"/>
          <w:lang w:val="en-US" w:eastAsia="fr-FR"/>
        </w:rPr>
        <w:lastRenderedPageBreak/>
        <w:t>form of microorganisms is eliminated. Sterilization is a critical step in the cultivation, isolation, and study of microorganisms in the laboratory. Other methods for microorganism destruction include disinfection and incineration.</w:t>
      </w:r>
    </w:p>
    <w:p w:rsidR="00171431" w:rsidRPr="0048555A" w:rsidRDefault="002E5C7F" w:rsidP="0048555A">
      <w:pPr>
        <w:spacing w:before="100" w:beforeAutospacing="1" w:after="100" w:afterAutospacing="1" w:line="360" w:lineRule="auto"/>
        <w:rPr>
          <w:rFonts w:asciiTheme="majorBidi" w:eastAsia="Times New Roman" w:hAnsiTheme="majorBidi" w:cstheme="majorBidi"/>
          <w:sz w:val="24"/>
          <w:szCs w:val="24"/>
          <w:lang w:val="en-US" w:eastAsia="fr-FR"/>
        </w:rPr>
      </w:pPr>
      <w:r>
        <w:rPr>
          <w:rFonts w:asciiTheme="majorBidi" w:eastAsia="Times New Roman" w:hAnsiTheme="majorBidi" w:cstheme="majorBidi"/>
          <w:b/>
          <w:bCs/>
          <w:sz w:val="24"/>
          <w:szCs w:val="24"/>
          <w:lang w:val="en-US" w:eastAsia="fr-FR"/>
        </w:rPr>
        <w:t xml:space="preserve">3-1- </w:t>
      </w:r>
      <w:r w:rsidR="0048555A">
        <w:rPr>
          <w:rFonts w:asciiTheme="majorBidi" w:eastAsia="Times New Roman" w:hAnsiTheme="majorBidi" w:cstheme="majorBidi"/>
          <w:b/>
          <w:bCs/>
          <w:sz w:val="24"/>
          <w:szCs w:val="24"/>
          <w:lang w:val="en-US" w:eastAsia="fr-FR"/>
        </w:rPr>
        <w:t xml:space="preserve"> Physical m</w:t>
      </w:r>
      <w:r w:rsidR="00171431" w:rsidRPr="0048555A">
        <w:rPr>
          <w:rFonts w:asciiTheme="majorBidi" w:eastAsia="Times New Roman" w:hAnsiTheme="majorBidi" w:cstheme="majorBidi"/>
          <w:b/>
          <w:bCs/>
          <w:sz w:val="24"/>
          <w:szCs w:val="24"/>
          <w:lang w:val="en-US" w:eastAsia="fr-FR"/>
        </w:rPr>
        <w:t xml:space="preserve">ethods of </w:t>
      </w:r>
      <w:r w:rsidR="0048555A">
        <w:rPr>
          <w:rFonts w:asciiTheme="majorBidi" w:eastAsia="Times New Roman" w:hAnsiTheme="majorBidi" w:cstheme="majorBidi"/>
          <w:b/>
          <w:bCs/>
          <w:sz w:val="24"/>
          <w:szCs w:val="24"/>
          <w:lang w:val="en-US" w:eastAsia="fr-FR"/>
        </w:rPr>
        <w:t>s</w:t>
      </w:r>
      <w:r w:rsidR="00171431" w:rsidRPr="0048555A">
        <w:rPr>
          <w:rFonts w:asciiTheme="majorBidi" w:eastAsia="Times New Roman" w:hAnsiTheme="majorBidi" w:cstheme="majorBidi"/>
          <w:b/>
          <w:bCs/>
          <w:sz w:val="24"/>
          <w:szCs w:val="24"/>
          <w:lang w:val="en-US" w:eastAsia="fr-FR"/>
        </w:rPr>
        <w:t>terilization</w:t>
      </w:r>
    </w:p>
    <w:p w:rsidR="00171431" w:rsidRPr="0048555A" w:rsidRDefault="00171431" w:rsidP="003E2034">
      <w:pPr>
        <w:spacing w:before="100" w:beforeAutospacing="1" w:after="100" w:afterAutospacing="1" w:line="360" w:lineRule="auto"/>
        <w:rPr>
          <w:rFonts w:asciiTheme="majorBidi" w:eastAsia="Times New Roman" w:hAnsiTheme="majorBidi" w:cstheme="majorBidi"/>
          <w:sz w:val="24"/>
          <w:szCs w:val="24"/>
          <w:lang w:val="en-US" w:eastAsia="fr-FR"/>
        </w:rPr>
      </w:pPr>
      <w:r w:rsidRPr="0048555A">
        <w:rPr>
          <w:rFonts w:asciiTheme="majorBidi" w:eastAsia="Times New Roman" w:hAnsiTheme="majorBidi" w:cstheme="majorBidi"/>
          <w:sz w:val="24"/>
          <w:szCs w:val="24"/>
          <w:lang w:val="en-US" w:eastAsia="fr-FR"/>
        </w:rPr>
        <w:t>Several approaches are used to sterilize materials, including the following:</w:t>
      </w:r>
    </w:p>
    <w:p w:rsidR="00171431" w:rsidRPr="0048555A" w:rsidRDefault="0048555A" w:rsidP="003E2034">
      <w:pPr>
        <w:numPr>
          <w:ilvl w:val="0"/>
          <w:numId w:val="2"/>
        </w:numPr>
        <w:spacing w:before="100" w:beforeAutospacing="1" w:after="100" w:afterAutospacing="1" w:line="360" w:lineRule="auto"/>
        <w:rPr>
          <w:rFonts w:asciiTheme="majorBidi" w:eastAsia="Times New Roman" w:hAnsiTheme="majorBidi" w:cstheme="majorBidi"/>
          <w:sz w:val="24"/>
          <w:szCs w:val="24"/>
          <w:lang w:val="en-US" w:eastAsia="fr-FR"/>
        </w:rPr>
      </w:pPr>
      <w:r>
        <w:rPr>
          <w:rFonts w:asciiTheme="majorBidi" w:eastAsia="Times New Roman" w:hAnsiTheme="majorBidi" w:cstheme="majorBidi"/>
          <w:b/>
          <w:bCs/>
          <w:sz w:val="24"/>
          <w:szCs w:val="24"/>
          <w:lang w:val="en-US" w:eastAsia="fr-FR"/>
        </w:rPr>
        <w:t>Moist h</w:t>
      </w:r>
      <w:r w:rsidR="00171431" w:rsidRPr="0048555A">
        <w:rPr>
          <w:rFonts w:asciiTheme="majorBidi" w:eastAsia="Times New Roman" w:hAnsiTheme="majorBidi" w:cstheme="majorBidi"/>
          <w:b/>
          <w:bCs/>
          <w:sz w:val="24"/>
          <w:szCs w:val="24"/>
          <w:lang w:val="en-US" w:eastAsia="fr-FR"/>
        </w:rPr>
        <w:t>eat</w:t>
      </w:r>
      <w:r w:rsidR="00171431" w:rsidRPr="0048555A">
        <w:rPr>
          <w:rFonts w:asciiTheme="majorBidi" w:eastAsia="Times New Roman" w:hAnsiTheme="majorBidi" w:cstheme="majorBidi"/>
          <w:sz w:val="24"/>
          <w:szCs w:val="24"/>
          <w:lang w:val="en-US" w:eastAsia="fr-FR"/>
        </w:rPr>
        <w:t>: Culture media and water are sterilized using moist heat, specifically steam under pressure. This is typically achieved through autoclaving or using a pressure cooker.</w:t>
      </w:r>
    </w:p>
    <w:p w:rsidR="00171431" w:rsidRPr="0048555A" w:rsidRDefault="00171431" w:rsidP="0048555A">
      <w:pPr>
        <w:spacing w:before="100" w:beforeAutospacing="1" w:after="100" w:afterAutospacing="1" w:line="360" w:lineRule="auto"/>
        <w:rPr>
          <w:rFonts w:asciiTheme="majorBidi" w:eastAsia="Times New Roman" w:hAnsiTheme="majorBidi" w:cstheme="majorBidi"/>
          <w:sz w:val="24"/>
          <w:szCs w:val="24"/>
          <w:lang w:val="en-US" w:eastAsia="fr-FR"/>
        </w:rPr>
      </w:pPr>
      <w:r w:rsidRPr="0048555A">
        <w:rPr>
          <w:rFonts w:asciiTheme="majorBidi" w:eastAsia="Times New Roman" w:hAnsiTheme="majorBidi" w:cstheme="majorBidi"/>
          <w:b/>
          <w:bCs/>
          <w:sz w:val="24"/>
          <w:szCs w:val="24"/>
          <w:lang w:val="en-US" w:eastAsia="fr-FR"/>
        </w:rPr>
        <w:t xml:space="preserve">Autoclaving (Steam under Pressure) or </w:t>
      </w:r>
      <w:r w:rsidR="0048555A">
        <w:rPr>
          <w:rFonts w:asciiTheme="majorBidi" w:eastAsia="Times New Roman" w:hAnsiTheme="majorBidi" w:cstheme="majorBidi"/>
          <w:b/>
          <w:bCs/>
          <w:sz w:val="24"/>
          <w:szCs w:val="24"/>
          <w:lang w:val="en-US" w:eastAsia="fr-FR"/>
        </w:rPr>
        <w:t>p</w:t>
      </w:r>
      <w:r w:rsidRPr="0048555A">
        <w:rPr>
          <w:rFonts w:asciiTheme="majorBidi" w:eastAsia="Times New Roman" w:hAnsiTheme="majorBidi" w:cstheme="majorBidi"/>
          <w:b/>
          <w:bCs/>
          <w:sz w:val="24"/>
          <w:szCs w:val="24"/>
          <w:lang w:val="en-US" w:eastAsia="fr-FR"/>
        </w:rPr>
        <w:t xml:space="preserve">ressure </w:t>
      </w:r>
      <w:r w:rsidR="0048555A">
        <w:rPr>
          <w:rFonts w:asciiTheme="majorBidi" w:eastAsia="Times New Roman" w:hAnsiTheme="majorBidi" w:cstheme="majorBidi"/>
          <w:b/>
          <w:bCs/>
          <w:sz w:val="24"/>
          <w:szCs w:val="24"/>
          <w:lang w:val="en-US" w:eastAsia="fr-FR"/>
        </w:rPr>
        <w:t>c</w:t>
      </w:r>
      <w:r w:rsidRPr="0048555A">
        <w:rPr>
          <w:rFonts w:asciiTheme="majorBidi" w:eastAsia="Times New Roman" w:hAnsiTheme="majorBidi" w:cstheme="majorBidi"/>
          <w:b/>
          <w:bCs/>
          <w:sz w:val="24"/>
          <w:szCs w:val="24"/>
          <w:lang w:val="en-US" w:eastAsia="fr-FR"/>
        </w:rPr>
        <w:t>ooker</w:t>
      </w:r>
      <w:r w:rsidRPr="0048555A">
        <w:rPr>
          <w:rFonts w:asciiTheme="majorBidi" w:eastAsia="Times New Roman" w:hAnsiTheme="majorBidi" w:cstheme="majorBidi"/>
          <w:sz w:val="24"/>
          <w:szCs w:val="24"/>
          <w:lang w:val="en-US" w:eastAsia="fr-FR"/>
        </w:rPr>
        <w:t>:</w:t>
      </w:r>
      <w:r w:rsidRPr="0048555A">
        <w:rPr>
          <w:rFonts w:asciiTheme="majorBidi" w:eastAsia="Times New Roman" w:hAnsiTheme="majorBidi" w:cstheme="majorBidi"/>
          <w:sz w:val="24"/>
          <w:szCs w:val="24"/>
          <w:lang w:val="en-US" w:eastAsia="fr-FR"/>
        </w:rPr>
        <w:br/>
        <w:t>Autoclaving is one of the most effective and efficient means of sterilization. All autoclaves operate based on a time/temperature relationship, where both variables are critical. Higher temperatures lead to more rapid microbial killing. The standard temperature and pressure employed are 121°C at 15 psi for 15 minutes. This combination is sufficient to exceed the thermal death time for most organisms, with the exception of some heat-resistant spore-forming bacteria. Longer times may be required for larger loads, large volumes of liquids, and denser materials. Autoclaving is ideal for sterilizing biohazardous waste, surgical dressings, glassware, microbiological media, and liquids.</w:t>
      </w:r>
    </w:p>
    <w:p w:rsidR="003D3568" w:rsidRPr="0048555A" w:rsidRDefault="003D3568" w:rsidP="003E2034">
      <w:pPr>
        <w:spacing w:before="100" w:beforeAutospacing="1" w:after="100" w:afterAutospacing="1" w:line="360" w:lineRule="auto"/>
        <w:rPr>
          <w:rFonts w:asciiTheme="majorBidi" w:eastAsia="Times New Roman" w:hAnsiTheme="majorBidi" w:cstheme="majorBidi"/>
          <w:sz w:val="24"/>
          <w:szCs w:val="24"/>
          <w:lang w:val="en-US" w:eastAsia="fr-FR"/>
        </w:rPr>
      </w:pPr>
    </w:p>
    <w:p w:rsidR="003D3568" w:rsidRDefault="003D3568" w:rsidP="003E2034">
      <w:pPr>
        <w:spacing w:before="100" w:beforeAutospacing="1" w:after="100" w:afterAutospacing="1" w:line="360" w:lineRule="auto"/>
        <w:jc w:val="center"/>
        <w:rPr>
          <w:rFonts w:asciiTheme="majorBidi" w:eastAsia="Times New Roman" w:hAnsiTheme="majorBidi" w:cstheme="majorBidi"/>
          <w:sz w:val="24"/>
          <w:szCs w:val="24"/>
          <w:lang w:val="en-US" w:eastAsia="fr-FR"/>
        </w:rPr>
      </w:pPr>
      <w:r w:rsidRPr="0048555A">
        <w:rPr>
          <w:rFonts w:asciiTheme="majorBidi" w:hAnsiTheme="majorBidi" w:cstheme="majorBidi"/>
          <w:noProof/>
          <w:sz w:val="24"/>
          <w:szCs w:val="24"/>
          <w:lang w:eastAsia="fr-FR"/>
        </w:rPr>
        <w:drawing>
          <wp:inline distT="0" distB="0" distL="0" distR="0">
            <wp:extent cx="2394541" cy="2451574"/>
            <wp:effectExtent l="19050" t="0" r="5759" b="0"/>
            <wp:docPr id="1" name="Image 1" descr="Schéma général montrant les principales parties d'un autoclave typique.  Crédit : MicroscopeMaster.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éma général montrant les principales parties d'un autoclave typique.  Crédit : MicroscopeMaster.com"/>
                    <pic:cNvPicPr>
                      <a:picLocks noChangeAspect="1" noChangeArrowheads="1"/>
                    </pic:cNvPicPr>
                  </pic:nvPicPr>
                  <pic:blipFill>
                    <a:blip r:embed="rId7"/>
                    <a:srcRect/>
                    <a:stretch>
                      <a:fillRect/>
                    </a:stretch>
                  </pic:blipFill>
                  <pic:spPr bwMode="auto">
                    <a:xfrm>
                      <a:off x="0" y="0"/>
                      <a:ext cx="2394609" cy="2451644"/>
                    </a:xfrm>
                    <a:prstGeom prst="rect">
                      <a:avLst/>
                    </a:prstGeom>
                    <a:noFill/>
                    <a:ln w="9525">
                      <a:noFill/>
                      <a:miter lim="800000"/>
                      <a:headEnd/>
                      <a:tailEnd/>
                    </a:ln>
                  </pic:spPr>
                </pic:pic>
              </a:graphicData>
            </a:graphic>
          </wp:inline>
        </w:drawing>
      </w:r>
    </w:p>
    <w:p w:rsidR="002E5C7F" w:rsidRDefault="002E5C7F" w:rsidP="003E2034">
      <w:pPr>
        <w:spacing w:before="100" w:beforeAutospacing="1" w:after="100" w:afterAutospacing="1" w:line="360" w:lineRule="auto"/>
        <w:jc w:val="center"/>
        <w:rPr>
          <w:rFonts w:asciiTheme="majorBidi" w:eastAsia="Times New Roman" w:hAnsiTheme="majorBidi" w:cstheme="majorBidi"/>
          <w:sz w:val="24"/>
          <w:szCs w:val="24"/>
          <w:lang w:val="en-US" w:eastAsia="fr-FR"/>
        </w:rPr>
      </w:pPr>
    </w:p>
    <w:p w:rsidR="002E5C7F" w:rsidRPr="0048555A" w:rsidRDefault="002E5C7F" w:rsidP="003E2034">
      <w:pPr>
        <w:spacing w:before="100" w:beforeAutospacing="1" w:after="100" w:afterAutospacing="1" w:line="360" w:lineRule="auto"/>
        <w:jc w:val="center"/>
        <w:rPr>
          <w:rFonts w:asciiTheme="majorBidi" w:eastAsia="Times New Roman" w:hAnsiTheme="majorBidi" w:cstheme="majorBidi"/>
          <w:sz w:val="24"/>
          <w:szCs w:val="24"/>
          <w:lang w:val="en-US" w:eastAsia="fr-FR"/>
        </w:rPr>
      </w:pPr>
    </w:p>
    <w:p w:rsidR="00FC1815" w:rsidRPr="0048555A" w:rsidRDefault="0048555A" w:rsidP="003E2034">
      <w:pPr>
        <w:numPr>
          <w:ilvl w:val="0"/>
          <w:numId w:val="2"/>
        </w:numPr>
        <w:spacing w:before="100" w:beforeAutospacing="1" w:after="100" w:afterAutospacing="1" w:line="360" w:lineRule="auto"/>
        <w:rPr>
          <w:rFonts w:asciiTheme="majorBidi" w:eastAsia="Times New Roman" w:hAnsiTheme="majorBidi" w:cstheme="majorBidi"/>
          <w:sz w:val="24"/>
          <w:szCs w:val="24"/>
          <w:lang w:val="en-US" w:eastAsia="fr-FR"/>
        </w:rPr>
      </w:pPr>
      <w:r>
        <w:rPr>
          <w:rFonts w:asciiTheme="majorBidi" w:eastAsia="Times New Roman" w:hAnsiTheme="majorBidi" w:cstheme="majorBidi"/>
          <w:b/>
          <w:bCs/>
          <w:sz w:val="24"/>
          <w:szCs w:val="24"/>
          <w:lang w:val="en-US" w:eastAsia="fr-FR"/>
        </w:rPr>
        <w:t>Dry h</w:t>
      </w:r>
      <w:r w:rsidR="00171431" w:rsidRPr="0048555A">
        <w:rPr>
          <w:rFonts w:asciiTheme="majorBidi" w:eastAsia="Times New Roman" w:hAnsiTheme="majorBidi" w:cstheme="majorBidi"/>
          <w:b/>
          <w:bCs/>
          <w:sz w:val="24"/>
          <w:szCs w:val="24"/>
          <w:lang w:val="en-US" w:eastAsia="fr-FR"/>
        </w:rPr>
        <w:t>eat</w:t>
      </w:r>
    </w:p>
    <w:p w:rsidR="00171431" w:rsidRPr="0048555A" w:rsidRDefault="00171431" w:rsidP="003E2034">
      <w:pPr>
        <w:spacing w:before="100" w:beforeAutospacing="1" w:after="100" w:afterAutospacing="1" w:line="360" w:lineRule="auto"/>
        <w:rPr>
          <w:rFonts w:asciiTheme="majorBidi" w:eastAsia="Times New Roman" w:hAnsiTheme="majorBidi" w:cstheme="majorBidi"/>
          <w:sz w:val="24"/>
          <w:szCs w:val="24"/>
          <w:lang w:val="en-US" w:eastAsia="fr-FR"/>
        </w:rPr>
      </w:pPr>
      <w:r w:rsidRPr="0048555A">
        <w:rPr>
          <w:rFonts w:asciiTheme="majorBidi" w:eastAsia="Times New Roman" w:hAnsiTheme="majorBidi" w:cstheme="majorBidi"/>
          <w:sz w:val="24"/>
          <w:szCs w:val="24"/>
          <w:lang w:val="en-US" w:eastAsia="fr-FR"/>
        </w:rPr>
        <w:t>Dry heat is produced using a hot air oven. Glassware, glass syringes, forceps, scalpels, pipettes, flasks, Petri dishes, and other items are sterilized in the oven at 160°C for 2 hours or 170°C for 1 hour. Caution should be exercised when handling these items, as they should only be removed after cooling to avoid breakage of the glassware.</w:t>
      </w:r>
    </w:p>
    <w:p w:rsidR="003D3568" w:rsidRPr="0048555A" w:rsidRDefault="003D3568" w:rsidP="003E2034">
      <w:pPr>
        <w:spacing w:before="100" w:beforeAutospacing="1" w:after="100" w:afterAutospacing="1" w:line="360" w:lineRule="auto"/>
        <w:rPr>
          <w:rFonts w:asciiTheme="majorBidi" w:eastAsia="Times New Roman" w:hAnsiTheme="majorBidi" w:cstheme="majorBidi"/>
          <w:sz w:val="24"/>
          <w:szCs w:val="24"/>
          <w:lang w:val="en-US" w:eastAsia="fr-FR"/>
        </w:rPr>
      </w:pPr>
    </w:p>
    <w:p w:rsidR="003D3568" w:rsidRPr="0048555A" w:rsidRDefault="003D3568" w:rsidP="003E2034">
      <w:pPr>
        <w:spacing w:before="100" w:beforeAutospacing="1" w:after="100" w:afterAutospacing="1" w:line="360" w:lineRule="auto"/>
        <w:jc w:val="center"/>
        <w:rPr>
          <w:rFonts w:asciiTheme="majorBidi" w:eastAsia="Times New Roman" w:hAnsiTheme="majorBidi" w:cstheme="majorBidi"/>
          <w:sz w:val="24"/>
          <w:szCs w:val="24"/>
          <w:lang w:val="en-US" w:eastAsia="fr-FR"/>
        </w:rPr>
      </w:pPr>
      <w:r w:rsidRPr="0048555A">
        <w:rPr>
          <w:rFonts w:asciiTheme="majorBidi" w:hAnsiTheme="majorBidi" w:cstheme="majorBidi"/>
          <w:noProof/>
          <w:sz w:val="24"/>
          <w:szCs w:val="24"/>
          <w:lang w:eastAsia="fr-FR"/>
        </w:rPr>
        <w:drawing>
          <wp:inline distT="0" distB="0" distL="0" distR="0">
            <wp:extent cx="3508744" cy="2764465"/>
            <wp:effectExtent l="19050" t="0" r="0" b="0"/>
            <wp:docPr id="4" name="Image 4" descr="https://cdn.shopify.com/s/files/1/0786/1570/7954/files/7Y299hqLp6PXQcPNIOC52EYhsa0My5azBz99cd82r5dGp-U3C-bttD155ERDFYKOeIZJjis23lCjvX8GNarAimRj8HD5S9mL4-RBRvsKR9zpmiPP5FSwXdIYm-VYSCQFO2umcstl.png?v=1708231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shopify.com/s/files/1/0786/1570/7954/files/7Y299hqLp6PXQcPNIOC52EYhsa0My5azBz99cd82r5dGp-U3C-bttD155ERDFYKOeIZJjis23lCjvX8GNarAimRj8HD5S9mL4-RBRvsKR9zpmiPP5FSwXdIYm-VYSCQFO2umcstl.png?v=1708231490"/>
                    <pic:cNvPicPr>
                      <a:picLocks noChangeAspect="1" noChangeArrowheads="1"/>
                    </pic:cNvPicPr>
                  </pic:nvPicPr>
                  <pic:blipFill>
                    <a:blip r:embed="rId8"/>
                    <a:srcRect l="1469" t="1613" r="5457" b="13842"/>
                    <a:stretch>
                      <a:fillRect/>
                    </a:stretch>
                  </pic:blipFill>
                  <pic:spPr bwMode="auto">
                    <a:xfrm>
                      <a:off x="0" y="0"/>
                      <a:ext cx="3508744" cy="2764465"/>
                    </a:xfrm>
                    <a:prstGeom prst="rect">
                      <a:avLst/>
                    </a:prstGeom>
                    <a:noFill/>
                    <a:ln w="9525">
                      <a:noFill/>
                      <a:miter lim="800000"/>
                      <a:headEnd/>
                      <a:tailEnd/>
                    </a:ln>
                  </pic:spPr>
                </pic:pic>
              </a:graphicData>
            </a:graphic>
          </wp:inline>
        </w:drawing>
      </w:r>
    </w:p>
    <w:p w:rsidR="00FC1815" w:rsidRPr="0048555A" w:rsidRDefault="00171431" w:rsidP="003E2034">
      <w:pPr>
        <w:numPr>
          <w:ilvl w:val="0"/>
          <w:numId w:val="2"/>
        </w:numPr>
        <w:spacing w:before="100" w:beforeAutospacing="1" w:after="100" w:afterAutospacing="1" w:line="360" w:lineRule="auto"/>
        <w:rPr>
          <w:rFonts w:asciiTheme="majorBidi" w:eastAsia="Times New Roman" w:hAnsiTheme="majorBidi" w:cstheme="majorBidi"/>
          <w:sz w:val="24"/>
          <w:szCs w:val="24"/>
          <w:lang w:val="en-US" w:eastAsia="fr-FR"/>
        </w:rPr>
      </w:pPr>
      <w:r w:rsidRPr="0048555A">
        <w:rPr>
          <w:rFonts w:asciiTheme="majorBidi" w:eastAsia="Times New Roman" w:hAnsiTheme="majorBidi" w:cstheme="majorBidi"/>
          <w:b/>
          <w:bCs/>
          <w:sz w:val="24"/>
          <w:szCs w:val="24"/>
          <w:lang w:val="en-US" w:eastAsia="fr-FR"/>
        </w:rPr>
        <w:t>Incineration</w:t>
      </w:r>
      <w:r w:rsidR="00FC1815" w:rsidRPr="0048555A">
        <w:rPr>
          <w:rFonts w:asciiTheme="majorBidi" w:eastAsia="Times New Roman" w:hAnsiTheme="majorBidi" w:cstheme="majorBidi"/>
          <w:sz w:val="24"/>
          <w:szCs w:val="24"/>
          <w:lang w:val="en-US" w:eastAsia="fr-FR"/>
        </w:rPr>
        <w:t>:</w:t>
      </w:r>
    </w:p>
    <w:p w:rsidR="003E2034" w:rsidRPr="0048555A" w:rsidRDefault="00171431" w:rsidP="003E2034">
      <w:pPr>
        <w:spacing w:before="100" w:beforeAutospacing="1" w:after="100" w:afterAutospacing="1" w:line="360" w:lineRule="auto"/>
        <w:rPr>
          <w:rFonts w:asciiTheme="majorBidi" w:eastAsia="Times New Roman" w:hAnsiTheme="majorBidi" w:cstheme="majorBidi"/>
          <w:sz w:val="24"/>
          <w:szCs w:val="24"/>
          <w:lang w:val="en-US" w:eastAsia="fr-FR"/>
        </w:rPr>
      </w:pPr>
      <w:r w:rsidRPr="0048555A">
        <w:rPr>
          <w:rFonts w:asciiTheme="majorBidi" w:eastAsia="Times New Roman" w:hAnsiTheme="majorBidi" w:cstheme="majorBidi"/>
          <w:sz w:val="24"/>
          <w:szCs w:val="24"/>
          <w:lang w:val="en-US" w:eastAsia="fr-FR"/>
        </w:rPr>
        <w:t>Incineration involves the destruction of microorganisms using flame, also known as flame sterilization. This process is carried out by inserting inoculating needles, loops, and forceps into the flame of a Bunsen burner or spirit lamp until they become red hot. The microorganisms present on the surface of the instruments are destroyed. Additionally, the mouths of culture tubes and glass slides are sterilized by flaming—bringing them near the flame for a brief second.</w:t>
      </w:r>
    </w:p>
    <w:p w:rsidR="003E2034" w:rsidRPr="0048555A" w:rsidRDefault="003E2034" w:rsidP="003E2034">
      <w:pPr>
        <w:spacing w:before="100" w:beforeAutospacing="1" w:after="100" w:afterAutospacing="1" w:line="360" w:lineRule="auto"/>
        <w:jc w:val="center"/>
        <w:rPr>
          <w:rFonts w:asciiTheme="majorBidi" w:eastAsia="Times New Roman" w:hAnsiTheme="majorBidi" w:cstheme="majorBidi"/>
          <w:sz w:val="24"/>
          <w:szCs w:val="24"/>
          <w:lang w:val="en-US" w:eastAsia="fr-FR"/>
        </w:rPr>
      </w:pPr>
      <w:r w:rsidRPr="0048555A">
        <w:rPr>
          <w:rFonts w:asciiTheme="majorBidi" w:hAnsiTheme="majorBidi" w:cstheme="majorBidi"/>
          <w:noProof/>
          <w:sz w:val="24"/>
          <w:szCs w:val="24"/>
          <w:lang w:eastAsia="fr-FR"/>
        </w:rPr>
        <w:lastRenderedPageBreak/>
        <w:drawing>
          <wp:inline distT="0" distB="0" distL="0" distR="0">
            <wp:extent cx="2763837" cy="2083981"/>
            <wp:effectExtent l="19050" t="0" r="0" b="0"/>
            <wp:docPr id="2" name="Image 1" descr="What is a Bunsen Burner? - Answered - Twinkl Teaching W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a Bunsen Burner? - Answered - Twinkl Teaching Wiki"/>
                    <pic:cNvPicPr>
                      <a:picLocks noChangeAspect="1" noChangeArrowheads="1"/>
                    </pic:cNvPicPr>
                  </pic:nvPicPr>
                  <pic:blipFill>
                    <a:blip r:embed="rId9"/>
                    <a:srcRect/>
                    <a:stretch>
                      <a:fillRect/>
                    </a:stretch>
                  </pic:blipFill>
                  <pic:spPr bwMode="auto">
                    <a:xfrm>
                      <a:off x="0" y="0"/>
                      <a:ext cx="2771685" cy="2089898"/>
                    </a:xfrm>
                    <a:prstGeom prst="rect">
                      <a:avLst/>
                    </a:prstGeom>
                    <a:noFill/>
                    <a:ln w="9525">
                      <a:noFill/>
                      <a:miter lim="800000"/>
                      <a:headEnd/>
                      <a:tailEnd/>
                    </a:ln>
                  </pic:spPr>
                </pic:pic>
              </a:graphicData>
            </a:graphic>
          </wp:inline>
        </w:drawing>
      </w:r>
    </w:p>
    <w:p w:rsidR="00FC1815" w:rsidRPr="0048555A" w:rsidRDefault="00171431" w:rsidP="003E2034">
      <w:pPr>
        <w:numPr>
          <w:ilvl w:val="0"/>
          <w:numId w:val="2"/>
        </w:numPr>
        <w:spacing w:before="100" w:beforeAutospacing="1" w:after="100" w:afterAutospacing="1" w:line="360" w:lineRule="auto"/>
        <w:rPr>
          <w:rFonts w:asciiTheme="majorBidi" w:eastAsia="Times New Roman" w:hAnsiTheme="majorBidi" w:cstheme="majorBidi"/>
          <w:sz w:val="24"/>
          <w:szCs w:val="24"/>
          <w:lang w:val="en-US" w:eastAsia="fr-FR"/>
        </w:rPr>
      </w:pPr>
      <w:r w:rsidRPr="0048555A">
        <w:rPr>
          <w:rFonts w:asciiTheme="majorBidi" w:eastAsia="Times New Roman" w:hAnsiTheme="majorBidi" w:cstheme="majorBidi"/>
          <w:b/>
          <w:bCs/>
          <w:sz w:val="24"/>
          <w:szCs w:val="24"/>
          <w:lang w:val="en-US" w:eastAsia="fr-FR"/>
        </w:rPr>
        <w:t>Radiation</w:t>
      </w:r>
      <w:r w:rsidR="00FC1815" w:rsidRPr="0048555A">
        <w:rPr>
          <w:rFonts w:asciiTheme="majorBidi" w:eastAsia="Times New Roman" w:hAnsiTheme="majorBidi" w:cstheme="majorBidi"/>
          <w:sz w:val="24"/>
          <w:szCs w:val="24"/>
          <w:lang w:val="en-US" w:eastAsia="fr-FR"/>
        </w:rPr>
        <w:t>:</w:t>
      </w:r>
    </w:p>
    <w:p w:rsidR="00171431" w:rsidRPr="0048555A" w:rsidRDefault="00171431" w:rsidP="003E2034">
      <w:pPr>
        <w:spacing w:before="100" w:beforeAutospacing="1" w:after="100" w:afterAutospacing="1" w:line="360" w:lineRule="auto"/>
        <w:rPr>
          <w:rFonts w:asciiTheme="majorBidi" w:eastAsia="Times New Roman" w:hAnsiTheme="majorBidi" w:cstheme="majorBidi"/>
          <w:sz w:val="24"/>
          <w:szCs w:val="24"/>
          <w:lang w:val="en-US" w:eastAsia="fr-FR"/>
        </w:rPr>
      </w:pPr>
      <w:r w:rsidRPr="0048555A">
        <w:rPr>
          <w:rFonts w:asciiTheme="majorBidi" w:eastAsia="Times New Roman" w:hAnsiTheme="majorBidi" w:cstheme="majorBidi"/>
          <w:sz w:val="24"/>
          <w:szCs w:val="24"/>
          <w:lang w:val="en-US" w:eastAsia="fr-FR"/>
        </w:rPr>
        <w:t>Ultraviolet (UV) radiation is commonly used in inoculation chambers or laminar airflow hoods. It is advisable to expose the working area to UV radiation for approximately half an hour before beginning work. UV radiation is emitted by UV lamps or UV tubes, which are typically enclosed in quartz or Vycor, as glass will not transmit UV radiation. The UV radiation damages cells by causing thymine dimer formation, leading to lethal effects. Precautions must be taken to avoid direct exposure to UV radiation with the naked eye.</w:t>
      </w:r>
    </w:p>
    <w:p w:rsidR="00FC1815" w:rsidRPr="0048555A" w:rsidRDefault="00171431" w:rsidP="003E2034">
      <w:pPr>
        <w:numPr>
          <w:ilvl w:val="0"/>
          <w:numId w:val="2"/>
        </w:numPr>
        <w:spacing w:before="100" w:beforeAutospacing="1" w:after="100" w:afterAutospacing="1" w:line="360" w:lineRule="auto"/>
        <w:rPr>
          <w:rFonts w:asciiTheme="majorBidi" w:eastAsia="Times New Roman" w:hAnsiTheme="majorBidi" w:cstheme="majorBidi"/>
          <w:sz w:val="24"/>
          <w:szCs w:val="24"/>
          <w:lang w:val="en-US" w:eastAsia="fr-FR"/>
        </w:rPr>
      </w:pPr>
      <w:r w:rsidRPr="0048555A">
        <w:rPr>
          <w:rFonts w:asciiTheme="majorBidi" w:eastAsia="Times New Roman" w:hAnsiTheme="majorBidi" w:cstheme="majorBidi"/>
          <w:b/>
          <w:bCs/>
          <w:sz w:val="24"/>
          <w:szCs w:val="24"/>
          <w:lang w:val="en-US" w:eastAsia="fr-FR"/>
        </w:rPr>
        <w:t xml:space="preserve">Sterilization by </w:t>
      </w:r>
      <w:r w:rsidR="003E2034" w:rsidRPr="0048555A">
        <w:rPr>
          <w:rFonts w:asciiTheme="majorBidi" w:eastAsia="Times New Roman" w:hAnsiTheme="majorBidi" w:cstheme="majorBidi"/>
          <w:b/>
          <w:bCs/>
          <w:sz w:val="24"/>
          <w:szCs w:val="24"/>
          <w:lang w:val="en-US" w:eastAsia="fr-FR"/>
        </w:rPr>
        <w:t>m</w:t>
      </w:r>
      <w:r w:rsidRPr="0048555A">
        <w:rPr>
          <w:rFonts w:asciiTheme="majorBidi" w:eastAsia="Times New Roman" w:hAnsiTheme="majorBidi" w:cstheme="majorBidi"/>
          <w:b/>
          <w:bCs/>
          <w:sz w:val="24"/>
          <w:szCs w:val="24"/>
          <w:lang w:val="en-US" w:eastAsia="fr-FR"/>
        </w:rPr>
        <w:t xml:space="preserve">embrane </w:t>
      </w:r>
      <w:r w:rsidR="003E2034" w:rsidRPr="0048555A">
        <w:rPr>
          <w:rFonts w:asciiTheme="majorBidi" w:eastAsia="Times New Roman" w:hAnsiTheme="majorBidi" w:cstheme="majorBidi"/>
          <w:b/>
          <w:bCs/>
          <w:sz w:val="24"/>
          <w:szCs w:val="24"/>
          <w:lang w:val="en-US" w:eastAsia="fr-FR"/>
        </w:rPr>
        <w:t>f</w:t>
      </w:r>
      <w:r w:rsidRPr="0048555A">
        <w:rPr>
          <w:rFonts w:asciiTheme="majorBidi" w:eastAsia="Times New Roman" w:hAnsiTheme="majorBidi" w:cstheme="majorBidi"/>
          <w:b/>
          <w:bCs/>
          <w:sz w:val="24"/>
          <w:szCs w:val="24"/>
          <w:lang w:val="en-US" w:eastAsia="fr-FR"/>
        </w:rPr>
        <w:t>iltration</w:t>
      </w:r>
      <w:r w:rsidRPr="0048555A">
        <w:rPr>
          <w:rFonts w:asciiTheme="majorBidi" w:eastAsia="Times New Roman" w:hAnsiTheme="majorBidi" w:cstheme="majorBidi"/>
          <w:sz w:val="24"/>
          <w:szCs w:val="24"/>
          <w:lang w:val="en-US" w:eastAsia="fr-FR"/>
        </w:rPr>
        <w:t>:</w:t>
      </w:r>
      <w:r w:rsidRPr="0048555A">
        <w:rPr>
          <w:rFonts w:asciiTheme="majorBidi" w:eastAsia="Times New Roman" w:hAnsiTheme="majorBidi" w:cstheme="majorBidi"/>
          <w:sz w:val="24"/>
          <w:szCs w:val="24"/>
          <w:lang w:val="en-US" w:eastAsia="fr-FR"/>
        </w:rPr>
        <w:br/>
      </w:r>
    </w:p>
    <w:p w:rsidR="00171431" w:rsidRPr="0048555A" w:rsidRDefault="00171431" w:rsidP="003E2034">
      <w:pPr>
        <w:spacing w:before="100" w:beforeAutospacing="1" w:after="100" w:afterAutospacing="1" w:line="360" w:lineRule="auto"/>
        <w:rPr>
          <w:rFonts w:asciiTheme="majorBidi" w:eastAsia="Times New Roman" w:hAnsiTheme="majorBidi" w:cstheme="majorBidi"/>
          <w:sz w:val="24"/>
          <w:szCs w:val="24"/>
          <w:lang w:val="en-US" w:eastAsia="fr-FR"/>
        </w:rPr>
      </w:pPr>
      <w:r w:rsidRPr="0048555A">
        <w:rPr>
          <w:rFonts w:asciiTheme="majorBidi" w:eastAsia="Times New Roman" w:hAnsiTheme="majorBidi" w:cstheme="majorBidi"/>
          <w:sz w:val="24"/>
          <w:szCs w:val="24"/>
          <w:lang w:val="en-US" w:eastAsia="fr-FR"/>
        </w:rPr>
        <w:t xml:space="preserve">Some substances, such as enzymes, antibiotics, amino acids, and vitamins, are heat-sensitive and cannot be sterilized by autoclaving. These substances are sterilized using filters that retain bacteria. Millipore membrane filters, commonly made from cellulose acetate or polycarbonate, have small pores (typically 0.2 </w:t>
      </w:r>
      <w:r w:rsidRPr="0048555A">
        <w:rPr>
          <w:rFonts w:asciiTheme="majorBidi" w:eastAsia="Times New Roman" w:hAnsiTheme="majorBidi" w:cstheme="majorBidi"/>
          <w:sz w:val="24"/>
          <w:szCs w:val="24"/>
          <w:lang w:eastAsia="fr-FR"/>
        </w:rPr>
        <w:t>μ</w:t>
      </w:r>
      <w:r w:rsidRPr="0048555A">
        <w:rPr>
          <w:rFonts w:asciiTheme="majorBidi" w:eastAsia="Times New Roman" w:hAnsiTheme="majorBidi" w:cstheme="majorBidi"/>
          <w:sz w:val="24"/>
          <w:szCs w:val="24"/>
          <w:lang w:val="en-US" w:eastAsia="fr-FR"/>
        </w:rPr>
        <w:t>m) that trap microorganisms. The membrane filter is placed inside a filtration assembly, which is sterilized by autoclaving before use. The solution to be sterilized is passed through the membrane filter using negative pressure (via suction) or centrifugal force. The filtrate, collected in a sterile container, is free from microorganisms.</w:t>
      </w:r>
    </w:p>
    <w:p w:rsidR="003E2034" w:rsidRPr="0048555A" w:rsidRDefault="003E2034" w:rsidP="0048555A">
      <w:pPr>
        <w:spacing w:before="100" w:beforeAutospacing="1" w:after="100" w:afterAutospacing="1" w:line="360" w:lineRule="auto"/>
        <w:jc w:val="center"/>
        <w:rPr>
          <w:rFonts w:asciiTheme="majorBidi" w:eastAsia="Times New Roman" w:hAnsiTheme="majorBidi" w:cstheme="majorBidi"/>
          <w:sz w:val="24"/>
          <w:szCs w:val="24"/>
          <w:lang w:val="en-US" w:eastAsia="fr-FR"/>
        </w:rPr>
      </w:pPr>
      <w:r w:rsidRPr="0048555A">
        <w:rPr>
          <w:rFonts w:asciiTheme="majorBidi" w:hAnsiTheme="majorBidi" w:cstheme="majorBidi"/>
          <w:noProof/>
          <w:sz w:val="24"/>
          <w:szCs w:val="24"/>
          <w:lang w:eastAsia="fr-FR"/>
        </w:rPr>
        <w:lastRenderedPageBreak/>
        <w:drawing>
          <wp:inline distT="0" distB="0" distL="0" distR="0">
            <wp:extent cx="4572000" cy="3104515"/>
            <wp:effectExtent l="19050" t="0" r="0" b="0"/>
            <wp:docPr id="3" name="Image 4" descr="What is Membrane Filtration Method? Definition, Summary &amp; Method - Biology  R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 is Membrane Filtration Method? Definition, Summary &amp; Method - Biology  Reader"/>
                    <pic:cNvPicPr>
                      <a:picLocks noChangeAspect="1" noChangeArrowheads="1"/>
                    </pic:cNvPicPr>
                  </pic:nvPicPr>
                  <pic:blipFill>
                    <a:blip r:embed="rId10"/>
                    <a:srcRect/>
                    <a:stretch>
                      <a:fillRect/>
                    </a:stretch>
                  </pic:blipFill>
                  <pic:spPr bwMode="auto">
                    <a:xfrm>
                      <a:off x="0" y="0"/>
                      <a:ext cx="4572000" cy="3104515"/>
                    </a:xfrm>
                    <a:prstGeom prst="rect">
                      <a:avLst/>
                    </a:prstGeom>
                    <a:noFill/>
                    <a:ln w="9525">
                      <a:noFill/>
                      <a:miter lim="800000"/>
                      <a:headEnd/>
                      <a:tailEnd/>
                    </a:ln>
                  </pic:spPr>
                </pic:pic>
              </a:graphicData>
            </a:graphic>
          </wp:inline>
        </w:drawing>
      </w:r>
    </w:p>
    <w:p w:rsidR="003E2034" w:rsidRPr="0048555A" w:rsidRDefault="003E2034" w:rsidP="003E2034">
      <w:pPr>
        <w:spacing w:before="100" w:beforeAutospacing="1" w:after="100" w:afterAutospacing="1" w:line="360" w:lineRule="auto"/>
        <w:rPr>
          <w:rFonts w:asciiTheme="majorBidi" w:eastAsia="Times New Roman" w:hAnsiTheme="majorBidi" w:cstheme="majorBidi"/>
          <w:sz w:val="24"/>
          <w:szCs w:val="24"/>
          <w:lang w:val="en-US" w:eastAsia="fr-FR"/>
        </w:rPr>
      </w:pPr>
    </w:p>
    <w:p w:rsidR="003E2034" w:rsidRPr="0048555A" w:rsidRDefault="003E2034" w:rsidP="003E2034">
      <w:pPr>
        <w:spacing w:before="100" w:beforeAutospacing="1" w:after="100" w:afterAutospacing="1" w:line="360" w:lineRule="auto"/>
        <w:jc w:val="center"/>
        <w:rPr>
          <w:rFonts w:asciiTheme="majorBidi" w:eastAsia="Times New Roman" w:hAnsiTheme="majorBidi" w:cstheme="majorBidi"/>
          <w:sz w:val="24"/>
          <w:szCs w:val="24"/>
          <w:lang w:val="en-US" w:eastAsia="fr-FR"/>
        </w:rPr>
      </w:pPr>
      <w:r w:rsidRPr="0048555A">
        <w:rPr>
          <w:rFonts w:asciiTheme="majorBidi" w:hAnsiTheme="majorBidi" w:cstheme="majorBidi"/>
          <w:noProof/>
          <w:sz w:val="24"/>
          <w:szCs w:val="24"/>
          <w:lang w:eastAsia="fr-FR"/>
        </w:rPr>
        <w:drawing>
          <wp:inline distT="0" distB="0" distL="0" distR="0">
            <wp:extent cx="2666034" cy="2147777"/>
            <wp:effectExtent l="19050" t="0" r="966" b="0"/>
            <wp:docPr id="7" name="Image 7" descr="Filter Sterilisation - an overview | ScienceDirect Top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lter Sterilisation - an overview | ScienceDirect Topics"/>
                    <pic:cNvPicPr>
                      <a:picLocks noChangeAspect="1" noChangeArrowheads="1"/>
                    </pic:cNvPicPr>
                  </pic:nvPicPr>
                  <pic:blipFill>
                    <a:blip r:embed="rId11"/>
                    <a:srcRect/>
                    <a:stretch>
                      <a:fillRect/>
                    </a:stretch>
                  </pic:blipFill>
                  <pic:spPr bwMode="auto">
                    <a:xfrm>
                      <a:off x="0" y="0"/>
                      <a:ext cx="2666753" cy="2148356"/>
                    </a:xfrm>
                    <a:prstGeom prst="rect">
                      <a:avLst/>
                    </a:prstGeom>
                    <a:noFill/>
                    <a:ln w="9525">
                      <a:noFill/>
                      <a:miter lim="800000"/>
                      <a:headEnd/>
                      <a:tailEnd/>
                    </a:ln>
                  </pic:spPr>
                </pic:pic>
              </a:graphicData>
            </a:graphic>
          </wp:inline>
        </w:drawing>
      </w:r>
    </w:p>
    <w:p w:rsidR="00C37447" w:rsidRPr="0048555A" w:rsidRDefault="002E5C7F" w:rsidP="002E5C7F">
      <w:pPr>
        <w:pStyle w:val="Default"/>
        <w:spacing w:before="120" w:after="120" w:line="360" w:lineRule="auto"/>
        <w:rPr>
          <w:rFonts w:asciiTheme="majorBidi" w:hAnsiTheme="majorBidi" w:cstheme="majorBidi"/>
        </w:rPr>
      </w:pPr>
      <w:r>
        <w:rPr>
          <w:rFonts w:asciiTheme="majorBidi" w:hAnsiTheme="majorBidi" w:cstheme="majorBidi"/>
          <w:b/>
          <w:bCs/>
        </w:rPr>
        <w:t xml:space="preserve">3-2- </w:t>
      </w:r>
      <w:r w:rsidR="00C37447" w:rsidRPr="0048555A">
        <w:rPr>
          <w:rFonts w:asciiTheme="majorBidi" w:hAnsiTheme="majorBidi" w:cstheme="majorBidi"/>
          <w:b/>
          <w:bCs/>
        </w:rPr>
        <w:t xml:space="preserve">Chemical </w:t>
      </w:r>
      <w:r w:rsidR="003E2034" w:rsidRPr="0048555A">
        <w:rPr>
          <w:rFonts w:asciiTheme="majorBidi" w:hAnsiTheme="majorBidi" w:cstheme="majorBidi"/>
          <w:b/>
          <w:bCs/>
        </w:rPr>
        <w:t>m</w:t>
      </w:r>
      <w:r w:rsidR="00C37447" w:rsidRPr="0048555A">
        <w:rPr>
          <w:rFonts w:asciiTheme="majorBidi" w:hAnsiTheme="majorBidi" w:cstheme="majorBidi"/>
          <w:b/>
          <w:bCs/>
        </w:rPr>
        <w:t xml:space="preserve">ethods of </w:t>
      </w:r>
      <w:r w:rsidR="003E2034" w:rsidRPr="0048555A">
        <w:rPr>
          <w:rFonts w:asciiTheme="majorBidi" w:hAnsiTheme="majorBidi" w:cstheme="majorBidi"/>
          <w:b/>
          <w:bCs/>
        </w:rPr>
        <w:t>s</w:t>
      </w:r>
      <w:r w:rsidR="00C37447" w:rsidRPr="0048555A">
        <w:rPr>
          <w:rFonts w:asciiTheme="majorBidi" w:hAnsiTheme="majorBidi" w:cstheme="majorBidi"/>
          <w:b/>
          <w:bCs/>
        </w:rPr>
        <w:t xml:space="preserve">terilization </w:t>
      </w:r>
    </w:p>
    <w:p w:rsidR="00C37447" w:rsidRPr="0048555A" w:rsidRDefault="00C37447" w:rsidP="003E2034">
      <w:pPr>
        <w:pStyle w:val="Default"/>
        <w:spacing w:line="360" w:lineRule="auto"/>
        <w:rPr>
          <w:rFonts w:asciiTheme="majorBidi" w:hAnsiTheme="majorBidi" w:cstheme="majorBidi"/>
          <w:lang w:val="en-US"/>
        </w:rPr>
      </w:pPr>
      <w:r w:rsidRPr="0048555A">
        <w:rPr>
          <w:rFonts w:asciiTheme="majorBidi" w:hAnsiTheme="majorBidi" w:cstheme="majorBidi"/>
          <w:lang w:val="en-US"/>
        </w:rPr>
        <w:t xml:space="preserve">There are several chemicals used for sterilization of glassware, working table, hands etc. for microbial work. </w:t>
      </w:r>
    </w:p>
    <w:p w:rsidR="00C37447" w:rsidRPr="0048555A" w:rsidRDefault="00C37447" w:rsidP="003E2034">
      <w:pPr>
        <w:pStyle w:val="Default"/>
        <w:spacing w:before="120" w:after="120" w:line="360" w:lineRule="auto"/>
        <w:jc w:val="both"/>
        <w:rPr>
          <w:rFonts w:asciiTheme="majorBidi" w:hAnsiTheme="majorBidi" w:cstheme="majorBidi"/>
          <w:lang w:val="en-US"/>
        </w:rPr>
      </w:pPr>
      <w:r w:rsidRPr="0048555A">
        <w:rPr>
          <w:rFonts w:asciiTheme="majorBidi" w:hAnsiTheme="majorBidi" w:cstheme="majorBidi"/>
          <w:b/>
          <w:bCs/>
          <w:lang w:val="en-US"/>
        </w:rPr>
        <w:t xml:space="preserve">(i) Alcohol: </w:t>
      </w:r>
      <w:r w:rsidRPr="0048555A">
        <w:rPr>
          <w:rFonts w:asciiTheme="majorBidi" w:hAnsiTheme="majorBidi" w:cstheme="majorBidi"/>
          <w:lang w:val="en-US"/>
        </w:rPr>
        <w:t xml:space="preserve">Ethanol or iso-propanol (70%) is used to sterilize the working tabletop, inoculation chamber, etc. </w:t>
      </w:r>
    </w:p>
    <w:p w:rsidR="00FC1815" w:rsidRPr="0048555A" w:rsidRDefault="00C37447" w:rsidP="003E2034">
      <w:pPr>
        <w:pStyle w:val="Default"/>
        <w:spacing w:line="360" w:lineRule="auto"/>
        <w:jc w:val="both"/>
        <w:rPr>
          <w:rFonts w:asciiTheme="majorBidi" w:hAnsiTheme="majorBidi" w:cstheme="majorBidi"/>
          <w:lang w:val="en-US"/>
        </w:rPr>
      </w:pPr>
      <w:r w:rsidRPr="0048555A">
        <w:rPr>
          <w:rFonts w:asciiTheme="majorBidi" w:hAnsiTheme="majorBidi" w:cstheme="majorBidi"/>
          <w:b/>
          <w:bCs/>
          <w:lang w:val="en-US"/>
        </w:rPr>
        <w:t xml:space="preserve">(ii) Aldehyde: </w:t>
      </w:r>
      <w:r w:rsidRPr="0048555A">
        <w:rPr>
          <w:rFonts w:asciiTheme="majorBidi" w:hAnsiTheme="majorBidi" w:cstheme="majorBidi"/>
          <w:lang w:val="en-US"/>
        </w:rPr>
        <w:t>Generally laboratory is fumigated with formaldehyde when the number of contaminants increases.</w:t>
      </w:r>
    </w:p>
    <w:p w:rsidR="00C37447" w:rsidRPr="0048555A" w:rsidRDefault="00C37447" w:rsidP="003E2034">
      <w:pPr>
        <w:pStyle w:val="Default"/>
        <w:spacing w:line="360" w:lineRule="auto"/>
        <w:jc w:val="both"/>
        <w:rPr>
          <w:rFonts w:asciiTheme="majorBidi" w:hAnsiTheme="majorBidi" w:cstheme="majorBidi"/>
          <w:lang w:val="en-US"/>
        </w:rPr>
      </w:pPr>
      <w:r w:rsidRPr="0048555A">
        <w:rPr>
          <w:rFonts w:asciiTheme="majorBidi" w:hAnsiTheme="majorBidi" w:cstheme="majorBidi"/>
          <w:lang w:val="en-US"/>
        </w:rPr>
        <w:lastRenderedPageBreak/>
        <w:t xml:space="preserve"> </w:t>
      </w:r>
      <w:r w:rsidRPr="0048555A">
        <w:rPr>
          <w:rFonts w:asciiTheme="majorBidi" w:hAnsiTheme="majorBidi" w:cstheme="majorBidi"/>
          <w:b/>
          <w:bCs/>
          <w:lang w:val="en-US"/>
        </w:rPr>
        <w:t xml:space="preserve">(iii) Inorganic chemicals: </w:t>
      </w:r>
      <w:r w:rsidRPr="0048555A">
        <w:rPr>
          <w:rFonts w:asciiTheme="majorBidi" w:hAnsiTheme="majorBidi" w:cstheme="majorBidi"/>
          <w:lang w:val="en-US"/>
        </w:rPr>
        <w:t>There are certain heavy metals, which are toxic to many organisms, such as salts of copper, mercury etc. HgCl</w:t>
      </w:r>
      <w:r w:rsidRPr="0048555A">
        <w:rPr>
          <w:rFonts w:asciiTheme="majorBidi" w:hAnsiTheme="majorBidi" w:cstheme="majorBidi"/>
          <w:position w:val="-12"/>
          <w:vertAlign w:val="subscript"/>
          <w:lang w:val="en-US"/>
        </w:rPr>
        <w:t xml:space="preserve">2 </w:t>
      </w:r>
      <w:r w:rsidRPr="0048555A">
        <w:rPr>
          <w:rFonts w:asciiTheme="majorBidi" w:hAnsiTheme="majorBidi" w:cstheme="majorBidi"/>
          <w:lang w:val="en-US"/>
        </w:rPr>
        <w:t>solution (0.1%) is most commonly used as disinfectants for seeds, explants or any material. For the same purpose other chemicals used are sodium hypochlorite (10%) or calcium hypochlorite (10%). Dip the materials to be disinfected in the solution for 1 minute (for HgCl</w:t>
      </w:r>
      <w:r w:rsidRPr="0048555A">
        <w:rPr>
          <w:rFonts w:asciiTheme="majorBidi" w:hAnsiTheme="majorBidi" w:cstheme="majorBidi"/>
          <w:position w:val="-12"/>
          <w:vertAlign w:val="subscript"/>
          <w:lang w:val="en-US"/>
        </w:rPr>
        <w:t>2</w:t>
      </w:r>
      <w:r w:rsidRPr="0048555A">
        <w:rPr>
          <w:rFonts w:asciiTheme="majorBidi" w:hAnsiTheme="majorBidi" w:cstheme="majorBidi"/>
          <w:lang w:val="en-US"/>
        </w:rPr>
        <w:t xml:space="preserve">) or for 5 to10 minutes (for Na/Ca hypochlorite). Take out the material, transfer into sterilized distilled water and wash properly. Again repeat the process of washing for 5-8 times to remove the traces of chemicals. Blot dry and inoculate the same or use as required. </w:t>
      </w:r>
    </w:p>
    <w:p w:rsidR="00FC1815" w:rsidRPr="0048555A" w:rsidRDefault="0085236D" w:rsidP="003E2034">
      <w:pPr>
        <w:spacing w:before="100" w:beforeAutospacing="1" w:after="100" w:afterAutospacing="1" w:line="360" w:lineRule="auto"/>
        <w:ind w:left="360"/>
        <w:rPr>
          <w:rFonts w:asciiTheme="majorBidi" w:eastAsia="Times New Roman" w:hAnsiTheme="majorBidi" w:cstheme="majorBidi"/>
          <w:b/>
          <w:bCs/>
          <w:sz w:val="24"/>
          <w:szCs w:val="24"/>
          <w:lang w:val="en-US" w:eastAsia="fr-FR"/>
        </w:rPr>
      </w:pPr>
      <w:r w:rsidRPr="0048555A">
        <w:rPr>
          <w:rFonts w:asciiTheme="majorBidi" w:eastAsia="Times New Roman" w:hAnsiTheme="majorBidi" w:cstheme="majorBidi"/>
          <w:b/>
          <w:bCs/>
          <w:sz w:val="24"/>
          <w:szCs w:val="24"/>
          <w:lang w:val="en-US" w:eastAsia="fr-FR"/>
        </w:rPr>
        <w:t xml:space="preserve">Report: </w:t>
      </w:r>
    </w:p>
    <w:p w:rsidR="00FC1815" w:rsidRPr="0048555A" w:rsidRDefault="00FC1815" w:rsidP="003E2034">
      <w:pPr>
        <w:spacing w:before="100" w:beforeAutospacing="1" w:after="100" w:afterAutospacing="1" w:line="360" w:lineRule="auto"/>
        <w:rPr>
          <w:rFonts w:asciiTheme="majorBidi" w:eastAsia="Times New Roman" w:hAnsiTheme="majorBidi" w:cstheme="majorBidi"/>
          <w:b/>
          <w:bCs/>
          <w:sz w:val="24"/>
          <w:szCs w:val="24"/>
          <w:lang w:val="en-US" w:eastAsia="fr-FR"/>
        </w:rPr>
      </w:pPr>
      <w:r w:rsidRPr="0048555A">
        <w:rPr>
          <w:rFonts w:asciiTheme="majorBidi" w:eastAsia="Times New Roman" w:hAnsiTheme="majorBidi" w:cstheme="majorBidi"/>
          <w:sz w:val="24"/>
          <w:szCs w:val="24"/>
          <w:lang w:val="en-US" w:eastAsia="fr-FR"/>
        </w:rPr>
        <w:t>1</w:t>
      </w:r>
      <w:r w:rsidRPr="0048555A">
        <w:rPr>
          <w:rFonts w:asciiTheme="majorBidi" w:eastAsia="Times New Roman" w:hAnsiTheme="majorBidi" w:cstheme="majorBidi"/>
          <w:b/>
          <w:bCs/>
          <w:sz w:val="24"/>
          <w:szCs w:val="24"/>
          <w:lang w:val="en-US" w:eastAsia="fr-FR"/>
        </w:rPr>
        <w:t xml:space="preserve">- </w:t>
      </w:r>
      <w:r w:rsidR="0085236D" w:rsidRPr="0048555A">
        <w:rPr>
          <w:rFonts w:asciiTheme="majorBidi" w:eastAsia="Times New Roman" w:hAnsiTheme="majorBidi" w:cstheme="majorBidi"/>
          <w:sz w:val="24"/>
          <w:szCs w:val="24"/>
          <w:lang w:val="en-US" w:eastAsia="fr-FR"/>
        </w:rPr>
        <w:t>Define the following terms:</w:t>
      </w:r>
      <w:r w:rsidRPr="0048555A">
        <w:rPr>
          <w:rFonts w:asciiTheme="majorBidi" w:eastAsia="Times New Roman" w:hAnsiTheme="majorBidi" w:cstheme="majorBidi"/>
          <w:sz w:val="24"/>
          <w:szCs w:val="24"/>
          <w:lang w:val="en-US" w:eastAsia="fr-FR"/>
        </w:rPr>
        <w:t xml:space="preserve"> S</w:t>
      </w:r>
      <w:r w:rsidR="0085236D" w:rsidRPr="0048555A">
        <w:rPr>
          <w:rFonts w:asciiTheme="majorBidi" w:eastAsia="Times New Roman" w:hAnsiTheme="majorBidi" w:cstheme="majorBidi"/>
          <w:sz w:val="24"/>
          <w:szCs w:val="24"/>
          <w:lang w:val="en-US" w:eastAsia="fr-FR"/>
        </w:rPr>
        <w:t>terilization</w:t>
      </w:r>
      <w:r w:rsidRPr="0048555A">
        <w:rPr>
          <w:rFonts w:asciiTheme="majorBidi" w:eastAsia="Times New Roman" w:hAnsiTheme="majorBidi" w:cstheme="majorBidi"/>
          <w:sz w:val="24"/>
          <w:szCs w:val="24"/>
          <w:lang w:val="en-US" w:eastAsia="fr-FR"/>
        </w:rPr>
        <w:t xml:space="preserve">, </w:t>
      </w:r>
      <w:r w:rsidR="0085236D" w:rsidRPr="0048555A">
        <w:rPr>
          <w:rFonts w:asciiTheme="majorBidi" w:eastAsia="Times New Roman" w:hAnsiTheme="majorBidi" w:cstheme="majorBidi"/>
          <w:sz w:val="24"/>
          <w:szCs w:val="24"/>
          <w:lang w:val="en-US" w:eastAsia="fr-FR"/>
        </w:rPr>
        <w:t>Asepsis</w:t>
      </w:r>
      <w:r w:rsidRPr="0048555A">
        <w:rPr>
          <w:rFonts w:asciiTheme="majorBidi" w:eastAsia="Times New Roman" w:hAnsiTheme="majorBidi" w:cstheme="majorBidi"/>
          <w:sz w:val="24"/>
          <w:szCs w:val="24"/>
          <w:lang w:val="en-US" w:eastAsia="fr-FR"/>
        </w:rPr>
        <w:t xml:space="preserve">, </w:t>
      </w:r>
      <w:r w:rsidR="0085236D" w:rsidRPr="0048555A">
        <w:rPr>
          <w:rFonts w:asciiTheme="majorBidi" w:eastAsia="Times New Roman" w:hAnsiTheme="majorBidi" w:cstheme="majorBidi"/>
          <w:sz w:val="24"/>
          <w:szCs w:val="24"/>
          <w:lang w:val="en-US" w:eastAsia="fr-FR"/>
        </w:rPr>
        <w:t>Steam Sterilization</w:t>
      </w:r>
      <w:r w:rsidRPr="0048555A">
        <w:rPr>
          <w:rFonts w:asciiTheme="majorBidi" w:eastAsia="Times New Roman" w:hAnsiTheme="majorBidi" w:cstheme="majorBidi"/>
          <w:sz w:val="24"/>
          <w:szCs w:val="24"/>
          <w:lang w:val="en-US" w:eastAsia="fr-FR"/>
        </w:rPr>
        <w:t xml:space="preserve">, </w:t>
      </w:r>
      <w:r w:rsidR="0085236D" w:rsidRPr="0048555A">
        <w:rPr>
          <w:rFonts w:asciiTheme="majorBidi" w:eastAsia="Times New Roman" w:hAnsiTheme="majorBidi" w:cstheme="majorBidi"/>
          <w:sz w:val="24"/>
          <w:szCs w:val="24"/>
          <w:lang w:val="en-US" w:eastAsia="fr-FR"/>
        </w:rPr>
        <w:t>Antiseptic</w:t>
      </w:r>
      <w:r w:rsidRPr="0048555A">
        <w:rPr>
          <w:rFonts w:asciiTheme="majorBidi" w:eastAsia="Times New Roman" w:hAnsiTheme="majorBidi" w:cstheme="majorBidi"/>
          <w:sz w:val="24"/>
          <w:szCs w:val="24"/>
          <w:lang w:val="en-US" w:eastAsia="fr-FR"/>
        </w:rPr>
        <w:t xml:space="preserve">, </w:t>
      </w:r>
      <w:r w:rsidR="0085236D" w:rsidRPr="0048555A">
        <w:rPr>
          <w:rFonts w:asciiTheme="majorBidi" w:eastAsia="Times New Roman" w:hAnsiTheme="majorBidi" w:cstheme="majorBidi"/>
          <w:sz w:val="24"/>
          <w:szCs w:val="24"/>
          <w:lang w:val="en-US" w:eastAsia="fr-FR"/>
        </w:rPr>
        <w:t>Flaming</w:t>
      </w:r>
      <w:r w:rsidRPr="0048555A">
        <w:rPr>
          <w:rFonts w:asciiTheme="majorBidi" w:eastAsia="Times New Roman" w:hAnsiTheme="majorBidi" w:cstheme="majorBidi"/>
          <w:sz w:val="24"/>
          <w:szCs w:val="24"/>
          <w:lang w:val="en-US" w:eastAsia="fr-FR"/>
        </w:rPr>
        <w:t>.</w:t>
      </w:r>
    </w:p>
    <w:p w:rsidR="00FC1815" w:rsidRPr="0048555A" w:rsidRDefault="00FC1815" w:rsidP="003E2034">
      <w:pPr>
        <w:spacing w:before="100" w:beforeAutospacing="1" w:after="100" w:afterAutospacing="1" w:line="360" w:lineRule="auto"/>
        <w:rPr>
          <w:rFonts w:asciiTheme="majorBidi" w:eastAsia="Times New Roman" w:hAnsiTheme="majorBidi" w:cstheme="majorBidi"/>
          <w:sz w:val="24"/>
          <w:szCs w:val="24"/>
          <w:lang w:val="en-US" w:eastAsia="fr-FR"/>
        </w:rPr>
      </w:pPr>
      <w:r w:rsidRPr="0048555A">
        <w:rPr>
          <w:rFonts w:asciiTheme="majorBidi" w:eastAsia="Times New Roman" w:hAnsiTheme="majorBidi" w:cstheme="majorBidi"/>
          <w:sz w:val="24"/>
          <w:szCs w:val="24"/>
          <w:lang w:val="en-US" w:eastAsia="fr-FR"/>
        </w:rPr>
        <w:t>2- Explain the principle of autoclave sterilization.</w:t>
      </w:r>
    </w:p>
    <w:p w:rsidR="00FC1815" w:rsidRPr="0048555A" w:rsidRDefault="00FC1815" w:rsidP="003E2034">
      <w:pPr>
        <w:spacing w:before="100" w:beforeAutospacing="1" w:after="100" w:afterAutospacing="1" w:line="360" w:lineRule="auto"/>
        <w:rPr>
          <w:rFonts w:asciiTheme="majorBidi" w:eastAsia="Times New Roman" w:hAnsiTheme="majorBidi" w:cstheme="majorBidi"/>
          <w:sz w:val="24"/>
          <w:szCs w:val="24"/>
          <w:lang w:val="en-US" w:eastAsia="fr-FR"/>
        </w:rPr>
      </w:pPr>
      <w:r w:rsidRPr="0048555A">
        <w:rPr>
          <w:rFonts w:asciiTheme="majorBidi" w:eastAsia="Times New Roman" w:hAnsiTheme="majorBidi" w:cstheme="majorBidi"/>
          <w:sz w:val="24"/>
          <w:szCs w:val="24"/>
          <w:lang w:val="en-US" w:eastAsia="fr-FR"/>
        </w:rPr>
        <w:t>3- Describe the use of the autoclave for sterilizing culture media.</w:t>
      </w:r>
    </w:p>
    <w:p w:rsidR="0085236D" w:rsidRPr="0048555A" w:rsidRDefault="00FC1815" w:rsidP="003E2034">
      <w:pPr>
        <w:spacing w:before="100" w:beforeAutospacing="1" w:after="100" w:afterAutospacing="1" w:line="360" w:lineRule="auto"/>
        <w:rPr>
          <w:rFonts w:asciiTheme="majorBidi" w:eastAsia="Times New Roman" w:hAnsiTheme="majorBidi" w:cstheme="majorBidi"/>
          <w:sz w:val="24"/>
          <w:szCs w:val="24"/>
          <w:lang w:val="en-US" w:eastAsia="fr-FR"/>
        </w:rPr>
      </w:pPr>
      <w:r w:rsidRPr="0048555A">
        <w:rPr>
          <w:rFonts w:asciiTheme="majorBidi" w:eastAsia="Times New Roman" w:hAnsiTheme="majorBidi" w:cstheme="majorBidi"/>
          <w:sz w:val="24"/>
          <w:szCs w:val="24"/>
          <w:lang w:val="en-US" w:eastAsia="fr-FR"/>
        </w:rPr>
        <w:t xml:space="preserve">4- </w:t>
      </w:r>
      <w:r w:rsidR="0085236D" w:rsidRPr="0048555A">
        <w:rPr>
          <w:rFonts w:asciiTheme="majorBidi" w:eastAsia="Times New Roman" w:hAnsiTheme="majorBidi" w:cstheme="majorBidi"/>
          <w:sz w:val="24"/>
          <w:szCs w:val="24"/>
          <w:lang w:val="en-US" w:eastAsia="fr-FR"/>
        </w:rPr>
        <w:t>Propose a sterilization method for the following materials:</w:t>
      </w:r>
    </w:p>
    <w:tbl>
      <w:tblPr>
        <w:tblStyle w:val="Grilledutableau"/>
        <w:tblW w:w="9322" w:type="dxa"/>
        <w:tblLook w:val="04A0"/>
      </w:tblPr>
      <w:tblGrid>
        <w:gridCol w:w="4155"/>
        <w:gridCol w:w="5167"/>
      </w:tblGrid>
      <w:tr w:rsidR="0085236D" w:rsidRPr="0048555A" w:rsidTr="00FC1815">
        <w:tc>
          <w:tcPr>
            <w:tcW w:w="4155" w:type="dxa"/>
            <w:hideMark/>
          </w:tcPr>
          <w:p w:rsidR="0085236D" w:rsidRPr="0048555A" w:rsidRDefault="0085236D" w:rsidP="003E2034">
            <w:pPr>
              <w:spacing w:line="360" w:lineRule="auto"/>
              <w:jc w:val="center"/>
              <w:rPr>
                <w:rFonts w:asciiTheme="majorBidi" w:eastAsia="Times New Roman" w:hAnsiTheme="majorBidi" w:cstheme="majorBidi"/>
                <w:b/>
                <w:bCs/>
                <w:sz w:val="24"/>
                <w:szCs w:val="24"/>
                <w:lang w:eastAsia="fr-FR"/>
              </w:rPr>
            </w:pPr>
            <w:r w:rsidRPr="0048555A">
              <w:rPr>
                <w:rFonts w:asciiTheme="majorBidi" w:eastAsia="Times New Roman" w:hAnsiTheme="majorBidi" w:cstheme="majorBidi"/>
                <w:b/>
                <w:bCs/>
                <w:sz w:val="24"/>
                <w:szCs w:val="24"/>
                <w:lang w:eastAsia="fr-FR"/>
              </w:rPr>
              <w:t>Material</w:t>
            </w:r>
          </w:p>
        </w:tc>
        <w:tc>
          <w:tcPr>
            <w:tcW w:w="5167" w:type="dxa"/>
            <w:hideMark/>
          </w:tcPr>
          <w:p w:rsidR="0085236D" w:rsidRPr="0048555A" w:rsidRDefault="0048555A" w:rsidP="003E2034">
            <w:pPr>
              <w:spacing w:line="360" w:lineRule="auto"/>
              <w:jc w:val="center"/>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Proposed m</w:t>
            </w:r>
            <w:r w:rsidR="0085236D" w:rsidRPr="0048555A">
              <w:rPr>
                <w:rFonts w:asciiTheme="majorBidi" w:eastAsia="Times New Roman" w:hAnsiTheme="majorBidi" w:cstheme="majorBidi"/>
                <w:b/>
                <w:bCs/>
                <w:sz w:val="24"/>
                <w:szCs w:val="24"/>
                <w:lang w:eastAsia="fr-FR"/>
              </w:rPr>
              <w:t>ethod</w:t>
            </w:r>
          </w:p>
        </w:tc>
      </w:tr>
      <w:tr w:rsidR="0085236D" w:rsidRPr="0048555A" w:rsidTr="00FC1815">
        <w:tc>
          <w:tcPr>
            <w:tcW w:w="4155" w:type="dxa"/>
            <w:hideMark/>
          </w:tcPr>
          <w:p w:rsidR="0085236D" w:rsidRPr="0048555A" w:rsidRDefault="0048555A" w:rsidP="003E2034">
            <w:pPr>
              <w:spacing w:line="36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Dry t</w:t>
            </w:r>
            <w:r w:rsidR="0085236D" w:rsidRPr="0048555A">
              <w:rPr>
                <w:rFonts w:asciiTheme="majorBidi" w:eastAsia="Times New Roman" w:hAnsiTheme="majorBidi" w:cstheme="majorBidi"/>
                <w:sz w:val="24"/>
                <w:szCs w:val="24"/>
                <w:lang w:eastAsia="fr-FR"/>
              </w:rPr>
              <w:t>ube</w:t>
            </w:r>
          </w:p>
        </w:tc>
        <w:tc>
          <w:tcPr>
            <w:tcW w:w="5167" w:type="dxa"/>
            <w:hideMark/>
          </w:tcPr>
          <w:p w:rsidR="0085236D" w:rsidRPr="0048555A" w:rsidRDefault="0085236D" w:rsidP="003E2034">
            <w:pPr>
              <w:spacing w:line="360" w:lineRule="auto"/>
              <w:rPr>
                <w:rFonts w:asciiTheme="majorBidi" w:eastAsia="Times New Roman" w:hAnsiTheme="majorBidi" w:cstheme="majorBidi"/>
                <w:sz w:val="24"/>
                <w:szCs w:val="24"/>
                <w:lang w:eastAsia="fr-FR"/>
              </w:rPr>
            </w:pPr>
          </w:p>
        </w:tc>
      </w:tr>
      <w:tr w:rsidR="0085236D" w:rsidRPr="0048555A" w:rsidTr="00FC1815">
        <w:tc>
          <w:tcPr>
            <w:tcW w:w="4155" w:type="dxa"/>
            <w:hideMark/>
          </w:tcPr>
          <w:p w:rsidR="0085236D" w:rsidRPr="0048555A" w:rsidRDefault="0048555A" w:rsidP="003E2034">
            <w:pPr>
              <w:spacing w:line="36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Laboratory b</w:t>
            </w:r>
            <w:r w:rsidR="0085236D" w:rsidRPr="0048555A">
              <w:rPr>
                <w:rFonts w:asciiTheme="majorBidi" w:eastAsia="Times New Roman" w:hAnsiTheme="majorBidi" w:cstheme="majorBidi"/>
                <w:sz w:val="24"/>
                <w:szCs w:val="24"/>
                <w:lang w:eastAsia="fr-FR"/>
              </w:rPr>
              <w:t>ench</w:t>
            </w:r>
          </w:p>
        </w:tc>
        <w:tc>
          <w:tcPr>
            <w:tcW w:w="5167" w:type="dxa"/>
            <w:hideMark/>
          </w:tcPr>
          <w:p w:rsidR="0085236D" w:rsidRPr="0048555A" w:rsidRDefault="0085236D" w:rsidP="003E2034">
            <w:pPr>
              <w:spacing w:line="360" w:lineRule="auto"/>
              <w:rPr>
                <w:rFonts w:asciiTheme="majorBidi" w:eastAsia="Times New Roman" w:hAnsiTheme="majorBidi" w:cstheme="majorBidi"/>
                <w:sz w:val="24"/>
                <w:szCs w:val="24"/>
                <w:lang w:eastAsia="fr-FR"/>
              </w:rPr>
            </w:pPr>
          </w:p>
        </w:tc>
      </w:tr>
      <w:tr w:rsidR="0085236D" w:rsidRPr="0048555A" w:rsidTr="00FC1815">
        <w:tc>
          <w:tcPr>
            <w:tcW w:w="4155" w:type="dxa"/>
            <w:hideMark/>
          </w:tcPr>
          <w:p w:rsidR="0085236D" w:rsidRPr="0048555A" w:rsidRDefault="0048555A" w:rsidP="003E2034">
            <w:pPr>
              <w:spacing w:line="36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Pasteur p</w:t>
            </w:r>
            <w:r w:rsidR="0085236D" w:rsidRPr="0048555A">
              <w:rPr>
                <w:rFonts w:asciiTheme="majorBidi" w:eastAsia="Times New Roman" w:hAnsiTheme="majorBidi" w:cstheme="majorBidi"/>
                <w:sz w:val="24"/>
                <w:szCs w:val="24"/>
                <w:lang w:eastAsia="fr-FR"/>
              </w:rPr>
              <w:t>ipette</w:t>
            </w:r>
          </w:p>
        </w:tc>
        <w:tc>
          <w:tcPr>
            <w:tcW w:w="5167" w:type="dxa"/>
            <w:hideMark/>
          </w:tcPr>
          <w:p w:rsidR="0085236D" w:rsidRPr="0048555A" w:rsidRDefault="0085236D" w:rsidP="003E2034">
            <w:pPr>
              <w:spacing w:line="360" w:lineRule="auto"/>
              <w:rPr>
                <w:rFonts w:asciiTheme="majorBidi" w:eastAsia="Times New Roman" w:hAnsiTheme="majorBidi" w:cstheme="majorBidi"/>
                <w:sz w:val="24"/>
                <w:szCs w:val="24"/>
                <w:lang w:eastAsia="fr-FR"/>
              </w:rPr>
            </w:pPr>
          </w:p>
        </w:tc>
      </w:tr>
      <w:tr w:rsidR="0085236D" w:rsidRPr="0048555A" w:rsidTr="00FC1815">
        <w:tc>
          <w:tcPr>
            <w:tcW w:w="4155" w:type="dxa"/>
            <w:hideMark/>
          </w:tcPr>
          <w:p w:rsidR="0085236D" w:rsidRPr="0048555A" w:rsidRDefault="0085236D" w:rsidP="003E2034">
            <w:pPr>
              <w:spacing w:line="360" w:lineRule="auto"/>
              <w:rPr>
                <w:rFonts w:asciiTheme="majorBidi" w:eastAsia="Times New Roman" w:hAnsiTheme="majorBidi" w:cstheme="majorBidi"/>
                <w:sz w:val="24"/>
                <w:szCs w:val="24"/>
                <w:lang w:eastAsia="fr-FR"/>
              </w:rPr>
            </w:pPr>
            <w:r w:rsidRPr="0048555A">
              <w:rPr>
                <w:rFonts w:asciiTheme="majorBidi" w:eastAsia="Times New Roman" w:hAnsiTheme="majorBidi" w:cstheme="majorBidi"/>
                <w:sz w:val="24"/>
                <w:szCs w:val="24"/>
                <w:lang w:eastAsia="fr-FR"/>
              </w:rPr>
              <w:t>Plastic Petri</w:t>
            </w:r>
            <w:r w:rsidR="0048555A">
              <w:rPr>
                <w:rFonts w:asciiTheme="majorBidi" w:eastAsia="Times New Roman" w:hAnsiTheme="majorBidi" w:cstheme="majorBidi"/>
                <w:sz w:val="24"/>
                <w:szCs w:val="24"/>
                <w:lang w:eastAsia="fr-FR"/>
              </w:rPr>
              <w:t xml:space="preserve"> d</w:t>
            </w:r>
            <w:r w:rsidRPr="0048555A">
              <w:rPr>
                <w:rFonts w:asciiTheme="majorBidi" w:eastAsia="Times New Roman" w:hAnsiTheme="majorBidi" w:cstheme="majorBidi"/>
                <w:sz w:val="24"/>
                <w:szCs w:val="24"/>
                <w:lang w:eastAsia="fr-FR"/>
              </w:rPr>
              <w:t>ish</w:t>
            </w:r>
          </w:p>
        </w:tc>
        <w:tc>
          <w:tcPr>
            <w:tcW w:w="5167" w:type="dxa"/>
            <w:hideMark/>
          </w:tcPr>
          <w:p w:rsidR="0085236D" w:rsidRPr="0048555A" w:rsidRDefault="0085236D" w:rsidP="003E2034">
            <w:pPr>
              <w:spacing w:line="360" w:lineRule="auto"/>
              <w:rPr>
                <w:rFonts w:asciiTheme="majorBidi" w:eastAsia="Times New Roman" w:hAnsiTheme="majorBidi" w:cstheme="majorBidi"/>
                <w:sz w:val="24"/>
                <w:szCs w:val="24"/>
                <w:lang w:eastAsia="fr-FR"/>
              </w:rPr>
            </w:pPr>
          </w:p>
        </w:tc>
      </w:tr>
      <w:tr w:rsidR="0085236D" w:rsidRPr="0048555A" w:rsidTr="00FC1815">
        <w:tc>
          <w:tcPr>
            <w:tcW w:w="4155" w:type="dxa"/>
            <w:hideMark/>
          </w:tcPr>
          <w:p w:rsidR="0085236D" w:rsidRPr="0048555A" w:rsidRDefault="0048555A" w:rsidP="003E2034">
            <w:pPr>
              <w:spacing w:line="36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Culture medium in f</w:t>
            </w:r>
            <w:r w:rsidR="0085236D" w:rsidRPr="0048555A">
              <w:rPr>
                <w:rFonts w:asciiTheme="majorBidi" w:eastAsia="Times New Roman" w:hAnsiTheme="majorBidi" w:cstheme="majorBidi"/>
                <w:sz w:val="24"/>
                <w:szCs w:val="24"/>
                <w:lang w:eastAsia="fr-FR"/>
              </w:rPr>
              <w:t>lask</w:t>
            </w:r>
          </w:p>
        </w:tc>
        <w:tc>
          <w:tcPr>
            <w:tcW w:w="5167" w:type="dxa"/>
            <w:hideMark/>
          </w:tcPr>
          <w:p w:rsidR="0085236D" w:rsidRPr="0048555A" w:rsidRDefault="0085236D" w:rsidP="003E2034">
            <w:pPr>
              <w:spacing w:line="360" w:lineRule="auto"/>
              <w:rPr>
                <w:rFonts w:asciiTheme="majorBidi" w:eastAsia="Times New Roman" w:hAnsiTheme="majorBidi" w:cstheme="majorBidi"/>
                <w:sz w:val="24"/>
                <w:szCs w:val="24"/>
                <w:lang w:eastAsia="fr-FR"/>
              </w:rPr>
            </w:pPr>
          </w:p>
        </w:tc>
      </w:tr>
      <w:tr w:rsidR="0085236D" w:rsidRPr="0048555A" w:rsidTr="00FC1815">
        <w:tc>
          <w:tcPr>
            <w:tcW w:w="4155" w:type="dxa"/>
            <w:hideMark/>
          </w:tcPr>
          <w:p w:rsidR="0085236D" w:rsidRPr="0048555A" w:rsidRDefault="0048555A" w:rsidP="003E2034">
            <w:pPr>
              <w:spacing w:line="36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Contaminated p</w:t>
            </w:r>
            <w:r w:rsidR="0085236D" w:rsidRPr="0048555A">
              <w:rPr>
                <w:rFonts w:asciiTheme="majorBidi" w:eastAsia="Times New Roman" w:hAnsiTheme="majorBidi" w:cstheme="majorBidi"/>
                <w:sz w:val="24"/>
                <w:szCs w:val="24"/>
                <w:lang w:eastAsia="fr-FR"/>
              </w:rPr>
              <w:t>ipette</w:t>
            </w:r>
          </w:p>
        </w:tc>
        <w:tc>
          <w:tcPr>
            <w:tcW w:w="5167" w:type="dxa"/>
            <w:hideMark/>
          </w:tcPr>
          <w:p w:rsidR="0085236D" w:rsidRPr="0048555A" w:rsidRDefault="0085236D" w:rsidP="003E2034">
            <w:pPr>
              <w:spacing w:line="360" w:lineRule="auto"/>
              <w:rPr>
                <w:rFonts w:asciiTheme="majorBidi" w:eastAsia="Times New Roman" w:hAnsiTheme="majorBidi" w:cstheme="majorBidi"/>
                <w:sz w:val="24"/>
                <w:szCs w:val="24"/>
                <w:lang w:eastAsia="fr-FR"/>
              </w:rPr>
            </w:pPr>
          </w:p>
        </w:tc>
      </w:tr>
      <w:tr w:rsidR="0085236D" w:rsidRPr="0048555A" w:rsidTr="00FC1815">
        <w:tc>
          <w:tcPr>
            <w:tcW w:w="4155" w:type="dxa"/>
            <w:hideMark/>
          </w:tcPr>
          <w:p w:rsidR="0085236D" w:rsidRPr="0048555A" w:rsidRDefault="0048555A" w:rsidP="003E2034">
            <w:pPr>
              <w:spacing w:line="36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Vaccine preparation l</w:t>
            </w:r>
            <w:r w:rsidR="0085236D" w:rsidRPr="0048555A">
              <w:rPr>
                <w:rFonts w:asciiTheme="majorBidi" w:eastAsia="Times New Roman" w:hAnsiTheme="majorBidi" w:cstheme="majorBidi"/>
                <w:sz w:val="24"/>
                <w:szCs w:val="24"/>
                <w:lang w:eastAsia="fr-FR"/>
              </w:rPr>
              <w:t>aboratory</w:t>
            </w:r>
          </w:p>
        </w:tc>
        <w:tc>
          <w:tcPr>
            <w:tcW w:w="5167" w:type="dxa"/>
            <w:hideMark/>
          </w:tcPr>
          <w:p w:rsidR="0085236D" w:rsidRPr="0048555A" w:rsidRDefault="0085236D" w:rsidP="003E2034">
            <w:pPr>
              <w:spacing w:line="360" w:lineRule="auto"/>
              <w:rPr>
                <w:rFonts w:asciiTheme="majorBidi" w:eastAsia="Times New Roman" w:hAnsiTheme="majorBidi" w:cstheme="majorBidi"/>
                <w:sz w:val="24"/>
                <w:szCs w:val="24"/>
                <w:lang w:eastAsia="fr-FR"/>
              </w:rPr>
            </w:pPr>
          </w:p>
        </w:tc>
      </w:tr>
      <w:tr w:rsidR="0085236D" w:rsidRPr="0048555A" w:rsidTr="00FC1815">
        <w:tc>
          <w:tcPr>
            <w:tcW w:w="4155" w:type="dxa"/>
            <w:hideMark/>
          </w:tcPr>
          <w:p w:rsidR="0085236D" w:rsidRPr="0048555A" w:rsidRDefault="0048555A" w:rsidP="003E2034">
            <w:pPr>
              <w:spacing w:line="36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Platinum inoculating l</w:t>
            </w:r>
            <w:r w:rsidR="0085236D" w:rsidRPr="0048555A">
              <w:rPr>
                <w:rFonts w:asciiTheme="majorBidi" w:eastAsia="Times New Roman" w:hAnsiTheme="majorBidi" w:cstheme="majorBidi"/>
                <w:sz w:val="24"/>
                <w:szCs w:val="24"/>
                <w:lang w:eastAsia="fr-FR"/>
              </w:rPr>
              <w:t>oop</w:t>
            </w:r>
          </w:p>
        </w:tc>
        <w:tc>
          <w:tcPr>
            <w:tcW w:w="5167" w:type="dxa"/>
            <w:hideMark/>
          </w:tcPr>
          <w:p w:rsidR="0085236D" w:rsidRPr="0048555A" w:rsidRDefault="0085236D" w:rsidP="003E2034">
            <w:pPr>
              <w:spacing w:line="360" w:lineRule="auto"/>
              <w:rPr>
                <w:rFonts w:asciiTheme="majorBidi" w:eastAsia="Times New Roman" w:hAnsiTheme="majorBidi" w:cstheme="majorBidi"/>
                <w:sz w:val="24"/>
                <w:szCs w:val="24"/>
                <w:lang w:eastAsia="fr-FR"/>
              </w:rPr>
            </w:pPr>
          </w:p>
        </w:tc>
      </w:tr>
      <w:tr w:rsidR="0085236D" w:rsidRPr="0048555A" w:rsidTr="00FC1815">
        <w:tc>
          <w:tcPr>
            <w:tcW w:w="4155" w:type="dxa"/>
            <w:hideMark/>
          </w:tcPr>
          <w:p w:rsidR="0085236D" w:rsidRPr="0048555A" w:rsidRDefault="0048555A" w:rsidP="003E2034">
            <w:pPr>
              <w:spacing w:line="36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Protein s</w:t>
            </w:r>
            <w:r w:rsidR="0085236D" w:rsidRPr="0048555A">
              <w:rPr>
                <w:rFonts w:asciiTheme="majorBidi" w:eastAsia="Times New Roman" w:hAnsiTheme="majorBidi" w:cstheme="majorBidi"/>
                <w:sz w:val="24"/>
                <w:szCs w:val="24"/>
                <w:lang w:eastAsia="fr-FR"/>
              </w:rPr>
              <w:t>olution</w:t>
            </w:r>
          </w:p>
        </w:tc>
        <w:tc>
          <w:tcPr>
            <w:tcW w:w="5167" w:type="dxa"/>
            <w:hideMark/>
          </w:tcPr>
          <w:p w:rsidR="0085236D" w:rsidRPr="0048555A" w:rsidRDefault="0085236D" w:rsidP="003E2034">
            <w:pPr>
              <w:spacing w:line="360" w:lineRule="auto"/>
              <w:rPr>
                <w:rFonts w:asciiTheme="majorBidi" w:eastAsia="Times New Roman" w:hAnsiTheme="majorBidi" w:cstheme="majorBidi"/>
                <w:sz w:val="24"/>
                <w:szCs w:val="24"/>
                <w:lang w:eastAsia="fr-FR"/>
              </w:rPr>
            </w:pPr>
          </w:p>
        </w:tc>
      </w:tr>
    </w:tbl>
    <w:p w:rsidR="0085236D" w:rsidRPr="0048555A" w:rsidRDefault="0085236D" w:rsidP="003E2034">
      <w:pPr>
        <w:spacing w:before="100" w:beforeAutospacing="1" w:after="100" w:afterAutospacing="1" w:line="360" w:lineRule="auto"/>
        <w:ind w:left="360"/>
        <w:rPr>
          <w:rFonts w:asciiTheme="majorBidi" w:eastAsia="Times New Roman" w:hAnsiTheme="majorBidi" w:cstheme="majorBidi"/>
          <w:sz w:val="24"/>
          <w:szCs w:val="24"/>
          <w:lang w:val="en-US" w:eastAsia="fr-FR"/>
        </w:rPr>
      </w:pPr>
    </w:p>
    <w:p w:rsidR="00171431" w:rsidRPr="0048555A" w:rsidRDefault="00171431" w:rsidP="003E2034">
      <w:pPr>
        <w:spacing w:line="360" w:lineRule="auto"/>
        <w:jc w:val="center"/>
        <w:rPr>
          <w:rFonts w:asciiTheme="majorBidi" w:hAnsiTheme="majorBidi" w:cstheme="majorBidi"/>
          <w:b/>
          <w:bCs/>
          <w:sz w:val="24"/>
          <w:szCs w:val="24"/>
          <w:lang w:val="en-US"/>
        </w:rPr>
      </w:pPr>
    </w:p>
    <w:sectPr w:rsidR="00171431" w:rsidRPr="0048555A" w:rsidSect="004718A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C8F" w:rsidRDefault="00356C8F" w:rsidP="003D3568">
      <w:pPr>
        <w:spacing w:after="0" w:line="240" w:lineRule="auto"/>
      </w:pPr>
      <w:r>
        <w:separator/>
      </w:r>
    </w:p>
  </w:endnote>
  <w:endnote w:type="continuationSeparator" w:id="1">
    <w:p w:rsidR="00356C8F" w:rsidRDefault="00356C8F" w:rsidP="003D35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Narrow"/>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37150"/>
      <w:docPartObj>
        <w:docPartGallery w:val="Page Numbers (Bottom of Page)"/>
        <w:docPartUnique/>
      </w:docPartObj>
    </w:sdtPr>
    <w:sdtContent>
      <w:p w:rsidR="003D3568" w:rsidRDefault="00771631">
        <w:pPr>
          <w:pStyle w:val="Pieddepage"/>
          <w:jc w:val="center"/>
        </w:pPr>
        <w:fldSimple w:instr=" PAGE   \* MERGEFORMAT ">
          <w:r w:rsidR="002E5C7F">
            <w:rPr>
              <w:noProof/>
            </w:rPr>
            <w:t>7</w:t>
          </w:r>
        </w:fldSimple>
      </w:p>
    </w:sdtContent>
  </w:sdt>
  <w:p w:rsidR="003D3568" w:rsidRDefault="003D356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C8F" w:rsidRDefault="00356C8F" w:rsidP="003D3568">
      <w:pPr>
        <w:spacing w:after="0" w:line="240" w:lineRule="auto"/>
      </w:pPr>
      <w:r>
        <w:separator/>
      </w:r>
    </w:p>
  </w:footnote>
  <w:footnote w:type="continuationSeparator" w:id="1">
    <w:p w:rsidR="00356C8F" w:rsidRDefault="00356C8F" w:rsidP="003D35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55A" w:rsidRPr="00576A9B" w:rsidRDefault="0048555A" w:rsidP="0048555A">
    <w:pPr>
      <w:pStyle w:val="NormalWeb"/>
      <w:spacing w:before="0" w:beforeAutospacing="0" w:after="0" w:afterAutospacing="0"/>
      <w:rPr>
        <w:i/>
        <w:iCs/>
        <w:sz w:val="20"/>
        <w:szCs w:val="20"/>
        <w:lang w:val="en-US"/>
      </w:rPr>
    </w:pPr>
    <w:r w:rsidRPr="00576A9B">
      <w:rPr>
        <w:i/>
        <w:iCs/>
        <w:sz w:val="20"/>
        <w:szCs w:val="20"/>
        <w:lang w:val="en-US"/>
      </w:rPr>
      <w:t>University Center Mila</w:t>
    </w:r>
    <w:r w:rsidRPr="00576A9B">
      <w:rPr>
        <w:i/>
        <w:iCs/>
        <w:sz w:val="20"/>
        <w:szCs w:val="20"/>
        <w:lang w:val="en-US"/>
      </w:rPr>
      <w:br/>
      <w:t xml:space="preserve">Module: General Microbiology         </w:t>
    </w:r>
    <w:r>
      <w:rPr>
        <w:i/>
        <w:iCs/>
        <w:sz w:val="20"/>
        <w:szCs w:val="20"/>
        <w:lang w:val="en-US"/>
      </w:rPr>
      <w:t xml:space="preserve">                                                            </w:t>
    </w:r>
    <w:r w:rsidRPr="00576A9B">
      <w:rPr>
        <w:i/>
        <w:iCs/>
        <w:sz w:val="22"/>
        <w:szCs w:val="22"/>
        <w:lang w:val="en-US"/>
      </w:rPr>
      <w:t>Dr. RABHI Nour El Houda</w:t>
    </w:r>
    <w:r w:rsidRPr="00576A9B">
      <w:rPr>
        <w:i/>
        <w:iCs/>
        <w:sz w:val="18"/>
        <w:szCs w:val="18"/>
        <w:lang w:val="en-US"/>
      </w:rPr>
      <w:t xml:space="preserve">                                                                                            </w:t>
    </w:r>
  </w:p>
  <w:p w:rsidR="0048555A" w:rsidRPr="00576A9B" w:rsidRDefault="0048555A" w:rsidP="0048555A">
    <w:pPr>
      <w:pStyle w:val="NormalWeb"/>
      <w:spacing w:before="0" w:beforeAutospacing="0" w:after="0" w:afterAutospacing="0"/>
      <w:rPr>
        <w:i/>
        <w:iCs/>
        <w:sz w:val="20"/>
        <w:szCs w:val="20"/>
        <w:lang w:val="en-US"/>
      </w:rPr>
    </w:pPr>
    <w:r w:rsidRPr="00576A9B">
      <w:rPr>
        <w:i/>
        <w:iCs/>
        <w:sz w:val="20"/>
        <w:szCs w:val="20"/>
        <w:lang w:val="en-US"/>
      </w:rPr>
      <w:t xml:space="preserve">Level: 2nd Year </w:t>
    </w:r>
    <w:r>
      <w:rPr>
        <w:i/>
        <w:iCs/>
        <w:sz w:val="20"/>
        <w:szCs w:val="20"/>
        <w:lang w:val="en-US"/>
      </w:rPr>
      <w:t>biotechnology</w:t>
    </w:r>
  </w:p>
  <w:p w:rsidR="0048555A" w:rsidRPr="0048555A" w:rsidRDefault="0048555A">
    <w:pPr>
      <w:pStyle w:val="En-tt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B13C7"/>
    <w:multiLevelType w:val="multilevel"/>
    <w:tmpl w:val="C8948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6765A6"/>
    <w:multiLevelType w:val="multilevel"/>
    <w:tmpl w:val="F9642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666113E"/>
    <w:multiLevelType w:val="multilevel"/>
    <w:tmpl w:val="7BD0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171431"/>
    <w:rsid w:val="00171431"/>
    <w:rsid w:val="002E5C7F"/>
    <w:rsid w:val="00356C8F"/>
    <w:rsid w:val="003D3568"/>
    <w:rsid w:val="003E2034"/>
    <w:rsid w:val="004718A6"/>
    <w:rsid w:val="0048555A"/>
    <w:rsid w:val="006636FE"/>
    <w:rsid w:val="007319AC"/>
    <w:rsid w:val="00771631"/>
    <w:rsid w:val="00780996"/>
    <w:rsid w:val="007942C7"/>
    <w:rsid w:val="0085236D"/>
    <w:rsid w:val="00874CB4"/>
    <w:rsid w:val="00BD7024"/>
    <w:rsid w:val="00C37447"/>
    <w:rsid w:val="00DB1618"/>
    <w:rsid w:val="00F806CD"/>
    <w:rsid w:val="00FC181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8A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7143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71431"/>
    <w:rPr>
      <w:b/>
      <w:bCs/>
    </w:rPr>
  </w:style>
  <w:style w:type="table" w:styleId="Grilledutableau">
    <w:name w:val="Table Grid"/>
    <w:basedOn w:val="TableauNormal"/>
    <w:uiPriority w:val="59"/>
    <w:rsid w:val="001714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3D356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D3568"/>
  </w:style>
  <w:style w:type="paragraph" w:styleId="Pieddepage">
    <w:name w:val="footer"/>
    <w:basedOn w:val="Normal"/>
    <w:link w:val="PieddepageCar"/>
    <w:uiPriority w:val="99"/>
    <w:unhideWhenUsed/>
    <w:rsid w:val="003D35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3568"/>
  </w:style>
  <w:style w:type="paragraph" w:styleId="Textedebulles">
    <w:name w:val="Balloon Text"/>
    <w:basedOn w:val="Normal"/>
    <w:link w:val="TextedebullesCar"/>
    <w:uiPriority w:val="99"/>
    <w:semiHidden/>
    <w:unhideWhenUsed/>
    <w:rsid w:val="003D35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D3568"/>
    <w:rPr>
      <w:rFonts w:ascii="Tahoma" w:hAnsi="Tahoma" w:cs="Tahoma"/>
      <w:sz w:val="16"/>
      <w:szCs w:val="16"/>
    </w:rPr>
  </w:style>
  <w:style w:type="paragraph" w:customStyle="1" w:styleId="Default">
    <w:name w:val="Default"/>
    <w:rsid w:val="00C3744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682169875">
      <w:bodyDiv w:val="1"/>
      <w:marLeft w:val="0"/>
      <w:marRight w:val="0"/>
      <w:marTop w:val="0"/>
      <w:marBottom w:val="0"/>
      <w:divBdr>
        <w:top w:val="none" w:sz="0" w:space="0" w:color="auto"/>
        <w:left w:val="none" w:sz="0" w:space="0" w:color="auto"/>
        <w:bottom w:val="none" w:sz="0" w:space="0" w:color="auto"/>
        <w:right w:val="none" w:sz="0" w:space="0" w:color="auto"/>
      </w:divBdr>
    </w:div>
    <w:div w:id="1069840820">
      <w:bodyDiv w:val="1"/>
      <w:marLeft w:val="0"/>
      <w:marRight w:val="0"/>
      <w:marTop w:val="0"/>
      <w:marBottom w:val="0"/>
      <w:divBdr>
        <w:top w:val="none" w:sz="0" w:space="0" w:color="auto"/>
        <w:left w:val="none" w:sz="0" w:space="0" w:color="auto"/>
        <w:bottom w:val="none" w:sz="0" w:space="0" w:color="auto"/>
        <w:right w:val="none" w:sz="0" w:space="0" w:color="auto"/>
      </w:divBdr>
    </w:div>
    <w:div w:id="1229001762">
      <w:bodyDiv w:val="1"/>
      <w:marLeft w:val="0"/>
      <w:marRight w:val="0"/>
      <w:marTop w:val="0"/>
      <w:marBottom w:val="0"/>
      <w:divBdr>
        <w:top w:val="none" w:sz="0" w:space="0" w:color="auto"/>
        <w:left w:val="none" w:sz="0" w:space="0" w:color="auto"/>
        <w:bottom w:val="none" w:sz="0" w:space="0" w:color="auto"/>
        <w:right w:val="none" w:sz="0" w:space="0" w:color="auto"/>
      </w:divBdr>
    </w:div>
    <w:div w:id="1545364435">
      <w:bodyDiv w:val="1"/>
      <w:marLeft w:val="0"/>
      <w:marRight w:val="0"/>
      <w:marTop w:val="0"/>
      <w:marBottom w:val="0"/>
      <w:divBdr>
        <w:top w:val="none" w:sz="0" w:space="0" w:color="auto"/>
        <w:left w:val="none" w:sz="0" w:space="0" w:color="auto"/>
        <w:bottom w:val="none" w:sz="0" w:space="0" w:color="auto"/>
        <w:right w:val="none" w:sz="0" w:space="0" w:color="auto"/>
      </w:divBdr>
    </w:div>
    <w:div w:id="1660159550">
      <w:bodyDiv w:val="1"/>
      <w:marLeft w:val="0"/>
      <w:marRight w:val="0"/>
      <w:marTop w:val="0"/>
      <w:marBottom w:val="0"/>
      <w:divBdr>
        <w:top w:val="none" w:sz="0" w:space="0" w:color="auto"/>
        <w:left w:val="none" w:sz="0" w:space="0" w:color="auto"/>
        <w:bottom w:val="none" w:sz="0" w:space="0" w:color="auto"/>
        <w:right w:val="none" w:sz="0" w:space="0" w:color="auto"/>
      </w:divBdr>
    </w:div>
    <w:div w:id="206821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7</Pages>
  <Words>1298</Words>
  <Characters>7139</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 Info</dc:creator>
  <cp:lastModifiedBy>Tis Info</cp:lastModifiedBy>
  <cp:revision>6</cp:revision>
  <dcterms:created xsi:type="dcterms:W3CDTF">2025-01-06T17:19:00Z</dcterms:created>
  <dcterms:modified xsi:type="dcterms:W3CDTF">2025-02-01T16:03:00Z</dcterms:modified>
</cp:coreProperties>
</file>