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C7" w:rsidRPr="00666840" w:rsidRDefault="00727235" w:rsidP="00A952C7">
      <w:pPr>
        <w:autoSpaceDE w:val="0"/>
        <w:autoSpaceDN w:val="0"/>
        <w:adjustRightInd w:val="0"/>
        <w:ind w:left="0" w:firstLine="0"/>
        <w:jc w:val="center"/>
        <w:rPr>
          <w:rFonts w:asciiTheme="majorBidi" w:hAnsiTheme="majorBidi" w:cstheme="majorBidi"/>
          <w:b/>
          <w:bCs/>
          <w:sz w:val="52"/>
          <w:szCs w:val="52"/>
          <w:lang w:bidi="ar-SA"/>
        </w:rPr>
      </w:pPr>
      <w:r>
        <w:rPr>
          <w:rFonts w:asciiTheme="majorBidi" w:hAnsiTheme="majorBidi" w:cstheme="majorBidi"/>
          <w:b/>
          <w:bCs/>
          <w:sz w:val="52"/>
          <w:szCs w:val="52"/>
          <w:lang w:bidi="ar-SA"/>
        </w:rPr>
        <w:t>CHAPTER 2:</w:t>
      </w:r>
      <w:r w:rsidR="00AE0E13" w:rsidRPr="00666840">
        <w:rPr>
          <w:rFonts w:asciiTheme="majorBidi" w:hAnsiTheme="majorBidi" w:cstheme="majorBidi"/>
          <w:b/>
          <w:bCs/>
          <w:sz w:val="52"/>
          <w:szCs w:val="52"/>
          <w:lang w:bidi="ar-SA"/>
        </w:rPr>
        <w:t xml:space="preserve"> </w:t>
      </w:r>
      <w:r w:rsidR="00A952C7" w:rsidRPr="00666840">
        <w:rPr>
          <w:rFonts w:asciiTheme="majorBidi" w:hAnsiTheme="majorBidi" w:cstheme="majorBidi"/>
          <w:b/>
          <w:bCs/>
          <w:sz w:val="52"/>
          <w:szCs w:val="52"/>
          <w:lang w:bidi="ar-SA"/>
        </w:rPr>
        <w:t>Hydraulic Turbines</w:t>
      </w:r>
    </w:p>
    <w:p w:rsidR="00A952C7" w:rsidRPr="00666840" w:rsidRDefault="00A952C7" w:rsidP="00A952C7">
      <w:pPr>
        <w:autoSpaceDE w:val="0"/>
        <w:autoSpaceDN w:val="0"/>
        <w:adjustRightInd w:val="0"/>
        <w:ind w:left="0" w:firstLine="0"/>
        <w:jc w:val="center"/>
        <w:rPr>
          <w:rFonts w:asciiTheme="majorBidi" w:hAnsiTheme="majorBidi" w:cstheme="majorBidi"/>
          <w:b/>
          <w:bCs/>
          <w:sz w:val="52"/>
          <w:szCs w:val="52"/>
          <w:lang w:bidi="ar-SA"/>
        </w:rPr>
      </w:pPr>
    </w:p>
    <w:p w:rsidR="00A952C7" w:rsidRPr="00727235" w:rsidRDefault="00727235" w:rsidP="00A952C7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727235">
        <w:rPr>
          <w:rFonts w:asciiTheme="majorBidi" w:hAnsiTheme="majorBidi" w:cstheme="majorBidi"/>
          <w:b/>
          <w:bCs/>
          <w:sz w:val="28"/>
          <w:szCs w:val="28"/>
          <w:lang w:bidi="ar-SA"/>
        </w:rPr>
        <w:t>2</w:t>
      </w:r>
      <w:r w:rsidR="00A952C7" w:rsidRPr="00727235">
        <w:rPr>
          <w:rFonts w:asciiTheme="majorBidi" w:hAnsiTheme="majorBidi" w:cstheme="majorBidi"/>
          <w:b/>
          <w:bCs/>
          <w:sz w:val="28"/>
          <w:szCs w:val="28"/>
          <w:lang w:bidi="ar-SA"/>
        </w:rPr>
        <w:t>.1 Introduction</w:t>
      </w:r>
    </w:p>
    <w:p w:rsidR="00A952C7" w:rsidRDefault="00A952C7" w:rsidP="00A952C7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A952C7">
        <w:rPr>
          <w:rFonts w:asciiTheme="majorBidi" w:hAnsiTheme="majorBidi" w:cstheme="majorBidi"/>
          <w:sz w:val="24"/>
          <w:szCs w:val="24"/>
          <w:lang w:bidi="ar-SA"/>
        </w:rPr>
        <w:t>Hydraulic turbines are power-producing turbomachines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, using water as the fluid. The </w:t>
      </w:r>
      <w:r w:rsidRPr="00A952C7">
        <w:rPr>
          <w:rFonts w:asciiTheme="majorBidi" w:hAnsiTheme="majorBidi" w:cstheme="majorBidi"/>
          <w:sz w:val="24"/>
          <w:szCs w:val="24"/>
          <w:lang w:bidi="ar-SA"/>
        </w:rPr>
        <w:t>water has to be available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952C7">
        <w:rPr>
          <w:rFonts w:asciiTheme="majorBidi" w:hAnsiTheme="majorBidi" w:cstheme="majorBidi"/>
          <w:sz w:val="24"/>
          <w:szCs w:val="24"/>
          <w:lang w:bidi="ar-SA"/>
        </w:rPr>
        <w:t>at a reasonable height or head, in fairly large quantities so that some economically feasible power projects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952C7">
        <w:rPr>
          <w:rFonts w:asciiTheme="majorBidi" w:hAnsiTheme="majorBidi" w:cstheme="majorBidi"/>
          <w:sz w:val="24"/>
          <w:szCs w:val="24"/>
          <w:lang w:bidi="ar-SA"/>
        </w:rPr>
        <w:t>may be developed. As was seen in Chapter 1, the power available in the water is proportional to the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952C7">
        <w:rPr>
          <w:rFonts w:asciiTheme="majorBidi" w:hAnsiTheme="majorBidi" w:cstheme="majorBidi"/>
          <w:sz w:val="24"/>
          <w:szCs w:val="24"/>
          <w:lang w:bidi="ar-SA"/>
        </w:rPr>
        <w:t>product of the flow rate and the head (</w:t>
      </w:r>
      <w:r w:rsidRPr="00A952C7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P </w:t>
      </w:r>
      <w:r w:rsidRPr="00A952C7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A952C7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952C7">
        <w:rPr>
          <w:rFonts w:asciiTheme="majorBidi" w:hAnsiTheme="majorBidi" w:cstheme="majorBidi"/>
          <w:i/>
          <w:iCs/>
          <w:sz w:val="24"/>
          <w:szCs w:val="24"/>
          <w:lang w:bidi="ar-SA"/>
        </w:rPr>
        <w:t>wQH</w:t>
      </w:r>
      <w:r w:rsidRPr="00A952C7">
        <w:rPr>
          <w:rFonts w:asciiTheme="majorBidi" w:hAnsiTheme="majorBidi" w:cstheme="majorBidi"/>
          <w:sz w:val="24"/>
          <w:szCs w:val="24"/>
          <w:lang w:bidi="ar-SA"/>
        </w:rPr>
        <w:t>). In a project site, the available flow rate depends on the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952C7">
        <w:rPr>
          <w:rFonts w:asciiTheme="majorBidi" w:hAnsiTheme="majorBidi" w:cstheme="majorBidi"/>
          <w:sz w:val="24"/>
          <w:szCs w:val="24"/>
          <w:lang w:bidi="ar-SA"/>
        </w:rPr>
        <w:t>rainfall in the region, the extent of the catchment area, and the possibility of storage of water (natural or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952C7">
        <w:rPr>
          <w:rFonts w:asciiTheme="majorBidi" w:hAnsiTheme="majorBidi" w:cstheme="majorBidi"/>
          <w:sz w:val="24"/>
          <w:szCs w:val="24"/>
          <w:lang w:bidi="ar-SA"/>
        </w:rPr>
        <w:t>built-up). The available head is a characteristic of the topography of the project site. A schematic layout of a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952C7">
        <w:rPr>
          <w:rFonts w:asciiTheme="majorBidi" w:hAnsiTheme="majorBidi" w:cstheme="majorBidi"/>
          <w:sz w:val="24"/>
          <w:szCs w:val="24"/>
          <w:lang w:bidi="ar-SA"/>
        </w:rPr>
        <w:t xml:space="preserve">typical hydroelectric </w:t>
      </w:r>
      <w:r w:rsidR="00727235">
        <w:rPr>
          <w:rFonts w:asciiTheme="majorBidi" w:hAnsiTheme="majorBidi" w:cstheme="majorBidi"/>
          <w:sz w:val="24"/>
          <w:szCs w:val="24"/>
          <w:lang w:bidi="ar-SA"/>
        </w:rPr>
        <w:t>power project is shown in Fig. 2</w:t>
      </w:r>
      <w:r w:rsidRPr="00A952C7">
        <w:rPr>
          <w:rFonts w:asciiTheme="majorBidi" w:hAnsiTheme="majorBidi" w:cstheme="majorBidi"/>
          <w:sz w:val="24"/>
          <w:szCs w:val="24"/>
          <w:lang w:bidi="ar-SA"/>
        </w:rPr>
        <w:t>.1.</w:t>
      </w:r>
    </w:p>
    <w:p w:rsidR="00A952C7" w:rsidRDefault="00A952C7" w:rsidP="00A952C7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5486400" cy="235059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50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2C7" w:rsidRPr="00A952C7" w:rsidRDefault="00727235" w:rsidP="00A952C7">
      <w:pPr>
        <w:autoSpaceDE w:val="0"/>
        <w:autoSpaceDN w:val="0"/>
        <w:adjustRightInd w:val="0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Figure 2</w:t>
      </w:r>
      <w:r w:rsidR="00A952C7" w:rsidRPr="00A952C7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.1 </w:t>
      </w:r>
      <w:r w:rsidR="00A952C7" w:rsidRPr="00A952C7">
        <w:rPr>
          <w:rFonts w:asciiTheme="majorBidi" w:hAnsiTheme="majorBidi" w:cstheme="majorBidi"/>
          <w:sz w:val="24"/>
          <w:szCs w:val="24"/>
          <w:lang w:bidi="ar-SA"/>
        </w:rPr>
        <w:t>Schematic layout of a typical hydroelectric power project. (1) Dam; (2) reservoir fed from</w:t>
      </w:r>
      <w:r w:rsidR="00A952C7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="00A952C7" w:rsidRPr="00A952C7">
        <w:rPr>
          <w:rFonts w:asciiTheme="majorBidi" w:hAnsiTheme="majorBidi" w:cstheme="majorBidi"/>
          <w:sz w:val="24"/>
          <w:szCs w:val="24"/>
          <w:lang w:bidi="ar-SA"/>
        </w:rPr>
        <w:t>rainfall in catchment; (3) trash gate; (4) forebay (to take care of daily fluctuations); (5) surge</w:t>
      </w:r>
      <w:r w:rsidR="00A952C7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="00A952C7" w:rsidRPr="00A952C7">
        <w:rPr>
          <w:rFonts w:asciiTheme="majorBidi" w:hAnsiTheme="majorBidi" w:cstheme="majorBidi"/>
          <w:sz w:val="24"/>
          <w:szCs w:val="24"/>
          <w:lang w:bidi="ar-SA"/>
        </w:rPr>
        <w:t>tank; (6) valve house; (7) penstocks; (8) powerhouse; (9) turbines; (10) tailrace.</w:t>
      </w:r>
    </w:p>
    <w:p w:rsidR="00A952C7" w:rsidRDefault="00A952C7" w:rsidP="00A952C7">
      <w:pPr>
        <w:autoSpaceDE w:val="0"/>
        <w:autoSpaceDN w:val="0"/>
        <w:adjustRightInd w:val="0"/>
        <w:spacing w:before="240"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A952C7">
        <w:rPr>
          <w:rFonts w:asciiTheme="majorBidi" w:hAnsiTheme="majorBidi" w:cstheme="majorBidi"/>
          <w:sz w:val="24"/>
          <w:szCs w:val="24"/>
          <w:lang w:bidi="ar-SA"/>
        </w:rPr>
        <w:t>The type of turbine to be employed for the power project depends on the head available and the round-the-year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952C7">
        <w:rPr>
          <w:rFonts w:asciiTheme="majorBidi" w:hAnsiTheme="majorBidi" w:cstheme="majorBidi"/>
          <w:sz w:val="24"/>
          <w:szCs w:val="24"/>
          <w:lang w:bidi="ar-SA"/>
        </w:rPr>
        <w:t>uniform flow rate that is possible at the site of the project. This chapter aims at identifying the different types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952C7">
        <w:rPr>
          <w:rFonts w:asciiTheme="majorBidi" w:hAnsiTheme="majorBidi" w:cstheme="majorBidi"/>
          <w:sz w:val="24"/>
          <w:szCs w:val="24"/>
          <w:lang w:bidi="ar-SA"/>
        </w:rPr>
        <w:t>of turbines, based on the characteristics of the modern-day turbines, their suitability for a given project site,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952C7">
        <w:rPr>
          <w:rFonts w:asciiTheme="majorBidi" w:hAnsiTheme="majorBidi" w:cstheme="majorBidi"/>
          <w:sz w:val="24"/>
          <w:szCs w:val="24"/>
          <w:lang w:bidi="ar-SA"/>
        </w:rPr>
        <w:t>the constructional details, and the design of each type of turbine.</w:t>
      </w:r>
    </w:p>
    <w:p w:rsidR="0086658E" w:rsidRPr="00A952C7" w:rsidRDefault="0086658E" w:rsidP="00A952C7">
      <w:pPr>
        <w:autoSpaceDE w:val="0"/>
        <w:autoSpaceDN w:val="0"/>
        <w:adjustRightInd w:val="0"/>
        <w:spacing w:before="240"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</w:p>
    <w:p w:rsidR="00A952C7" w:rsidRPr="00727235" w:rsidRDefault="00727235" w:rsidP="0086658E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727235">
        <w:rPr>
          <w:rFonts w:asciiTheme="majorBidi" w:hAnsiTheme="majorBidi" w:cstheme="majorBidi"/>
          <w:b/>
          <w:bCs/>
          <w:sz w:val="28"/>
          <w:szCs w:val="28"/>
          <w:lang w:bidi="ar-SA"/>
        </w:rPr>
        <w:lastRenderedPageBreak/>
        <w:t>2</w:t>
      </w:r>
      <w:r w:rsidR="00A952C7" w:rsidRPr="00727235">
        <w:rPr>
          <w:rFonts w:asciiTheme="majorBidi" w:hAnsiTheme="majorBidi" w:cstheme="majorBidi"/>
          <w:b/>
          <w:bCs/>
          <w:sz w:val="28"/>
          <w:szCs w:val="28"/>
          <w:lang w:bidi="ar-SA"/>
        </w:rPr>
        <w:t>.2 Classification of Hydraulic Turbines</w:t>
      </w:r>
    </w:p>
    <w:p w:rsidR="00A952C7" w:rsidRDefault="00A952C7" w:rsidP="00A952C7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A952C7">
        <w:rPr>
          <w:rFonts w:asciiTheme="majorBidi" w:hAnsiTheme="majorBidi" w:cstheme="majorBidi"/>
          <w:sz w:val="24"/>
          <w:szCs w:val="24"/>
          <w:lang w:bidi="ar-SA"/>
        </w:rPr>
        <w:t>Hydraulic turbines are classified based on several criteria. Some prominent classification details are shown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="00727235">
        <w:rPr>
          <w:rFonts w:asciiTheme="majorBidi" w:hAnsiTheme="majorBidi" w:cstheme="majorBidi"/>
          <w:sz w:val="24"/>
          <w:szCs w:val="24"/>
          <w:lang w:bidi="ar-SA"/>
        </w:rPr>
        <w:t>in Table 2</w:t>
      </w:r>
      <w:r w:rsidRPr="00A952C7">
        <w:rPr>
          <w:rFonts w:asciiTheme="majorBidi" w:hAnsiTheme="majorBidi" w:cstheme="majorBidi"/>
          <w:sz w:val="24"/>
          <w:szCs w:val="24"/>
          <w:lang w:bidi="ar-SA"/>
        </w:rPr>
        <w:t>.1.</w:t>
      </w:r>
    </w:p>
    <w:p w:rsidR="005838CC" w:rsidRPr="005838CC" w:rsidRDefault="005838CC" w:rsidP="00A952C7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Table 2.1: </w:t>
      </w:r>
      <w:r>
        <w:rPr>
          <w:rFonts w:asciiTheme="majorBidi" w:hAnsiTheme="majorBidi" w:cstheme="majorBidi"/>
          <w:sz w:val="24"/>
          <w:szCs w:val="24"/>
          <w:lang w:bidi="ar-SA"/>
        </w:rPr>
        <w:t>Classification of hydraulic turbines</w:t>
      </w:r>
    </w:p>
    <w:p w:rsidR="00A952C7" w:rsidRDefault="00A952C7" w:rsidP="00A952C7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5486400" cy="311467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7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E13" w:rsidRPr="00AE0E13" w:rsidRDefault="00AE0E13" w:rsidP="00AE0E13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AE0E13">
        <w:rPr>
          <w:rFonts w:asciiTheme="majorBidi" w:hAnsiTheme="majorBidi" w:cstheme="majorBidi"/>
          <w:sz w:val="24"/>
          <w:szCs w:val="24"/>
          <w:lang w:bidi="ar-SA"/>
        </w:rPr>
        <w:t>Apart from the criteria of classification, it can be seen that basically there are three types of turbines: Pelton,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E0E13">
        <w:rPr>
          <w:rFonts w:asciiTheme="majorBidi" w:hAnsiTheme="majorBidi" w:cstheme="majorBidi"/>
          <w:sz w:val="24"/>
          <w:szCs w:val="24"/>
          <w:lang w:bidi="ar-SA"/>
        </w:rPr>
        <w:t>Francis, and Kaplan turbines, named after their designers.</w:t>
      </w:r>
    </w:p>
    <w:p w:rsidR="00AE0E13" w:rsidRPr="00AE0E13" w:rsidRDefault="00AE0E13" w:rsidP="00AE0E13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AE0E13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1. </w:t>
      </w:r>
      <w:r w:rsidRPr="00AE0E13">
        <w:rPr>
          <w:rFonts w:asciiTheme="majorBidi" w:hAnsiTheme="majorBidi" w:cstheme="majorBidi"/>
          <w:sz w:val="24"/>
          <w:szCs w:val="24"/>
          <w:lang w:bidi="ar-SA"/>
        </w:rPr>
        <w:t xml:space="preserve">The </w:t>
      </w:r>
      <w:r w:rsidRPr="00AE0E13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Pelton turbine </w:t>
      </w:r>
      <w:r w:rsidRPr="00AE0E13">
        <w:rPr>
          <w:rFonts w:asciiTheme="majorBidi" w:hAnsiTheme="majorBidi" w:cstheme="majorBidi"/>
          <w:sz w:val="24"/>
          <w:szCs w:val="24"/>
          <w:lang w:bidi="ar-SA"/>
        </w:rPr>
        <w:t>is an impulse turbine, with tangential flow, for high-head applications.</w:t>
      </w:r>
    </w:p>
    <w:p w:rsidR="00AE0E13" w:rsidRPr="00AE0E13" w:rsidRDefault="00AE0E13" w:rsidP="00AE0E13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AE0E13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2. </w:t>
      </w:r>
      <w:r w:rsidRPr="00AE0E13">
        <w:rPr>
          <w:rFonts w:asciiTheme="majorBidi" w:hAnsiTheme="majorBidi" w:cstheme="majorBidi"/>
          <w:sz w:val="24"/>
          <w:szCs w:val="24"/>
          <w:lang w:bidi="ar-SA"/>
        </w:rPr>
        <w:t xml:space="preserve">The </w:t>
      </w:r>
      <w:r w:rsidRPr="00AE0E13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Francis turbine </w:t>
      </w:r>
      <w:r w:rsidRPr="00AE0E13">
        <w:rPr>
          <w:rFonts w:asciiTheme="majorBidi" w:hAnsiTheme="majorBidi" w:cstheme="majorBidi"/>
          <w:sz w:val="24"/>
          <w:szCs w:val="24"/>
          <w:lang w:bidi="ar-SA"/>
        </w:rPr>
        <w:t>is a reaction turbine, with radial or mixed flow, for medium head applications.</w:t>
      </w:r>
    </w:p>
    <w:p w:rsidR="00AE0E13" w:rsidRPr="00AE0E13" w:rsidRDefault="00AE0E13" w:rsidP="00AE0E13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AE0E13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3. </w:t>
      </w:r>
      <w:r w:rsidRPr="00AE0E13">
        <w:rPr>
          <w:rFonts w:asciiTheme="majorBidi" w:hAnsiTheme="majorBidi" w:cstheme="majorBidi"/>
          <w:sz w:val="24"/>
          <w:szCs w:val="24"/>
          <w:lang w:bidi="ar-SA"/>
        </w:rPr>
        <w:t xml:space="preserve">The </w:t>
      </w:r>
      <w:r w:rsidRPr="00AE0E13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Kaplan turbine </w:t>
      </w:r>
      <w:r w:rsidRPr="00AE0E13">
        <w:rPr>
          <w:rFonts w:asciiTheme="majorBidi" w:hAnsiTheme="majorBidi" w:cstheme="majorBidi"/>
          <w:sz w:val="24"/>
          <w:szCs w:val="24"/>
          <w:lang w:bidi="ar-SA"/>
        </w:rPr>
        <w:t>is a reaction turbine, with axial flow, for low-head applications.</w:t>
      </w:r>
    </w:p>
    <w:p w:rsidR="00AE0E13" w:rsidRPr="00AE0E13" w:rsidRDefault="00727235" w:rsidP="0086658E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2</w:t>
      </w:r>
      <w:r w:rsidR="00AE0E13" w:rsidRPr="00AE0E13">
        <w:rPr>
          <w:rFonts w:asciiTheme="majorBidi" w:hAnsiTheme="majorBidi" w:cstheme="majorBidi"/>
          <w:b/>
          <w:bCs/>
          <w:sz w:val="24"/>
          <w:szCs w:val="24"/>
          <w:lang w:bidi="ar-SA"/>
        </w:rPr>
        <w:t>.2.1 Selection of Hydraulic Turbines</w:t>
      </w:r>
    </w:p>
    <w:p w:rsidR="00AE0E13" w:rsidRPr="00AE0E13" w:rsidRDefault="00AE0E13" w:rsidP="00AE0E13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AE0E13">
        <w:rPr>
          <w:rFonts w:asciiTheme="majorBidi" w:hAnsiTheme="majorBidi" w:cstheme="majorBidi"/>
          <w:sz w:val="24"/>
          <w:szCs w:val="24"/>
          <w:lang w:bidi="ar-SA"/>
        </w:rPr>
        <w:t>The power projects, where hydraulic turbines are to be installed, are generally huge projects, involving very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E0E13">
        <w:rPr>
          <w:rFonts w:asciiTheme="majorBidi" w:hAnsiTheme="majorBidi" w:cstheme="majorBidi"/>
          <w:sz w:val="24"/>
          <w:szCs w:val="24"/>
          <w:lang w:bidi="ar-SA"/>
        </w:rPr>
        <w:t>high investments on head works and machinery. Because of the wide variation of the two basic data, namely,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E0E13">
        <w:rPr>
          <w:rFonts w:asciiTheme="majorBidi" w:hAnsiTheme="majorBidi" w:cstheme="majorBidi"/>
          <w:sz w:val="24"/>
          <w:szCs w:val="24"/>
          <w:lang w:bidi="ar-SA"/>
        </w:rPr>
        <w:t>the head and the flow rate, each project requires some unique design. Therefore, the selection and design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E0E13">
        <w:rPr>
          <w:rFonts w:asciiTheme="majorBidi" w:hAnsiTheme="majorBidi" w:cstheme="majorBidi"/>
          <w:sz w:val="24"/>
          <w:szCs w:val="24"/>
          <w:lang w:bidi="ar-SA"/>
        </w:rPr>
        <w:t xml:space="preserve">of a particular type of </w:t>
      </w:r>
      <w:r w:rsidRPr="00AE0E13">
        <w:rPr>
          <w:rFonts w:asciiTheme="majorBidi" w:hAnsiTheme="majorBidi" w:cstheme="majorBidi"/>
          <w:sz w:val="24"/>
          <w:szCs w:val="24"/>
          <w:lang w:bidi="ar-SA"/>
        </w:rPr>
        <w:lastRenderedPageBreak/>
        <w:t>turbine must be undertaken with some discretion, so as to have the highest possible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E0E13">
        <w:rPr>
          <w:rFonts w:asciiTheme="majorBidi" w:hAnsiTheme="majorBidi" w:cstheme="majorBidi"/>
          <w:sz w:val="24"/>
          <w:szCs w:val="24"/>
          <w:lang w:bidi="ar-SA"/>
        </w:rPr>
        <w:t>efficiency of the turbine.</w:t>
      </w:r>
    </w:p>
    <w:p w:rsidR="0086658E" w:rsidRPr="0086658E" w:rsidRDefault="0086658E" w:rsidP="0086658E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86658E">
        <w:rPr>
          <w:rFonts w:asciiTheme="majorBidi" w:hAnsiTheme="majorBidi" w:cstheme="majorBidi"/>
          <w:sz w:val="24"/>
          <w:szCs w:val="24"/>
          <w:lang w:bidi="ar-SA"/>
        </w:rPr>
        <w:t>There are two approaches to decide the type of turbine suitable for a given project site, with specified head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6658E">
        <w:rPr>
          <w:rFonts w:asciiTheme="majorBidi" w:hAnsiTheme="majorBidi" w:cstheme="majorBidi"/>
          <w:sz w:val="24"/>
          <w:szCs w:val="24"/>
          <w:lang w:bidi="ar-SA"/>
        </w:rPr>
        <w:t>and flow rate:</w:t>
      </w:r>
    </w:p>
    <w:p w:rsidR="0086658E" w:rsidRDefault="0086658E" w:rsidP="0086658E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86658E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1. </w:t>
      </w:r>
      <w:r w:rsidRPr="0086658E">
        <w:rPr>
          <w:rFonts w:asciiTheme="majorBidi" w:hAnsiTheme="majorBidi" w:cstheme="majorBidi"/>
          <w:sz w:val="24"/>
          <w:szCs w:val="24"/>
          <w:lang w:bidi="ar-SA"/>
        </w:rPr>
        <w:t>One criterion is the head (meters of w</w:t>
      </w:r>
      <w:r w:rsidR="00727235">
        <w:rPr>
          <w:rFonts w:asciiTheme="majorBidi" w:hAnsiTheme="majorBidi" w:cstheme="majorBidi"/>
          <w:sz w:val="24"/>
          <w:szCs w:val="24"/>
          <w:lang w:bidi="ar-SA"/>
        </w:rPr>
        <w:t>ater) available. Shown in Fig. 2</w:t>
      </w:r>
      <w:r w:rsidRPr="0086658E">
        <w:rPr>
          <w:rFonts w:asciiTheme="majorBidi" w:hAnsiTheme="majorBidi" w:cstheme="majorBidi"/>
          <w:sz w:val="24"/>
          <w:szCs w:val="24"/>
          <w:lang w:bidi="ar-SA"/>
        </w:rPr>
        <w:t>.2 is a scale that indicates the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6658E">
        <w:rPr>
          <w:rFonts w:asciiTheme="majorBidi" w:hAnsiTheme="majorBidi" w:cstheme="majorBidi"/>
          <w:sz w:val="24"/>
          <w:szCs w:val="24"/>
          <w:lang w:bidi="ar-SA"/>
        </w:rPr>
        <w:t>head and the corresponding suitable turbine.</w:t>
      </w:r>
    </w:p>
    <w:p w:rsidR="00E54D62" w:rsidRDefault="00E54D62" w:rsidP="00E54D62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5486400" cy="1102681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02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D62" w:rsidRPr="00E54D62" w:rsidRDefault="00727235" w:rsidP="00E54D62">
      <w:pPr>
        <w:autoSpaceDE w:val="0"/>
        <w:autoSpaceDN w:val="0"/>
        <w:adjustRightInd w:val="0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Figure 2</w:t>
      </w:r>
      <w:r w:rsidR="00E54D62" w:rsidRPr="00E54D62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.2 </w:t>
      </w:r>
      <w:r w:rsidR="00E54D62" w:rsidRPr="00E54D62">
        <w:rPr>
          <w:rFonts w:asciiTheme="majorBidi" w:hAnsiTheme="majorBidi" w:cstheme="majorBidi"/>
          <w:sz w:val="24"/>
          <w:szCs w:val="24"/>
          <w:lang w:bidi="ar-SA"/>
        </w:rPr>
        <w:t>Selection of turbines on the basis of head.</w:t>
      </w:r>
    </w:p>
    <w:p w:rsidR="00E54D62" w:rsidRDefault="00E54D62" w:rsidP="00E54D62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asciiTheme="majorBidi" w:hAnsiTheme="majorBidi" w:cstheme="majorBidi"/>
          <w:sz w:val="24"/>
          <w:szCs w:val="24"/>
          <w:lang w:bidi="ar-SA"/>
        </w:rPr>
      </w:pPr>
    </w:p>
    <w:p w:rsidR="00E54D62" w:rsidRPr="00E54D62" w:rsidRDefault="00E54D62" w:rsidP="00E54D62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E54D62">
        <w:rPr>
          <w:rFonts w:asciiTheme="majorBidi" w:hAnsiTheme="majorBidi" w:cstheme="majorBidi"/>
          <w:sz w:val="24"/>
          <w:szCs w:val="24"/>
          <w:lang w:bidi="ar-SA"/>
        </w:rPr>
        <w:t>It may be observed that there are some ranges of overlaps, such as the 50</w:t>
      </w:r>
      <w:r w:rsidRPr="00E54D62">
        <w:rPr>
          <w:rFonts w:ascii="Times New Roman" w:hAnsi="Times New Roman" w:cstheme="majorBidi"/>
          <w:sz w:val="24"/>
          <w:szCs w:val="24"/>
          <w:lang w:bidi="ar-SA"/>
        </w:rPr>
        <w:t>-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>75 m or 150</w:t>
      </w:r>
      <w:r w:rsidRPr="00E54D62">
        <w:rPr>
          <w:rFonts w:ascii="Times New Roman" w:hAnsi="Times New Roman" w:cstheme="majorBidi"/>
          <w:sz w:val="24"/>
          <w:szCs w:val="24"/>
          <w:lang w:bidi="ar-SA"/>
        </w:rPr>
        <w:t>-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>250 m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>stretches. In these ranges, the turbine can be selected by the criterion of the specific speed, mentioned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>in the next paragraph, to include the effect of the available flow rates also.</w:t>
      </w:r>
    </w:p>
    <w:p w:rsidR="00E54D62" w:rsidRPr="00E54D62" w:rsidRDefault="00E54D62" w:rsidP="00E54D62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E54D62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2. 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 xml:space="preserve">Another criterion is the specific speed corresponding to the site data. The head, </w:t>
      </w:r>
      <w:r w:rsidRPr="00E54D62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H 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>(m of water), and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 xml:space="preserve">the flow rate, </w:t>
      </w:r>
      <w:r w:rsidRPr="00E54D62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Q 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 xml:space="preserve">(m3/s), are taken as data. An overall efficiency </w:t>
      </w:r>
      <w:r>
        <w:rPr>
          <w:rFonts w:ascii="Times New Roman" w:hAnsi="Times New Roman" w:cs="Times New Roman"/>
          <w:sz w:val="24"/>
          <w:szCs w:val="24"/>
          <w:lang w:val="fr-FR" w:bidi="ar-SA"/>
        </w:rPr>
        <w:t>η</w:t>
      </w:r>
      <w:r w:rsidRPr="00E54D62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>of the order of 0.85 or 0.88 can be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 xml:space="preserve">assumed. Then, the power </w:t>
      </w:r>
      <w:r w:rsidRPr="00E54D62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P 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>is given by</w:t>
      </w:r>
    </w:p>
    <w:p w:rsidR="00E54D62" w:rsidRPr="00E54D62" w:rsidRDefault="00E54D62" w:rsidP="00E54D62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 w:rsidRPr="00E54D62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P </w:t>
      </w:r>
      <w:r w:rsidRPr="00E54D62">
        <w:rPr>
          <w:rFonts w:ascii="Times New Roman" w:hAnsi="Times New Roman" w:cstheme="majorBidi"/>
          <w:sz w:val="24"/>
          <w:szCs w:val="24"/>
          <w:lang w:bidi="ar-SA"/>
        </w:rPr>
        <w:t xml:space="preserve">= 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>(</w:t>
      </w:r>
      <w:r w:rsidRPr="00E54D62">
        <w:rPr>
          <w:rFonts w:asciiTheme="majorBidi" w:hAnsiTheme="majorBidi" w:cstheme="majorBidi"/>
          <w:i/>
          <w:iCs/>
          <w:sz w:val="24"/>
          <w:szCs w:val="24"/>
          <w:lang w:bidi="ar-SA"/>
        </w:rPr>
        <w:t>w</w:t>
      </w:r>
      <w:r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</w:t>
      </w:r>
      <w:r w:rsidRPr="00E54D62">
        <w:rPr>
          <w:rFonts w:asciiTheme="majorBidi" w:hAnsiTheme="majorBidi" w:cstheme="majorBidi"/>
          <w:i/>
          <w:iCs/>
          <w:sz w:val="24"/>
          <w:szCs w:val="24"/>
          <w:lang w:bidi="ar-SA"/>
        </w:rPr>
        <w:t>Q</w:t>
      </w:r>
      <w:r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</w:t>
      </w:r>
      <w:r w:rsidRPr="00E54D62">
        <w:rPr>
          <w:rFonts w:asciiTheme="majorBidi" w:hAnsiTheme="majorBidi" w:cstheme="majorBidi"/>
          <w:i/>
          <w:iCs/>
          <w:sz w:val="24"/>
          <w:szCs w:val="24"/>
          <w:lang w:bidi="ar-SA"/>
        </w:rPr>
        <w:t>H</w:t>
      </w:r>
      <w:r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bidi="ar-SA"/>
        </w:rPr>
        <w:t>η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>/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 xml:space="preserve">1000) 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(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>kW</w:t>
      </w:r>
      <w:r>
        <w:rPr>
          <w:rFonts w:asciiTheme="majorBidi" w:hAnsiTheme="majorBidi" w:cstheme="majorBidi"/>
          <w:sz w:val="24"/>
          <w:szCs w:val="24"/>
          <w:lang w:bidi="ar-SA"/>
        </w:rPr>
        <w:t>)</w:t>
      </w:r>
    </w:p>
    <w:p w:rsidR="00E54D62" w:rsidRDefault="00E54D62" w:rsidP="00E54D62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E54D62">
        <w:rPr>
          <w:rFonts w:asciiTheme="majorBidi" w:hAnsiTheme="majorBidi" w:cstheme="majorBidi"/>
          <w:sz w:val="24"/>
          <w:szCs w:val="24"/>
          <w:lang w:bidi="ar-SA"/>
        </w:rPr>
        <w:t xml:space="preserve">Now, the speed of the turbine </w:t>
      </w:r>
      <w:r w:rsidRPr="00E54D62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N 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>rpm has to be selected that must be one of the synchronous speeds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>(</w:t>
      </w:r>
      <w:r w:rsidRPr="00E54D62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N </w:t>
      </w:r>
      <w:r w:rsidRPr="00E54D62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 xml:space="preserve"> 3000/</w:t>
      </w:r>
      <w:r w:rsidRPr="00E54D62">
        <w:rPr>
          <w:rFonts w:asciiTheme="majorBidi" w:hAnsiTheme="majorBidi" w:cstheme="majorBidi"/>
          <w:i/>
          <w:iCs/>
          <w:sz w:val="24"/>
          <w:szCs w:val="24"/>
          <w:lang w:bidi="ar-SA"/>
        </w:rPr>
        <w:t>p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 xml:space="preserve">, </w:t>
      </w:r>
      <w:r w:rsidRPr="00E54D62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p </w:t>
      </w:r>
      <w:r w:rsidRPr="00E54D62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 xml:space="preserve"> 1, 2, 3, …, to have a frequency of 50 Hz of electrical power supply) because turbines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54D62">
        <w:rPr>
          <w:rFonts w:asciiTheme="majorBidi" w:hAnsiTheme="majorBidi" w:cstheme="majorBidi"/>
          <w:sz w:val="24"/>
          <w:szCs w:val="24"/>
          <w:lang w:bidi="ar-SA"/>
        </w:rPr>
        <w:t>drive the alternators. With this, the specific speed can be calculated by</w:t>
      </w:r>
    </w:p>
    <w:p w:rsidR="007C2EA1" w:rsidRDefault="007C2EA1" w:rsidP="007C2EA1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843953" cy="504000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53" cy="5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EA1" w:rsidRPr="007C2EA1" w:rsidRDefault="00727235" w:rsidP="007C2EA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>Figure 2</w:t>
      </w:r>
      <w:r w:rsidR="007C2EA1" w:rsidRPr="007C2EA1">
        <w:rPr>
          <w:rFonts w:asciiTheme="majorBidi" w:hAnsiTheme="majorBidi" w:cstheme="majorBidi"/>
          <w:sz w:val="24"/>
          <w:szCs w:val="24"/>
          <w:lang w:bidi="ar-SA"/>
        </w:rPr>
        <w:t>.3 indicates a scale of specific speeds and the corresponding suitable turbines.</w:t>
      </w:r>
    </w:p>
    <w:p w:rsidR="007C2EA1" w:rsidRDefault="007C2EA1" w:rsidP="007C2EA1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lastRenderedPageBreak/>
        <w:drawing>
          <wp:inline distT="0" distB="0" distL="0" distR="0">
            <wp:extent cx="5486400" cy="1485998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85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2C7" w:rsidRPr="003F32C7" w:rsidRDefault="00727235" w:rsidP="003F32C7">
      <w:pPr>
        <w:autoSpaceDE w:val="0"/>
        <w:autoSpaceDN w:val="0"/>
        <w:adjustRightInd w:val="0"/>
        <w:spacing w:before="240" w:after="240"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Figure 2</w:t>
      </w:r>
      <w:r w:rsidR="003F32C7" w:rsidRPr="003F32C7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.3 </w:t>
      </w:r>
      <w:r w:rsidR="003F32C7" w:rsidRPr="003F32C7">
        <w:rPr>
          <w:rFonts w:asciiTheme="majorBidi" w:hAnsiTheme="majorBidi" w:cstheme="majorBidi"/>
          <w:sz w:val="24"/>
          <w:szCs w:val="24"/>
          <w:lang w:bidi="ar-SA"/>
        </w:rPr>
        <w:t>Selection of turbines on the basis of specific speed.</w:t>
      </w:r>
    </w:p>
    <w:p w:rsidR="003F32C7" w:rsidRPr="003F32C7" w:rsidRDefault="003F32C7" w:rsidP="003F32C7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3F32C7">
        <w:rPr>
          <w:rFonts w:asciiTheme="majorBidi" w:hAnsiTheme="majorBidi" w:cstheme="majorBidi"/>
          <w:sz w:val="24"/>
          <w:szCs w:val="24"/>
          <w:lang w:bidi="ar-SA"/>
        </w:rPr>
        <w:t>It may be noted here that even on this scale, there are overlaps. Also, the limits of the specific speed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3F32C7">
        <w:rPr>
          <w:rFonts w:asciiTheme="majorBidi" w:hAnsiTheme="majorBidi" w:cstheme="majorBidi"/>
          <w:sz w:val="24"/>
          <w:szCs w:val="24"/>
          <w:lang w:bidi="ar-SA"/>
        </w:rPr>
        <w:t>to select any particular type of turbine are, however, not very sharp. There are many other considerations,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3F32C7">
        <w:rPr>
          <w:rFonts w:asciiTheme="majorBidi" w:hAnsiTheme="majorBidi" w:cstheme="majorBidi"/>
          <w:sz w:val="24"/>
          <w:szCs w:val="24"/>
          <w:lang w:bidi="ar-SA"/>
        </w:rPr>
        <w:t>such as cost factors, control factors, applications, etc., and the calculated specific speed can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3F32C7">
        <w:rPr>
          <w:rFonts w:asciiTheme="majorBidi" w:hAnsiTheme="majorBidi" w:cstheme="majorBidi"/>
          <w:sz w:val="24"/>
          <w:szCs w:val="24"/>
          <w:lang w:bidi="ar-SA"/>
        </w:rPr>
        <w:t>be logically manipulated.</w:t>
      </w:r>
    </w:p>
    <w:p w:rsidR="003F32C7" w:rsidRDefault="003F32C7" w:rsidP="003F32C7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3F32C7">
        <w:rPr>
          <w:rFonts w:asciiTheme="majorBidi" w:hAnsiTheme="majorBidi" w:cstheme="majorBidi"/>
          <w:sz w:val="24"/>
          <w:szCs w:val="24"/>
          <w:lang w:bidi="ar-SA"/>
        </w:rPr>
        <w:t>If the calculated specific speed happens to be like 400, then one can assume two equal-sized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3F32C7">
        <w:rPr>
          <w:rFonts w:asciiTheme="majorBidi" w:hAnsiTheme="majorBidi" w:cstheme="majorBidi"/>
          <w:sz w:val="24"/>
          <w:szCs w:val="24"/>
          <w:lang w:bidi="ar-SA"/>
        </w:rPr>
        <w:t>turbines with the available flow rate equally divided between the two. The new specific speed for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3F32C7">
        <w:rPr>
          <w:rFonts w:asciiTheme="majorBidi" w:hAnsiTheme="majorBidi" w:cstheme="majorBidi"/>
          <w:sz w:val="24"/>
          <w:szCs w:val="24"/>
          <w:lang w:bidi="ar-SA"/>
        </w:rPr>
        <w:t>each of the turbine becomes</w:t>
      </w:r>
    </w:p>
    <w:p w:rsidR="00EE71DD" w:rsidRDefault="00EE71DD" w:rsidP="00EE71DD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1228235" cy="57600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35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1DD" w:rsidRPr="00EE71DD" w:rsidRDefault="00EE71DD" w:rsidP="00EE71DD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EE71DD">
        <w:rPr>
          <w:rFonts w:asciiTheme="majorBidi" w:hAnsiTheme="majorBidi" w:cstheme="majorBidi"/>
          <w:sz w:val="24"/>
          <w:szCs w:val="24"/>
          <w:lang w:bidi="ar-SA"/>
        </w:rPr>
        <w:t>This new specific speed is brought in the range 60−300 to select a Francis turbine. This method of crossing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>over the range (from Kaplan to two or more units of Francis, or from Francis to multiple-jet Pelton)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>has to be evaluated with alternate plans and other possible cost factors.</w:t>
      </w:r>
    </w:p>
    <w:p w:rsidR="00EE71DD" w:rsidRPr="00EE71DD" w:rsidRDefault="00EE71DD" w:rsidP="00EE71DD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EE71DD">
        <w:rPr>
          <w:rFonts w:asciiTheme="majorBidi" w:hAnsiTheme="majorBidi" w:cstheme="majorBidi"/>
          <w:sz w:val="24"/>
          <w:szCs w:val="24"/>
          <w:lang w:bidi="ar-SA"/>
        </w:rPr>
        <w:t>Selection of any type of turbine for a site is by any of the above two approaches. However, the selection also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>has to focus on the further steps of the design. As an illustration, on the stretch of the Francis turbine in Fig.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="00727235">
        <w:rPr>
          <w:rFonts w:asciiTheme="majorBidi" w:hAnsiTheme="majorBidi" w:cstheme="majorBidi"/>
          <w:sz w:val="24"/>
          <w:szCs w:val="24"/>
          <w:lang w:bidi="ar-SA"/>
        </w:rPr>
        <w:t>2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 xml:space="preserve">.3, another scale of the diameter ratio </w:t>
      </w:r>
      <w:r w:rsidRPr="00EE71DD">
        <w:rPr>
          <w:rFonts w:asciiTheme="majorBidi" w:hAnsiTheme="majorBidi" w:cstheme="majorBidi"/>
          <w:i/>
          <w:iCs/>
          <w:sz w:val="24"/>
          <w:szCs w:val="24"/>
          <w:lang w:bidi="ar-SA"/>
        </w:rPr>
        <w:t>D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>2/</w:t>
      </w:r>
      <w:r w:rsidRPr="00EE71DD">
        <w:rPr>
          <w:rFonts w:asciiTheme="majorBidi" w:hAnsiTheme="majorBidi" w:cstheme="majorBidi"/>
          <w:i/>
          <w:iCs/>
          <w:sz w:val="24"/>
          <w:szCs w:val="24"/>
          <w:lang w:bidi="ar-SA"/>
        </w:rPr>
        <w:t>D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 xml:space="preserve">1 is also given. This indicates that the ratio </w:t>
      </w:r>
      <w:r w:rsidRPr="00EE71DD">
        <w:rPr>
          <w:rFonts w:asciiTheme="majorBidi" w:hAnsiTheme="majorBidi" w:cstheme="majorBidi"/>
          <w:i/>
          <w:iCs/>
          <w:sz w:val="24"/>
          <w:szCs w:val="24"/>
          <w:lang w:bidi="ar-SA"/>
        </w:rPr>
        <w:t>D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>2/</w:t>
      </w:r>
      <w:r w:rsidRPr="00EE71DD">
        <w:rPr>
          <w:rFonts w:asciiTheme="majorBidi" w:hAnsiTheme="majorBidi" w:cstheme="majorBidi"/>
          <w:i/>
          <w:iCs/>
          <w:sz w:val="24"/>
          <w:szCs w:val="24"/>
          <w:lang w:bidi="ar-SA"/>
        </w:rPr>
        <w:t>D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>1 varies with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>specific speeds. As the specific speed increases, the Francis turbine tends to be nearer to the axial flow machine.</w:t>
      </w:r>
    </w:p>
    <w:p w:rsidR="00EE71DD" w:rsidRPr="00EE71DD" w:rsidRDefault="00EE71DD" w:rsidP="0099492A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EE71DD">
        <w:rPr>
          <w:rFonts w:asciiTheme="majorBidi" w:hAnsiTheme="majorBidi" w:cstheme="majorBidi"/>
          <w:sz w:val="24"/>
          <w:szCs w:val="24"/>
          <w:lang w:bidi="ar-SA"/>
        </w:rPr>
        <w:t>The name “Francis turbine” therefore is not an all-time standard design. Just like the diameter ratios,</w:t>
      </w:r>
      <w:r w:rsidR="0099492A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>all the comparative and absolute dimensions have to be determined for a given project. The guidelines start</w:t>
      </w:r>
      <w:r w:rsidR="0099492A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>from the values of the specific speed.</w:t>
      </w:r>
    </w:p>
    <w:p w:rsidR="00EE71DD" w:rsidRDefault="00EE71DD" w:rsidP="0099492A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EE71DD">
        <w:rPr>
          <w:rFonts w:asciiTheme="majorBidi" w:hAnsiTheme="majorBidi" w:cstheme="majorBidi"/>
          <w:sz w:val="24"/>
          <w:szCs w:val="24"/>
          <w:lang w:bidi="ar-SA"/>
        </w:rPr>
        <w:lastRenderedPageBreak/>
        <w:t>It has t</w:t>
      </w:r>
      <w:r w:rsidR="00727235">
        <w:rPr>
          <w:rFonts w:asciiTheme="majorBidi" w:hAnsiTheme="majorBidi" w:cstheme="majorBidi"/>
          <w:sz w:val="24"/>
          <w:szCs w:val="24"/>
          <w:lang w:bidi="ar-SA"/>
        </w:rPr>
        <w:t>o be mentioned here that Figs. 2.2 and 2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>.3 are derived from Fig. 1.13, where the different types</w:t>
      </w:r>
      <w:r w:rsidR="0099492A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>of turbines are compared for their suitability for the situation dictated by the specific speed. The aim is to</w:t>
      </w:r>
      <w:r w:rsidR="0099492A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>maximize the efficiency in a given set of data for a project site.</w:t>
      </w:r>
    </w:p>
    <w:p w:rsidR="00727235" w:rsidRDefault="00727235" w:rsidP="00727235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3686932" cy="2520000"/>
            <wp:effectExtent l="19050" t="0" r="8768" b="0"/>
            <wp:docPr id="2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932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235" w:rsidRPr="00727235" w:rsidRDefault="00727235" w:rsidP="00727235">
      <w:pPr>
        <w:autoSpaceDE w:val="0"/>
        <w:autoSpaceDN w:val="0"/>
        <w:adjustRightInd w:val="0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 w:rsidRPr="00727235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Figure 1.13 </w:t>
      </w:r>
      <w:r w:rsidRPr="00727235">
        <w:rPr>
          <w:rFonts w:asciiTheme="majorBidi" w:hAnsiTheme="majorBidi" w:cstheme="majorBidi"/>
          <w:sz w:val="24"/>
          <w:szCs w:val="24"/>
          <w:lang w:bidi="ar-SA"/>
        </w:rPr>
        <w:t>Characterization of turbomachines by the specific speeds.</w:t>
      </w:r>
    </w:p>
    <w:p w:rsidR="00727235" w:rsidRPr="00EE71DD" w:rsidRDefault="00727235" w:rsidP="00727235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</w:p>
    <w:p w:rsidR="00EE71DD" w:rsidRPr="00727235" w:rsidRDefault="00727235" w:rsidP="0099492A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727235">
        <w:rPr>
          <w:rFonts w:asciiTheme="majorBidi" w:hAnsiTheme="majorBidi" w:cstheme="majorBidi"/>
          <w:b/>
          <w:bCs/>
          <w:sz w:val="28"/>
          <w:szCs w:val="28"/>
          <w:lang w:bidi="ar-SA"/>
        </w:rPr>
        <w:t>3</w:t>
      </w:r>
      <w:r w:rsidR="00EE71DD" w:rsidRPr="00727235">
        <w:rPr>
          <w:rFonts w:asciiTheme="majorBidi" w:hAnsiTheme="majorBidi" w:cstheme="majorBidi"/>
          <w:b/>
          <w:bCs/>
          <w:sz w:val="28"/>
          <w:szCs w:val="28"/>
          <w:lang w:bidi="ar-SA"/>
        </w:rPr>
        <w:t>.3 Pelton Turbine</w:t>
      </w:r>
    </w:p>
    <w:p w:rsidR="00EE71DD" w:rsidRPr="00EE71DD" w:rsidRDefault="00EE71DD" w:rsidP="0099492A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EE71DD">
        <w:rPr>
          <w:rFonts w:asciiTheme="majorBidi" w:hAnsiTheme="majorBidi" w:cstheme="majorBidi"/>
          <w:sz w:val="24"/>
          <w:szCs w:val="24"/>
          <w:lang w:bidi="ar-SA"/>
        </w:rPr>
        <w:t>The Pelton turbine belongs to the range of the low specific speeds (5 to 70) and the range of high heads (150</w:t>
      </w:r>
      <w:r w:rsidR="0099492A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>m of water and above). It is an impulse-type turbine.</w:t>
      </w:r>
    </w:p>
    <w:p w:rsidR="00EE71DD" w:rsidRPr="00EE71DD" w:rsidRDefault="00727235" w:rsidP="0099492A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3</w:t>
      </w:r>
      <w:r w:rsidR="00EE71DD" w:rsidRPr="00EE71DD">
        <w:rPr>
          <w:rFonts w:asciiTheme="majorBidi" w:hAnsiTheme="majorBidi" w:cstheme="majorBidi"/>
          <w:b/>
          <w:bCs/>
          <w:sz w:val="24"/>
          <w:szCs w:val="24"/>
          <w:lang w:bidi="ar-SA"/>
        </w:rPr>
        <w:t>.3.1 Constructional Details of Pelton Turbine</w:t>
      </w:r>
    </w:p>
    <w:p w:rsidR="00EE71DD" w:rsidRDefault="00EE71DD" w:rsidP="0099492A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EE71DD">
        <w:rPr>
          <w:rFonts w:asciiTheme="majorBidi" w:hAnsiTheme="majorBidi" w:cstheme="majorBidi"/>
          <w:sz w:val="24"/>
          <w:szCs w:val="24"/>
          <w:lang w:bidi="ar-SA"/>
        </w:rPr>
        <w:t xml:space="preserve">A Pelton </w:t>
      </w:r>
      <w:r w:rsidR="00727235">
        <w:rPr>
          <w:rFonts w:asciiTheme="majorBidi" w:hAnsiTheme="majorBidi" w:cstheme="majorBidi"/>
          <w:sz w:val="24"/>
          <w:szCs w:val="24"/>
          <w:lang w:bidi="ar-SA"/>
        </w:rPr>
        <w:t>turbine setup is shown in Fig. 3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>.4. Some of the terms used are the shaft, the rotor, the nozzle, the</w:t>
      </w:r>
      <w:r w:rsidR="0099492A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>jet, etc., which are shown in the figure. The blades or vanes of the rotor in the case of Pelton turbine are the</w:t>
      </w:r>
      <w:r w:rsidR="0099492A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 xml:space="preserve">“Pelton double cups” </w:t>
      </w:r>
      <w:r w:rsidR="00727235">
        <w:rPr>
          <w:rFonts w:asciiTheme="majorBidi" w:hAnsiTheme="majorBidi" w:cstheme="majorBidi"/>
          <w:sz w:val="24"/>
          <w:szCs w:val="24"/>
          <w:lang w:bidi="ar-SA"/>
        </w:rPr>
        <w:t>or “buckets,” as shown in Fig. 3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>.5. These double cups are mounted on the periphery</w:t>
      </w:r>
      <w:r w:rsidR="0099492A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E71DD">
        <w:rPr>
          <w:rFonts w:asciiTheme="majorBidi" w:hAnsiTheme="majorBidi" w:cstheme="majorBidi"/>
          <w:sz w:val="24"/>
          <w:szCs w:val="24"/>
          <w:lang w:bidi="ar-SA"/>
        </w:rPr>
        <w:t>of a circular disk and together they form the rotor of the Pelton turbine.</w:t>
      </w:r>
    </w:p>
    <w:p w:rsidR="00E9750B" w:rsidRDefault="00E9750B" w:rsidP="00E9750B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lastRenderedPageBreak/>
        <w:drawing>
          <wp:inline distT="0" distB="0" distL="0" distR="0">
            <wp:extent cx="5486400" cy="2820517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20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50B" w:rsidRDefault="00727235" w:rsidP="00E9750B">
      <w:pPr>
        <w:autoSpaceDE w:val="0"/>
        <w:autoSpaceDN w:val="0"/>
        <w:adjustRightInd w:val="0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Figure 3</w:t>
      </w:r>
      <w:r w:rsidR="00E9750B" w:rsidRPr="00E9750B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.4 </w:t>
      </w:r>
      <w:r w:rsidR="00E9750B" w:rsidRPr="00E9750B">
        <w:rPr>
          <w:rFonts w:asciiTheme="majorBidi" w:hAnsiTheme="majorBidi" w:cstheme="majorBidi"/>
          <w:sz w:val="24"/>
          <w:szCs w:val="24"/>
          <w:lang w:bidi="ar-SA"/>
        </w:rPr>
        <w:t>Schematic layout of a Pelton turbine.</w:t>
      </w:r>
    </w:p>
    <w:p w:rsidR="00E9750B" w:rsidRDefault="00E9750B" w:rsidP="00E9750B">
      <w:pPr>
        <w:autoSpaceDE w:val="0"/>
        <w:autoSpaceDN w:val="0"/>
        <w:adjustRightInd w:val="0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</w:p>
    <w:p w:rsidR="00E9750B" w:rsidRDefault="00E9750B" w:rsidP="00E9750B">
      <w:pPr>
        <w:autoSpaceDE w:val="0"/>
        <w:autoSpaceDN w:val="0"/>
        <w:adjustRightInd w:val="0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2832254" cy="1440000"/>
            <wp:effectExtent l="19050" t="0" r="6196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254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50B" w:rsidRPr="00E9750B" w:rsidRDefault="00727235" w:rsidP="00E9750B">
      <w:pPr>
        <w:autoSpaceDE w:val="0"/>
        <w:autoSpaceDN w:val="0"/>
        <w:adjustRightInd w:val="0"/>
        <w:spacing w:after="240"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Figure 3</w:t>
      </w:r>
      <w:r w:rsidR="00E9750B" w:rsidRPr="00E9750B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.5 </w:t>
      </w:r>
      <w:r w:rsidR="00E9750B" w:rsidRPr="00E9750B">
        <w:rPr>
          <w:rFonts w:asciiTheme="majorBidi" w:hAnsiTheme="majorBidi" w:cstheme="majorBidi"/>
          <w:sz w:val="24"/>
          <w:szCs w:val="24"/>
          <w:lang w:bidi="ar-SA"/>
        </w:rPr>
        <w:t>Pelton double cup.</w:t>
      </w:r>
    </w:p>
    <w:p w:rsidR="00E9750B" w:rsidRDefault="00E9750B" w:rsidP="00E9750B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E9750B">
        <w:rPr>
          <w:rFonts w:asciiTheme="majorBidi" w:hAnsiTheme="majorBidi" w:cstheme="majorBidi"/>
          <w:sz w:val="24"/>
          <w:szCs w:val="24"/>
          <w:lang w:bidi="ar-SA"/>
        </w:rPr>
        <w:t>The water, supplied from the head-works to the power house through the penstocks (steel pipes), is led to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9750B">
        <w:rPr>
          <w:rFonts w:asciiTheme="majorBidi" w:hAnsiTheme="majorBidi" w:cstheme="majorBidi"/>
          <w:sz w:val="24"/>
          <w:szCs w:val="24"/>
          <w:lang w:bidi="ar-SA"/>
        </w:rPr>
        <w:t>these buckets in the form of a high-speed jet issued from a</w:t>
      </w:r>
      <w:r w:rsidR="00727235">
        <w:rPr>
          <w:rFonts w:asciiTheme="majorBidi" w:hAnsiTheme="majorBidi" w:cstheme="majorBidi"/>
          <w:sz w:val="24"/>
          <w:szCs w:val="24"/>
          <w:lang w:bidi="ar-SA"/>
        </w:rPr>
        <w:t xml:space="preserve"> nozzle (Fig. 3</w:t>
      </w:r>
      <w:r w:rsidRPr="00E9750B">
        <w:rPr>
          <w:rFonts w:asciiTheme="majorBidi" w:hAnsiTheme="majorBidi" w:cstheme="majorBidi"/>
          <w:sz w:val="24"/>
          <w:szCs w:val="24"/>
          <w:lang w:bidi="ar-SA"/>
        </w:rPr>
        <w:t>.6). The kinetic energy of water jet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9750B">
        <w:rPr>
          <w:rFonts w:asciiTheme="majorBidi" w:hAnsiTheme="majorBidi" w:cstheme="majorBidi"/>
          <w:sz w:val="24"/>
          <w:szCs w:val="24"/>
          <w:lang w:bidi="ar-SA"/>
        </w:rPr>
        <w:t>is transferred to the series of the buckets (and to the rotor) that come in succession in the line of the jet as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9750B">
        <w:rPr>
          <w:rFonts w:asciiTheme="majorBidi" w:hAnsiTheme="majorBidi" w:cstheme="majorBidi"/>
          <w:sz w:val="24"/>
          <w:szCs w:val="24"/>
          <w:lang w:bidi="ar-SA"/>
        </w:rPr>
        <w:t>the rotor rotates. The jet gets divided into two equal halves by the jet splitter of the double cup, with each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E9750B">
        <w:rPr>
          <w:rFonts w:asciiTheme="majorBidi" w:hAnsiTheme="majorBidi" w:cstheme="majorBidi"/>
          <w:sz w:val="24"/>
          <w:szCs w:val="24"/>
          <w:lang w:bidi="ar-SA"/>
        </w:rPr>
        <w:t>half striking the cups on either side.</w:t>
      </w:r>
    </w:p>
    <w:p w:rsidR="00727235" w:rsidRDefault="00727235" w:rsidP="00E9750B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2C1465">
        <w:rPr>
          <w:rFonts w:asciiTheme="majorBidi" w:hAnsiTheme="majorBidi" w:cstheme="majorBidi"/>
          <w:sz w:val="24"/>
          <w:szCs w:val="24"/>
          <w:lang w:bidi="ar-SA"/>
        </w:rPr>
        <w:t>The potential energy of the water at the head-works is converted into the kinetic energy of the jet of water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C1465">
        <w:rPr>
          <w:rFonts w:asciiTheme="majorBidi" w:hAnsiTheme="majorBidi" w:cstheme="majorBidi"/>
          <w:sz w:val="24"/>
          <w:szCs w:val="24"/>
          <w:lang w:bidi="ar-SA"/>
        </w:rPr>
        <w:t xml:space="preserve">in the nozzle, with a nozzle efficiency 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η</w:t>
      </w:r>
      <w:r w:rsidRPr="002C1465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n</w:t>
      </w:r>
      <w:r w:rsidRPr="002C1465">
        <w:rPr>
          <w:rFonts w:asciiTheme="majorBidi" w:hAnsiTheme="majorBidi" w:cstheme="majorBidi"/>
          <w:sz w:val="24"/>
          <w:szCs w:val="24"/>
          <w:lang w:bidi="ar-SA"/>
        </w:rPr>
        <w:t>. This efficiency is of the order of 0.98. A concentric spear inside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C1465">
        <w:rPr>
          <w:rFonts w:asciiTheme="majorBidi" w:hAnsiTheme="majorBidi" w:cstheme="majorBidi"/>
          <w:sz w:val="24"/>
          <w:szCs w:val="24"/>
          <w:lang w:bidi="ar-SA"/>
        </w:rPr>
        <w:t>the nozzle controls the rate of flow of water coming out of the nozzle. The movement of the spear is controlled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C1465">
        <w:rPr>
          <w:rFonts w:asciiTheme="majorBidi" w:hAnsiTheme="majorBidi" w:cstheme="majorBidi"/>
          <w:sz w:val="24"/>
          <w:szCs w:val="24"/>
          <w:lang w:bidi="ar-SA"/>
        </w:rPr>
        <w:t>by a servomotor of the governor that is intended to maintain a uniform speed of the turbine.</w:t>
      </w:r>
    </w:p>
    <w:p w:rsidR="00955AA5" w:rsidRDefault="00955AA5" w:rsidP="00955AA5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lastRenderedPageBreak/>
        <w:drawing>
          <wp:inline distT="0" distB="0" distL="0" distR="0">
            <wp:extent cx="4262857" cy="2160000"/>
            <wp:effectExtent l="19050" t="0" r="4343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857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465" w:rsidRPr="002C1465" w:rsidRDefault="00727235" w:rsidP="00727235">
      <w:pPr>
        <w:autoSpaceDE w:val="0"/>
        <w:autoSpaceDN w:val="0"/>
        <w:adjustRightInd w:val="0"/>
        <w:spacing w:after="240"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Figure 3</w:t>
      </w:r>
      <w:r w:rsidR="002C1465" w:rsidRPr="002C1465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.6 </w:t>
      </w:r>
      <w:r w:rsidR="002C1465" w:rsidRPr="002C1465">
        <w:rPr>
          <w:rFonts w:asciiTheme="majorBidi" w:hAnsiTheme="majorBidi" w:cstheme="majorBidi"/>
          <w:sz w:val="24"/>
          <w:szCs w:val="24"/>
          <w:lang w:bidi="ar-SA"/>
        </w:rPr>
        <w:t>Nozzle of Pelton turbine.</w:t>
      </w:r>
    </w:p>
    <w:p w:rsidR="002C1465" w:rsidRDefault="002C1465" w:rsidP="002C1465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2C1465">
        <w:rPr>
          <w:rFonts w:asciiTheme="majorBidi" w:hAnsiTheme="majorBidi" w:cstheme="majorBidi"/>
          <w:sz w:val="24"/>
          <w:szCs w:val="24"/>
          <w:lang w:bidi="ar-SA"/>
        </w:rPr>
        <w:t>In multi-jet Pelton turbines, water is led around the rotor into the identical nozzles equally spaced around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C1465">
        <w:rPr>
          <w:rFonts w:asciiTheme="majorBidi" w:hAnsiTheme="majorBidi" w:cstheme="majorBidi"/>
          <w:sz w:val="24"/>
          <w:szCs w:val="24"/>
          <w:lang w:bidi="ar-SA"/>
        </w:rPr>
        <w:t>the periphery of the rotor. The spear assemblies are also identical in all the nozzles. Their movement is controlled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C1465">
        <w:rPr>
          <w:rFonts w:asciiTheme="majorBidi" w:hAnsiTheme="majorBidi" w:cstheme="majorBidi"/>
          <w:sz w:val="24"/>
          <w:szCs w:val="24"/>
          <w:lang w:bidi="ar-SA"/>
        </w:rPr>
        <w:t>by the same source, so that all the jets are equally controlled.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</w:p>
    <w:p w:rsidR="002C1465" w:rsidRDefault="002C1465" w:rsidP="002C1465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2C1465">
        <w:rPr>
          <w:rFonts w:asciiTheme="majorBidi" w:hAnsiTheme="majorBidi" w:cstheme="majorBidi"/>
          <w:sz w:val="24"/>
          <w:szCs w:val="24"/>
          <w:lang w:bidi="ar-SA"/>
        </w:rPr>
        <w:t>Whenever a Pelton turbine is required to be stopped, a shut-off valve in the supply mains has to be closed.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C1465">
        <w:rPr>
          <w:rFonts w:asciiTheme="majorBidi" w:hAnsiTheme="majorBidi" w:cstheme="majorBidi"/>
          <w:sz w:val="24"/>
          <w:szCs w:val="24"/>
          <w:lang w:bidi="ar-SA"/>
        </w:rPr>
        <w:t>But this should not be done suddenly, as otherwise water hammer is likely to occur in the pipes. A deflector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C1465">
        <w:rPr>
          <w:rFonts w:asciiTheme="majorBidi" w:hAnsiTheme="majorBidi" w:cstheme="majorBidi"/>
          <w:sz w:val="24"/>
          <w:szCs w:val="24"/>
          <w:lang w:bidi="ar-SA"/>
        </w:rPr>
        <w:t>can be actuated so that the jet can be deflected from the Pelton cups, in the opposite direction, so that it can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C1465">
        <w:rPr>
          <w:rFonts w:asciiTheme="majorBidi" w:hAnsiTheme="majorBidi" w:cstheme="majorBidi"/>
          <w:sz w:val="24"/>
          <w:szCs w:val="24"/>
          <w:lang w:bidi="ar-SA"/>
        </w:rPr>
        <w:t>act, in the meantime, as a brake jet. This jet is in the opposite direction to the main jet, with water striking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C1465">
        <w:rPr>
          <w:rFonts w:asciiTheme="majorBidi" w:hAnsiTheme="majorBidi" w:cstheme="majorBidi"/>
          <w:sz w:val="24"/>
          <w:szCs w:val="24"/>
          <w:lang w:bidi="ar-SA"/>
        </w:rPr>
        <w:t>the backside of the cups. T</w:t>
      </w:r>
      <w:r w:rsidR="00E61D07">
        <w:rPr>
          <w:rFonts w:asciiTheme="majorBidi" w:hAnsiTheme="majorBidi" w:cstheme="majorBidi"/>
          <w:sz w:val="24"/>
          <w:szCs w:val="24"/>
          <w:lang w:bidi="ar-SA"/>
        </w:rPr>
        <w:t>hese details are shown in Fig. 3</w:t>
      </w:r>
      <w:r w:rsidRPr="002C1465">
        <w:rPr>
          <w:rFonts w:asciiTheme="majorBidi" w:hAnsiTheme="majorBidi" w:cstheme="majorBidi"/>
          <w:sz w:val="24"/>
          <w:szCs w:val="24"/>
          <w:lang w:bidi="ar-SA"/>
        </w:rPr>
        <w:t>.7. A separate brake jet can also be arranged in the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C1465">
        <w:rPr>
          <w:rFonts w:asciiTheme="majorBidi" w:hAnsiTheme="majorBidi" w:cstheme="majorBidi"/>
          <w:sz w:val="24"/>
          <w:szCs w:val="24"/>
          <w:lang w:bidi="ar-SA"/>
        </w:rPr>
        <w:t>direction opposite to the main jet.</w:t>
      </w:r>
    </w:p>
    <w:p w:rsidR="00286701" w:rsidRDefault="00286701" w:rsidP="00286701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4706491" cy="2340000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11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491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701" w:rsidRPr="00286701" w:rsidRDefault="00E61D07" w:rsidP="00286701">
      <w:pPr>
        <w:autoSpaceDE w:val="0"/>
        <w:autoSpaceDN w:val="0"/>
        <w:adjustRightInd w:val="0"/>
        <w:spacing w:after="240"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Figure 3</w:t>
      </w:r>
      <w:r w:rsidR="00286701" w:rsidRPr="00286701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.7 </w:t>
      </w:r>
      <w:r w:rsidR="00286701" w:rsidRPr="00286701">
        <w:rPr>
          <w:rFonts w:asciiTheme="majorBidi" w:hAnsiTheme="majorBidi" w:cstheme="majorBidi"/>
          <w:sz w:val="24"/>
          <w:szCs w:val="24"/>
          <w:lang w:bidi="ar-SA"/>
        </w:rPr>
        <w:t>Deflector assembly and brake jet.</w:t>
      </w:r>
    </w:p>
    <w:p w:rsidR="00286701" w:rsidRPr="00286701" w:rsidRDefault="00286701" w:rsidP="0028670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286701">
        <w:rPr>
          <w:rFonts w:asciiTheme="majorBidi" w:hAnsiTheme="majorBidi" w:cstheme="majorBidi"/>
          <w:sz w:val="24"/>
          <w:szCs w:val="24"/>
          <w:lang w:bidi="ar-SA"/>
        </w:rPr>
        <w:lastRenderedPageBreak/>
        <w:t>Pelton turbines can be designed with horizontal or vertical shaft arrangements. In a horizontal setup, the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86701">
        <w:rPr>
          <w:rFonts w:asciiTheme="majorBidi" w:hAnsiTheme="majorBidi" w:cstheme="majorBidi"/>
          <w:sz w:val="24"/>
          <w:szCs w:val="24"/>
          <w:lang w:bidi="ar-SA"/>
        </w:rPr>
        <w:t>turbine wheel can be between two journal bearings. The design can also be in the over-hung form, with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86701">
        <w:rPr>
          <w:rFonts w:asciiTheme="majorBidi" w:hAnsiTheme="majorBidi" w:cstheme="majorBidi"/>
          <w:sz w:val="24"/>
          <w:szCs w:val="24"/>
          <w:lang w:bidi="ar-SA"/>
        </w:rPr>
        <w:t>bearings on one side and its shaft coupled to the generator shaft. In vertical installations, the supports are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86701">
        <w:rPr>
          <w:rFonts w:asciiTheme="majorBidi" w:hAnsiTheme="majorBidi" w:cstheme="majorBidi"/>
          <w:sz w:val="24"/>
          <w:szCs w:val="24"/>
          <w:lang w:bidi="ar-SA"/>
        </w:rPr>
        <w:t>the thrust bearings, the turbine wheel being at the bottom level.</w:t>
      </w:r>
    </w:p>
    <w:p w:rsidR="00286701" w:rsidRPr="00286701" w:rsidRDefault="00961BF9" w:rsidP="00286701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2</w:t>
      </w:r>
      <w:r w:rsidR="00286701" w:rsidRPr="00286701">
        <w:rPr>
          <w:rFonts w:asciiTheme="majorBidi" w:hAnsiTheme="majorBidi" w:cstheme="majorBidi"/>
          <w:b/>
          <w:bCs/>
          <w:sz w:val="24"/>
          <w:szCs w:val="24"/>
          <w:lang w:bidi="ar-SA"/>
        </w:rPr>
        <w:t>.3.2 Analysis of the Pelton Turbine</w:t>
      </w:r>
    </w:p>
    <w:p w:rsidR="00286701" w:rsidRPr="00286701" w:rsidRDefault="00286701" w:rsidP="0028670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286701">
        <w:rPr>
          <w:rFonts w:asciiTheme="majorBidi" w:hAnsiTheme="majorBidi" w:cstheme="majorBidi"/>
          <w:sz w:val="24"/>
          <w:szCs w:val="24"/>
          <w:lang w:bidi="ar-SA"/>
        </w:rPr>
        <w:t xml:space="preserve">The gross head at the project site, </w:t>
      </w:r>
      <w:r w:rsidRPr="00286701">
        <w:rPr>
          <w:rFonts w:asciiTheme="majorBidi" w:hAnsiTheme="majorBidi" w:cstheme="majorBidi"/>
          <w:i/>
          <w:iCs/>
          <w:sz w:val="24"/>
          <w:szCs w:val="24"/>
          <w:lang w:bidi="ar-SA"/>
        </w:rPr>
        <w:t>H</w:t>
      </w:r>
      <w:r w:rsidRPr="00286701">
        <w:rPr>
          <w:rFonts w:asciiTheme="majorBidi" w:hAnsiTheme="majorBidi" w:cstheme="majorBidi"/>
          <w:sz w:val="24"/>
          <w:szCs w:val="24"/>
          <w:lang w:bidi="ar-SA"/>
        </w:rPr>
        <w:t>g, is the difference of water levels between the reservoir and tailrace. The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86701">
        <w:rPr>
          <w:rFonts w:asciiTheme="majorBidi" w:hAnsiTheme="majorBidi" w:cstheme="majorBidi"/>
          <w:sz w:val="24"/>
          <w:szCs w:val="24"/>
          <w:lang w:bidi="ar-SA"/>
        </w:rPr>
        <w:t xml:space="preserve">head available at the power house or nozzles is </w:t>
      </w:r>
      <w:r w:rsidRPr="00286701">
        <w:rPr>
          <w:rFonts w:asciiTheme="majorBidi" w:hAnsiTheme="majorBidi" w:cstheme="majorBidi"/>
          <w:i/>
          <w:iCs/>
          <w:sz w:val="24"/>
          <w:szCs w:val="24"/>
          <w:lang w:bidi="ar-SA"/>
        </w:rPr>
        <w:t>H</w:t>
      </w:r>
      <w:r w:rsidRPr="00286701">
        <w:rPr>
          <w:rFonts w:asciiTheme="majorBidi" w:hAnsiTheme="majorBidi" w:cstheme="majorBidi"/>
          <w:sz w:val="24"/>
          <w:szCs w:val="24"/>
          <w:lang w:bidi="ar-SA"/>
        </w:rPr>
        <w:t>. The difference (</w:t>
      </w:r>
      <w:r w:rsidRPr="00286701">
        <w:rPr>
          <w:rFonts w:asciiTheme="majorBidi" w:hAnsiTheme="majorBidi" w:cstheme="majorBidi"/>
          <w:i/>
          <w:iCs/>
          <w:sz w:val="24"/>
          <w:szCs w:val="24"/>
          <w:lang w:bidi="ar-SA"/>
        </w:rPr>
        <w:t>H</w:t>
      </w:r>
      <w:r w:rsidRPr="00286701">
        <w:rPr>
          <w:rFonts w:asciiTheme="majorBidi" w:hAnsiTheme="majorBidi" w:cstheme="majorBidi"/>
          <w:sz w:val="24"/>
          <w:szCs w:val="24"/>
          <w:lang w:bidi="ar-SA"/>
        </w:rPr>
        <w:t xml:space="preserve">g </w:t>
      </w:r>
      <w:r w:rsidRPr="00286701">
        <w:rPr>
          <w:rFonts w:ascii="Times New Roman" w:hAnsi="Times New Roman" w:cstheme="majorBidi"/>
          <w:sz w:val="24"/>
          <w:szCs w:val="24"/>
          <w:lang w:bidi="ar-SA"/>
        </w:rPr>
        <w:t>-</w:t>
      </w:r>
      <w:r w:rsidRPr="00286701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86701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H </w:t>
      </w:r>
      <w:r w:rsidRPr="00286701">
        <w:rPr>
          <w:rFonts w:asciiTheme="majorBidi" w:hAnsiTheme="majorBidi" w:cstheme="majorBidi"/>
          <w:sz w:val="24"/>
          <w:szCs w:val="24"/>
          <w:lang w:bidi="ar-SA"/>
        </w:rPr>
        <w:t>) is due to the topography of the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86701">
        <w:rPr>
          <w:rFonts w:asciiTheme="majorBidi" w:hAnsiTheme="majorBidi" w:cstheme="majorBidi"/>
          <w:sz w:val="24"/>
          <w:szCs w:val="24"/>
          <w:lang w:bidi="ar-SA"/>
        </w:rPr>
        <w:t>land and the losses in the penstocks, valves, height of nozzles above the tailrace, etc.</w:t>
      </w:r>
    </w:p>
    <w:p w:rsidR="00286701" w:rsidRDefault="00286701" w:rsidP="0028670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286701">
        <w:rPr>
          <w:rFonts w:asciiTheme="majorBidi" w:hAnsiTheme="majorBidi" w:cstheme="majorBidi"/>
          <w:sz w:val="24"/>
          <w:szCs w:val="24"/>
          <w:lang w:bidi="ar-SA"/>
        </w:rPr>
        <w:t>The velocity of the water jet at the outlet of the nozzle or inlet to the rotor cups is</w:t>
      </w:r>
    </w:p>
    <w:p w:rsidR="0033125A" w:rsidRDefault="0033125A" w:rsidP="0033125A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4188802" cy="285750"/>
            <wp:effectExtent l="19050" t="0" r="2198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8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802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125A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>(2.1)</w:t>
      </w:r>
    </w:p>
    <w:p w:rsidR="0033125A" w:rsidRDefault="0033125A" w:rsidP="0033125A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33125A">
        <w:rPr>
          <w:rFonts w:asciiTheme="majorBidi" w:hAnsiTheme="majorBidi" w:cstheme="majorBidi"/>
          <w:sz w:val="24"/>
          <w:szCs w:val="24"/>
          <w:lang w:bidi="ar-SA"/>
        </w:rPr>
        <w:t xml:space="preserve">where </w:t>
      </w:r>
      <w:r w:rsidRPr="0033125A">
        <w:rPr>
          <w:rFonts w:asciiTheme="majorBidi" w:hAnsiTheme="majorBidi" w:cstheme="majorBidi"/>
          <w:i/>
          <w:iCs/>
          <w:sz w:val="24"/>
          <w:szCs w:val="24"/>
          <w:lang w:bidi="ar-SA"/>
        </w:rPr>
        <w:t>c</w:t>
      </w:r>
      <w:r w:rsidRPr="0033125A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v</w:t>
      </w:r>
      <w:r w:rsidRPr="0033125A">
        <w:rPr>
          <w:rFonts w:asciiTheme="majorBidi" w:hAnsiTheme="majorBidi" w:cstheme="majorBidi"/>
          <w:sz w:val="24"/>
          <w:szCs w:val="24"/>
          <w:lang w:bidi="ar-SA"/>
        </w:rPr>
        <w:t xml:space="preserve"> is the coefficient of velocity of the nozzle, with a value of the order of 0.96</w:t>
      </w:r>
      <w:r w:rsidRPr="0033125A">
        <w:rPr>
          <w:rFonts w:ascii="Times New Roman" w:hAnsi="Times New Roman" w:cstheme="majorBidi"/>
          <w:sz w:val="24"/>
          <w:szCs w:val="24"/>
          <w:lang w:bidi="ar-SA"/>
        </w:rPr>
        <w:t>-</w:t>
      </w:r>
      <w:r w:rsidRPr="0033125A">
        <w:rPr>
          <w:rFonts w:asciiTheme="majorBidi" w:hAnsiTheme="majorBidi" w:cstheme="majorBidi"/>
          <w:sz w:val="24"/>
          <w:szCs w:val="24"/>
          <w:lang w:bidi="ar-SA"/>
        </w:rPr>
        <w:t>0.98. The velocity of the Pelton cups is</w:t>
      </w:r>
    </w:p>
    <w:p w:rsidR="003A3FF9" w:rsidRDefault="003A3FF9" w:rsidP="003A3FF9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1112604" cy="468000"/>
            <wp:effectExtent l="1905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60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731" w:rsidRDefault="00CF5731" w:rsidP="00CF573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CF5731">
        <w:rPr>
          <w:rFonts w:asciiTheme="majorBidi" w:hAnsiTheme="majorBidi" w:cstheme="majorBidi"/>
          <w:sz w:val="24"/>
          <w:szCs w:val="24"/>
          <w:lang w:bidi="ar-SA"/>
        </w:rPr>
        <w:t xml:space="preserve">where </w:t>
      </w:r>
      <w:r w:rsidRPr="00CF5731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D </w:t>
      </w:r>
      <w:r w:rsidRPr="00CF5731">
        <w:rPr>
          <w:rFonts w:asciiTheme="majorBidi" w:hAnsiTheme="majorBidi" w:cstheme="majorBidi"/>
          <w:sz w:val="24"/>
          <w:szCs w:val="24"/>
          <w:lang w:bidi="ar-SA"/>
        </w:rPr>
        <w:t xml:space="preserve">is the pitch diameter (m) and </w:t>
      </w:r>
      <w:r w:rsidRPr="00CF5731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N </w:t>
      </w:r>
      <w:r w:rsidRPr="00CF5731">
        <w:rPr>
          <w:rFonts w:asciiTheme="majorBidi" w:hAnsiTheme="majorBidi" w:cstheme="majorBidi"/>
          <w:sz w:val="24"/>
          <w:szCs w:val="24"/>
          <w:lang w:bidi="ar-SA"/>
        </w:rPr>
        <w:t>is the rotational speed (rpm) of the rotor shaft. The centerline of the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CF5731">
        <w:rPr>
          <w:rFonts w:asciiTheme="majorBidi" w:hAnsiTheme="majorBidi" w:cstheme="majorBidi"/>
          <w:sz w:val="24"/>
          <w:szCs w:val="24"/>
          <w:lang w:bidi="ar-SA"/>
        </w:rPr>
        <w:t>water jet is tangent</w:t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>ial to this pitch circle (Fig. 2</w:t>
      </w:r>
      <w:r w:rsidRPr="00CF5731">
        <w:rPr>
          <w:rFonts w:asciiTheme="majorBidi" w:hAnsiTheme="majorBidi" w:cstheme="majorBidi"/>
          <w:sz w:val="24"/>
          <w:szCs w:val="24"/>
          <w:lang w:bidi="ar-SA"/>
        </w:rPr>
        <w:t>.8). The jet interacts with the Pelton cups over a stretch of the travel,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CF5731">
        <w:rPr>
          <w:rFonts w:asciiTheme="majorBidi" w:hAnsiTheme="majorBidi" w:cstheme="majorBidi"/>
          <w:sz w:val="24"/>
          <w:szCs w:val="24"/>
          <w:lang w:bidi="ar-SA"/>
        </w:rPr>
        <w:t>from po</w:t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>sition A to position B in Fig. 2</w:t>
      </w:r>
      <w:r w:rsidRPr="00CF5731">
        <w:rPr>
          <w:rFonts w:asciiTheme="majorBidi" w:hAnsiTheme="majorBidi" w:cstheme="majorBidi"/>
          <w:sz w:val="24"/>
          <w:szCs w:val="24"/>
          <w:lang w:bidi="ar-SA"/>
        </w:rPr>
        <w:t>.8. The mean position is show</w:t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>n in the cross-section in Fig. 2</w:t>
      </w:r>
      <w:r w:rsidRPr="00CF5731">
        <w:rPr>
          <w:rFonts w:asciiTheme="majorBidi" w:hAnsiTheme="majorBidi" w:cstheme="majorBidi"/>
          <w:sz w:val="24"/>
          <w:szCs w:val="24"/>
          <w:lang w:bidi="ar-SA"/>
        </w:rPr>
        <w:t>.9. The outlet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CF5731">
        <w:rPr>
          <w:rFonts w:asciiTheme="majorBidi" w:hAnsiTheme="majorBidi" w:cstheme="majorBidi"/>
          <w:sz w:val="24"/>
          <w:szCs w:val="24"/>
          <w:lang w:bidi="ar-SA"/>
        </w:rPr>
        <w:t>is a little divergent so that the water leaves the buckets without splashing over the back of the next bucket.</w:t>
      </w:r>
    </w:p>
    <w:p w:rsidR="00856DD2" w:rsidRDefault="00856DD2" w:rsidP="00856DD2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3254824" cy="1908000"/>
            <wp:effectExtent l="19050" t="0" r="2726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824" cy="19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880" w:rsidRDefault="00961BF9" w:rsidP="0004488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Figure 2</w:t>
      </w:r>
      <w:r w:rsidR="00044880" w:rsidRPr="00044880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.8 </w:t>
      </w:r>
      <w:r w:rsidR="00044880" w:rsidRPr="00044880">
        <w:rPr>
          <w:rFonts w:asciiTheme="majorBidi" w:hAnsiTheme="majorBidi" w:cstheme="majorBidi"/>
          <w:sz w:val="24"/>
          <w:szCs w:val="24"/>
          <w:lang w:bidi="ar-SA"/>
        </w:rPr>
        <w:t>Jet striking Pelton buckets.</w:t>
      </w:r>
    </w:p>
    <w:p w:rsidR="00044880" w:rsidRDefault="00044880" w:rsidP="0004488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lastRenderedPageBreak/>
        <w:drawing>
          <wp:inline distT="0" distB="0" distL="0" distR="0">
            <wp:extent cx="1840000" cy="2520000"/>
            <wp:effectExtent l="19050" t="0" r="785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000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880" w:rsidRPr="00044880" w:rsidRDefault="00961BF9" w:rsidP="00044880">
      <w:pPr>
        <w:autoSpaceDE w:val="0"/>
        <w:autoSpaceDN w:val="0"/>
        <w:adjustRightInd w:val="0"/>
        <w:spacing w:after="240"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Figure 2</w:t>
      </w:r>
      <w:r w:rsidR="00044880" w:rsidRPr="00044880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.9 </w:t>
      </w:r>
      <w:r w:rsidR="00044880" w:rsidRPr="00044880">
        <w:rPr>
          <w:rFonts w:asciiTheme="majorBidi" w:hAnsiTheme="majorBidi" w:cstheme="majorBidi"/>
          <w:sz w:val="24"/>
          <w:szCs w:val="24"/>
          <w:lang w:bidi="ar-SA"/>
        </w:rPr>
        <w:t>Jet is split between the two cups.</w:t>
      </w:r>
    </w:p>
    <w:p w:rsidR="00044880" w:rsidRDefault="00044880" w:rsidP="00044880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044880">
        <w:rPr>
          <w:rFonts w:asciiTheme="majorBidi" w:hAnsiTheme="majorBidi" w:cstheme="majorBidi"/>
          <w:sz w:val="24"/>
          <w:szCs w:val="24"/>
          <w:lang w:bidi="ar-SA"/>
        </w:rPr>
        <w:t>The water takes a turn of about 165</w:t>
      </w:r>
      <w:r w:rsidRPr="00044880">
        <w:rPr>
          <w:rFonts w:ascii="Times New Roman" w:hAnsi="Times New Roman" w:cstheme="majorBidi"/>
          <w:sz w:val="24"/>
          <w:szCs w:val="24"/>
          <w:lang w:bidi="ar-SA"/>
        </w:rPr>
        <w:t>°</w:t>
      </w:r>
      <w:r w:rsidRPr="00044880">
        <w:rPr>
          <w:rFonts w:asciiTheme="majorBidi" w:hAnsiTheme="majorBidi" w:cstheme="majorBidi"/>
          <w:sz w:val="24"/>
          <w:szCs w:val="24"/>
          <w:lang w:bidi="ar-SA"/>
        </w:rPr>
        <w:t xml:space="preserve"> from 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β</w:t>
      </w:r>
      <w:r w:rsidRPr="00044880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 w:rsidRPr="00044880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044880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044880">
        <w:rPr>
          <w:rFonts w:asciiTheme="majorBidi" w:hAnsiTheme="majorBidi" w:cstheme="majorBidi"/>
          <w:sz w:val="24"/>
          <w:szCs w:val="24"/>
          <w:lang w:bidi="ar-SA"/>
        </w:rPr>
        <w:t xml:space="preserve"> 0</w:t>
      </w:r>
      <w:r w:rsidRPr="00044880">
        <w:rPr>
          <w:rFonts w:ascii="Times New Roman" w:hAnsi="Times New Roman" w:cstheme="majorBidi"/>
          <w:sz w:val="24"/>
          <w:szCs w:val="24"/>
          <w:lang w:bidi="ar-SA"/>
        </w:rPr>
        <w:t>°</w:t>
      </w:r>
      <w:r w:rsidRPr="00044880">
        <w:rPr>
          <w:rFonts w:asciiTheme="majorBidi" w:hAnsiTheme="majorBidi" w:cstheme="majorBidi"/>
          <w:sz w:val="24"/>
          <w:szCs w:val="24"/>
          <w:lang w:bidi="ar-SA"/>
        </w:rPr>
        <w:t xml:space="preserve"> to 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β</w:t>
      </w:r>
      <w:r w:rsidRPr="00044880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</w:t>
      </w:r>
      <w:r w:rsidRPr="00044880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044880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044880">
        <w:rPr>
          <w:rFonts w:asciiTheme="majorBidi" w:hAnsiTheme="majorBidi" w:cstheme="majorBidi"/>
          <w:sz w:val="24"/>
          <w:szCs w:val="24"/>
          <w:lang w:bidi="ar-SA"/>
        </w:rPr>
        <w:t xml:space="preserve"> 165</w:t>
      </w:r>
      <w:r w:rsidRPr="00044880">
        <w:rPr>
          <w:rFonts w:ascii="Times New Roman" w:hAnsi="Times New Roman" w:cstheme="majorBidi"/>
          <w:sz w:val="24"/>
          <w:szCs w:val="24"/>
          <w:lang w:bidi="ar-SA"/>
        </w:rPr>
        <w:t>°</w:t>
      </w:r>
      <w:r w:rsidRPr="00044880">
        <w:rPr>
          <w:rFonts w:asciiTheme="majorBidi" w:hAnsiTheme="majorBidi" w:cstheme="majorBidi"/>
          <w:sz w:val="24"/>
          <w:szCs w:val="24"/>
          <w:lang w:bidi="ar-SA"/>
        </w:rPr>
        <w:t>. The velocity triangles corresponding to the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044880">
        <w:rPr>
          <w:rFonts w:asciiTheme="majorBidi" w:hAnsiTheme="majorBidi" w:cstheme="majorBidi"/>
          <w:sz w:val="24"/>
          <w:szCs w:val="24"/>
          <w:lang w:bidi="ar-SA"/>
        </w:rPr>
        <w:t>upper bucket</w:t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 xml:space="preserve"> of Fig. 2.9 are shown in Fig. 2</w:t>
      </w:r>
      <w:r w:rsidRPr="00044880">
        <w:rPr>
          <w:rFonts w:asciiTheme="majorBidi" w:hAnsiTheme="majorBidi" w:cstheme="majorBidi"/>
          <w:sz w:val="24"/>
          <w:szCs w:val="24"/>
          <w:lang w:bidi="ar-SA"/>
        </w:rPr>
        <w:t>.10. It may be noted that the inlet velocity triangle is reduced as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044880">
        <w:rPr>
          <w:rFonts w:asciiTheme="majorBidi" w:hAnsiTheme="majorBidi" w:cstheme="majorBidi"/>
          <w:sz w:val="24"/>
          <w:szCs w:val="24"/>
          <w:lang w:bidi="ar-SA"/>
        </w:rPr>
        <w:t xml:space="preserve">a straight line, as shown. When the blade friction factor is </w:t>
      </w:r>
      <w:r w:rsidRPr="00044880">
        <w:rPr>
          <w:rFonts w:asciiTheme="majorBidi" w:hAnsiTheme="majorBidi" w:cstheme="majorBidi"/>
          <w:i/>
          <w:iCs/>
          <w:sz w:val="24"/>
          <w:szCs w:val="24"/>
          <w:lang w:bidi="ar-SA"/>
        </w:rPr>
        <w:t>c</w:t>
      </w:r>
      <w:r w:rsidRPr="00BA0C5A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b</w:t>
      </w:r>
      <w:r w:rsidRPr="00044880">
        <w:rPr>
          <w:rFonts w:asciiTheme="majorBidi" w:hAnsiTheme="majorBidi" w:cstheme="majorBidi"/>
          <w:sz w:val="24"/>
          <w:szCs w:val="24"/>
          <w:lang w:bidi="ar-SA"/>
        </w:rPr>
        <w:t xml:space="preserve"> we have</w:t>
      </w:r>
    </w:p>
    <w:p w:rsidR="00BA0C5A" w:rsidRDefault="00BA0C5A" w:rsidP="00BA0C5A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1187234" cy="360000"/>
            <wp:effectExtent l="1905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234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C5A" w:rsidRDefault="00BA0C5A" w:rsidP="00BA0C5A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5486400" cy="1002890"/>
            <wp:effectExtent l="1905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C5A" w:rsidRPr="005157E4" w:rsidRDefault="00961BF9" w:rsidP="005157E4">
      <w:pPr>
        <w:autoSpaceDE w:val="0"/>
        <w:autoSpaceDN w:val="0"/>
        <w:adjustRightInd w:val="0"/>
        <w:spacing w:after="240"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Figure 2</w:t>
      </w:r>
      <w:r w:rsidR="00BA0C5A" w:rsidRPr="005157E4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.10 </w:t>
      </w:r>
      <w:r w:rsidR="00BA0C5A" w:rsidRPr="005157E4">
        <w:rPr>
          <w:rFonts w:asciiTheme="majorBidi" w:hAnsiTheme="majorBidi" w:cstheme="majorBidi"/>
          <w:sz w:val="24"/>
          <w:szCs w:val="24"/>
          <w:lang w:bidi="ar-SA"/>
        </w:rPr>
        <w:t>Velocity triangles for the Pelton cup at the inlet and outlet.</w:t>
      </w:r>
    </w:p>
    <w:p w:rsidR="00BA0C5A" w:rsidRDefault="00BA0C5A" w:rsidP="005157E4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5157E4">
        <w:rPr>
          <w:rFonts w:asciiTheme="majorBidi" w:hAnsiTheme="majorBidi" w:cstheme="majorBidi"/>
          <w:sz w:val="24"/>
          <w:szCs w:val="24"/>
          <w:lang w:bidi="ar-SA"/>
        </w:rPr>
        <w:t>With reference to i</w:t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>nlet velocity triangle of Fig. 2</w:t>
      </w:r>
      <w:r w:rsidRPr="005157E4">
        <w:rPr>
          <w:rFonts w:asciiTheme="majorBidi" w:hAnsiTheme="majorBidi" w:cstheme="majorBidi"/>
          <w:sz w:val="24"/>
          <w:szCs w:val="24"/>
          <w:lang w:bidi="ar-SA"/>
        </w:rPr>
        <w:t>.10, we have</w:t>
      </w:r>
    </w:p>
    <w:p w:rsidR="005157E4" w:rsidRDefault="005157E4" w:rsidP="005157E4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>V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r1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= V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– U      </w:t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 xml:space="preserve">                              (2</w:t>
      </w:r>
      <w:r>
        <w:rPr>
          <w:rFonts w:asciiTheme="majorBidi" w:hAnsiTheme="majorBidi" w:cstheme="majorBidi"/>
          <w:sz w:val="24"/>
          <w:szCs w:val="24"/>
          <w:lang w:bidi="ar-SA"/>
        </w:rPr>
        <w:t>.2 a)</w:t>
      </w:r>
    </w:p>
    <w:p w:rsidR="005157E4" w:rsidRDefault="005157E4" w:rsidP="005157E4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>And          V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u1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= V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 xml:space="preserve">                          (2</w:t>
      </w:r>
      <w:r>
        <w:rPr>
          <w:rFonts w:asciiTheme="majorBidi" w:hAnsiTheme="majorBidi" w:cstheme="majorBidi"/>
          <w:sz w:val="24"/>
          <w:szCs w:val="24"/>
          <w:lang w:bidi="ar-SA"/>
        </w:rPr>
        <w:t>.2 b)</w:t>
      </w:r>
    </w:p>
    <w:p w:rsidR="001526FD" w:rsidRDefault="001526FD" w:rsidP="00961BF9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asciiTheme="majorBidi" w:hAnsiTheme="majorBidi" w:cstheme="majorBidi"/>
          <w:sz w:val="24"/>
          <w:szCs w:val="24"/>
          <w:lang w:bidi="ar-SA"/>
        </w:rPr>
      </w:pPr>
      <w:r w:rsidRPr="001526FD">
        <w:rPr>
          <w:rFonts w:asciiTheme="majorBidi" w:hAnsiTheme="majorBidi" w:cstheme="majorBidi"/>
          <w:sz w:val="24"/>
          <w:szCs w:val="24"/>
          <w:lang w:bidi="ar-SA"/>
        </w:rPr>
        <w:t>Also, with reference to the outlet velocity triangle, we have</w:t>
      </w:r>
    </w:p>
    <w:p w:rsidR="00453271" w:rsidRDefault="00453271" w:rsidP="00961BF9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val="fr-FR" w:bidi="ar-SA"/>
        </w:rPr>
      </w:pPr>
      <w:r w:rsidRPr="00453271">
        <w:rPr>
          <w:rFonts w:asciiTheme="majorBidi" w:hAnsiTheme="majorBidi" w:cstheme="majorBidi"/>
          <w:sz w:val="24"/>
          <w:szCs w:val="24"/>
          <w:lang w:val="fr-FR" w:bidi="ar-SA"/>
        </w:rPr>
        <w:t>V</w:t>
      </w:r>
      <w:r w:rsidRPr="00453271"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>u2</w:t>
      </w:r>
      <w:r w:rsidRPr="00453271">
        <w:rPr>
          <w:rFonts w:asciiTheme="majorBidi" w:hAnsiTheme="majorBidi" w:cstheme="majorBidi"/>
          <w:sz w:val="24"/>
          <w:szCs w:val="24"/>
          <w:lang w:val="fr-FR" w:bidi="ar-SA"/>
        </w:rPr>
        <w:t xml:space="preserve"> = U – V</w:t>
      </w:r>
      <w:r w:rsidRPr="00453271"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>r2</w:t>
      </w:r>
      <w:r w:rsidRPr="00453271">
        <w:rPr>
          <w:rFonts w:asciiTheme="majorBidi" w:hAnsiTheme="majorBidi" w:cstheme="majorBidi"/>
          <w:sz w:val="24"/>
          <w:szCs w:val="24"/>
          <w:lang w:val="fr-FR" w:bidi="ar-SA"/>
        </w:rPr>
        <w:t xml:space="preserve"> </w:t>
      </w:r>
      <w:r w:rsidRPr="00453271"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 xml:space="preserve"> </w:t>
      </w:r>
      <w:r w:rsidRPr="00453271">
        <w:rPr>
          <w:rFonts w:asciiTheme="majorBidi" w:hAnsiTheme="majorBidi" w:cstheme="majorBidi"/>
          <w:sz w:val="24"/>
          <w:szCs w:val="24"/>
          <w:lang w:val="fr-FR" w:bidi="ar-SA"/>
        </w:rPr>
        <w:t xml:space="preserve">cos </w:t>
      </w:r>
      <w:r>
        <w:rPr>
          <w:rFonts w:asciiTheme="majorBidi" w:hAnsiTheme="majorBidi" w:cstheme="majorBidi"/>
          <w:sz w:val="24"/>
          <w:szCs w:val="24"/>
          <w:lang w:bidi="ar-SA"/>
        </w:rPr>
        <w:t>β</w:t>
      </w:r>
      <w:r w:rsidRPr="00453271"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 xml:space="preserve">2  </w:t>
      </w:r>
      <w:r w:rsidRPr="00453271">
        <w:rPr>
          <w:rFonts w:asciiTheme="majorBidi" w:hAnsiTheme="majorBidi" w:cstheme="majorBidi"/>
          <w:sz w:val="24"/>
          <w:szCs w:val="24"/>
          <w:lang w:val="fr-FR" w:bidi="ar-SA"/>
        </w:rPr>
        <w:t xml:space="preserve">        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        </w:t>
      </w:r>
      <w:r w:rsidR="00961BF9">
        <w:rPr>
          <w:rFonts w:asciiTheme="majorBidi" w:hAnsiTheme="majorBidi" w:cstheme="majorBidi"/>
          <w:sz w:val="24"/>
          <w:szCs w:val="24"/>
          <w:lang w:val="fr-FR" w:bidi="ar-SA"/>
        </w:rPr>
        <w:t xml:space="preserve">     (2</w:t>
      </w:r>
      <w:r w:rsidRPr="00453271">
        <w:rPr>
          <w:rFonts w:asciiTheme="majorBidi" w:hAnsiTheme="majorBidi" w:cstheme="majorBidi"/>
          <w:sz w:val="24"/>
          <w:szCs w:val="24"/>
          <w:lang w:val="fr-FR" w:bidi="ar-SA"/>
        </w:rPr>
        <w:t>.3 a)</w:t>
      </w:r>
    </w:p>
    <w:p w:rsidR="00A26219" w:rsidRDefault="00961BF9" w:rsidP="00961BF9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>Using Eq. (2.2a) and Eq. (2.2b) in Eq. (2</w:t>
      </w:r>
      <w:r w:rsidR="00A26219" w:rsidRPr="00A26219">
        <w:rPr>
          <w:rFonts w:asciiTheme="majorBidi" w:hAnsiTheme="majorBidi" w:cstheme="majorBidi"/>
          <w:sz w:val="24"/>
          <w:szCs w:val="24"/>
          <w:lang w:bidi="ar-SA"/>
        </w:rPr>
        <w:t>.3a), we get</w:t>
      </w:r>
    </w:p>
    <w:p w:rsidR="00A26219" w:rsidRPr="00A26219" w:rsidRDefault="00A26219" w:rsidP="00A26219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val="fr-FR" w:bidi="ar-SA"/>
        </w:rPr>
      </w:pPr>
      <w:r w:rsidRPr="00A26219">
        <w:rPr>
          <w:rFonts w:asciiTheme="majorBidi" w:hAnsiTheme="majorBidi" w:cstheme="majorBidi"/>
          <w:sz w:val="24"/>
          <w:szCs w:val="24"/>
          <w:lang w:val="fr-FR" w:bidi="ar-SA"/>
        </w:rPr>
        <w:t>V</w:t>
      </w:r>
      <w:r w:rsidRPr="00A26219"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>u2</w:t>
      </w:r>
      <w:r w:rsidRPr="00A26219">
        <w:rPr>
          <w:rFonts w:asciiTheme="majorBidi" w:hAnsiTheme="majorBidi" w:cstheme="majorBidi"/>
          <w:sz w:val="24"/>
          <w:szCs w:val="24"/>
          <w:lang w:val="fr-FR" w:bidi="ar-SA"/>
        </w:rPr>
        <w:t xml:space="preserve"> = U – c</w:t>
      </w:r>
      <w:r w:rsidRPr="00A26219"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>b</w:t>
      </w:r>
      <w:r w:rsidRPr="00A26219">
        <w:rPr>
          <w:rFonts w:asciiTheme="majorBidi" w:hAnsiTheme="majorBidi" w:cstheme="majorBidi"/>
          <w:sz w:val="24"/>
          <w:szCs w:val="24"/>
          <w:lang w:val="fr-FR" w:bidi="ar-SA"/>
        </w:rPr>
        <w:t xml:space="preserve"> x V</w:t>
      </w:r>
      <w:r w:rsidRPr="00A26219"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>r1</w:t>
      </w:r>
      <w:r w:rsidRPr="00A26219">
        <w:rPr>
          <w:rFonts w:asciiTheme="majorBidi" w:hAnsiTheme="majorBidi" w:cstheme="majorBidi"/>
          <w:sz w:val="24"/>
          <w:szCs w:val="24"/>
          <w:lang w:val="fr-FR" w:bidi="ar-SA"/>
        </w:rPr>
        <w:t xml:space="preserve"> cos 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>β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>2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    </w:t>
      </w:r>
    </w:p>
    <w:p w:rsidR="00A26219" w:rsidRPr="00A26219" w:rsidRDefault="00A26219" w:rsidP="00A26219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val="fr-FR" w:bidi="ar-SA"/>
        </w:rPr>
      </w:pPr>
      <w:r w:rsidRPr="00A26219">
        <w:rPr>
          <w:rFonts w:asciiTheme="majorBidi" w:hAnsiTheme="majorBidi" w:cstheme="majorBidi"/>
          <w:sz w:val="24"/>
          <w:szCs w:val="24"/>
          <w:lang w:val="fr-FR" w:bidi="ar-SA"/>
        </w:rPr>
        <w:t>V</w:t>
      </w:r>
      <w:r w:rsidRPr="00A26219"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>u2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>= U – c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>b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 (V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>1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 – U) cos β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SA"/>
        </w:rPr>
        <w:t>2</w:t>
      </w:r>
      <w:r w:rsidR="00961BF9">
        <w:rPr>
          <w:rFonts w:asciiTheme="majorBidi" w:hAnsiTheme="majorBidi" w:cstheme="majorBidi"/>
          <w:sz w:val="24"/>
          <w:szCs w:val="24"/>
          <w:lang w:val="fr-FR" w:bidi="ar-SA"/>
        </w:rPr>
        <w:t xml:space="preserve">             (2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>.3 b)</w:t>
      </w:r>
    </w:p>
    <w:p w:rsidR="0073008F" w:rsidRDefault="0073008F" w:rsidP="0073008F">
      <w:pPr>
        <w:autoSpaceDE w:val="0"/>
        <w:autoSpaceDN w:val="0"/>
        <w:adjustRightInd w:val="0"/>
        <w:ind w:left="0" w:firstLine="0"/>
        <w:jc w:val="left"/>
        <w:rPr>
          <w:rFonts w:asciiTheme="majorBidi" w:hAnsiTheme="majorBidi" w:cstheme="majorBidi"/>
          <w:sz w:val="24"/>
          <w:szCs w:val="24"/>
          <w:lang w:bidi="ar-SA"/>
        </w:rPr>
      </w:pPr>
      <w:r w:rsidRPr="0073008F">
        <w:rPr>
          <w:rFonts w:asciiTheme="majorBidi" w:hAnsiTheme="majorBidi" w:cstheme="majorBidi"/>
          <w:sz w:val="24"/>
          <w:szCs w:val="24"/>
          <w:lang w:bidi="ar-SA"/>
        </w:rPr>
        <w:lastRenderedPageBreak/>
        <w:t xml:space="preserve">The specific work </w:t>
      </w:r>
      <w:r w:rsidRPr="0073008F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W </w:t>
      </w:r>
      <w:r w:rsidRPr="0073008F">
        <w:rPr>
          <w:rFonts w:asciiTheme="majorBidi" w:hAnsiTheme="majorBidi" w:cstheme="majorBidi"/>
          <w:sz w:val="24"/>
          <w:szCs w:val="24"/>
          <w:lang w:bidi="ar-SA"/>
        </w:rPr>
        <w:t>is given by</w:t>
      </w:r>
    </w:p>
    <w:p w:rsidR="0073008F" w:rsidRDefault="0073008F" w:rsidP="0073008F">
      <w:pPr>
        <w:autoSpaceDE w:val="0"/>
        <w:autoSpaceDN w:val="0"/>
        <w:adjustRightInd w:val="0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2622712" cy="1188000"/>
            <wp:effectExtent l="19050" t="0" r="6188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712" cy="11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08F" w:rsidRDefault="00C91326" w:rsidP="0073008F">
      <w:pPr>
        <w:autoSpaceDE w:val="0"/>
        <w:autoSpaceDN w:val="0"/>
        <w:adjustRightInd w:val="0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 xml:space="preserve">                                   </w:t>
      </w:r>
      <w:r w:rsidR="0073008F">
        <w:rPr>
          <w:rFonts w:asciiTheme="majorBidi" w:hAnsiTheme="majorBidi" w:cstheme="majorBidi"/>
          <w:sz w:val="24"/>
          <w:szCs w:val="24"/>
          <w:lang w:bidi="ar-SA"/>
        </w:rPr>
        <w:t>W = (U/V</w:t>
      </w:r>
      <w:r w:rsidR="0073008F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 w:rsidR="0073008F">
        <w:rPr>
          <w:rFonts w:asciiTheme="majorBidi" w:hAnsiTheme="majorBidi" w:cstheme="majorBidi"/>
          <w:sz w:val="24"/>
          <w:szCs w:val="24"/>
          <w:lang w:bidi="ar-SA"/>
        </w:rPr>
        <w:t>) (1- U/V</w:t>
      </w:r>
      <w:r w:rsidR="0073008F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 w:rsidR="0073008F">
        <w:rPr>
          <w:rFonts w:asciiTheme="majorBidi" w:hAnsiTheme="majorBidi" w:cstheme="majorBidi"/>
          <w:sz w:val="24"/>
          <w:szCs w:val="24"/>
          <w:lang w:bidi="ar-SA"/>
        </w:rPr>
        <w:t>) (1 + c</w:t>
      </w:r>
      <w:r w:rsidR="0073008F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b</w:t>
      </w:r>
      <w:r w:rsidR="0073008F">
        <w:rPr>
          <w:rFonts w:asciiTheme="majorBidi" w:hAnsiTheme="majorBidi" w:cstheme="majorBidi"/>
          <w:sz w:val="24"/>
          <w:szCs w:val="24"/>
          <w:lang w:bidi="ar-SA"/>
        </w:rPr>
        <w:t xml:space="preserve"> cos β</w:t>
      </w:r>
      <w:r w:rsidR="0073008F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</w:t>
      </w:r>
      <w:r w:rsidR="0073008F">
        <w:rPr>
          <w:rFonts w:asciiTheme="majorBidi" w:hAnsiTheme="majorBidi" w:cstheme="majorBidi"/>
          <w:sz w:val="24"/>
          <w:szCs w:val="24"/>
          <w:lang w:bidi="ar-SA"/>
        </w:rPr>
        <w:t xml:space="preserve">) </w:t>
      </w:r>
      <w:r w:rsidR="00802662">
        <w:rPr>
          <w:rFonts w:asciiTheme="majorBidi" w:hAnsiTheme="majorBidi" w:cstheme="majorBidi"/>
          <w:sz w:val="24"/>
          <w:szCs w:val="24"/>
          <w:lang w:bidi="ar-SA"/>
        </w:rPr>
        <w:t>V</w:t>
      </w:r>
      <w:r w:rsidR="00802662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 w:rsidR="00802662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2</w:t>
      </w:r>
      <w:r w:rsidR="00802662">
        <w:rPr>
          <w:rFonts w:asciiTheme="majorBidi" w:hAnsiTheme="majorBidi" w:cstheme="majorBidi"/>
          <w:sz w:val="24"/>
          <w:szCs w:val="24"/>
          <w:lang w:bidi="ar-SA"/>
        </w:rPr>
        <w:t xml:space="preserve">       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             </w:t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 xml:space="preserve"> (2</w:t>
      </w:r>
      <w:r w:rsidR="00802662">
        <w:rPr>
          <w:rFonts w:asciiTheme="majorBidi" w:hAnsiTheme="majorBidi" w:cstheme="majorBidi"/>
          <w:sz w:val="24"/>
          <w:szCs w:val="24"/>
          <w:lang w:bidi="ar-SA"/>
        </w:rPr>
        <w:t>.4 a)</w:t>
      </w:r>
    </w:p>
    <w:p w:rsidR="00C91326" w:rsidRDefault="00C91326" w:rsidP="0073008F">
      <w:pPr>
        <w:autoSpaceDE w:val="0"/>
        <w:autoSpaceDN w:val="0"/>
        <w:adjustRightInd w:val="0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 xml:space="preserve">                                   W = ϕ (1 – ϕ) (1 + c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b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cos β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</w:t>
      </w:r>
      <w:r>
        <w:rPr>
          <w:rFonts w:asciiTheme="majorBidi" w:hAnsiTheme="majorBidi" w:cstheme="majorBidi"/>
          <w:sz w:val="24"/>
          <w:szCs w:val="24"/>
          <w:lang w:bidi="ar-SA"/>
        </w:rPr>
        <w:t>) V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2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                              </w:t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 xml:space="preserve">     (2</w:t>
      </w:r>
      <w:r>
        <w:rPr>
          <w:rFonts w:asciiTheme="majorBidi" w:hAnsiTheme="majorBidi" w:cstheme="majorBidi"/>
          <w:sz w:val="24"/>
          <w:szCs w:val="24"/>
          <w:lang w:bidi="ar-SA"/>
        </w:rPr>
        <w:t>.4 b)</w:t>
      </w:r>
    </w:p>
    <w:p w:rsidR="00AB5FFD" w:rsidRDefault="00AB5FFD" w:rsidP="00AB5FFD">
      <w:pPr>
        <w:autoSpaceDE w:val="0"/>
        <w:autoSpaceDN w:val="0"/>
        <w:adjustRightInd w:val="0"/>
        <w:spacing w:before="240"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AB5FFD">
        <w:rPr>
          <w:rFonts w:asciiTheme="majorBidi" w:hAnsiTheme="majorBidi" w:cstheme="majorBidi"/>
          <w:sz w:val="24"/>
          <w:szCs w:val="24"/>
          <w:lang w:bidi="ar-SA"/>
        </w:rPr>
        <w:t xml:space="preserve">where 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ϕ</w:t>
      </w:r>
      <w:r w:rsidRPr="00AB5FFD">
        <w:rPr>
          <w:rFonts w:ascii="Times New Roman" w:hAnsi="Times New Roman" w:cstheme="majorBidi"/>
          <w:i/>
          <w:iCs/>
          <w:sz w:val="24"/>
          <w:szCs w:val="24"/>
          <w:lang w:bidi="ar-SA"/>
        </w:rPr>
        <w:t xml:space="preserve"> = </w:t>
      </w:r>
      <w:r w:rsidRPr="00AB5FFD">
        <w:rPr>
          <w:rFonts w:asciiTheme="majorBidi" w:hAnsiTheme="majorBidi" w:cstheme="majorBidi"/>
          <w:i/>
          <w:iCs/>
          <w:sz w:val="24"/>
          <w:szCs w:val="24"/>
          <w:lang w:bidi="ar-SA"/>
        </w:rPr>
        <w:t>U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>/</w:t>
      </w:r>
      <w:r w:rsidRPr="00AB5FFD">
        <w:rPr>
          <w:rFonts w:asciiTheme="majorBidi" w:hAnsiTheme="majorBidi" w:cstheme="majorBidi"/>
          <w:i/>
          <w:iCs/>
          <w:sz w:val="24"/>
          <w:szCs w:val="24"/>
          <w:lang w:bidi="ar-SA"/>
        </w:rPr>
        <w:t>V</w:t>
      </w:r>
      <w:r w:rsidRPr="00AB5FFD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 xml:space="preserve"> is the speed ratio. For a given installation, </w:t>
      </w:r>
      <w:r w:rsidRPr="00AB5FFD">
        <w:rPr>
          <w:rFonts w:asciiTheme="majorBidi" w:hAnsiTheme="majorBidi" w:cstheme="majorBidi"/>
          <w:i/>
          <w:iCs/>
          <w:sz w:val="24"/>
          <w:szCs w:val="24"/>
          <w:lang w:bidi="ar-SA"/>
        </w:rPr>
        <w:t>c</w:t>
      </w:r>
      <w:r w:rsidRPr="00AB5FFD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b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β</w:t>
      </w:r>
      <w:r w:rsidRPr="00AB5FFD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 xml:space="preserve">, and </w:t>
      </w:r>
      <w:r w:rsidRPr="00AB5FFD">
        <w:rPr>
          <w:rFonts w:asciiTheme="majorBidi" w:hAnsiTheme="majorBidi" w:cstheme="majorBidi"/>
          <w:i/>
          <w:iCs/>
          <w:sz w:val="24"/>
          <w:szCs w:val="24"/>
          <w:lang w:bidi="ar-SA"/>
        </w:rPr>
        <w:t>V</w:t>
      </w:r>
      <w:r w:rsidRPr="00AB5FFD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 xml:space="preserve"> are constants. The specific work </w:t>
      </w:r>
      <w:r w:rsidRPr="00AB5FFD">
        <w:rPr>
          <w:rFonts w:asciiTheme="majorBidi" w:hAnsiTheme="majorBidi" w:cstheme="majorBidi"/>
          <w:i/>
          <w:iCs/>
          <w:sz w:val="24"/>
          <w:szCs w:val="24"/>
          <w:lang w:bidi="ar-SA"/>
        </w:rPr>
        <w:t>W</w:t>
      </w:r>
      <w:r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 xml:space="preserve">is maximized when </w:t>
      </w:r>
      <w:r w:rsidRPr="00AB5FFD">
        <w:rPr>
          <w:rFonts w:asciiTheme="majorBidi" w:hAnsiTheme="majorBidi" w:cstheme="majorBidi"/>
          <w:i/>
          <w:iCs/>
          <w:sz w:val="24"/>
          <w:szCs w:val="24"/>
          <w:lang w:bidi="ar-SA"/>
        </w:rPr>
        <w:t>dW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>/</w:t>
      </w:r>
      <w:r w:rsidRPr="00AB5FFD">
        <w:rPr>
          <w:rFonts w:asciiTheme="majorBidi" w:hAnsiTheme="majorBidi" w:cstheme="majorBidi"/>
          <w:i/>
          <w:iCs/>
          <w:sz w:val="24"/>
          <w:szCs w:val="24"/>
          <w:lang w:bidi="ar-SA"/>
        </w:rPr>
        <w:t>d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ϕ</w:t>
      </w:r>
      <w:r w:rsidRPr="00AB5FFD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 xml:space="preserve">is taken as zero, resulting in 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ϕ</w:t>
      </w:r>
      <w:r w:rsidRPr="00AB5FFD">
        <w:rPr>
          <w:rFonts w:ascii="Times New Roman" w:hAnsi="Times New Roman" w:cstheme="majorBidi"/>
          <w:i/>
          <w:iCs/>
          <w:sz w:val="24"/>
          <w:szCs w:val="24"/>
          <w:lang w:bidi="ar-SA"/>
        </w:rPr>
        <w:t xml:space="preserve"> =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 xml:space="preserve"> 0.5. Hence</w:t>
      </w:r>
    </w:p>
    <w:p w:rsidR="00AB5FFD" w:rsidRDefault="00AB5FFD" w:rsidP="00AB5FFD">
      <w:pPr>
        <w:autoSpaceDE w:val="0"/>
        <w:autoSpaceDN w:val="0"/>
        <w:adjustRightInd w:val="0"/>
        <w:spacing w:before="240"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>W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max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= 0.25 (1 + c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b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cos β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</w:t>
      </w:r>
      <w:r>
        <w:rPr>
          <w:rFonts w:asciiTheme="majorBidi" w:hAnsiTheme="majorBidi" w:cstheme="majorBidi"/>
          <w:sz w:val="24"/>
          <w:szCs w:val="24"/>
          <w:lang w:bidi="ar-SA"/>
        </w:rPr>
        <w:t>) V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2</w:t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 xml:space="preserve">                 (2</w:t>
      </w:r>
      <w:r>
        <w:rPr>
          <w:rFonts w:asciiTheme="majorBidi" w:hAnsiTheme="majorBidi" w:cstheme="majorBidi"/>
          <w:sz w:val="24"/>
          <w:szCs w:val="24"/>
          <w:lang w:bidi="ar-SA"/>
        </w:rPr>
        <w:t>.5)</w:t>
      </w:r>
    </w:p>
    <w:p w:rsidR="00AB5FFD" w:rsidRDefault="00AB5FFD" w:rsidP="00AB5FFD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AB5FFD">
        <w:rPr>
          <w:rFonts w:asciiTheme="majorBidi" w:hAnsiTheme="majorBidi" w:cstheme="majorBidi"/>
          <w:sz w:val="24"/>
          <w:szCs w:val="24"/>
          <w:lang w:bidi="ar-SA"/>
        </w:rPr>
        <w:t xml:space="preserve">The hydraulic efficiency 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η</w:t>
      </w:r>
      <w:r w:rsidRPr="00AB5FFD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h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B5FFD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B5FFD">
        <w:rPr>
          <w:rFonts w:asciiTheme="majorBidi" w:hAnsiTheme="majorBidi" w:cstheme="majorBidi"/>
          <w:i/>
          <w:iCs/>
          <w:sz w:val="24"/>
          <w:szCs w:val="24"/>
          <w:lang w:bidi="ar-SA"/>
        </w:rPr>
        <w:t>W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>/(</w:t>
      </w:r>
      <w:r w:rsidRPr="00AB5FFD">
        <w:rPr>
          <w:rFonts w:asciiTheme="majorBidi" w:hAnsiTheme="majorBidi" w:cstheme="majorBidi"/>
          <w:i/>
          <w:iCs/>
          <w:sz w:val="24"/>
          <w:szCs w:val="24"/>
          <w:lang w:bidi="ar-SA"/>
        </w:rPr>
        <w:t>V</w:t>
      </w:r>
      <w:r w:rsidRPr="00AB5FFD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B5FFD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2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>/2) works out to a maximum value of</w:t>
      </w:r>
    </w:p>
    <w:p w:rsidR="00AB5FFD" w:rsidRDefault="00AB5FFD" w:rsidP="00AB5FFD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η</w:t>
      </w:r>
      <w:r w:rsidRPr="00AB5FFD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max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B5FFD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B5FFD">
        <w:rPr>
          <w:rFonts w:asciiTheme="majorBidi" w:hAnsiTheme="majorBidi" w:cstheme="majorBidi"/>
          <w:i/>
          <w:iCs/>
          <w:sz w:val="24"/>
          <w:szCs w:val="24"/>
          <w:lang w:bidi="ar-SA"/>
        </w:rPr>
        <w:t>W</w:t>
      </w:r>
      <w:r>
        <w:rPr>
          <w:rFonts w:asciiTheme="majorBidi" w:hAnsiTheme="majorBidi" w:cstheme="majorBidi"/>
          <w:i/>
          <w:iCs/>
          <w:sz w:val="24"/>
          <w:szCs w:val="24"/>
          <w:vertAlign w:val="subscript"/>
          <w:lang w:bidi="ar-SA"/>
        </w:rPr>
        <w:t>max</w:t>
      </w:r>
      <w:r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>/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>(</w:t>
      </w:r>
      <w:r w:rsidRPr="00AB5FFD">
        <w:rPr>
          <w:rFonts w:asciiTheme="majorBidi" w:hAnsiTheme="majorBidi" w:cstheme="majorBidi"/>
          <w:i/>
          <w:iCs/>
          <w:sz w:val="24"/>
          <w:szCs w:val="24"/>
          <w:lang w:bidi="ar-SA"/>
        </w:rPr>
        <w:t>V</w:t>
      </w:r>
      <w:r w:rsidRPr="00AB5FFD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B5FFD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2</w:t>
      </w:r>
      <w:r w:rsidRPr="00AB5FFD">
        <w:rPr>
          <w:rFonts w:asciiTheme="majorBidi" w:hAnsiTheme="majorBidi" w:cstheme="majorBidi"/>
          <w:sz w:val="24"/>
          <w:szCs w:val="24"/>
          <w:lang w:bidi="ar-SA"/>
        </w:rPr>
        <w:t xml:space="preserve">/2) </w:t>
      </w:r>
    </w:p>
    <w:p w:rsidR="00AB5FFD" w:rsidRDefault="00AB5FFD" w:rsidP="00AB5FFD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>η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hmax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= (1 + c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b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cos β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) / 2                </w:t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 xml:space="preserve">          (2</w:t>
      </w:r>
      <w:r>
        <w:rPr>
          <w:rFonts w:asciiTheme="majorBidi" w:hAnsiTheme="majorBidi" w:cstheme="majorBidi"/>
          <w:sz w:val="24"/>
          <w:szCs w:val="24"/>
          <w:lang w:bidi="ar-SA"/>
        </w:rPr>
        <w:t>.6)</w:t>
      </w:r>
    </w:p>
    <w:p w:rsidR="006A1087" w:rsidRPr="006A1087" w:rsidRDefault="00961BF9" w:rsidP="006A1087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2</w:t>
      </w:r>
      <w:r w:rsidR="006A1087" w:rsidRPr="006A1087">
        <w:rPr>
          <w:rFonts w:asciiTheme="majorBidi" w:hAnsiTheme="majorBidi" w:cstheme="majorBidi"/>
          <w:b/>
          <w:bCs/>
          <w:sz w:val="24"/>
          <w:szCs w:val="24"/>
          <w:lang w:bidi="ar-SA"/>
        </w:rPr>
        <w:t>.3.3 Efficiencies of Pelton turbine</w:t>
      </w:r>
    </w:p>
    <w:p w:rsidR="006A1087" w:rsidRDefault="006A1087" w:rsidP="006A1087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6A1087">
        <w:rPr>
          <w:rFonts w:asciiTheme="majorBidi" w:hAnsiTheme="majorBidi" w:cstheme="majorBidi"/>
          <w:sz w:val="24"/>
          <w:szCs w:val="24"/>
          <w:lang w:bidi="ar-SA"/>
        </w:rPr>
        <w:t>The hydraulic eff</w:t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>iciency is obtained as in Eq. (2</w:t>
      </w:r>
      <w:r w:rsidRPr="006A1087">
        <w:rPr>
          <w:rFonts w:asciiTheme="majorBidi" w:hAnsiTheme="majorBidi" w:cstheme="majorBidi"/>
          <w:sz w:val="24"/>
          <w:szCs w:val="24"/>
          <w:lang w:bidi="ar-SA"/>
        </w:rPr>
        <w:t>.6) in the form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A1087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SA"/>
        </w:rPr>
        <w:t>η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h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= (1 + c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b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cos β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) / 2       </w:t>
      </w:r>
    </w:p>
    <w:p w:rsidR="006A1087" w:rsidRDefault="006A1087" w:rsidP="006A1087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asciiTheme="majorBidi" w:hAnsiTheme="majorBidi" w:cstheme="majorBidi"/>
          <w:sz w:val="24"/>
          <w:szCs w:val="24"/>
          <w:lang w:bidi="ar-SA"/>
        </w:rPr>
      </w:pPr>
      <w:r w:rsidRPr="006A1087">
        <w:rPr>
          <w:rFonts w:asciiTheme="majorBidi" w:hAnsiTheme="majorBidi" w:cstheme="majorBidi"/>
          <w:sz w:val="24"/>
          <w:szCs w:val="24"/>
          <w:lang w:bidi="ar-SA"/>
        </w:rPr>
        <w:t>This expression holds for the defining equation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</w:p>
    <w:p w:rsidR="006A1087" w:rsidRDefault="006A1087" w:rsidP="006A1087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1756235" cy="576000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235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087" w:rsidRPr="006A1087" w:rsidRDefault="006A1087" w:rsidP="006A1087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6A1087">
        <w:rPr>
          <w:rFonts w:asciiTheme="majorBidi" w:hAnsiTheme="majorBidi" w:cstheme="majorBidi"/>
          <w:sz w:val="24"/>
          <w:szCs w:val="24"/>
          <w:lang w:bidi="ar-SA"/>
        </w:rPr>
        <w:t>where the hydraulic efficiency is defined as the ratio of the power of rotor to the power available in the inlet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A1087">
        <w:rPr>
          <w:rFonts w:asciiTheme="majorBidi" w:hAnsiTheme="majorBidi" w:cstheme="majorBidi"/>
          <w:sz w:val="24"/>
          <w:szCs w:val="24"/>
          <w:lang w:bidi="ar-SA"/>
        </w:rPr>
        <w:t>stream of water (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η</w:t>
      </w:r>
      <w:r w:rsidRPr="006A1087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h</w:t>
      </w:r>
      <w:r w:rsidRPr="006A1087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A1087">
        <w:rPr>
          <w:rFonts w:asciiTheme="majorBidi" w:hAnsiTheme="majorBidi" w:cstheme="majorBidi"/>
          <w:i/>
          <w:iCs/>
          <w:sz w:val="24"/>
          <w:szCs w:val="24"/>
          <w:lang w:bidi="ar-SA"/>
        </w:rPr>
        <w:t>= P</w:t>
      </w:r>
      <w:r w:rsidRPr="006A1087">
        <w:rPr>
          <w:rFonts w:asciiTheme="majorBidi" w:hAnsiTheme="majorBidi" w:cstheme="majorBidi"/>
          <w:sz w:val="24"/>
          <w:szCs w:val="24"/>
          <w:lang w:bidi="ar-SA"/>
        </w:rPr>
        <w:t>r/</w:t>
      </w:r>
      <w:r w:rsidRPr="006A1087">
        <w:rPr>
          <w:rFonts w:asciiTheme="majorBidi" w:hAnsiTheme="majorBidi" w:cstheme="majorBidi"/>
          <w:i/>
          <w:iCs/>
          <w:sz w:val="24"/>
          <w:szCs w:val="24"/>
          <w:lang w:bidi="ar-SA"/>
        </w:rPr>
        <w:t>P</w:t>
      </w:r>
      <w:r w:rsidRPr="006A1087">
        <w:rPr>
          <w:rFonts w:asciiTheme="majorBidi" w:hAnsiTheme="majorBidi" w:cstheme="majorBidi"/>
          <w:sz w:val="24"/>
          <w:szCs w:val="24"/>
          <w:lang w:bidi="ar-SA"/>
        </w:rPr>
        <w:t>), including the effect of exit losses, fluid friction on the blade surface, etc.</w:t>
      </w:r>
    </w:p>
    <w:p w:rsidR="006A1087" w:rsidRDefault="006A1087" w:rsidP="006A1087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6A1087">
        <w:rPr>
          <w:rFonts w:asciiTheme="majorBidi" w:hAnsiTheme="majorBidi" w:cstheme="majorBidi"/>
          <w:sz w:val="24"/>
          <w:szCs w:val="24"/>
          <w:lang w:bidi="ar-SA"/>
        </w:rPr>
        <w:t xml:space="preserve">One can recall the definition of volumetric efficiency 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η</w:t>
      </w:r>
      <w:r w:rsidRPr="006A1087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v</w:t>
      </w:r>
      <w:r w:rsidRPr="006A1087">
        <w:rPr>
          <w:rFonts w:asciiTheme="majorBidi" w:hAnsiTheme="majorBidi" w:cstheme="majorBidi"/>
          <w:sz w:val="24"/>
          <w:szCs w:val="24"/>
          <w:lang w:bidi="ar-SA"/>
        </w:rPr>
        <w:t xml:space="preserve"> as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</w:p>
    <w:p w:rsidR="006A1087" w:rsidRDefault="006A1087" w:rsidP="006A1087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988274" cy="432000"/>
            <wp:effectExtent l="19050" t="0" r="2326" b="0"/>
            <wp:docPr id="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274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                                </w:t>
      </w:r>
      <w:r w:rsidR="0036501A">
        <w:rPr>
          <w:rFonts w:asciiTheme="majorBidi" w:hAnsiTheme="majorBidi" w:cstheme="majorBidi"/>
          <w:sz w:val="24"/>
          <w:szCs w:val="24"/>
          <w:lang w:bidi="ar-SA"/>
        </w:rPr>
        <w:t xml:space="preserve">  </w:t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 xml:space="preserve">      (2</w:t>
      </w:r>
      <w:r>
        <w:rPr>
          <w:rFonts w:asciiTheme="majorBidi" w:hAnsiTheme="majorBidi" w:cstheme="majorBidi"/>
          <w:sz w:val="24"/>
          <w:szCs w:val="24"/>
          <w:lang w:bidi="ar-SA"/>
        </w:rPr>
        <w:t>.7)</w:t>
      </w:r>
    </w:p>
    <w:p w:rsidR="006A1087" w:rsidRPr="006A1087" w:rsidRDefault="006A1087" w:rsidP="006A1087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6A1087">
        <w:rPr>
          <w:rFonts w:asciiTheme="majorBidi" w:hAnsiTheme="majorBidi" w:cstheme="majorBidi"/>
          <w:sz w:val="24"/>
          <w:szCs w:val="24"/>
          <w:lang w:bidi="ar-SA"/>
        </w:rPr>
        <w:t>The reduction in the volume flow rate in a turbine (</w:t>
      </w:r>
      <w:r>
        <w:rPr>
          <w:rFonts w:ascii="Times New Roman" w:hAnsi="Times New Roman" w:cs="Times New Roman"/>
          <w:sz w:val="24"/>
          <w:szCs w:val="24"/>
          <w:lang w:val="fr-FR" w:bidi="ar-SA"/>
        </w:rPr>
        <w:t>Δ</w:t>
      </w:r>
      <w:r w:rsidRPr="006A1087">
        <w:rPr>
          <w:rFonts w:asciiTheme="majorBidi" w:hAnsiTheme="majorBidi" w:cstheme="majorBidi"/>
          <w:i/>
          <w:iCs/>
          <w:sz w:val="24"/>
          <w:szCs w:val="24"/>
          <w:lang w:bidi="ar-SA"/>
        </w:rPr>
        <w:t>Q</w:t>
      </w:r>
      <w:r w:rsidRPr="006A1087">
        <w:rPr>
          <w:rFonts w:asciiTheme="majorBidi" w:hAnsiTheme="majorBidi" w:cstheme="majorBidi"/>
          <w:sz w:val="24"/>
          <w:szCs w:val="24"/>
          <w:lang w:bidi="ar-SA"/>
        </w:rPr>
        <w:t>) was earlier attributed to the leakage. In the case of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A1087">
        <w:rPr>
          <w:rFonts w:asciiTheme="majorBidi" w:hAnsiTheme="majorBidi" w:cstheme="majorBidi"/>
          <w:sz w:val="24"/>
          <w:szCs w:val="24"/>
          <w:lang w:bidi="ar-SA"/>
        </w:rPr>
        <w:t>Pelton turbine, this loss can also be attributed to the “ineffective” volume flow rate that is in the outer layers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A1087">
        <w:rPr>
          <w:rFonts w:asciiTheme="majorBidi" w:hAnsiTheme="majorBidi" w:cstheme="majorBidi"/>
          <w:sz w:val="24"/>
          <w:szCs w:val="24"/>
          <w:lang w:bidi="ar-SA"/>
        </w:rPr>
        <w:t>of water in the jet, which may not be as effective as the core of the jet in exerting the force on the buckets.</w:t>
      </w:r>
    </w:p>
    <w:p w:rsidR="006A1087" w:rsidRDefault="006A1087" w:rsidP="006A1087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6A1087">
        <w:rPr>
          <w:rFonts w:asciiTheme="majorBidi" w:hAnsiTheme="majorBidi" w:cstheme="majorBidi"/>
          <w:sz w:val="24"/>
          <w:szCs w:val="24"/>
          <w:lang w:bidi="ar-SA"/>
        </w:rPr>
        <w:lastRenderedPageBreak/>
        <w:t>The mechanical efficiency (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η</w:t>
      </w:r>
      <w:r w:rsidRPr="006A1087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m</w:t>
      </w:r>
      <w:r w:rsidRPr="006A1087">
        <w:rPr>
          <w:rFonts w:asciiTheme="majorBidi" w:hAnsiTheme="majorBidi" w:cstheme="majorBidi"/>
          <w:sz w:val="24"/>
          <w:szCs w:val="24"/>
          <w:lang w:bidi="ar-SA"/>
        </w:rPr>
        <w:t>) has also been defined as</w:t>
      </w:r>
    </w:p>
    <w:p w:rsidR="006A1087" w:rsidRDefault="006A1087" w:rsidP="006A1087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2426182" cy="1152000"/>
            <wp:effectExtent l="19050" t="0" r="0" b="0"/>
            <wp:docPr id="2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182" cy="11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 xml:space="preserve">                 (2</w:t>
      </w:r>
      <w:r>
        <w:rPr>
          <w:rFonts w:asciiTheme="majorBidi" w:hAnsiTheme="majorBidi" w:cstheme="majorBidi"/>
          <w:sz w:val="24"/>
          <w:szCs w:val="24"/>
          <w:lang w:bidi="ar-SA"/>
        </w:rPr>
        <w:t>.8)</w:t>
      </w:r>
    </w:p>
    <w:p w:rsidR="006A1087" w:rsidRDefault="006A1087" w:rsidP="006A1087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6A1087">
        <w:rPr>
          <w:rFonts w:asciiTheme="majorBidi" w:hAnsiTheme="majorBidi" w:cstheme="majorBidi"/>
          <w:sz w:val="24"/>
          <w:szCs w:val="24"/>
          <w:lang w:bidi="ar-SA"/>
        </w:rPr>
        <w:t>The overall efficiency is then given by</w:t>
      </w:r>
    </w:p>
    <w:p w:rsidR="006A1087" w:rsidRDefault="006A1087" w:rsidP="006A1087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1539388" cy="288000"/>
            <wp:effectExtent l="19050" t="0" r="3662" b="0"/>
            <wp:docPr id="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388" cy="2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              </w:t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 xml:space="preserve">        </w:t>
      </w:r>
      <w:r w:rsidR="00FD5B4E">
        <w:rPr>
          <w:rFonts w:asciiTheme="majorBidi" w:hAnsiTheme="majorBidi" w:cstheme="majorBidi"/>
          <w:sz w:val="24"/>
          <w:szCs w:val="24"/>
          <w:lang w:bidi="ar-SA"/>
        </w:rPr>
        <w:t xml:space="preserve">       </w:t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 xml:space="preserve">        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 </w:t>
      </w:r>
      <w:r w:rsidR="00961BF9">
        <w:rPr>
          <w:rFonts w:asciiTheme="majorBidi" w:hAnsiTheme="majorBidi" w:cstheme="majorBidi"/>
          <w:sz w:val="24"/>
          <w:szCs w:val="24"/>
          <w:lang w:bidi="ar-SA"/>
        </w:rPr>
        <w:t>(2</w:t>
      </w:r>
      <w:r>
        <w:rPr>
          <w:rFonts w:asciiTheme="majorBidi" w:hAnsiTheme="majorBidi" w:cstheme="majorBidi"/>
          <w:sz w:val="24"/>
          <w:szCs w:val="24"/>
          <w:lang w:bidi="ar-SA"/>
        </w:rPr>
        <w:t>.9)</w:t>
      </w:r>
    </w:p>
    <w:p w:rsidR="006A1087" w:rsidRDefault="006A1087" w:rsidP="006A1087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6A1087">
        <w:rPr>
          <w:rFonts w:asciiTheme="majorBidi" w:hAnsiTheme="majorBidi" w:cstheme="majorBidi"/>
          <w:sz w:val="24"/>
          <w:szCs w:val="24"/>
          <w:lang w:bidi="ar-SA"/>
        </w:rPr>
        <w:t>There are quite a few factors that affect the above efficiencies, individually and collectively. The surface finish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A1087">
        <w:rPr>
          <w:rFonts w:asciiTheme="majorBidi" w:hAnsiTheme="majorBidi" w:cstheme="majorBidi"/>
          <w:sz w:val="24"/>
          <w:szCs w:val="24"/>
          <w:lang w:bidi="ar-SA"/>
        </w:rPr>
        <w:t xml:space="preserve">of the blades, the friction factor </w:t>
      </w:r>
      <w:r w:rsidRPr="006A1087">
        <w:rPr>
          <w:rFonts w:asciiTheme="majorBidi" w:hAnsiTheme="majorBidi" w:cstheme="majorBidi"/>
          <w:i/>
          <w:iCs/>
          <w:sz w:val="24"/>
          <w:szCs w:val="24"/>
          <w:lang w:bidi="ar-SA"/>
        </w:rPr>
        <w:t>c</w:t>
      </w:r>
      <w:r w:rsidRPr="0006599D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b</w:t>
      </w:r>
      <w:r w:rsidRPr="006A1087">
        <w:rPr>
          <w:rFonts w:asciiTheme="majorBidi" w:hAnsiTheme="majorBidi" w:cstheme="majorBidi"/>
          <w:sz w:val="24"/>
          <w:szCs w:val="24"/>
          <w:lang w:bidi="ar-SA"/>
        </w:rPr>
        <w:t xml:space="preserve"> , the sand content of minute sizes in the water jet, the speed, the smoothness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A1087">
        <w:rPr>
          <w:rFonts w:asciiTheme="majorBidi" w:hAnsiTheme="majorBidi" w:cstheme="majorBidi"/>
          <w:sz w:val="24"/>
          <w:szCs w:val="24"/>
          <w:lang w:bidi="ar-SA"/>
        </w:rPr>
        <w:t>of the bearings, the disk friction of the rotor, and the magnitudes of all these in relation to the total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A1087">
        <w:rPr>
          <w:rFonts w:asciiTheme="majorBidi" w:hAnsiTheme="majorBidi" w:cstheme="majorBidi"/>
          <w:sz w:val="24"/>
          <w:szCs w:val="24"/>
          <w:lang w:bidi="ar-SA"/>
        </w:rPr>
        <w:t>power contribute to the final value of the overall efficiency. It is common to use a value of approximately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A1087">
        <w:rPr>
          <w:rFonts w:asciiTheme="majorBidi" w:hAnsiTheme="majorBidi" w:cstheme="majorBidi"/>
          <w:sz w:val="24"/>
          <w:szCs w:val="24"/>
          <w:lang w:bidi="ar-SA"/>
        </w:rPr>
        <w:t>0.85−0.88 for the overall efficiency.</w:t>
      </w:r>
    </w:p>
    <w:p w:rsidR="006C217D" w:rsidRPr="006C217D" w:rsidRDefault="002D5679" w:rsidP="006C217D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2</w:t>
      </w:r>
      <w:r w:rsidR="006C217D" w:rsidRPr="006C217D">
        <w:rPr>
          <w:rFonts w:asciiTheme="majorBidi" w:hAnsiTheme="majorBidi" w:cstheme="majorBidi"/>
          <w:b/>
          <w:bCs/>
          <w:sz w:val="24"/>
          <w:szCs w:val="24"/>
          <w:lang w:bidi="ar-SA"/>
        </w:rPr>
        <w:t>.3.4 Design Parameters of Pelton Turbine</w:t>
      </w:r>
    </w:p>
    <w:p w:rsidR="006C217D" w:rsidRDefault="006C217D" w:rsidP="006C217D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6C217D">
        <w:rPr>
          <w:rFonts w:asciiTheme="majorBidi" w:hAnsiTheme="majorBidi" w:cstheme="majorBidi"/>
          <w:sz w:val="24"/>
          <w:szCs w:val="24"/>
          <w:lang w:bidi="ar-SA"/>
        </w:rPr>
        <w:t xml:space="preserve">Although the speed ratio, 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ϕ</w:t>
      </w:r>
      <w:r w:rsidRPr="006C217D">
        <w:rPr>
          <w:rFonts w:ascii="Times New Roman" w:hAnsi="Times New Roman" w:cstheme="majorBidi"/>
          <w:i/>
          <w:iCs/>
          <w:sz w:val="24"/>
          <w:szCs w:val="24"/>
          <w:lang w:bidi="ar-SA"/>
        </w:rPr>
        <w:t xml:space="preserve"> = </w:t>
      </w:r>
      <w:r w:rsidRPr="006C217D">
        <w:rPr>
          <w:rFonts w:asciiTheme="majorBidi" w:hAnsiTheme="majorBidi" w:cstheme="majorBidi"/>
          <w:sz w:val="24"/>
          <w:szCs w:val="24"/>
          <w:lang w:bidi="ar-SA"/>
        </w:rPr>
        <w:t xml:space="preserve">0.5 is a theoretical value, in practice, 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ϕ</w:t>
      </w:r>
      <w:r w:rsidRPr="006C217D">
        <w:rPr>
          <w:rFonts w:ascii="Times New Roman" w:hAnsi="Times New Roman" w:cstheme="majorBidi"/>
          <w:i/>
          <w:iCs/>
          <w:sz w:val="24"/>
          <w:szCs w:val="24"/>
          <w:lang w:bidi="ar-SA"/>
        </w:rPr>
        <w:t xml:space="preserve"> </w:t>
      </w:r>
      <w:r w:rsidRPr="006C217D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</w:t>
      </w:r>
      <w:r w:rsidRPr="006C217D">
        <w:rPr>
          <w:rFonts w:asciiTheme="majorBidi" w:hAnsiTheme="majorBidi" w:cstheme="majorBidi"/>
          <w:sz w:val="24"/>
          <w:szCs w:val="24"/>
          <w:lang w:bidi="ar-SA"/>
        </w:rPr>
        <w:t>is taken as about 0.45 or 0.46, so that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 </w:t>
      </w:r>
    </w:p>
    <w:p w:rsidR="006C217D" w:rsidRDefault="006C217D" w:rsidP="006C217D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>U = (0.45 to 0.46) V</w:t>
      </w:r>
      <w:r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 w:rsidR="002D5679">
        <w:rPr>
          <w:rFonts w:asciiTheme="majorBidi" w:hAnsiTheme="majorBidi" w:cstheme="majorBidi"/>
          <w:sz w:val="24"/>
          <w:szCs w:val="24"/>
          <w:lang w:bidi="ar-SA"/>
        </w:rPr>
        <w:t xml:space="preserve">    (m/s)                   (2</w:t>
      </w:r>
      <w:r>
        <w:rPr>
          <w:rFonts w:asciiTheme="majorBidi" w:hAnsiTheme="majorBidi" w:cstheme="majorBidi"/>
          <w:sz w:val="24"/>
          <w:szCs w:val="24"/>
          <w:lang w:bidi="ar-SA"/>
        </w:rPr>
        <w:t>.10)</w:t>
      </w:r>
    </w:p>
    <w:p w:rsidR="006C217D" w:rsidRDefault="006C217D" w:rsidP="006C217D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6C217D">
        <w:rPr>
          <w:rFonts w:asciiTheme="majorBidi" w:hAnsiTheme="majorBidi" w:cstheme="majorBidi"/>
          <w:sz w:val="24"/>
          <w:szCs w:val="24"/>
          <w:lang w:bidi="ar-SA"/>
        </w:rPr>
        <w:t xml:space="preserve">With this, the values of </w:t>
      </w:r>
      <w:r w:rsidRPr="006C217D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U </w:t>
      </w:r>
      <w:r w:rsidRPr="006C217D">
        <w:rPr>
          <w:rFonts w:asciiTheme="majorBidi" w:hAnsiTheme="majorBidi" w:cstheme="majorBidi"/>
          <w:sz w:val="24"/>
          <w:szCs w:val="24"/>
          <w:lang w:bidi="ar-SA"/>
        </w:rPr>
        <w:t xml:space="preserve">and </w:t>
      </w:r>
      <w:r w:rsidRPr="006C217D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N </w:t>
      </w:r>
      <w:r w:rsidRPr="006C217D">
        <w:rPr>
          <w:rFonts w:asciiTheme="majorBidi" w:hAnsiTheme="majorBidi" w:cstheme="majorBidi"/>
          <w:sz w:val="24"/>
          <w:szCs w:val="24"/>
          <w:lang w:bidi="ar-SA"/>
        </w:rPr>
        <w:t xml:space="preserve">(as assumed earlier) are known in the equation </w:t>
      </w:r>
      <w:r w:rsidRPr="006C217D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U </w:t>
      </w:r>
      <w:r w:rsidRPr="006C217D">
        <w:rPr>
          <w:rFonts w:ascii="Times New Roman" w:hAnsi="Times New Roman" w:cstheme="majorBidi"/>
          <w:sz w:val="24"/>
          <w:szCs w:val="24"/>
          <w:lang w:bidi="ar-SA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bidi="ar-SA"/>
        </w:rPr>
        <w:t>π</w:t>
      </w:r>
      <w:r>
        <w:rPr>
          <w:rFonts w:ascii="Times New Roman" w:hAnsi="Times New Roman" w:cstheme="majorBidi"/>
          <w:sz w:val="24"/>
          <w:szCs w:val="24"/>
          <w:lang w:bidi="ar-SA"/>
        </w:rPr>
        <w:t xml:space="preserve"> </w:t>
      </w:r>
      <w:r w:rsidRPr="006C217D">
        <w:rPr>
          <w:rFonts w:asciiTheme="majorBidi" w:hAnsiTheme="majorBidi" w:cstheme="majorBidi"/>
          <w:i/>
          <w:iCs/>
          <w:sz w:val="24"/>
          <w:szCs w:val="24"/>
          <w:lang w:bidi="ar-SA"/>
        </w:rPr>
        <w:t>DN</w:t>
      </w:r>
      <w:r w:rsidRPr="006C217D">
        <w:rPr>
          <w:rFonts w:asciiTheme="majorBidi" w:hAnsiTheme="majorBidi" w:cstheme="majorBidi"/>
          <w:sz w:val="24"/>
          <w:szCs w:val="24"/>
          <w:lang w:bidi="ar-SA"/>
        </w:rPr>
        <w:t>/60, from which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C217D">
        <w:rPr>
          <w:rFonts w:asciiTheme="majorBidi" w:hAnsiTheme="majorBidi" w:cstheme="majorBidi"/>
          <w:sz w:val="24"/>
          <w:szCs w:val="24"/>
          <w:lang w:bidi="ar-SA"/>
        </w:rPr>
        <w:t>we can calculate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</w:p>
    <w:p w:rsidR="006C217D" w:rsidRDefault="006C217D" w:rsidP="002D5679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 xml:space="preserve">D = 60 U / π N (m)                                </w:t>
      </w:r>
      <w:r w:rsidR="002D5679">
        <w:rPr>
          <w:rFonts w:asciiTheme="majorBidi" w:hAnsiTheme="majorBidi" w:cstheme="majorBidi"/>
          <w:sz w:val="24"/>
          <w:szCs w:val="24"/>
          <w:lang w:bidi="ar-SA"/>
        </w:rPr>
        <w:t xml:space="preserve">  (2</w:t>
      </w:r>
      <w:r>
        <w:rPr>
          <w:rFonts w:asciiTheme="majorBidi" w:hAnsiTheme="majorBidi" w:cstheme="majorBidi"/>
          <w:sz w:val="24"/>
          <w:szCs w:val="24"/>
          <w:lang w:bidi="ar-SA"/>
        </w:rPr>
        <w:t>.11)</w:t>
      </w:r>
    </w:p>
    <w:p w:rsidR="006C217D" w:rsidRDefault="006C217D" w:rsidP="006C217D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6C217D">
        <w:rPr>
          <w:rFonts w:asciiTheme="majorBidi" w:hAnsiTheme="majorBidi" w:cstheme="majorBidi"/>
          <w:sz w:val="24"/>
          <w:szCs w:val="24"/>
          <w:lang w:bidi="ar-SA"/>
        </w:rPr>
        <w:t>Now, from the specific speed, as decided by the site data, the number of jets is determined. The total available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C217D">
        <w:rPr>
          <w:rFonts w:asciiTheme="majorBidi" w:hAnsiTheme="majorBidi" w:cstheme="majorBidi"/>
          <w:sz w:val="24"/>
          <w:szCs w:val="24"/>
          <w:lang w:bidi="ar-SA"/>
        </w:rPr>
        <w:t>volume flow rate is equally divided between the jets. The flow rate per jet is</w:t>
      </w:r>
      <w:r w:rsidR="00AD2669">
        <w:rPr>
          <w:rFonts w:asciiTheme="majorBidi" w:hAnsiTheme="majorBidi" w:cstheme="majorBidi"/>
          <w:sz w:val="24"/>
          <w:szCs w:val="24"/>
          <w:lang w:bidi="ar-SA"/>
        </w:rPr>
        <w:t xml:space="preserve">  Q</w:t>
      </w:r>
      <w:r w:rsidR="00AD2669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j</w:t>
      </w:r>
      <w:r w:rsidR="00AD2669">
        <w:rPr>
          <w:rFonts w:asciiTheme="majorBidi" w:hAnsiTheme="majorBidi" w:cstheme="majorBidi"/>
          <w:sz w:val="24"/>
          <w:szCs w:val="24"/>
          <w:lang w:bidi="ar-SA"/>
        </w:rPr>
        <w:t xml:space="preserve"> = Q / n , n = 1, 2, 3, …</w:t>
      </w:r>
      <w:r w:rsidR="002D5679">
        <w:rPr>
          <w:rFonts w:asciiTheme="majorBidi" w:hAnsiTheme="majorBidi" w:cstheme="majorBidi"/>
          <w:sz w:val="24"/>
          <w:szCs w:val="24"/>
          <w:lang w:bidi="ar-SA"/>
        </w:rPr>
        <w:t xml:space="preserve">                            (2</w:t>
      </w:r>
      <w:r w:rsidR="00AD2669">
        <w:rPr>
          <w:rFonts w:asciiTheme="majorBidi" w:hAnsiTheme="majorBidi" w:cstheme="majorBidi"/>
          <w:sz w:val="24"/>
          <w:szCs w:val="24"/>
          <w:lang w:bidi="ar-SA"/>
        </w:rPr>
        <w:t>.12)</w:t>
      </w:r>
    </w:p>
    <w:p w:rsidR="00AD2669" w:rsidRDefault="00AD2669" w:rsidP="006C217D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 xml:space="preserve">Now,     </w:t>
      </w:r>
    </w:p>
    <w:p w:rsidR="00AD2669" w:rsidRDefault="00AD2669" w:rsidP="00AD2669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>Volume flow rate in a jet = Area of jet x Velocity of jet</w:t>
      </w:r>
    </w:p>
    <w:p w:rsidR="00AD2669" w:rsidRDefault="00AD2669" w:rsidP="00AD2669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vertAlign w:val="subscript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>Q</w:t>
      </w:r>
      <w:r w:rsidR="003C63A6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j</w:t>
      </w:r>
      <w:r w:rsidR="003C63A6">
        <w:rPr>
          <w:rFonts w:asciiTheme="majorBidi" w:hAnsiTheme="majorBidi" w:cstheme="majorBidi"/>
          <w:sz w:val="24"/>
          <w:szCs w:val="24"/>
          <w:lang w:bidi="ar-SA"/>
        </w:rPr>
        <w:t xml:space="preserve"> = ( π d</w:t>
      </w:r>
      <w:r w:rsidR="003C63A6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2</w:t>
      </w:r>
      <w:r w:rsidR="003C63A6">
        <w:rPr>
          <w:rFonts w:asciiTheme="majorBidi" w:hAnsiTheme="majorBidi" w:cstheme="majorBidi"/>
          <w:sz w:val="24"/>
          <w:szCs w:val="24"/>
          <w:lang w:bidi="ar-SA"/>
        </w:rPr>
        <w:t xml:space="preserve"> /4) V</w:t>
      </w:r>
      <w:r w:rsidR="003C63A6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</w:p>
    <w:p w:rsidR="003C63A6" w:rsidRDefault="003C63A6" w:rsidP="003C63A6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 xml:space="preserve">And therefore </w:t>
      </w:r>
    </w:p>
    <w:p w:rsidR="003C63A6" w:rsidRDefault="003C63A6" w:rsidP="003C63A6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lastRenderedPageBreak/>
        <w:drawing>
          <wp:inline distT="0" distB="0" distL="0" distR="0">
            <wp:extent cx="792947" cy="648000"/>
            <wp:effectExtent l="19050" t="0" r="7153" b="0"/>
            <wp:docPr id="2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47" cy="6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          </w:t>
      </w:r>
      <w:r w:rsidR="00BF03A7">
        <w:rPr>
          <w:rFonts w:asciiTheme="majorBidi" w:hAnsiTheme="majorBidi" w:cstheme="majorBidi"/>
          <w:sz w:val="24"/>
          <w:szCs w:val="24"/>
          <w:lang w:bidi="ar-SA"/>
        </w:rPr>
        <w:t xml:space="preserve">      </w:t>
      </w:r>
      <w:r w:rsidR="002D5679">
        <w:rPr>
          <w:rFonts w:asciiTheme="majorBidi" w:hAnsiTheme="majorBidi" w:cstheme="majorBidi"/>
          <w:sz w:val="24"/>
          <w:szCs w:val="24"/>
          <w:lang w:bidi="ar-SA"/>
        </w:rPr>
        <w:t xml:space="preserve">     (2</w:t>
      </w:r>
      <w:r>
        <w:rPr>
          <w:rFonts w:asciiTheme="majorBidi" w:hAnsiTheme="majorBidi" w:cstheme="majorBidi"/>
          <w:sz w:val="24"/>
          <w:szCs w:val="24"/>
          <w:lang w:bidi="ar-SA"/>
        </w:rPr>
        <w:t>.13)</w:t>
      </w:r>
    </w:p>
    <w:p w:rsidR="003C63A6" w:rsidRDefault="003C63A6" w:rsidP="003C63A6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3C63A6">
        <w:rPr>
          <w:rFonts w:asciiTheme="majorBidi" w:hAnsiTheme="majorBidi" w:cstheme="majorBidi"/>
          <w:sz w:val="24"/>
          <w:szCs w:val="24"/>
          <w:lang w:bidi="ar-SA"/>
        </w:rPr>
        <w:t>For the Pelton wheel, the jet diameter is an important para</w:t>
      </w:r>
      <w:r w:rsidR="002D5679">
        <w:rPr>
          <w:rFonts w:asciiTheme="majorBidi" w:hAnsiTheme="majorBidi" w:cstheme="majorBidi"/>
          <w:sz w:val="24"/>
          <w:szCs w:val="24"/>
          <w:lang w:bidi="ar-SA"/>
        </w:rPr>
        <w:t xml:space="preserve">meter to decide the geometrical </w:t>
      </w:r>
      <w:r w:rsidRPr="003C63A6">
        <w:rPr>
          <w:rFonts w:asciiTheme="majorBidi" w:hAnsiTheme="majorBidi" w:cstheme="majorBidi"/>
          <w:sz w:val="24"/>
          <w:szCs w:val="24"/>
          <w:lang w:bidi="ar-SA"/>
        </w:rPr>
        <w:t>proportions of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3C63A6">
        <w:rPr>
          <w:rFonts w:asciiTheme="majorBidi" w:hAnsiTheme="majorBidi" w:cstheme="majorBidi"/>
          <w:sz w:val="24"/>
          <w:szCs w:val="24"/>
          <w:lang w:bidi="ar-SA"/>
        </w:rPr>
        <w:t>the Pelton double cups. These proportions are so fixed that almost the entire jet is usefully employed in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3C63A6">
        <w:rPr>
          <w:rFonts w:asciiTheme="majorBidi" w:hAnsiTheme="majorBidi" w:cstheme="majorBidi"/>
          <w:sz w:val="24"/>
          <w:szCs w:val="24"/>
          <w:lang w:bidi="ar-SA"/>
        </w:rPr>
        <w:t>striking the cups at the middle splitter line to generate the maximum possible torque. The notch at the tip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3C63A6">
        <w:rPr>
          <w:rFonts w:asciiTheme="majorBidi" w:hAnsiTheme="majorBidi" w:cstheme="majorBidi"/>
          <w:sz w:val="24"/>
          <w:szCs w:val="24"/>
          <w:lang w:bidi="ar-SA"/>
        </w:rPr>
        <w:t>of the bucket helps in this aspect. If the notch were not present, the cups would come in contact with the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3C63A6">
        <w:rPr>
          <w:rFonts w:asciiTheme="majorBidi" w:hAnsiTheme="majorBidi" w:cstheme="majorBidi"/>
          <w:sz w:val="24"/>
          <w:szCs w:val="24"/>
          <w:lang w:bidi="ar-SA"/>
        </w:rPr>
        <w:t>jet, starting from the tip, where a sizable quantity of the jet would disperse over and around the tip with a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="002D5679">
        <w:rPr>
          <w:rFonts w:asciiTheme="majorBidi" w:hAnsiTheme="majorBidi" w:cstheme="majorBidi"/>
          <w:sz w:val="24"/>
          <w:szCs w:val="24"/>
          <w:lang w:bidi="ar-SA"/>
        </w:rPr>
        <w:t>lot of losses as shown in Fig. 2</w:t>
      </w:r>
      <w:r w:rsidRPr="003C63A6">
        <w:rPr>
          <w:rFonts w:asciiTheme="majorBidi" w:hAnsiTheme="majorBidi" w:cstheme="majorBidi"/>
          <w:sz w:val="24"/>
          <w:szCs w:val="24"/>
          <w:lang w:bidi="ar-SA"/>
        </w:rPr>
        <w:t>.11.</w:t>
      </w:r>
    </w:p>
    <w:p w:rsidR="009A7A74" w:rsidRDefault="009A7A74" w:rsidP="009A7A74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3388075" cy="2160000"/>
            <wp:effectExtent l="19050" t="0" r="2825" b="0"/>
            <wp:docPr id="2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07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A74" w:rsidRDefault="002D5679" w:rsidP="009A7A74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Figure 2</w:t>
      </w:r>
      <w:r w:rsidR="009A7A74" w:rsidRPr="009A7A74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.11 </w:t>
      </w:r>
      <w:r w:rsidR="009A7A74" w:rsidRPr="009A7A74">
        <w:rPr>
          <w:rFonts w:asciiTheme="majorBidi" w:hAnsiTheme="majorBidi" w:cstheme="majorBidi"/>
          <w:sz w:val="24"/>
          <w:szCs w:val="24"/>
          <w:lang w:bidi="ar-SA"/>
        </w:rPr>
        <w:t>Losses in the jet when buckets do not have notches.</w:t>
      </w:r>
    </w:p>
    <w:p w:rsidR="00451FBD" w:rsidRDefault="00451FBD" w:rsidP="009A7A74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2976923" cy="1800000"/>
            <wp:effectExtent l="19050" t="0" r="0" b="0"/>
            <wp:docPr id="2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923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FBD" w:rsidRDefault="002D5679" w:rsidP="00451FBD">
      <w:pPr>
        <w:autoSpaceDE w:val="0"/>
        <w:autoSpaceDN w:val="0"/>
        <w:adjustRightInd w:val="0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Figure 2</w:t>
      </w:r>
      <w:r w:rsidR="00451FBD" w:rsidRPr="00451FBD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.12 </w:t>
      </w:r>
      <w:r w:rsidR="00451FBD" w:rsidRPr="00451FBD">
        <w:rPr>
          <w:rFonts w:asciiTheme="majorBidi" w:hAnsiTheme="majorBidi" w:cstheme="majorBidi"/>
          <w:sz w:val="24"/>
          <w:szCs w:val="24"/>
          <w:lang w:bidi="ar-SA"/>
        </w:rPr>
        <w:t>Proportions of Pelton cups.</w:t>
      </w:r>
    </w:p>
    <w:p w:rsidR="00451FBD" w:rsidRPr="00451FBD" w:rsidRDefault="00451FBD" w:rsidP="00451FBD">
      <w:pPr>
        <w:autoSpaceDE w:val="0"/>
        <w:autoSpaceDN w:val="0"/>
        <w:adjustRightInd w:val="0"/>
        <w:spacing w:before="240"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451FBD">
        <w:rPr>
          <w:rFonts w:asciiTheme="majorBidi" w:hAnsiTheme="majorBidi" w:cstheme="majorBidi"/>
          <w:sz w:val="24"/>
          <w:szCs w:val="24"/>
          <w:lang w:bidi="ar-SA"/>
        </w:rPr>
        <w:t>The geometrical features of the Pelto</w:t>
      </w:r>
      <w:r w:rsidR="002D5679">
        <w:rPr>
          <w:rFonts w:asciiTheme="majorBidi" w:hAnsiTheme="majorBidi" w:cstheme="majorBidi"/>
          <w:sz w:val="24"/>
          <w:szCs w:val="24"/>
          <w:lang w:bidi="ar-SA"/>
        </w:rPr>
        <w:t>n double cup are shown in Fig. 2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.12. These features are the length (</w:t>
      </w:r>
      <w:r w:rsidRPr="00451FBD">
        <w:rPr>
          <w:rFonts w:asciiTheme="majorBidi" w:hAnsiTheme="majorBidi" w:cstheme="majorBidi"/>
          <w:i/>
          <w:iCs/>
          <w:sz w:val="24"/>
          <w:szCs w:val="24"/>
          <w:lang w:bidi="ar-SA"/>
        </w:rPr>
        <w:t>L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),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breadth (</w:t>
      </w:r>
      <w:r w:rsidRPr="00451FBD">
        <w:rPr>
          <w:rFonts w:asciiTheme="majorBidi" w:hAnsiTheme="majorBidi" w:cstheme="majorBidi"/>
          <w:i/>
          <w:iCs/>
          <w:sz w:val="24"/>
          <w:szCs w:val="24"/>
          <w:lang w:bidi="ar-SA"/>
        </w:rPr>
        <w:t>B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), and depth (</w:t>
      </w:r>
      <w:r w:rsidRPr="00451FBD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T 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) of the double cup. These parameters are optimized in terms of the jet diameter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451FBD">
        <w:rPr>
          <w:rFonts w:asciiTheme="majorBidi" w:hAnsiTheme="majorBidi" w:cstheme="majorBidi"/>
          <w:i/>
          <w:iCs/>
          <w:sz w:val="24"/>
          <w:szCs w:val="24"/>
          <w:lang w:bidi="ar-SA"/>
        </w:rPr>
        <w:t>d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, and are specified by the following equations:</w:t>
      </w:r>
    </w:p>
    <w:p w:rsidR="00451FBD" w:rsidRPr="00451FBD" w:rsidRDefault="00451FBD" w:rsidP="00451FBD">
      <w:pPr>
        <w:autoSpaceDE w:val="0"/>
        <w:autoSpaceDN w:val="0"/>
        <w:adjustRightInd w:val="0"/>
        <w:spacing w:before="240"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 w:rsidRPr="00451FBD">
        <w:rPr>
          <w:rFonts w:asciiTheme="majorBidi" w:hAnsiTheme="majorBidi" w:cstheme="majorBidi"/>
          <w:i/>
          <w:iCs/>
          <w:sz w:val="24"/>
          <w:szCs w:val="24"/>
          <w:lang w:bidi="ar-SA"/>
        </w:rPr>
        <w:lastRenderedPageBreak/>
        <w:t>L</w:t>
      </w:r>
      <w:r w:rsidRPr="00451FBD">
        <w:rPr>
          <w:rFonts w:ascii="Times New Roman" w:hAnsi="Times New Roman" w:cstheme="majorBidi"/>
          <w:sz w:val="24"/>
          <w:szCs w:val="24"/>
          <w:lang w:bidi="ar-SA"/>
        </w:rPr>
        <w:t xml:space="preserve">= 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2.3</w:t>
      </w:r>
      <w:r w:rsidRPr="00451FBD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d 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to 2.8</w:t>
      </w:r>
      <w:r w:rsidRPr="00451FBD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d </w:t>
      </w:r>
      <w:r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                                     </w:t>
      </w:r>
      <w:r w:rsidR="002D5679">
        <w:rPr>
          <w:rFonts w:asciiTheme="majorBidi" w:hAnsiTheme="majorBidi" w:cstheme="majorBidi"/>
          <w:sz w:val="24"/>
          <w:szCs w:val="24"/>
          <w:lang w:bidi="ar-SA"/>
        </w:rPr>
        <w:t>(2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.14)</w:t>
      </w:r>
    </w:p>
    <w:p w:rsidR="00451FBD" w:rsidRPr="00451FBD" w:rsidRDefault="00451FBD" w:rsidP="00451FBD">
      <w:pPr>
        <w:autoSpaceDE w:val="0"/>
        <w:autoSpaceDN w:val="0"/>
        <w:adjustRightInd w:val="0"/>
        <w:spacing w:before="240"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 w:rsidRPr="00451FBD">
        <w:rPr>
          <w:rFonts w:asciiTheme="majorBidi" w:hAnsiTheme="majorBidi" w:cstheme="majorBidi"/>
          <w:i/>
          <w:iCs/>
          <w:sz w:val="24"/>
          <w:szCs w:val="24"/>
          <w:lang w:bidi="ar-SA"/>
        </w:rPr>
        <w:t>B</w:t>
      </w:r>
      <w:r w:rsidRPr="00451FBD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 xml:space="preserve"> 2.8</w:t>
      </w:r>
      <w:r w:rsidRPr="00451FBD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d 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to 3.2</w:t>
      </w:r>
      <w:r w:rsidRPr="00451FBD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d </w:t>
      </w:r>
      <w:r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                                       </w:t>
      </w:r>
      <w:r w:rsidR="002D5679">
        <w:rPr>
          <w:rFonts w:asciiTheme="majorBidi" w:hAnsiTheme="majorBidi" w:cstheme="majorBidi"/>
          <w:sz w:val="24"/>
          <w:szCs w:val="24"/>
          <w:lang w:bidi="ar-SA"/>
        </w:rPr>
        <w:t>(2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.15)</w:t>
      </w:r>
    </w:p>
    <w:p w:rsidR="00451FBD" w:rsidRPr="00451FBD" w:rsidRDefault="00451FBD" w:rsidP="00451FBD">
      <w:pPr>
        <w:autoSpaceDE w:val="0"/>
        <w:autoSpaceDN w:val="0"/>
        <w:adjustRightInd w:val="0"/>
        <w:spacing w:before="240"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 w:rsidRPr="00451FBD">
        <w:rPr>
          <w:rFonts w:asciiTheme="majorBidi" w:hAnsiTheme="majorBidi" w:cstheme="majorBidi"/>
          <w:i/>
          <w:iCs/>
          <w:sz w:val="24"/>
          <w:szCs w:val="24"/>
          <w:lang w:bidi="ar-SA"/>
        </w:rPr>
        <w:t>T</w:t>
      </w:r>
      <w:r w:rsidRPr="00451FBD">
        <w:rPr>
          <w:rFonts w:ascii="Times New Roman" w:hAnsi="Times New Roman" w:cstheme="majorBidi"/>
          <w:sz w:val="24"/>
          <w:szCs w:val="24"/>
          <w:lang w:bidi="ar-SA"/>
        </w:rPr>
        <w:t xml:space="preserve">= 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0.6</w:t>
      </w:r>
      <w:r w:rsidRPr="00451FBD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d 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to 0.9</w:t>
      </w:r>
      <w:r w:rsidRPr="00451FBD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d </w:t>
      </w:r>
      <w:r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                                        </w:t>
      </w:r>
      <w:r w:rsidR="002D5679">
        <w:rPr>
          <w:rFonts w:asciiTheme="majorBidi" w:hAnsiTheme="majorBidi" w:cstheme="majorBidi"/>
          <w:sz w:val="24"/>
          <w:szCs w:val="24"/>
          <w:lang w:bidi="ar-SA"/>
        </w:rPr>
        <w:t>(2.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16)</w:t>
      </w:r>
    </w:p>
    <w:p w:rsidR="00451FBD" w:rsidRDefault="00451FBD" w:rsidP="00451FBD">
      <w:pPr>
        <w:autoSpaceDE w:val="0"/>
        <w:autoSpaceDN w:val="0"/>
        <w:adjustRightInd w:val="0"/>
        <w:spacing w:before="240"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451FBD">
        <w:rPr>
          <w:rFonts w:asciiTheme="majorBidi" w:hAnsiTheme="majorBidi" w:cstheme="majorBidi"/>
          <w:sz w:val="24"/>
          <w:szCs w:val="24"/>
          <w:lang w:bidi="ar-SA"/>
        </w:rPr>
        <w:t xml:space="preserve">The width of the notch, </w:t>
      </w:r>
      <w:r w:rsidRPr="00451FBD">
        <w:rPr>
          <w:rFonts w:asciiTheme="majorBidi" w:hAnsiTheme="majorBidi" w:cstheme="majorBidi"/>
          <w:i/>
          <w:iCs/>
          <w:sz w:val="24"/>
          <w:szCs w:val="24"/>
          <w:lang w:bidi="ar-SA"/>
        </w:rPr>
        <w:t>N</w:t>
      </w:r>
      <w:r w:rsidR="002D5679">
        <w:rPr>
          <w:rFonts w:asciiTheme="majorBidi" w:hAnsiTheme="majorBidi" w:cstheme="majorBidi"/>
          <w:sz w:val="24"/>
          <w:szCs w:val="24"/>
          <w:lang w:bidi="ar-SA"/>
        </w:rPr>
        <w:t>, in Fig. 2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.12 is approximated as 2</w:t>
      </w:r>
      <w:r w:rsidRPr="0011180B">
        <w:rPr>
          <w:rFonts w:ascii="Times New Roman" w:hAnsi="Times New Roman" w:cstheme="majorBidi"/>
          <w:sz w:val="24"/>
          <w:szCs w:val="24"/>
          <w:lang w:bidi="ar-SA"/>
        </w:rPr>
        <w:t>-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 xml:space="preserve">5 </w:t>
      </w:r>
      <w:r>
        <w:rPr>
          <w:rFonts w:asciiTheme="majorBidi" w:hAnsiTheme="majorBidi" w:cstheme="majorBidi"/>
          <w:sz w:val="24"/>
          <w:szCs w:val="24"/>
          <w:lang w:bidi="ar-SA"/>
        </w:rPr>
        <w:t>(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mm</w:t>
      </w:r>
      <w:r>
        <w:rPr>
          <w:rFonts w:asciiTheme="majorBidi" w:hAnsiTheme="majorBidi" w:cstheme="majorBidi"/>
          <w:sz w:val="24"/>
          <w:szCs w:val="24"/>
          <w:lang w:bidi="ar-SA"/>
        </w:rPr>
        <w:t>)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 xml:space="preserve"> more than the jet diameter </w:t>
      </w:r>
      <w:r w:rsidRPr="00451FBD">
        <w:rPr>
          <w:rFonts w:asciiTheme="majorBidi" w:hAnsiTheme="majorBidi" w:cstheme="majorBidi"/>
          <w:i/>
          <w:iCs/>
          <w:sz w:val="24"/>
          <w:szCs w:val="24"/>
          <w:lang w:bidi="ar-SA"/>
        </w:rPr>
        <w:t>d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. The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451FBD">
        <w:rPr>
          <w:rFonts w:asciiTheme="majorBidi" w:hAnsiTheme="majorBidi" w:cstheme="majorBidi"/>
          <w:sz w:val="24"/>
          <w:szCs w:val="24"/>
          <w:lang w:bidi="ar-SA"/>
        </w:rPr>
        <w:t>number of buckets is also optimized and is given as</w:t>
      </w:r>
    </w:p>
    <w:p w:rsidR="0011180B" w:rsidRPr="00451FBD" w:rsidRDefault="0011180B" w:rsidP="0011180B">
      <w:pPr>
        <w:autoSpaceDE w:val="0"/>
        <w:autoSpaceDN w:val="0"/>
        <w:adjustRightInd w:val="0"/>
        <w:spacing w:before="240"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1100250" cy="432000"/>
            <wp:effectExtent l="19050" t="0" r="4650" b="0"/>
            <wp:docPr id="2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250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5679">
        <w:rPr>
          <w:rFonts w:asciiTheme="majorBidi" w:hAnsiTheme="majorBidi" w:cstheme="majorBidi"/>
          <w:sz w:val="24"/>
          <w:szCs w:val="24"/>
          <w:lang w:bidi="ar-SA"/>
        </w:rPr>
        <w:t xml:space="preserve">                                       (2</w:t>
      </w:r>
      <w:r>
        <w:rPr>
          <w:rFonts w:asciiTheme="majorBidi" w:hAnsiTheme="majorBidi" w:cstheme="majorBidi"/>
          <w:sz w:val="24"/>
          <w:szCs w:val="24"/>
          <w:lang w:bidi="ar-SA"/>
        </w:rPr>
        <w:t>.17)</w:t>
      </w:r>
    </w:p>
    <w:p w:rsidR="005807CE" w:rsidRDefault="005807CE" w:rsidP="005807CE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5807CE" w:rsidRDefault="005807CE" w:rsidP="005807CE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5807CE" w:rsidRDefault="005807CE" w:rsidP="005807CE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5807CE" w:rsidRDefault="005807CE" w:rsidP="005807CE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5807CE" w:rsidRDefault="005807CE" w:rsidP="005807CE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5807CE" w:rsidRDefault="005807CE" w:rsidP="005807CE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5807CE" w:rsidRDefault="005807CE" w:rsidP="005807CE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5807CE" w:rsidRDefault="005807CE" w:rsidP="005807CE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5807CE" w:rsidRDefault="005807CE" w:rsidP="005807CE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5807CE" w:rsidRDefault="005807CE" w:rsidP="005807CE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5807CE" w:rsidRDefault="005807CE" w:rsidP="005807CE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5807CE" w:rsidRDefault="005807CE" w:rsidP="005807CE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5807CE" w:rsidRPr="005807CE" w:rsidRDefault="005807CE" w:rsidP="005807CE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5807CE">
        <w:rPr>
          <w:rFonts w:asciiTheme="majorBidi" w:hAnsiTheme="majorBidi" w:cstheme="majorBidi"/>
          <w:b/>
          <w:bCs/>
          <w:sz w:val="28"/>
          <w:szCs w:val="28"/>
          <w:lang w:bidi="ar-SA"/>
        </w:rPr>
        <w:lastRenderedPageBreak/>
        <w:t>2.4 Francis Turbine</w:t>
      </w:r>
    </w:p>
    <w:p w:rsidR="005807CE" w:rsidRPr="005807CE" w:rsidRDefault="005807CE" w:rsidP="005807CE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5807CE">
        <w:rPr>
          <w:rFonts w:asciiTheme="majorBidi" w:hAnsiTheme="majorBidi" w:cstheme="majorBidi"/>
          <w:sz w:val="24"/>
          <w:szCs w:val="24"/>
          <w:lang w:bidi="ar-SA"/>
        </w:rPr>
        <w:t>The Francis turbine is a reaction turbine suitable for a medium range of specific speeds (60−300) and a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807CE">
        <w:rPr>
          <w:rFonts w:asciiTheme="majorBidi" w:hAnsiTheme="majorBidi" w:cstheme="majorBidi"/>
          <w:sz w:val="24"/>
          <w:szCs w:val="24"/>
          <w:lang w:bidi="ar-SA"/>
        </w:rPr>
        <w:t>medium range of heads (50−250 m). The Francis turbine is designed as a radial flow machine in the range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807CE">
        <w:rPr>
          <w:rFonts w:asciiTheme="majorBidi" w:hAnsiTheme="majorBidi" w:cstheme="majorBidi"/>
          <w:sz w:val="24"/>
          <w:szCs w:val="24"/>
          <w:lang w:bidi="ar-SA"/>
        </w:rPr>
        <w:t>of specific speeds of 60−120. As the specific speed corresponding to the data of the project site keeps on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807CE">
        <w:rPr>
          <w:rFonts w:asciiTheme="majorBidi" w:hAnsiTheme="majorBidi" w:cstheme="majorBidi"/>
          <w:sz w:val="24"/>
          <w:szCs w:val="24"/>
          <w:lang w:bidi="ar-SA"/>
        </w:rPr>
        <w:t>increasing, the design shifts to a mixed flow machine and then to almost an axial flow machine.</w:t>
      </w:r>
    </w:p>
    <w:p w:rsidR="005807CE" w:rsidRPr="005807CE" w:rsidRDefault="005807CE" w:rsidP="005807CE">
      <w:pPr>
        <w:autoSpaceDE w:val="0"/>
        <w:autoSpaceDN w:val="0"/>
        <w:adjustRightInd w:val="0"/>
        <w:spacing w:after="240" w:line="36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2</w:t>
      </w:r>
      <w:r w:rsidRPr="005807CE">
        <w:rPr>
          <w:rFonts w:asciiTheme="majorBidi" w:hAnsiTheme="majorBidi" w:cstheme="majorBidi"/>
          <w:b/>
          <w:bCs/>
          <w:sz w:val="24"/>
          <w:szCs w:val="24"/>
          <w:lang w:bidi="ar-SA"/>
        </w:rPr>
        <w:t>.4.1 Constructional Features of Francis Turbine</w:t>
      </w:r>
    </w:p>
    <w:p w:rsidR="005807CE" w:rsidRDefault="005807CE" w:rsidP="005807CE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5807CE">
        <w:rPr>
          <w:rFonts w:asciiTheme="majorBidi" w:hAnsiTheme="majorBidi" w:cstheme="majorBidi"/>
          <w:sz w:val="24"/>
          <w:szCs w:val="24"/>
          <w:lang w:bidi="ar-SA"/>
        </w:rPr>
        <w:t>An installation of the Franci</w:t>
      </w:r>
      <w:r>
        <w:rPr>
          <w:rFonts w:asciiTheme="majorBidi" w:hAnsiTheme="majorBidi" w:cstheme="majorBidi"/>
          <w:sz w:val="24"/>
          <w:szCs w:val="24"/>
          <w:lang w:bidi="ar-SA"/>
        </w:rPr>
        <w:t>s turbine is shown in Fig. 2</w:t>
      </w:r>
      <w:r w:rsidRPr="005807CE">
        <w:rPr>
          <w:rFonts w:asciiTheme="majorBidi" w:hAnsiTheme="majorBidi" w:cstheme="majorBidi"/>
          <w:sz w:val="24"/>
          <w:szCs w:val="24"/>
          <w:lang w:bidi="ar-SA"/>
        </w:rPr>
        <w:t>.13. Water from the penstock pipe enters an outer spiral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807CE">
        <w:rPr>
          <w:rFonts w:asciiTheme="majorBidi" w:hAnsiTheme="majorBidi" w:cstheme="majorBidi"/>
          <w:sz w:val="24"/>
          <w:szCs w:val="24"/>
          <w:lang w:bidi="ar-SA"/>
        </w:rPr>
        <w:t>casing that may be fabricated out of steel plates or cast in concrete with a lining of steel plates. This casing is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807CE">
        <w:rPr>
          <w:rFonts w:asciiTheme="majorBidi" w:hAnsiTheme="majorBidi" w:cstheme="majorBidi"/>
          <w:sz w:val="24"/>
          <w:szCs w:val="24"/>
          <w:lang w:bidi="ar-SA"/>
        </w:rPr>
        <w:t>arranged around a ring of guide vanes, and its area of cross-section diminishes progressively giving a uniform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807CE">
        <w:rPr>
          <w:rFonts w:asciiTheme="majorBidi" w:hAnsiTheme="majorBidi" w:cstheme="majorBidi"/>
          <w:sz w:val="24"/>
          <w:szCs w:val="24"/>
          <w:lang w:bidi="ar-SA"/>
        </w:rPr>
        <w:t>distribution of water at a continuous outlet, inward toward a number of guide vanes, around the rotor.</w:t>
      </w:r>
    </w:p>
    <w:p w:rsidR="005807CE" w:rsidRDefault="005807CE" w:rsidP="005807CE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4791075" cy="4267200"/>
            <wp:effectExtent l="19050" t="0" r="9525" b="0"/>
            <wp:docPr id="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7CE" w:rsidRDefault="005807CE" w:rsidP="005807CE">
      <w:pPr>
        <w:autoSpaceDE w:val="0"/>
        <w:autoSpaceDN w:val="0"/>
        <w:adjustRightInd w:val="0"/>
        <w:ind w:left="0" w:firstLine="0"/>
        <w:jc w:val="center"/>
        <w:rPr>
          <w:rFonts w:ascii="Swiss721BT-Roman" w:cs="Swiss721BT-Roman"/>
          <w:sz w:val="18"/>
          <w:szCs w:val="18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Figure 2</w:t>
      </w:r>
      <w:r w:rsidRPr="005807CE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.13 </w:t>
      </w:r>
      <w:r w:rsidRPr="005807CE">
        <w:rPr>
          <w:rFonts w:asciiTheme="majorBidi" w:hAnsiTheme="majorBidi" w:cstheme="majorBidi"/>
          <w:sz w:val="24"/>
          <w:szCs w:val="24"/>
          <w:lang w:bidi="ar-SA"/>
        </w:rPr>
        <w:t>Schematic layout of a Francis turbine</w:t>
      </w:r>
      <w:r w:rsidRPr="005807CE">
        <w:rPr>
          <w:rFonts w:ascii="Swiss721BT-Roman" w:cs="Swiss721BT-Roman"/>
          <w:sz w:val="18"/>
          <w:szCs w:val="18"/>
          <w:lang w:bidi="ar-SA"/>
        </w:rPr>
        <w:t>.</w:t>
      </w:r>
    </w:p>
    <w:p w:rsidR="005807CE" w:rsidRDefault="005807CE" w:rsidP="005807CE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5807CE">
        <w:rPr>
          <w:rFonts w:asciiTheme="majorBidi" w:hAnsiTheme="majorBidi" w:cstheme="majorBidi"/>
          <w:sz w:val="24"/>
          <w:szCs w:val="24"/>
          <w:lang w:bidi="ar-SA"/>
        </w:rPr>
        <w:lastRenderedPageBreak/>
        <w:t>The guide vanes have airfoil shapes so that the passages between them act like nozzles that convert a part of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807CE">
        <w:rPr>
          <w:rFonts w:asciiTheme="majorBidi" w:hAnsiTheme="majorBidi" w:cstheme="majorBidi"/>
          <w:sz w:val="24"/>
          <w:szCs w:val="24"/>
          <w:lang w:bidi="ar-SA"/>
        </w:rPr>
        <w:t>the pressure energy of water into kinetic energy. The water coming from the casing is directed on to the rotor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807CE">
        <w:rPr>
          <w:rFonts w:asciiTheme="majorBidi" w:hAnsiTheme="majorBidi" w:cstheme="majorBidi"/>
          <w:sz w:val="24"/>
          <w:szCs w:val="24"/>
          <w:lang w:bidi="ar-SA"/>
        </w:rPr>
        <w:t>vanes. Each guide vane has its own axis about which it can swing, so as to vary the area of flow of water. The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807CE">
        <w:rPr>
          <w:rFonts w:asciiTheme="majorBidi" w:hAnsiTheme="majorBidi" w:cstheme="majorBidi"/>
          <w:sz w:val="24"/>
          <w:szCs w:val="24"/>
          <w:lang w:bidi="ar-SA"/>
        </w:rPr>
        <w:t>swinging of all the guide vanes (about their individual axes) is controlled by a governor-actuated regulator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807CE">
        <w:rPr>
          <w:rFonts w:asciiTheme="majorBidi" w:hAnsiTheme="majorBidi" w:cstheme="majorBidi"/>
          <w:sz w:val="24"/>
          <w:szCs w:val="24"/>
          <w:lang w:bidi="ar-SA"/>
        </w:rPr>
        <w:t xml:space="preserve">ring, so that the flow of water can be controlled. The details are shown in Fig. </w:t>
      </w:r>
      <w:r>
        <w:rPr>
          <w:rFonts w:asciiTheme="majorBidi" w:hAnsiTheme="majorBidi" w:cstheme="majorBidi"/>
          <w:sz w:val="24"/>
          <w:szCs w:val="24"/>
          <w:lang w:bidi="ar-SA"/>
        </w:rPr>
        <w:t>2</w:t>
      </w:r>
      <w:r w:rsidRPr="005807CE">
        <w:rPr>
          <w:rFonts w:asciiTheme="majorBidi" w:hAnsiTheme="majorBidi" w:cstheme="majorBidi"/>
          <w:sz w:val="24"/>
          <w:szCs w:val="24"/>
          <w:lang w:bidi="ar-SA"/>
        </w:rPr>
        <w:t>.14.</w:t>
      </w:r>
    </w:p>
    <w:p w:rsidR="00823A0D" w:rsidRDefault="00823A0D" w:rsidP="00823A0D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3777092" cy="4320000"/>
            <wp:effectExtent l="19050" t="0" r="0" b="0"/>
            <wp:docPr id="2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092" cy="43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A0D" w:rsidRPr="00823A0D" w:rsidRDefault="00380246" w:rsidP="00380246">
      <w:pPr>
        <w:autoSpaceDE w:val="0"/>
        <w:autoSpaceDN w:val="0"/>
        <w:adjustRightInd w:val="0"/>
        <w:spacing w:after="240"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Figure 2</w:t>
      </w:r>
      <w:r w:rsidR="00823A0D" w:rsidRPr="00823A0D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.14 </w:t>
      </w:r>
      <w:r w:rsidR="00823A0D" w:rsidRPr="00823A0D">
        <w:rPr>
          <w:rFonts w:asciiTheme="majorBidi" w:hAnsiTheme="majorBidi" w:cstheme="majorBidi"/>
          <w:sz w:val="24"/>
          <w:szCs w:val="24"/>
          <w:lang w:bidi="ar-SA"/>
        </w:rPr>
        <w:t>Control of guide vanes.</w:t>
      </w:r>
    </w:p>
    <w:p w:rsidR="00823A0D" w:rsidRPr="00823A0D" w:rsidRDefault="00823A0D" w:rsidP="0099041E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823A0D">
        <w:rPr>
          <w:rFonts w:asciiTheme="majorBidi" w:hAnsiTheme="majorBidi" w:cstheme="majorBidi"/>
          <w:sz w:val="24"/>
          <w:szCs w:val="24"/>
          <w:lang w:bidi="ar-SA"/>
        </w:rPr>
        <w:t>This control is only to the extent of maintaining constant speed over the fluctuation of loads over the turbine.</w:t>
      </w:r>
      <w:r w:rsidR="0099041E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23A0D">
        <w:rPr>
          <w:rFonts w:asciiTheme="majorBidi" w:hAnsiTheme="majorBidi" w:cstheme="majorBidi"/>
          <w:sz w:val="24"/>
          <w:szCs w:val="24"/>
          <w:lang w:bidi="ar-SA"/>
        </w:rPr>
        <w:t>The water from the guide vanes enters the rotor, with both kinetic energy and pressure energy. The rotor</w:t>
      </w:r>
      <w:r w:rsidR="0099041E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23A0D">
        <w:rPr>
          <w:rFonts w:asciiTheme="majorBidi" w:hAnsiTheme="majorBidi" w:cstheme="majorBidi"/>
          <w:sz w:val="24"/>
          <w:szCs w:val="24"/>
          <w:lang w:bidi="ar-SA"/>
        </w:rPr>
        <w:t>vanes absorb these energies and the water is discharged to a compone</w:t>
      </w:r>
      <w:r w:rsidR="0099041E">
        <w:rPr>
          <w:rFonts w:asciiTheme="majorBidi" w:hAnsiTheme="majorBidi" w:cstheme="majorBidi"/>
          <w:sz w:val="24"/>
          <w:szCs w:val="24"/>
          <w:lang w:bidi="ar-SA"/>
        </w:rPr>
        <w:t>nt known as a draft tube (Fig. 2</w:t>
      </w:r>
      <w:r w:rsidRPr="00823A0D">
        <w:rPr>
          <w:rFonts w:asciiTheme="majorBidi" w:hAnsiTheme="majorBidi" w:cstheme="majorBidi"/>
          <w:sz w:val="24"/>
          <w:szCs w:val="24"/>
          <w:lang w:bidi="ar-SA"/>
        </w:rPr>
        <w:t>.13).</w:t>
      </w:r>
    </w:p>
    <w:p w:rsidR="00823A0D" w:rsidRPr="00823A0D" w:rsidRDefault="00823A0D" w:rsidP="0099041E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823A0D">
        <w:rPr>
          <w:rFonts w:asciiTheme="majorBidi" w:hAnsiTheme="majorBidi" w:cstheme="majorBidi"/>
          <w:sz w:val="24"/>
          <w:szCs w:val="24"/>
          <w:lang w:bidi="ar-SA"/>
        </w:rPr>
        <w:t>As a reaction turbine installation, the casing, guide-vane ring, and rotor of the Francis turbine run full</w:t>
      </w:r>
      <w:r w:rsidR="0099041E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23A0D">
        <w:rPr>
          <w:rFonts w:asciiTheme="majorBidi" w:hAnsiTheme="majorBidi" w:cstheme="majorBidi"/>
          <w:sz w:val="24"/>
          <w:szCs w:val="24"/>
          <w:lang w:bidi="ar-SA"/>
        </w:rPr>
        <w:t>without the water coming in contact with the atmosphere. At the exit of the rotor, that is, in the draft tube</w:t>
      </w:r>
      <w:r w:rsidR="0099041E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23A0D">
        <w:rPr>
          <w:rFonts w:asciiTheme="majorBidi" w:hAnsiTheme="majorBidi" w:cstheme="majorBidi"/>
          <w:sz w:val="24"/>
          <w:szCs w:val="24"/>
          <w:lang w:bidi="ar-SA"/>
        </w:rPr>
        <w:t>also, the water is not open to atmosphere.</w:t>
      </w:r>
    </w:p>
    <w:p w:rsidR="00823A0D" w:rsidRPr="00823A0D" w:rsidRDefault="00823A0D" w:rsidP="0099041E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823A0D">
        <w:rPr>
          <w:rFonts w:asciiTheme="majorBidi" w:hAnsiTheme="majorBidi" w:cstheme="majorBidi"/>
          <w:sz w:val="24"/>
          <w:szCs w:val="24"/>
          <w:lang w:bidi="ar-SA"/>
        </w:rPr>
        <w:lastRenderedPageBreak/>
        <w:t>The draft tube is a slightly divergent tube, connecting the outlet of the runner to the tailrace level. The</w:t>
      </w:r>
      <w:r w:rsidR="0099041E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23A0D">
        <w:rPr>
          <w:rFonts w:asciiTheme="majorBidi" w:hAnsiTheme="majorBidi" w:cstheme="majorBidi"/>
          <w:sz w:val="24"/>
          <w:szCs w:val="24"/>
          <w:lang w:bidi="ar-SA"/>
        </w:rPr>
        <w:t>draft tube also runs full. The water column in the draft tube is under sub-atmospheric pressure and effectively</w:t>
      </w:r>
      <w:r w:rsidR="0099041E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23A0D">
        <w:rPr>
          <w:rFonts w:asciiTheme="majorBidi" w:hAnsiTheme="majorBidi" w:cstheme="majorBidi"/>
          <w:sz w:val="24"/>
          <w:szCs w:val="24"/>
          <w:lang w:bidi="ar-SA"/>
        </w:rPr>
        <w:t>saves the head that otherwise would have been lost, when the turbine is installed at a higher level than</w:t>
      </w:r>
      <w:r w:rsidR="0099041E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23A0D">
        <w:rPr>
          <w:rFonts w:asciiTheme="majorBidi" w:hAnsiTheme="majorBidi" w:cstheme="majorBidi"/>
          <w:sz w:val="24"/>
          <w:szCs w:val="24"/>
          <w:lang w:bidi="ar-SA"/>
        </w:rPr>
        <w:t>the tailrace. Because of the divergent portion, a part of the exit kinetic energy is also recovered.</w:t>
      </w:r>
    </w:p>
    <w:p w:rsidR="00823A0D" w:rsidRDefault="00823A0D" w:rsidP="0099041E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823A0D">
        <w:rPr>
          <w:rFonts w:asciiTheme="majorBidi" w:hAnsiTheme="majorBidi" w:cstheme="majorBidi"/>
          <w:sz w:val="24"/>
          <w:szCs w:val="24"/>
          <w:lang w:bidi="ar-SA"/>
        </w:rPr>
        <w:t>Francis turbine installations can be designed either with horizontal shafts or vertical shafts. With horizontal</w:t>
      </w:r>
      <w:r w:rsidR="0099041E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23A0D">
        <w:rPr>
          <w:rFonts w:asciiTheme="majorBidi" w:hAnsiTheme="majorBidi" w:cstheme="majorBidi"/>
          <w:sz w:val="24"/>
          <w:szCs w:val="24"/>
          <w:lang w:bidi="ar-SA"/>
        </w:rPr>
        <w:t>shafts, the draft tubes have to be provided with a bend that reduces the effectiveness of the draft tube</w:t>
      </w:r>
      <w:r w:rsidR="0099041E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23A0D">
        <w:rPr>
          <w:rFonts w:asciiTheme="majorBidi" w:hAnsiTheme="majorBidi" w:cstheme="majorBidi"/>
          <w:sz w:val="24"/>
          <w:szCs w:val="24"/>
          <w:lang w:bidi="ar-SA"/>
        </w:rPr>
        <w:t>in recovering the lost head. The vertical shaft installations have the turbine rotor at the lowest level so that</w:t>
      </w:r>
      <w:r w:rsidR="0099041E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23A0D">
        <w:rPr>
          <w:rFonts w:asciiTheme="majorBidi" w:hAnsiTheme="majorBidi" w:cstheme="majorBidi"/>
          <w:sz w:val="24"/>
          <w:szCs w:val="24"/>
          <w:lang w:bidi="ar-SA"/>
        </w:rPr>
        <w:t>the axial discharge from the runner becomes vertically downward. This becomes a very good feature of the</w:t>
      </w:r>
      <w:r w:rsidR="0099041E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23A0D">
        <w:rPr>
          <w:rFonts w:asciiTheme="majorBidi" w:hAnsiTheme="majorBidi" w:cstheme="majorBidi"/>
          <w:sz w:val="24"/>
          <w:szCs w:val="24"/>
          <w:lang w:bidi="ar-SA"/>
        </w:rPr>
        <w:t>vertical draft tube, with better efficiencies.</w:t>
      </w:r>
    </w:p>
    <w:p w:rsidR="009B1011" w:rsidRPr="009B1011" w:rsidRDefault="009B1011" w:rsidP="009B101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9B1011">
        <w:rPr>
          <w:rFonts w:asciiTheme="majorBidi" w:hAnsiTheme="majorBidi" w:cstheme="majorBidi"/>
          <w:sz w:val="24"/>
          <w:szCs w:val="24"/>
          <w:lang w:bidi="ar-SA"/>
        </w:rPr>
        <w:t>Francis turbines with huge capacities are usually designed with vertical shafts. Some dams are built primarily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for the purpose of irrigation. The water level in the dams may reach such levels that it is possible to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use that head while letting the water out to the canals through the turbines in power houses at the bottom of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the dams. Generally, Francis turbines become the most suitable choices for such “dam power houses.”</w:t>
      </w:r>
    </w:p>
    <w:p w:rsidR="009B1011" w:rsidRPr="009B1011" w:rsidRDefault="009B1011" w:rsidP="009B1011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2</w:t>
      </w:r>
      <w:r w:rsidRPr="009B1011">
        <w:rPr>
          <w:rFonts w:asciiTheme="majorBidi" w:hAnsiTheme="majorBidi" w:cstheme="majorBidi"/>
          <w:b/>
          <w:bCs/>
          <w:sz w:val="24"/>
          <w:szCs w:val="24"/>
          <w:lang w:bidi="ar-SA"/>
        </w:rPr>
        <w:t>.4.2 Analysis of the Francis Turbine</w:t>
      </w:r>
    </w:p>
    <w:p w:rsidR="009B1011" w:rsidRPr="009B1011" w:rsidRDefault="009B1011" w:rsidP="009B101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9B1011">
        <w:rPr>
          <w:rFonts w:asciiTheme="majorBidi" w:hAnsiTheme="majorBidi" w:cstheme="majorBidi"/>
          <w:sz w:val="24"/>
          <w:szCs w:val="24"/>
          <w:lang w:bidi="ar-SA"/>
        </w:rPr>
        <w:t>Velocity triangles were discussed in detail in Chapter 3 with an understanding that the planes of the triangles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were either perpendicular to the axis (for radial flow machines) or parallel to the axis (for axial flow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machines). In continuation with the same discussion, for the mixed flow pattern of the Francis turbine, the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plane of the inlet velocity triangle is perpendicular to the axis (radially inward flow), but the outlet velocity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triangle is on a plane that shifts its orientation (from perpendicular to) parallel to the axis (axial discharge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flow). This agrees well with the expression for the specific work (</w:t>
      </w:r>
      <w:r w:rsidRPr="009B1011">
        <w:rPr>
          <w:rFonts w:asciiTheme="majorBidi" w:hAnsiTheme="majorBidi" w:cstheme="majorBidi"/>
          <w:i/>
          <w:iCs/>
          <w:sz w:val="24"/>
          <w:szCs w:val="24"/>
          <w:lang w:bidi="ar-SA"/>
        </w:rPr>
        <w:t>W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) because the components of velocities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 xml:space="preserve">responsible for the energy transfer are the whirl components, </w:t>
      </w:r>
      <w:r w:rsidRPr="009B1011">
        <w:rPr>
          <w:rFonts w:asciiTheme="majorBidi" w:hAnsiTheme="majorBidi" w:cstheme="majorBidi"/>
          <w:i/>
          <w:iCs/>
          <w:sz w:val="24"/>
          <w:szCs w:val="24"/>
          <w:lang w:bidi="ar-SA"/>
        </w:rPr>
        <w:t>V</w:t>
      </w:r>
      <w:r w:rsidRPr="009B1011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u1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 xml:space="preserve"> and </w:t>
      </w:r>
      <w:r w:rsidRPr="009B1011">
        <w:rPr>
          <w:rFonts w:asciiTheme="majorBidi" w:hAnsiTheme="majorBidi" w:cstheme="majorBidi"/>
          <w:i/>
          <w:iCs/>
          <w:sz w:val="24"/>
          <w:szCs w:val="24"/>
          <w:lang w:bidi="ar-SA"/>
        </w:rPr>
        <w:t>V</w:t>
      </w:r>
      <w:r w:rsidRPr="009B1011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u2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, whether in a radial flow pattern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 xml:space="preserve">or an axial flow pattern. With this in mind, a typical set of velocity triangles is shown in Fig. </w:t>
      </w:r>
      <w:r>
        <w:rPr>
          <w:rFonts w:asciiTheme="majorBidi" w:hAnsiTheme="majorBidi" w:cstheme="majorBidi"/>
          <w:sz w:val="24"/>
          <w:szCs w:val="24"/>
          <w:lang w:bidi="ar-SA"/>
        </w:rPr>
        <w:t>2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.15. The orientation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 xml:space="preserve">of the rotor blades is also shown in Fig. </w:t>
      </w:r>
      <w:r>
        <w:rPr>
          <w:rFonts w:asciiTheme="majorBidi" w:hAnsiTheme="majorBidi" w:cstheme="majorBidi"/>
          <w:sz w:val="24"/>
          <w:szCs w:val="24"/>
          <w:lang w:bidi="ar-SA"/>
        </w:rPr>
        <w:t>2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.15.</w:t>
      </w:r>
    </w:p>
    <w:p w:rsidR="009B1011" w:rsidRPr="009B1011" w:rsidRDefault="009B1011" w:rsidP="009B101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9B1011">
        <w:rPr>
          <w:rFonts w:asciiTheme="majorBidi" w:hAnsiTheme="majorBidi" w:cstheme="majorBidi"/>
          <w:sz w:val="24"/>
          <w:szCs w:val="24"/>
          <w:lang w:bidi="ar-SA"/>
        </w:rPr>
        <w:t>The range of specific speeds corresponding to the design of Francis turbine is stated as 60−300, and this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is a wide ra</w:t>
      </w:r>
      <w:r>
        <w:rPr>
          <w:rFonts w:asciiTheme="majorBidi" w:hAnsiTheme="majorBidi" w:cstheme="majorBidi"/>
          <w:sz w:val="24"/>
          <w:szCs w:val="24"/>
          <w:lang w:bidi="ar-SA"/>
        </w:rPr>
        <w:t>nge. The details shown in Fig. 2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 xml:space="preserve">.15 apply to the lower 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lastRenderedPageBreak/>
        <w:t>stretch of the specific speeds 60−120 in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this wide range. As the specific speed increases, the shapes of blades of the runner also change. The changing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phases of the blades and the applicable veloci</w:t>
      </w:r>
      <w:r>
        <w:rPr>
          <w:rFonts w:asciiTheme="majorBidi" w:hAnsiTheme="majorBidi" w:cstheme="majorBidi"/>
          <w:sz w:val="24"/>
          <w:szCs w:val="24"/>
          <w:lang w:bidi="ar-SA"/>
        </w:rPr>
        <w:t>ty triangles are shown in Fig. 2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.16, to cover the whole range of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the specific speeds. Figure 2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.16 may be cons</w:t>
      </w:r>
      <w:r>
        <w:rPr>
          <w:rFonts w:asciiTheme="majorBidi" w:hAnsiTheme="majorBidi" w:cstheme="majorBidi"/>
          <w:sz w:val="24"/>
          <w:szCs w:val="24"/>
          <w:lang w:bidi="ar-SA"/>
        </w:rPr>
        <w:t>idered as continuation of Fig. 2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.15.</w:t>
      </w:r>
    </w:p>
    <w:p w:rsidR="009B1011" w:rsidRPr="009B1011" w:rsidRDefault="009B1011" w:rsidP="009B101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9B1011">
        <w:rPr>
          <w:rFonts w:asciiTheme="majorBidi" w:hAnsiTheme="majorBidi" w:cstheme="majorBidi"/>
          <w:sz w:val="24"/>
          <w:szCs w:val="24"/>
          <w:lang w:bidi="ar-SA"/>
        </w:rPr>
        <w:t>The velocity triangles at the outlet of the b</w:t>
      </w:r>
      <w:r>
        <w:rPr>
          <w:rFonts w:asciiTheme="majorBidi" w:hAnsiTheme="majorBidi" w:cstheme="majorBidi"/>
          <w:sz w:val="24"/>
          <w:szCs w:val="24"/>
          <w:lang w:bidi="ar-SA"/>
        </w:rPr>
        <w:t>lades in all the cases of Fig. 2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 xml:space="preserve">.16 have 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α</w:t>
      </w:r>
      <w:r w:rsidRPr="009B1011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</w:t>
      </w:r>
      <w:r w:rsidRPr="009B1011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90</w:t>
      </w:r>
      <w:r w:rsidRPr="009B1011">
        <w:rPr>
          <w:rFonts w:ascii="Times New Roman" w:hAnsi="Times New Roman" w:cstheme="majorBidi"/>
          <w:sz w:val="24"/>
          <w:szCs w:val="24"/>
          <w:lang w:bidi="ar-SA"/>
        </w:rPr>
        <w:t>°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, namely axial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discharge, as in Fig. 2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 xml:space="preserve">.15. In all the cases, </w:t>
      </w:r>
      <w:r w:rsidRPr="009B1011">
        <w:rPr>
          <w:rFonts w:asciiTheme="majorBidi" w:hAnsiTheme="majorBidi" w:cstheme="majorBidi"/>
          <w:i/>
          <w:iCs/>
          <w:sz w:val="24"/>
          <w:szCs w:val="24"/>
          <w:lang w:bidi="ar-SA"/>
        </w:rPr>
        <w:t>V</w:t>
      </w:r>
      <w:r w:rsidRPr="009B1011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u2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B1011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SA"/>
        </w:rPr>
        <w:t>0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 xml:space="preserve">. This results in the specific work </w:t>
      </w:r>
      <w:r w:rsidRPr="009B1011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W 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 xml:space="preserve">being equal to </w:t>
      </w:r>
      <w:r w:rsidRPr="009B1011">
        <w:rPr>
          <w:rFonts w:asciiTheme="majorBidi" w:hAnsiTheme="majorBidi" w:cstheme="majorBidi"/>
          <w:i/>
          <w:iCs/>
          <w:sz w:val="24"/>
          <w:szCs w:val="24"/>
          <w:lang w:bidi="ar-SA"/>
        </w:rPr>
        <w:t>U</w:t>
      </w:r>
      <w:r w:rsidRPr="009B1011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B1011">
        <w:rPr>
          <w:rFonts w:asciiTheme="majorBidi" w:hAnsiTheme="majorBidi" w:cstheme="majorBidi"/>
          <w:i/>
          <w:iCs/>
          <w:sz w:val="24"/>
          <w:szCs w:val="24"/>
          <w:lang w:bidi="ar-SA"/>
        </w:rPr>
        <w:t>V</w:t>
      </w:r>
      <w:r w:rsidRPr="009B1011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u1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 xml:space="preserve">. The input to the rotor is in both kinetic and potential forms of energies, adding up to a total of </w:t>
      </w:r>
      <w:r w:rsidRPr="009B1011">
        <w:rPr>
          <w:rFonts w:asciiTheme="majorBidi" w:hAnsiTheme="majorBidi" w:cstheme="majorBidi"/>
          <w:i/>
          <w:iCs/>
          <w:sz w:val="24"/>
          <w:szCs w:val="24"/>
          <w:lang w:bidi="ar-SA"/>
        </w:rPr>
        <w:t>gH</w:t>
      </w:r>
      <w:r w:rsidRPr="009B1011">
        <w:rPr>
          <w:rFonts w:asciiTheme="majorBidi" w:hAnsiTheme="majorBidi" w:cstheme="majorBidi"/>
          <w:sz w:val="24"/>
          <w:szCs w:val="24"/>
          <w:lang w:bidi="ar-SA"/>
        </w:rPr>
        <w:t>.</w:t>
      </w:r>
    </w:p>
    <w:p w:rsidR="009B1011" w:rsidRDefault="009B1011" w:rsidP="009B1011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9B1011">
        <w:rPr>
          <w:rFonts w:asciiTheme="majorBidi" w:hAnsiTheme="majorBidi" w:cstheme="majorBidi"/>
          <w:sz w:val="24"/>
          <w:szCs w:val="24"/>
          <w:lang w:bidi="ar-SA"/>
        </w:rPr>
        <w:t>Therefore, the hydraulic efficiency is given by</w:t>
      </w:r>
    </w:p>
    <w:p w:rsidR="009B1011" w:rsidRDefault="002512E5" w:rsidP="009B1011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η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h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SA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>u1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g H</m:t>
            </m:r>
          </m:den>
        </m:f>
      </m:oMath>
      <w:r w:rsidR="004B6DAD">
        <w:rPr>
          <w:rFonts w:asciiTheme="majorBidi" w:eastAsiaTheme="minorEastAsia" w:hAnsiTheme="majorBidi" w:cstheme="majorBidi"/>
          <w:sz w:val="24"/>
          <w:szCs w:val="24"/>
          <w:lang w:bidi="ar-SA"/>
        </w:rPr>
        <w:t xml:space="preserve">                                                   (2.18)</w:t>
      </w:r>
    </w:p>
    <w:p w:rsidR="009B1011" w:rsidRDefault="009B1011" w:rsidP="009B1011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5133975" cy="4019550"/>
            <wp:effectExtent l="19050" t="0" r="9525" b="0"/>
            <wp:docPr id="2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 t="14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DAD" w:rsidRDefault="004B6DAD" w:rsidP="004B6DAD">
      <w:pPr>
        <w:autoSpaceDE w:val="0"/>
        <w:autoSpaceDN w:val="0"/>
        <w:adjustRightInd w:val="0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Figure 2</w:t>
      </w:r>
      <w:r w:rsidRPr="004B6DAD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.15 </w:t>
      </w:r>
      <w:r w:rsidRPr="004B6DAD">
        <w:rPr>
          <w:rFonts w:asciiTheme="majorBidi" w:hAnsiTheme="majorBidi" w:cstheme="majorBidi"/>
          <w:sz w:val="24"/>
          <w:szCs w:val="24"/>
          <w:lang w:bidi="ar-SA"/>
        </w:rPr>
        <w:t>Francis runner with velocity triangles.</w:t>
      </w:r>
    </w:p>
    <w:p w:rsidR="008A5986" w:rsidRDefault="008A5986" w:rsidP="004B6DAD">
      <w:pPr>
        <w:autoSpaceDE w:val="0"/>
        <w:autoSpaceDN w:val="0"/>
        <w:adjustRightInd w:val="0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lastRenderedPageBreak/>
        <w:drawing>
          <wp:inline distT="0" distB="0" distL="0" distR="0">
            <wp:extent cx="3407410" cy="5400000"/>
            <wp:effectExtent l="19050" t="0" r="2540" b="0"/>
            <wp:docPr id="3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54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986" w:rsidRPr="008A5986" w:rsidRDefault="008A5986" w:rsidP="008A5986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 w:rsidRPr="008A5986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2</w:t>
      </w:r>
      <w:r w:rsidRPr="008A5986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.16 </w:t>
      </w:r>
      <w:r w:rsidRPr="008A5986">
        <w:rPr>
          <w:rFonts w:asciiTheme="majorBidi" w:hAnsiTheme="majorBidi" w:cstheme="majorBidi"/>
          <w:sz w:val="24"/>
          <w:szCs w:val="24"/>
          <w:lang w:bidi="ar-SA"/>
        </w:rPr>
        <w:t>Francis runner with velocity triangles. Runner and velocity triangles for specific speed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A5986">
        <w:rPr>
          <w:rFonts w:asciiTheme="majorBidi" w:hAnsiTheme="majorBidi" w:cstheme="majorBidi"/>
          <w:sz w:val="24"/>
          <w:szCs w:val="24"/>
          <w:lang w:bidi="ar-SA"/>
        </w:rPr>
        <w:t xml:space="preserve">(a) </w:t>
      </w:r>
      <w:r w:rsidRPr="008A5986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Ns </w:t>
      </w:r>
      <w:r w:rsidRPr="008A5986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8A5986">
        <w:rPr>
          <w:rFonts w:asciiTheme="majorBidi" w:hAnsiTheme="majorBidi" w:cstheme="majorBidi"/>
          <w:sz w:val="24"/>
          <w:szCs w:val="24"/>
          <w:lang w:bidi="ar-SA"/>
        </w:rPr>
        <w:t xml:space="preserve"> 120</w:t>
      </w:r>
      <w:r w:rsidRPr="008A5986">
        <w:rPr>
          <w:rFonts w:ascii="Times New Roman" w:hAnsi="Times New Roman" w:cstheme="majorBidi"/>
          <w:sz w:val="24"/>
          <w:szCs w:val="24"/>
          <w:lang w:bidi="ar-SA"/>
        </w:rPr>
        <w:t>-</w:t>
      </w:r>
      <w:r w:rsidRPr="008A5986">
        <w:rPr>
          <w:rFonts w:asciiTheme="majorBidi" w:hAnsiTheme="majorBidi" w:cstheme="majorBidi"/>
          <w:sz w:val="24"/>
          <w:szCs w:val="24"/>
          <w:lang w:bidi="ar-SA"/>
        </w:rPr>
        <w:t xml:space="preserve">180 and (b) </w:t>
      </w:r>
      <w:r w:rsidRPr="008A5986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Ns </w:t>
      </w:r>
      <w:r w:rsidRPr="008A5986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8A5986">
        <w:rPr>
          <w:rFonts w:asciiTheme="majorBidi" w:hAnsiTheme="majorBidi" w:cstheme="majorBidi"/>
          <w:sz w:val="24"/>
          <w:szCs w:val="24"/>
          <w:lang w:bidi="ar-SA"/>
        </w:rPr>
        <w:t xml:space="preserve"> 180</w:t>
      </w:r>
      <w:r>
        <w:rPr>
          <w:rFonts w:ascii="Times New Roman" w:hAnsi="Times New Roman" w:cstheme="majorBidi"/>
          <w:sz w:val="24"/>
          <w:szCs w:val="24"/>
          <w:lang w:bidi="ar-SA"/>
        </w:rPr>
        <w:t>-</w:t>
      </w:r>
      <w:r w:rsidRPr="008A5986">
        <w:rPr>
          <w:rFonts w:asciiTheme="majorBidi" w:hAnsiTheme="majorBidi" w:cstheme="majorBidi"/>
          <w:sz w:val="24"/>
          <w:szCs w:val="24"/>
          <w:lang w:bidi="ar-SA"/>
        </w:rPr>
        <w:t>300.</w:t>
      </w:r>
    </w:p>
    <w:p w:rsidR="008A5986" w:rsidRPr="008A5986" w:rsidRDefault="008A5986" w:rsidP="008A5986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2</w:t>
      </w:r>
      <w:r w:rsidRPr="008A5986">
        <w:rPr>
          <w:rFonts w:asciiTheme="majorBidi" w:hAnsiTheme="majorBidi" w:cstheme="majorBidi"/>
          <w:b/>
          <w:bCs/>
          <w:sz w:val="24"/>
          <w:szCs w:val="24"/>
          <w:lang w:bidi="ar-SA"/>
        </w:rPr>
        <w:t>.4.3 Efficiencies of Francis turbine</w:t>
      </w:r>
    </w:p>
    <w:p w:rsidR="008A5986" w:rsidRPr="008A5986" w:rsidRDefault="008A5986" w:rsidP="008A5986">
      <w:pPr>
        <w:autoSpaceDE w:val="0"/>
        <w:autoSpaceDN w:val="0"/>
        <w:adjustRightInd w:val="0"/>
        <w:spacing w:line="360" w:lineRule="auto"/>
        <w:ind w:left="0" w:firstLine="0"/>
        <w:rPr>
          <w:rFonts w:ascii="Swiss721BT-Bold" w:cs="Swiss721BT-Bold"/>
          <w:sz w:val="20"/>
          <w:szCs w:val="20"/>
          <w:lang w:bidi="ar-SA"/>
        </w:rPr>
      </w:pPr>
      <w:r w:rsidRPr="008A5986">
        <w:rPr>
          <w:rFonts w:asciiTheme="majorBidi" w:hAnsiTheme="majorBidi" w:cstheme="majorBidi"/>
          <w:sz w:val="24"/>
          <w:szCs w:val="24"/>
          <w:lang w:bidi="ar-SA"/>
        </w:rPr>
        <w:t>The hydraulic efficiency of the Francis turbine is obtained in the form</w:t>
      </w:r>
    </w:p>
    <w:p w:rsidR="008A5986" w:rsidRDefault="002512E5" w:rsidP="008A5986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eastAsiaTheme="minorEastAsia" w:hAnsiTheme="majorBidi" w:cstheme="majorBidi"/>
          <w:sz w:val="24"/>
          <w:szCs w:val="24"/>
          <w:lang w:bidi="ar-SA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η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h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SA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>u1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g H</m:t>
            </m:r>
          </m:den>
        </m:f>
      </m:oMath>
      <w:r w:rsidR="008A5986">
        <w:rPr>
          <w:rFonts w:asciiTheme="majorBidi" w:eastAsiaTheme="minorEastAsia" w:hAnsiTheme="majorBidi" w:cstheme="majorBidi"/>
          <w:sz w:val="24"/>
          <w:szCs w:val="24"/>
          <w:lang w:bidi="ar-SA"/>
        </w:rPr>
        <w:t xml:space="preserve">                                                 </w:t>
      </w:r>
    </w:p>
    <w:p w:rsidR="008A5986" w:rsidRDefault="008A5986" w:rsidP="008A5986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>which is same as Eq. (2</w:t>
      </w:r>
      <w:r w:rsidRPr="008A5986">
        <w:rPr>
          <w:rFonts w:asciiTheme="majorBidi" w:hAnsiTheme="majorBidi" w:cstheme="majorBidi"/>
          <w:sz w:val="24"/>
          <w:szCs w:val="24"/>
          <w:lang w:bidi="ar-SA"/>
        </w:rPr>
        <w:t>.18). The expressions f</w:t>
      </w:r>
      <w:r>
        <w:rPr>
          <w:rFonts w:asciiTheme="majorBidi" w:hAnsiTheme="majorBidi" w:cstheme="majorBidi"/>
          <w:sz w:val="24"/>
          <w:szCs w:val="24"/>
          <w:lang w:bidi="ar-SA"/>
        </w:rPr>
        <w:t>or volumetric efficiency [Eq. (2</w:t>
      </w:r>
      <w:r w:rsidRPr="008A5986">
        <w:rPr>
          <w:rFonts w:asciiTheme="majorBidi" w:hAnsiTheme="majorBidi" w:cstheme="majorBidi"/>
          <w:sz w:val="24"/>
          <w:szCs w:val="24"/>
          <w:lang w:bidi="ar-SA"/>
        </w:rPr>
        <w:t>.7)], mechanical efficiency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[Eq. (2</w:t>
      </w:r>
      <w:r w:rsidRPr="008A5986">
        <w:rPr>
          <w:rFonts w:asciiTheme="majorBidi" w:hAnsiTheme="majorBidi" w:cstheme="majorBidi"/>
          <w:sz w:val="24"/>
          <w:szCs w:val="24"/>
          <w:lang w:bidi="ar-SA"/>
        </w:rPr>
        <w:t>.8)</w:t>
      </w:r>
      <w:r>
        <w:rPr>
          <w:rFonts w:asciiTheme="majorBidi" w:hAnsiTheme="majorBidi" w:cstheme="majorBidi"/>
          <w:sz w:val="24"/>
          <w:szCs w:val="24"/>
          <w:lang w:bidi="ar-SA"/>
        </w:rPr>
        <w:t>] and overall efficiency [Eq. (2</w:t>
      </w:r>
      <w:r w:rsidRPr="008A5986">
        <w:rPr>
          <w:rFonts w:asciiTheme="majorBidi" w:hAnsiTheme="majorBidi" w:cstheme="majorBidi"/>
          <w:sz w:val="24"/>
          <w:szCs w:val="24"/>
          <w:lang w:bidi="ar-SA"/>
        </w:rPr>
        <w:t>.9)], which were detailed for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the Pelton turbine in Section 2</w:t>
      </w:r>
      <w:r w:rsidRPr="008A5986">
        <w:rPr>
          <w:rFonts w:asciiTheme="majorBidi" w:hAnsiTheme="majorBidi" w:cstheme="majorBidi"/>
          <w:sz w:val="24"/>
          <w:szCs w:val="24"/>
          <w:lang w:bidi="ar-SA"/>
        </w:rPr>
        <w:t>.3.2, are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A5986">
        <w:rPr>
          <w:rFonts w:asciiTheme="majorBidi" w:hAnsiTheme="majorBidi" w:cstheme="majorBidi"/>
          <w:sz w:val="24"/>
          <w:szCs w:val="24"/>
          <w:lang w:bidi="ar-SA"/>
        </w:rPr>
        <w:t>very much valid for Francis turbine also, because, these expressions are independent of the (a) geometrical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A5986">
        <w:rPr>
          <w:rFonts w:asciiTheme="majorBidi" w:hAnsiTheme="majorBidi" w:cstheme="majorBidi"/>
          <w:sz w:val="24"/>
          <w:szCs w:val="24"/>
          <w:lang w:bidi="ar-SA"/>
        </w:rPr>
        <w:t xml:space="preserve">features and the (b) </w:t>
      </w:r>
      <w:r w:rsidRPr="008A5986">
        <w:rPr>
          <w:rFonts w:asciiTheme="majorBidi" w:hAnsiTheme="majorBidi" w:cstheme="majorBidi"/>
          <w:sz w:val="24"/>
          <w:szCs w:val="24"/>
          <w:lang w:bidi="ar-SA"/>
        </w:rPr>
        <w:lastRenderedPageBreak/>
        <w:t>mechanism of energy transfer of these turbines. Also, the reasons for the various losses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A5986">
        <w:rPr>
          <w:rFonts w:asciiTheme="majorBidi" w:hAnsiTheme="majorBidi" w:cstheme="majorBidi"/>
          <w:sz w:val="24"/>
          <w:szCs w:val="24"/>
          <w:lang w:bidi="ar-SA"/>
        </w:rPr>
        <w:t>in the turbines are largely of same nature. The loss due to the leakage in the clearances in Francis turbine is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A5986">
        <w:rPr>
          <w:rFonts w:asciiTheme="majorBidi" w:hAnsiTheme="majorBidi" w:cstheme="majorBidi"/>
          <w:sz w:val="24"/>
          <w:szCs w:val="24"/>
          <w:lang w:bidi="ar-SA"/>
        </w:rPr>
        <w:t>one difference that exists between Pelton and Francis turbines. The numerical values of the efficiencies also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8A5986">
        <w:rPr>
          <w:rFonts w:asciiTheme="majorBidi" w:hAnsiTheme="majorBidi" w:cstheme="majorBidi"/>
          <w:sz w:val="24"/>
          <w:szCs w:val="24"/>
          <w:lang w:bidi="ar-SA"/>
        </w:rPr>
        <w:t>approximately match between the machines.</w:t>
      </w:r>
    </w:p>
    <w:p w:rsidR="00CD16C6" w:rsidRPr="00CD16C6" w:rsidRDefault="00CD16C6" w:rsidP="00CD16C6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2</w:t>
      </w:r>
      <w:r w:rsidRPr="00CD16C6">
        <w:rPr>
          <w:rFonts w:asciiTheme="majorBidi" w:hAnsiTheme="majorBidi" w:cstheme="majorBidi"/>
          <w:b/>
          <w:bCs/>
          <w:sz w:val="24"/>
          <w:szCs w:val="24"/>
          <w:lang w:bidi="ar-SA"/>
        </w:rPr>
        <w:t>.4.4 Design Parameters of Francis Turbine</w:t>
      </w:r>
    </w:p>
    <w:p w:rsidR="00CD16C6" w:rsidRPr="00CD16C6" w:rsidRDefault="00CD16C6" w:rsidP="00CD16C6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CD16C6">
        <w:rPr>
          <w:rFonts w:asciiTheme="majorBidi" w:hAnsiTheme="majorBidi" w:cstheme="majorBidi"/>
          <w:sz w:val="24"/>
          <w:szCs w:val="24"/>
          <w:lang w:bidi="ar-SA"/>
        </w:rPr>
        <w:t>The design parameters of Francis turbine are discussed in the following sub-sections.</w:t>
      </w:r>
    </w:p>
    <w:p w:rsidR="00CD16C6" w:rsidRPr="00CD16C6" w:rsidRDefault="00CD16C6" w:rsidP="00380246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bidi="ar-SA"/>
        </w:rPr>
      </w:pPr>
      <w:r w:rsidRPr="00CD16C6">
        <w:rPr>
          <w:rFonts w:asciiTheme="majorBidi" w:hAnsiTheme="majorBidi" w:cstheme="majorBidi"/>
          <w:b/>
          <w:bCs/>
          <w:i/>
          <w:iCs/>
          <w:sz w:val="24"/>
          <w:szCs w:val="24"/>
          <w:lang w:bidi="ar-SA"/>
        </w:rPr>
        <w:t>2.4.4.1 Volute or Spiral Casing</w:t>
      </w:r>
    </w:p>
    <w:p w:rsidR="00CD16C6" w:rsidRPr="00CD16C6" w:rsidRDefault="00CD16C6" w:rsidP="00CD16C6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CD16C6">
        <w:rPr>
          <w:rFonts w:asciiTheme="majorBidi" w:hAnsiTheme="majorBidi" w:cstheme="majorBidi"/>
          <w:sz w:val="24"/>
          <w:szCs w:val="24"/>
          <w:lang w:bidi="ar-SA"/>
        </w:rPr>
        <w:t>The casing is the outer conduit of the Francis turbine assembly. The penstock pipe is connected to the inlet of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CD16C6">
        <w:rPr>
          <w:rFonts w:asciiTheme="majorBidi" w:hAnsiTheme="majorBidi" w:cstheme="majorBidi"/>
          <w:sz w:val="24"/>
          <w:szCs w:val="24"/>
          <w:lang w:bidi="ar-SA"/>
        </w:rPr>
        <w:t>this casing (through a stop valve). The cross-section at the inlet is circular with the diameter equal to that of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CD16C6">
        <w:rPr>
          <w:rFonts w:asciiTheme="majorBidi" w:hAnsiTheme="majorBidi" w:cstheme="majorBidi"/>
          <w:sz w:val="24"/>
          <w:szCs w:val="24"/>
          <w:lang w:bidi="ar-SA"/>
        </w:rPr>
        <w:t>the penstock pipe. The cross-sectional area of the casing has to gradually decrease. At the same time, the height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CD16C6">
        <w:rPr>
          <w:rFonts w:asciiTheme="majorBidi" w:hAnsiTheme="majorBidi" w:cstheme="majorBidi"/>
          <w:sz w:val="24"/>
          <w:szCs w:val="24"/>
          <w:lang w:bidi="ar-SA"/>
        </w:rPr>
        <w:t>of the inlet to the guide vanes, from the inner side of the casing, has to remain invariant. Hence, the cross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CD16C6">
        <w:rPr>
          <w:rFonts w:asciiTheme="majorBidi" w:hAnsiTheme="majorBidi" w:cstheme="majorBidi"/>
          <w:sz w:val="24"/>
          <w:szCs w:val="24"/>
          <w:lang w:bidi="ar-SA"/>
        </w:rPr>
        <w:t>section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CD16C6">
        <w:rPr>
          <w:rFonts w:asciiTheme="majorBidi" w:hAnsiTheme="majorBidi" w:cstheme="majorBidi"/>
          <w:sz w:val="24"/>
          <w:szCs w:val="24"/>
          <w:lang w:bidi="ar-SA"/>
        </w:rPr>
        <w:t>gets into oval shape, gradually reducing the area to almost zero, when it reaches back through 360</w:t>
      </w:r>
      <w:r w:rsidRPr="00CD16C6">
        <w:rPr>
          <w:rFonts w:ascii="Times New Roman" w:hAnsi="Times New Roman" w:cstheme="majorBidi"/>
          <w:sz w:val="24"/>
          <w:szCs w:val="24"/>
          <w:lang w:bidi="ar-SA"/>
        </w:rPr>
        <w:t>°</w:t>
      </w:r>
      <w:r w:rsidRPr="00CD16C6">
        <w:rPr>
          <w:rFonts w:asciiTheme="majorBidi" w:hAnsiTheme="majorBidi" w:cstheme="majorBidi"/>
          <w:sz w:val="24"/>
          <w:szCs w:val="24"/>
          <w:lang w:bidi="ar-SA"/>
        </w:rPr>
        <w:t>.</w:t>
      </w:r>
    </w:p>
    <w:p w:rsidR="00CD16C6" w:rsidRDefault="00CD16C6" w:rsidP="00F5556C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CD16C6">
        <w:rPr>
          <w:rFonts w:asciiTheme="majorBidi" w:hAnsiTheme="majorBidi" w:cstheme="majorBidi"/>
          <w:sz w:val="24"/>
          <w:szCs w:val="24"/>
          <w:lang w:bidi="ar-SA"/>
        </w:rPr>
        <w:t xml:space="preserve">At the inlet, the area </w:t>
      </w:r>
      <w:r w:rsidRPr="00CD16C6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A </w:t>
      </w:r>
      <w:r w:rsidRPr="00CD16C6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CD16C6">
        <w:rPr>
          <w:rFonts w:asciiTheme="majorBidi" w:hAnsiTheme="majorBidi" w:cstheme="majorBidi"/>
          <w:sz w:val="24"/>
          <w:szCs w:val="24"/>
          <w:lang w:bidi="ar-SA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π</w:t>
      </w:r>
      <w:r w:rsidRPr="00CD16C6">
        <w:rPr>
          <w:rFonts w:asciiTheme="majorBidi" w:hAnsiTheme="majorBidi" w:cstheme="majorBidi"/>
          <w:i/>
          <w:iCs/>
          <w:sz w:val="24"/>
          <w:szCs w:val="24"/>
          <w:lang w:bidi="ar-SA"/>
        </w:rPr>
        <w:t>d</w:t>
      </w:r>
      <w:r w:rsidRPr="00CD16C6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2</w:t>
      </w:r>
      <w:r w:rsidRPr="00CD16C6">
        <w:rPr>
          <w:rFonts w:asciiTheme="majorBidi" w:hAnsiTheme="majorBidi" w:cstheme="majorBidi"/>
          <w:sz w:val="24"/>
          <w:szCs w:val="24"/>
          <w:lang w:bidi="ar-SA"/>
        </w:rPr>
        <w:t xml:space="preserve">)/4. At any angle </w:t>
      </w:r>
      <w:r w:rsidR="00F5556C"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θ</w:t>
      </w:r>
      <w:r w:rsidRPr="00CD16C6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</w:t>
      </w:r>
      <w:r w:rsidRPr="00CD16C6">
        <w:rPr>
          <w:rFonts w:asciiTheme="majorBidi" w:hAnsiTheme="majorBidi" w:cstheme="majorBidi"/>
          <w:sz w:val="24"/>
          <w:szCs w:val="24"/>
          <w:lang w:bidi="ar-SA"/>
        </w:rPr>
        <w:t xml:space="preserve">(refer Fig. </w:t>
      </w:r>
      <w:r w:rsidR="00F5556C">
        <w:rPr>
          <w:rFonts w:asciiTheme="majorBidi" w:hAnsiTheme="majorBidi" w:cstheme="majorBidi"/>
          <w:sz w:val="24"/>
          <w:szCs w:val="24"/>
          <w:lang w:bidi="ar-SA"/>
        </w:rPr>
        <w:t>2</w:t>
      </w:r>
      <w:r w:rsidRPr="00CD16C6">
        <w:rPr>
          <w:rFonts w:asciiTheme="majorBidi" w:hAnsiTheme="majorBidi" w:cstheme="majorBidi"/>
          <w:sz w:val="24"/>
          <w:szCs w:val="24"/>
          <w:lang w:bidi="ar-SA"/>
        </w:rPr>
        <w:t>.17), we have</w:t>
      </w:r>
    </w:p>
    <w:p w:rsidR="00F5556C" w:rsidRDefault="00C55026" w:rsidP="00C55026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SA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0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SA"/>
            </w:rPr>
            <m:t xml:space="preserve">= 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SA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SA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SA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S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4</m:t>
              </m:r>
            </m:den>
          </m:f>
          <m:r>
            <w:rPr>
              <w:rFonts w:ascii="Cambria Math" w:eastAsiaTheme="minorEastAsia" w:hAnsi="Cambria Math" w:cstheme="majorBidi"/>
              <w:noProof/>
              <w:sz w:val="28"/>
              <w:szCs w:val="28"/>
              <w:lang w:bidi="ar-SA"/>
            </w:rPr>
            <m:t xml:space="preserve"> x 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noProof/>
                  <w:sz w:val="28"/>
                  <w:szCs w:val="28"/>
                  <w:lang w:bidi="ar-SA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8"/>
                      <w:szCs w:val="28"/>
                      <w:lang w:bidi="ar-SA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lang w:bidi="ar-SA"/>
                    </w:rPr>
                    <m:t>360- θ</m:t>
                  </m:r>
                </m:e>
              </m:d>
            </m:num>
            <m:den>
              <m:r>
                <w:rPr>
                  <w:rFonts w:ascii="Cambria Math" w:eastAsiaTheme="minorEastAsia" w:hAnsi="Cambria Math" w:cstheme="majorBidi"/>
                  <w:noProof/>
                  <w:sz w:val="28"/>
                  <w:szCs w:val="28"/>
                  <w:lang w:bidi="ar-SA"/>
                </w:rPr>
                <m:t>360°</m:t>
              </m:r>
            </m:den>
          </m:f>
        </m:oMath>
      </m:oMathPara>
    </w:p>
    <w:p w:rsidR="00F5556C" w:rsidRDefault="00F5556C" w:rsidP="00F5556C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F5556C">
        <w:rPr>
          <w:rFonts w:asciiTheme="majorBidi" w:hAnsiTheme="majorBidi" w:cstheme="majorBidi"/>
          <w:sz w:val="24"/>
          <w:szCs w:val="24"/>
          <w:lang w:bidi="ar-SA"/>
        </w:rPr>
        <w:t xml:space="preserve">where 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θ</w:t>
      </w:r>
      <w:r w:rsidRPr="00F5556C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</w:t>
      </w:r>
      <w:r w:rsidRPr="00F5556C">
        <w:rPr>
          <w:rFonts w:asciiTheme="majorBidi" w:hAnsiTheme="majorBidi" w:cstheme="majorBidi"/>
          <w:sz w:val="24"/>
          <w:szCs w:val="24"/>
          <w:lang w:bidi="ar-SA"/>
        </w:rPr>
        <w:t>is measured at the central axis, starting from the line of commencing the decrease of area. The overall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F5556C">
        <w:rPr>
          <w:rFonts w:asciiTheme="majorBidi" w:hAnsiTheme="majorBidi" w:cstheme="majorBidi"/>
          <w:sz w:val="24"/>
          <w:szCs w:val="24"/>
          <w:lang w:bidi="ar-SA"/>
        </w:rPr>
        <w:t>purpose is to reduce the eddies and to effect a smooth and uniform distribution of water all around the rotor.</w:t>
      </w:r>
    </w:p>
    <w:p w:rsidR="00F5556C" w:rsidRDefault="00F5556C" w:rsidP="00F5556C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lastRenderedPageBreak/>
        <w:drawing>
          <wp:inline distT="0" distB="0" distL="0" distR="0">
            <wp:extent cx="3267075" cy="2438400"/>
            <wp:effectExtent l="19050" t="0" r="9525" b="0"/>
            <wp:docPr id="3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56C" w:rsidRPr="00380246" w:rsidRDefault="00F5556C" w:rsidP="00380246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 w:rsidRPr="00F5556C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2</w:t>
      </w:r>
      <w:r w:rsidRPr="00F5556C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.17 </w:t>
      </w:r>
      <w:r w:rsidRPr="00F5556C">
        <w:rPr>
          <w:rFonts w:asciiTheme="majorBidi" w:hAnsiTheme="majorBidi" w:cstheme="majorBidi"/>
          <w:sz w:val="24"/>
          <w:szCs w:val="24"/>
          <w:lang w:bidi="ar-SA"/>
        </w:rPr>
        <w:t>Spiral casing with decreasing area (</w:t>
      </w:r>
      <w:r w:rsidRPr="00F5556C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B </w:t>
      </w:r>
      <w:r w:rsidRPr="00F5556C">
        <w:rPr>
          <w:rFonts w:asciiTheme="majorBidi" w:hAnsiTheme="majorBidi" w:cstheme="majorBidi"/>
          <w:sz w:val="24"/>
          <w:szCs w:val="24"/>
          <w:lang w:bidi="ar-SA"/>
        </w:rPr>
        <w:t xml:space="preserve">= </w:t>
      </w:r>
      <w:r w:rsidRPr="00F5556C">
        <w:rPr>
          <w:rFonts w:asciiTheme="majorBidi" w:hAnsiTheme="majorBidi" w:cstheme="majorBidi"/>
          <w:i/>
          <w:iCs/>
          <w:sz w:val="24"/>
          <w:szCs w:val="24"/>
          <w:lang w:bidi="ar-SA"/>
        </w:rPr>
        <w:t>B</w:t>
      </w:r>
      <w:r w:rsidRPr="00F5556C">
        <w:rPr>
          <w:rFonts w:asciiTheme="majorBidi" w:hAnsiTheme="majorBidi" w:cstheme="majorBidi"/>
          <w:sz w:val="24"/>
          <w:szCs w:val="24"/>
          <w:lang w:bidi="ar-SA"/>
        </w:rPr>
        <w:t>o + 5 mm).</w:t>
      </w:r>
    </w:p>
    <w:p w:rsidR="00F5556C" w:rsidRPr="00F5556C" w:rsidRDefault="00F5556C" w:rsidP="00F5556C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bidi="ar-SA"/>
        </w:rPr>
      </w:pPr>
      <w:r w:rsidRPr="00F5556C">
        <w:rPr>
          <w:rFonts w:asciiTheme="majorBidi" w:hAnsiTheme="majorBidi" w:cstheme="majorBidi"/>
          <w:b/>
          <w:bCs/>
          <w:i/>
          <w:iCs/>
          <w:sz w:val="24"/>
          <w:szCs w:val="24"/>
          <w:lang w:bidi="ar-SA"/>
        </w:rPr>
        <w:t>2.4.4.2 Guide Vanes</w:t>
      </w:r>
    </w:p>
    <w:p w:rsidR="00F5556C" w:rsidRPr="00F5556C" w:rsidRDefault="00F5556C" w:rsidP="00F5556C">
      <w:pPr>
        <w:autoSpaceDE w:val="0"/>
        <w:autoSpaceDN w:val="0"/>
        <w:adjustRightInd w:val="0"/>
        <w:spacing w:before="240" w:after="240"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F5556C">
        <w:rPr>
          <w:rFonts w:asciiTheme="majorBidi" w:hAnsiTheme="majorBidi" w:cstheme="majorBidi"/>
          <w:sz w:val="24"/>
          <w:szCs w:val="24"/>
          <w:lang w:bidi="ar-SA"/>
        </w:rPr>
        <w:t>As explained earlier, the guide vanes swing about their own individual axes. In their “full open” position, let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F5556C">
        <w:rPr>
          <w:rFonts w:asciiTheme="majorBidi" w:hAnsiTheme="majorBidi" w:cstheme="majorBidi"/>
          <w:sz w:val="24"/>
          <w:szCs w:val="24"/>
          <w:lang w:bidi="ar-SA"/>
        </w:rPr>
        <w:t xml:space="preserve">their tail ends be on a diameter </w:t>
      </w:r>
      <w:r w:rsidRPr="00F5556C">
        <w:rPr>
          <w:rFonts w:asciiTheme="majorBidi" w:hAnsiTheme="majorBidi" w:cstheme="majorBidi"/>
          <w:i/>
          <w:iCs/>
          <w:sz w:val="24"/>
          <w:szCs w:val="24"/>
          <w:lang w:bidi="ar-SA"/>
        </w:rPr>
        <w:t>D</w:t>
      </w:r>
      <w:r w:rsidRPr="00F5556C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0</w:t>
      </w:r>
      <w:r w:rsidRPr="00F5556C">
        <w:rPr>
          <w:rFonts w:asciiTheme="majorBidi" w:hAnsiTheme="majorBidi" w:cstheme="majorBidi"/>
          <w:sz w:val="24"/>
          <w:szCs w:val="24"/>
          <w:lang w:bidi="ar-SA"/>
        </w:rPr>
        <w:t>. For the purpose of the design procedure, the following two assumptions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F5556C">
        <w:rPr>
          <w:rFonts w:asciiTheme="majorBidi" w:hAnsiTheme="majorBidi" w:cstheme="majorBidi"/>
          <w:sz w:val="24"/>
          <w:szCs w:val="24"/>
          <w:lang w:bidi="ar-SA"/>
        </w:rPr>
        <w:t>are made:</w:t>
      </w:r>
    </w:p>
    <w:p w:rsidR="00F5556C" w:rsidRPr="00F5556C" w:rsidRDefault="00F5556C" w:rsidP="00F5556C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F5556C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1. </w:t>
      </w:r>
      <w:r w:rsidRPr="00F5556C">
        <w:rPr>
          <w:rFonts w:asciiTheme="majorBidi" w:hAnsiTheme="majorBidi" w:cstheme="majorBidi"/>
          <w:sz w:val="24"/>
          <w:szCs w:val="24"/>
          <w:lang w:bidi="ar-SA"/>
        </w:rPr>
        <w:t>The guide vanes also rotate about the axis of the shaft, like the runner does, at the speed of the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F5556C">
        <w:rPr>
          <w:rFonts w:asciiTheme="majorBidi" w:hAnsiTheme="majorBidi" w:cstheme="majorBidi"/>
          <w:sz w:val="24"/>
          <w:szCs w:val="24"/>
          <w:lang w:bidi="ar-SA"/>
        </w:rPr>
        <w:t xml:space="preserve">runner, </w:t>
      </w:r>
      <w:r w:rsidRPr="00F5556C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N </w:t>
      </w:r>
      <w:r w:rsidRPr="00F5556C">
        <w:rPr>
          <w:rFonts w:asciiTheme="majorBidi" w:hAnsiTheme="majorBidi" w:cstheme="majorBidi"/>
          <w:sz w:val="24"/>
          <w:szCs w:val="24"/>
          <w:lang w:bidi="ar-SA"/>
        </w:rPr>
        <w:t>rpm.</w:t>
      </w:r>
    </w:p>
    <w:p w:rsidR="00F5556C" w:rsidRDefault="00F5556C" w:rsidP="00F5556C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F5556C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2. </w:t>
      </w:r>
      <w:r w:rsidRPr="00F5556C">
        <w:rPr>
          <w:rFonts w:asciiTheme="majorBidi" w:hAnsiTheme="majorBidi" w:cstheme="majorBidi"/>
          <w:sz w:val="24"/>
          <w:szCs w:val="24"/>
          <w:lang w:bidi="ar-SA"/>
        </w:rPr>
        <w:t>There is a reference velocity,</w:t>
      </w:r>
      <m:oMath>
        <m:rad>
          <m:radPr>
            <m:degHide m:val="on"/>
            <m:ctrlPr>
              <w:rPr>
                <w:rFonts w:ascii="Cambria Math" w:hAnsi="Cambria Math" w:cstheme="majorBidi"/>
                <w:i/>
                <w:sz w:val="24"/>
                <w:szCs w:val="24"/>
                <w:lang w:bidi="ar-SA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 xml:space="preserve">2 gH </m:t>
            </m:r>
          </m:e>
        </m:rad>
      </m:oMath>
      <w:r w:rsidRPr="00F5556C">
        <w:rPr>
          <w:rFonts w:asciiTheme="majorBidi" w:hAnsiTheme="majorBidi" w:cstheme="majorBidi"/>
          <w:sz w:val="24"/>
          <w:szCs w:val="24"/>
          <w:lang w:bidi="ar-SA"/>
        </w:rPr>
        <w:t>, of the water if the entire head energy were to be converted into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F5556C">
        <w:rPr>
          <w:rFonts w:asciiTheme="majorBidi" w:hAnsiTheme="majorBidi" w:cstheme="majorBidi"/>
          <w:sz w:val="24"/>
          <w:szCs w:val="24"/>
          <w:lang w:bidi="ar-SA"/>
        </w:rPr>
        <w:t>kinetic energy without loss.</w:t>
      </w:r>
    </w:p>
    <w:p w:rsidR="00F5556C" w:rsidRDefault="00F5556C" w:rsidP="00380246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</w:pPr>
      <w:r w:rsidRPr="00F5556C">
        <w:rPr>
          <w:rFonts w:asciiTheme="majorBidi" w:hAnsiTheme="majorBidi" w:cstheme="majorBidi"/>
          <w:sz w:val="24"/>
          <w:szCs w:val="24"/>
          <w:lang w:bidi="ar-SA"/>
        </w:rPr>
        <w:t>(Both the above are only assumptions; neither the guide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vanes rotate around the runner </w:t>
      </w:r>
      <w:r w:rsidRPr="00F5556C">
        <w:rPr>
          <w:rFonts w:asciiTheme="majorBidi" w:hAnsiTheme="majorBidi" w:cstheme="majorBidi"/>
          <w:sz w:val="24"/>
          <w:szCs w:val="24"/>
          <w:lang w:bidi="ar-SA"/>
        </w:rPr>
        <w:t>nor the potential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F5556C">
        <w:rPr>
          <w:rFonts w:asciiTheme="majorBidi" w:hAnsiTheme="majorBidi" w:cstheme="majorBidi"/>
          <w:sz w:val="24"/>
          <w:szCs w:val="24"/>
          <w:lang w:bidi="ar-SA"/>
        </w:rPr>
        <w:t>energy of water is totally converted into velocity in the Francis turbine.) With these assumptions, the hypothetical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F5556C">
        <w:rPr>
          <w:rFonts w:asciiTheme="majorBidi" w:hAnsiTheme="majorBidi" w:cstheme="majorBidi"/>
          <w:sz w:val="24"/>
          <w:szCs w:val="24"/>
          <w:lang w:bidi="ar-SA"/>
        </w:rPr>
        <w:t>tangential velocity of the guide-vane tip is</w:t>
      </w:r>
    </w:p>
    <w:p w:rsidR="00380246" w:rsidRDefault="00380246" w:rsidP="00380246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eastAsiaTheme="minorEastAsia" w:hAnsiTheme="majorBidi" w:cstheme="majorBidi"/>
          <w:sz w:val="28"/>
          <w:szCs w:val="28"/>
          <w:lang w:bidi="ar-SA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SA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U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0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SA"/>
            </w:rPr>
            <m:t xml:space="preserve">= 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SA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 xml:space="preserve">π 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SA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SA"/>
                    </w:rPr>
                    <m:t xml:space="preserve">0 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N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60</m:t>
              </m:r>
            </m:den>
          </m:f>
        </m:oMath>
      </m:oMathPara>
    </w:p>
    <w:p w:rsidR="005D2EB9" w:rsidRPr="005D2EB9" w:rsidRDefault="005D2EB9" w:rsidP="005D2EB9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eastAsiaTheme="minorEastAsia" w:hAnsiTheme="majorBidi" w:cstheme="majorBidi"/>
          <w:sz w:val="24"/>
          <w:szCs w:val="24"/>
          <w:lang w:bidi="ar-SA"/>
        </w:rPr>
      </w:pPr>
      <w:r w:rsidRPr="005D2EB9">
        <w:rPr>
          <w:rFonts w:asciiTheme="majorBidi" w:eastAsiaTheme="minorEastAsia" w:hAnsiTheme="majorBidi" w:cstheme="majorBidi"/>
          <w:sz w:val="24"/>
          <w:szCs w:val="24"/>
          <w:lang w:bidi="ar-SA"/>
        </w:rPr>
        <w:t>Also</w:t>
      </w:r>
      <w:r>
        <w:rPr>
          <w:rFonts w:asciiTheme="majorBidi" w:eastAsiaTheme="minorEastAsia" w:hAnsiTheme="majorBidi" w:cstheme="majorBidi"/>
          <w:sz w:val="24"/>
          <w:szCs w:val="24"/>
          <w:lang w:bidi="ar-SA"/>
        </w:rPr>
        <w:t xml:space="preserve">                                                 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U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0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SA"/>
          </w:rPr>
          <m:t xml:space="preserve">=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ϕ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0</m:t>
            </m:r>
          </m:sub>
        </m:sSub>
        <m:rad>
          <m:radPr>
            <m:degHide m:val="on"/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2 g H</m:t>
            </m:r>
          </m:e>
        </m:rad>
      </m:oMath>
      <w:r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                       </w:t>
      </w:r>
      <w:r w:rsidRPr="005D2EB9">
        <w:rPr>
          <w:rFonts w:asciiTheme="majorBidi" w:eastAsiaTheme="minorEastAsia" w:hAnsiTheme="majorBidi" w:cstheme="majorBidi"/>
          <w:sz w:val="24"/>
          <w:szCs w:val="24"/>
          <w:lang w:bidi="ar-SA"/>
        </w:rPr>
        <w:t>(2.19)</w:t>
      </w:r>
    </w:p>
    <w:p w:rsidR="005D2EB9" w:rsidRDefault="005D2EB9" w:rsidP="005D2EB9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eastAsiaTheme="minorEastAsia" w:hAnsiTheme="majorBidi" w:cstheme="majorBidi"/>
          <w:sz w:val="24"/>
          <w:szCs w:val="24"/>
          <w:lang w:bidi="ar-SA"/>
        </w:rPr>
      </w:pPr>
      <w:r w:rsidRPr="005D2EB9">
        <w:rPr>
          <w:rFonts w:asciiTheme="majorBidi" w:eastAsiaTheme="minorEastAsia" w:hAnsiTheme="majorBidi" w:cstheme="majorBidi"/>
          <w:sz w:val="24"/>
          <w:szCs w:val="24"/>
          <w:lang w:bidi="ar-SA"/>
        </w:rPr>
        <w:t xml:space="preserve">So </w:t>
      </w:r>
      <w:r>
        <w:rPr>
          <w:rFonts w:asciiTheme="majorBidi" w:eastAsiaTheme="minorEastAsia" w:hAnsiTheme="majorBidi" w:cstheme="majorBidi"/>
          <w:sz w:val="24"/>
          <w:szCs w:val="24"/>
          <w:lang w:bidi="ar-SA"/>
        </w:rPr>
        <w:t xml:space="preserve">                                                   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D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0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SA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 xml:space="preserve">60 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>ϕ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 xml:space="preserve">0 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 xml:space="preserve"> </m:t>
            </m:r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SA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>2 g H</m:t>
                </m:r>
              </m:e>
            </m:rad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π</m:t>
            </m:r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 xml:space="preserve"> </m:t>
            </m:r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N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ar-SA"/>
        </w:rPr>
        <w:t xml:space="preserve">                          (2.20)</w:t>
      </w:r>
    </w:p>
    <w:p w:rsidR="005D2EB9" w:rsidRDefault="005D2EB9" w:rsidP="005D2EB9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5D2EB9">
        <w:rPr>
          <w:rFonts w:asciiTheme="majorBidi" w:hAnsiTheme="majorBidi" w:cstheme="majorBidi"/>
          <w:sz w:val="24"/>
          <w:szCs w:val="24"/>
          <w:lang w:bidi="ar-SA"/>
        </w:rPr>
        <w:t xml:space="preserve">Here 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ϕ</w:t>
      </w:r>
      <w:r w:rsidRPr="005D2EB9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0</w:t>
      </w:r>
      <w:r w:rsidRPr="005D2EB9">
        <w:rPr>
          <w:rFonts w:asciiTheme="majorBidi" w:hAnsiTheme="majorBidi" w:cstheme="majorBidi"/>
          <w:sz w:val="24"/>
          <w:szCs w:val="24"/>
          <w:lang w:bidi="ar-SA"/>
        </w:rPr>
        <w:t xml:space="preserve"> is a hypothetical “speed ratio” or a simple coefficient, varying between 0.7 at </w:t>
      </w:r>
      <w:r w:rsidRPr="005D2EB9">
        <w:rPr>
          <w:rFonts w:asciiTheme="majorBidi" w:hAnsiTheme="majorBidi" w:cstheme="majorBidi"/>
          <w:i/>
          <w:iCs/>
          <w:sz w:val="24"/>
          <w:szCs w:val="24"/>
          <w:lang w:bidi="ar-SA"/>
        </w:rPr>
        <w:t>N</w:t>
      </w:r>
      <w:r w:rsidRPr="005D2EB9">
        <w:rPr>
          <w:rFonts w:asciiTheme="majorBidi" w:hAnsiTheme="majorBidi" w:cstheme="majorBidi"/>
          <w:sz w:val="24"/>
          <w:szCs w:val="24"/>
          <w:lang w:bidi="ar-SA"/>
        </w:rPr>
        <w:t>s</w:t>
      </w:r>
      <w:r w:rsidRPr="005D2EB9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5D2EB9">
        <w:rPr>
          <w:rFonts w:asciiTheme="majorBidi" w:hAnsiTheme="majorBidi" w:cstheme="majorBidi"/>
          <w:sz w:val="24"/>
          <w:szCs w:val="24"/>
          <w:lang w:bidi="ar-SA"/>
        </w:rPr>
        <w:t xml:space="preserve"> 60 and 1.31 at </w:t>
      </w:r>
      <w:r w:rsidRPr="005D2EB9">
        <w:rPr>
          <w:rFonts w:asciiTheme="majorBidi" w:hAnsiTheme="majorBidi" w:cstheme="majorBidi"/>
          <w:i/>
          <w:iCs/>
          <w:sz w:val="24"/>
          <w:szCs w:val="24"/>
          <w:lang w:bidi="ar-SA"/>
        </w:rPr>
        <w:t>N</w:t>
      </w:r>
      <w:r w:rsidRPr="005D2EB9">
        <w:rPr>
          <w:rFonts w:asciiTheme="majorBidi" w:hAnsiTheme="majorBidi" w:cstheme="majorBidi"/>
          <w:sz w:val="24"/>
          <w:szCs w:val="24"/>
          <w:lang w:bidi="ar-SA"/>
        </w:rPr>
        <w:t>s</w:t>
      </w:r>
      <w:r w:rsidRPr="005D2EB9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5D2EB9">
        <w:rPr>
          <w:rFonts w:asciiTheme="majorBidi" w:hAnsiTheme="majorBidi" w:cstheme="majorBidi"/>
          <w:sz w:val="24"/>
          <w:szCs w:val="24"/>
          <w:lang w:bidi="ar-SA"/>
        </w:rPr>
        <w:t xml:space="preserve"> 300. The length of the guide vanes, </w:t>
      </w:r>
      <w:r w:rsidRPr="005D2EB9">
        <w:rPr>
          <w:rFonts w:asciiTheme="majorBidi" w:hAnsiTheme="majorBidi" w:cstheme="majorBidi"/>
          <w:i/>
          <w:iCs/>
          <w:sz w:val="24"/>
          <w:szCs w:val="24"/>
          <w:lang w:bidi="ar-SA"/>
        </w:rPr>
        <w:t>L</w:t>
      </w:r>
      <w:r w:rsidRPr="005D2EB9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0</w:t>
      </w:r>
      <w:r w:rsidRPr="005D2EB9">
        <w:rPr>
          <w:rFonts w:asciiTheme="majorBidi" w:hAnsiTheme="majorBidi" w:cstheme="majorBidi"/>
          <w:sz w:val="24"/>
          <w:szCs w:val="24"/>
          <w:lang w:bidi="ar-SA"/>
        </w:rPr>
        <w:t>, is taken as</w:t>
      </w:r>
    </w:p>
    <w:p w:rsidR="005D2EB9" w:rsidRDefault="005D2EB9" w:rsidP="005D2EB9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eastAsiaTheme="minorEastAsia" w:hAnsiTheme="majorBidi" w:cstheme="majorBidi"/>
          <w:sz w:val="24"/>
          <w:szCs w:val="24"/>
          <w:lang w:bidi="ar-SA"/>
        </w:rPr>
      </w:pPr>
      <w:r>
        <w:rPr>
          <w:rFonts w:asciiTheme="majorBidi" w:eastAsiaTheme="minorEastAsia" w:hAnsiTheme="majorBidi" w:cstheme="majorBidi"/>
          <w:sz w:val="24"/>
          <w:szCs w:val="24"/>
          <w:lang w:bidi="ar-SA"/>
        </w:rPr>
        <w:lastRenderedPageBreak/>
        <w:t xml:space="preserve">                                       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L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SA"/>
          </w:rPr>
          <m:t xml:space="preserve">=0.3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SA"/>
              </w:rPr>
              <m:t>D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SA"/>
              </w:rPr>
              <m:t>0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ar-SA"/>
        </w:rPr>
        <w:t xml:space="preserve">                                      (2.21)</w:t>
      </w:r>
    </w:p>
    <w:p w:rsidR="005D2EB9" w:rsidRPr="005D2EB9" w:rsidRDefault="005D2EB9" w:rsidP="005D2EB9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5D2EB9">
        <w:rPr>
          <w:rFonts w:asciiTheme="majorBidi" w:hAnsiTheme="majorBidi" w:cstheme="majorBidi"/>
          <w:sz w:val="24"/>
          <w:szCs w:val="24"/>
          <w:lang w:bidi="ar-SA"/>
        </w:rPr>
        <w:t xml:space="preserve">The height of the guide vanes, </w:t>
      </w:r>
      <w:r w:rsidRPr="005D2EB9">
        <w:rPr>
          <w:rFonts w:asciiTheme="majorBidi" w:hAnsiTheme="majorBidi" w:cstheme="majorBidi"/>
          <w:i/>
          <w:iCs/>
          <w:sz w:val="24"/>
          <w:szCs w:val="24"/>
          <w:lang w:bidi="ar-SA"/>
        </w:rPr>
        <w:t>B</w:t>
      </w:r>
      <w:r w:rsidRPr="005D2EB9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0</w:t>
      </w:r>
      <w:r w:rsidRPr="005D2EB9">
        <w:rPr>
          <w:rFonts w:asciiTheme="majorBidi" w:hAnsiTheme="majorBidi" w:cstheme="majorBidi"/>
          <w:sz w:val="24"/>
          <w:szCs w:val="24"/>
          <w:lang w:bidi="ar-SA"/>
        </w:rPr>
        <w:t>, is calculated from the equation of flow rate:</w:t>
      </w:r>
    </w:p>
    <w:p w:rsidR="005D2EB9" w:rsidRDefault="005D2EB9" w:rsidP="005D2EB9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bidi="ar-SA"/>
        </w:rPr>
      </w:pPr>
      <w:r w:rsidRPr="005D2EB9">
        <w:rPr>
          <w:rFonts w:asciiTheme="majorBidi" w:hAnsiTheme="majorBidi" w:cstheme="majorBidi"/>
          <w:sz w:val="24"/>
          <w:szCs w:val="24"/>
          <w:lang w:bidi="ar-SA"/>
        </w:rPr>
        <w:t>Volume flow rate (m</w:t>
      </w:r>
      <w:r w:rsidRPr="005D2EB9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3</w:t>
      </w:r>
      <w:r w:rsidRPr="005D2EB9">
        <w:rPr>
          <w:rFonts w:asciiTheme="majorBidi" w:hAnsiTheme="majorBidi" w:cstheme="majorBidi"/>
          <w:sz w:val="24"/>
          <w:szCs w:val="24"/>
          <w:lang w:bidi="ar-SA"/>
        </w:rPr>
        <w:t xml:space="preserve">/s ) </w:t>
      </w:r>
      <w:r w:rsidRPr="005D2EB9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5D2EB9">
        <w:rPr>
          <w:rFonts w:asciiTheme="majorBidi" w:hAnsiTheme="majorBidi" w:cstheme="majorBidi"/>
          <w:sz w:val="24"/>
          <w:szCs w:val="24"/>
          <w:lang w:bidi="ar-SA"/>
        </w:rPr>
        <w:t xml:space="preserve"> Flow area around the rotor (m</w:t>
      </w:r>
      <w:r w:rsidRPr="005D2EB9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2</w:t>
      </w:r>
      <w:r w:rsidRPr="005D2EB9">
        <w:rPr>
          <w:rFonts w:asciiTheme="majorBidi" w:hAnsiTheme="majorBidi" w:cstheme="majorBidi"/>
          <w:sz w:val="24"/>
          <w:szCs w:val="24"/>
          <w:lang w:bidi="ar-SA"/>
        </w:rPr>
        <w:t xml:space="preserve">) </w:t>
      </w:r>
      <w:r w:rsidRPr="005D2EB9">
        <w:rPr>
          <w:rFonts w:ascii="Times New Roman" w:hAnsi="Times New Roman" w:cstheme="majorBidi"/>
          <w:sz w:val="24"/>
          <w:szCs w:val="24"/>
          <w:lang w:bidi="ar-SA"/>
        </w:rPr>
        <w:t>x</w:t>
      </w:r>
      <w:r w:rsidRPr="005D2EB9">
        <w:rPr>
          <w:rFonts w:asciiTheme="majorBidi" w:hAnsiTheme="majorBidi" w:cstheme="majorBidi"/>
          <w:sz w:val="24"/>
          <w:szCs w:val="24"/>
          <w:lang w:bidi="ar-SA"/>
        </w:rPr>
        <w:t xml:space="preserve"> Flow velocity (m/s)</w:t>
      </w:r>
    </w:p>
    <w:p w:rsidR="005D2EB9" w:rsidRDefault="005D2EB9" w:rsidP="002B5845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Theme="majorBidi" w:eastAsiaTheme="minorEastAsia" w:hAnsiTheme="majorBidi" w:cstheme="majorBidi"/>
          <w:sz w:val="28"/>
          <w:szCs w:val="28"/>
          <w:lang w:bidi="ar-SA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  <w:lang w:bidi="ar-SA"/>
            </w:rPr>
            <m:t xml:space="preserve">=&gt;Q= π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SA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D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0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SA"/>
            </w:rPr>
            <m:t xml:space="preserve">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SA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B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0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SA"/>
            </w:rPr>
            <m:t xml:space="preserve">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SA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f0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SA"/>
            </w:rPr>
            <m:t xml:space="preserve">= π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SA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D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0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SA"/>
            </w:rPr>
            <m:t xml:space="preserve">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SA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B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0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SA"/>
            </w:rPr>
            <m:t xml:space="preserve">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SA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ψ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0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SA"/>
            </w:rPr>
            <m:t xml:space="preserve"> </m:t>
          </m:r>
          <m:rad>
            <m:radPr>
              <m:degHide m:val="on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SA"/>
                </w:rPr>
              </m:ctrlPr>
            </m:radPr>
            <m:deg/>
            <m:e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2 g H</m:t>
              </m:r>
            </m:e>
          </m:rad>
        </m:oMath>
      </m:oMathPara>
    </w:p>
    <w:p w:rsidR="002B5845" w:rsidRDefault="002B5845" w:rsidP="002B5845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asciiTheme="majorBidi" w:eastAsiaTheme="minorEastAsia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 xml:space="preserve">So                                               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B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0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SA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Q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 xml:space="preserve">π 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>D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>0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 xml:space="preserve"> 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>ψ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 xml:space="preserve">0 </m:t>
                </m:r>
              </m:sub>
            </m:sSub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SA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>2 g H</m:t>
                </m:r>
              </m:e>
            </m:rad>
          </m:den>
        </m:f>
      </m:oMath>
      <w:r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                             </w:t>
      </w:r>
      <w:r>
        <w:rPr>
          <w:rFonts w:asciiTheme="majorBidi" w:eastAsiaTheme="minorEastAsia" w:hAnsiTheme="majorBidi" w:cstheme="majorBidi"/>
          <w:sz w:val="24"/>
          <w:szCs w:val="24"/>
          <w:lang w:bidi="ar-SA"/>
        </w:rPr>
        <w:t>(2.22)</w:t>
      </w:r>
    </w:p>
    <w:p w:rsidR="002B5845" w:rsidRPr="002B5845" w:rsidRDefault="002B5845" w:rsidP="002B5845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2B5845">
        <w:rPr>
          <w:rFonts w:asciiTheme="majorBidi" w:hAnsiTheme="majorBidi" w:cstheme="majorBidi"/>
          <w:sz w:val="24"/>
          <w:szCs w:val="24"/>
          <w:lang w:bidi="ar-SA"/>
        </w:rPr>
        <w:t xml:space="preserve">where </w:t>
      </w:r>
      <w:r w:rsidRPr="002B5845">
        <w:rPr>
          <w:rFonts w:ascii="Cambria Math" w:hAnsi="Cambria Math" w:cstheme="majorBidi"/>
          <w:sz w:val="24"/>
          <w:szCs w:val="24"/>
          <w:lang w:val="fr-FR" w:bidi="ar-SA"/>
        </w:rPr>
        <w:t>𝛙</w:t>
      </w:r>
      <w:r w:rsidRPr="002B5845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0</w:t>
      </w:r>
      <w:r w:rsidRPr="002B5845">
        <w:rPr>
          <w:rFonts w:asciiTheme="majorBidi" w:hAnsiTheme="majorBidi" w:cstheme="majorBidi"/>
          <w:sz w:val="24"/>
          <w:szCs w:val="24"/>
          <w:lang w:bidi="ar-SA"/>
        </w:rPr>
        <w:t xml:space="preserve"> is the flow coefficient, varying from 0.15 at </w:t>
      </w:r>
      <w:r w:rsidRPr="002B5845">
        <w:rPr>
          <w:rFonts w:asciiTheme="majorBidi" w:hAnsiTheme="majorBidi" w:cstheme="majorBidi"/>
          <w:i/>
          <w:iCs/>
          <w:sz w:val="24"/>
          <w:szCs w:val="24"/>
          <w:lang w:bidi="ar-SA"/>
        </w:rPr>
        <w:t>N</w:t>
      </w:r>
      <w:r w:rsidRPr="002B5845">
        <w:rPr>
          <w:rFonts w:asciiTheme="majorBidi" w:hAnsiTheme="majorBidi" w:cstheme="majorBidi"/>
          <w:sz w:val="24"/>
          <w:szCs w:val="24"/>
          <w:lang w:bidi="ar-SA"/>
        </w:rPr>
        <w:t xml:space="preserve">s </w:t>
      </w:r>
      <w:r w:rsidRPr="002B5845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2B5845">
        <w:rPr>
          <w:rFonts w:asciiTheme="majorBidi" w:hAnsiTheme="majorBidi" w:cstheme="majorBidi"/>
          <w:sz w:val="24"/>
          <w:szCs w:val="24"/>
          <w:lang w:bidi="ar-SA"/>
        </w:rPr>
        <w:t xml:space="preserve"> 60 to 0.35 at </w:t>
      </w:r>
      <w:r w:rsidRPr="002B5845">
        <w:rPr>
          <w:rFonts w:asciiTheme="majorBidi" w:hAnsiTheme="majorBidi" w:cstheme="majorBidi"/>
          <w:i/>
          <w:iCs/>
          <w:sz w:val="24"/>
          <w:szCs w:val="24"/>
          <w:lang w:bidi="ar-SA"/>
        </w:rPr>
        <w:t>N</w:t>
      </w:r>
      <w:r w:rsidRPr="002B5845">
        <w:rPr>
          <w:rFonts w:asciiTheme="majorBidi" w:hAnsiTheme="majorBidi" w:cstheme="majorBidi"/>
          <w:sz w:val="24"/>
          <w:szCs w:val="24"/>
          <w:lang w:bidi="ar-SA"/>
        </w:rPr>
        <w:t xml:space="preserve">s </w:t>
      </w:r>
      <w:r w:rsidRPr="002B5845">
        <w:rPr>
          <w:rFonts w:ascii="Times New Roman" w:hAnsi="Times New Roman" w:cstheme="majorBidi"/>
          <w:sz w:val="24"/>
          <w:szCs w:val="24"/>
          <w:lang w:bidi="ar-SA"/>
        </w:rPr>
        <w:t>=</w:t>
      </w:r>
      <w:r w:rsidRPr="002B5845">
        <w:rPr>
          <w:rFonts w:asciiTheme="majorBidi" w:hAnsiTheme="majorBidi" w:cstheme="majorBidi"/>
          <w:sz w:val="24"/>
          <w:szCs w:val="24"/>
          <w:lang w:bidi="ar-SA"/>
        </w:rPr>
        <w:t xml:space="preserve"> 300.</w:t>
      </w:r>
    </w:p>
    <w:p w:rsidR="002B5845" w:rsidRPr="002B5845" w:rsidRDefault="002B5845" w:rsidP="002B5845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2B5845">
        <w:rPr>
          <w:rFonts w:asciiTheme="majorBidi" w:hAnsiTheme="majorBidi" w:cstheme="majorBidi"/>
          <w:sz w:val="24"/>
          <w:szCs w:val="24"/>
          <w:lang w:bidi="ar-SA"/>
        </w:rPr>
        <w:t>The number of guide vanes is decided as a thumb rule. Too few numbers do not serve the purpose of uniform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B5845">
        <w:rPr>
          <w:rFonts w:asciiTheme="majorBidi" w:hAnsiTheme="majorBidi" w:cstheme="majorBidi"/>
          <w:sz w:val="24"/>
          <w:szCs w:val="24"/>
          <w:lang w:bidi="ar-SA"/>
        </w:rPr>
        <w:t>distribution of water. Too many numbers may give rise to some loss, with added costs. Depending on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B5845">
        <w:rPr>
          <w:rFonts w:asciiTheme="majorBidi" w:hAnsiTheme="majorBidi" w:cstheme="majorBidi"/>
          <w:sz w:val="24"/>
          <w:szCs w:val="24"/>
          <w:lang w:bidi="ar-SA"/>
        </w:rPr>
        <w:t xml:space="preserve">the diameter </w:t>
      </w:r>
      <w:r w:rsidRPr="002B5845">
        <w:rPr>
          <w:rFonts w:asciiTheme="majorBidi" w:hAnsiTheme="majorBidi" w:cstheme="majorBidi"/>
          <w:i/>
          <w:iCs/>
          <w:sz w:val="24"/>
          <w:szCs w:val="24"/>
          <w:lang w:bidi="ar-SA"/>
        </w:rPr>
        <w:t>D</w:t>
      </w:r>
      <w:r w:rsidRPr="002B5845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0</w:t>
      </w:r>
      <w:r w:rsidRPr="002B5845">
        <w:rPr>
          <w:rFonts w:asciiTheme="majorBidi" w:hAnsiTheme="majorBidi" w:cstheme="majorBidi"/>
          <w:sz w:val="24"/>
          <w:szCs w:val="24"/>
          <w:lang w:bidi="ar-SA"/>
        </w:rPr>
        <w:t>, as determined above, the number of guide vanes varies from 8 to 24 (8, 10, 12, 14, 16, 20,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B5845">
        <w:rPr>
          <w:rFonts w:asciiTheme="majorBidi" w:hAnsiTheme="majorBidi" w:cstheme="majorBidi"/>
          <w:sz w:val="24"/>
          <w:szCs w:val="24"/>
          <w:lang w:bidi="ar-SA"/>
        </w:rPr>
        <w:t xml:space="preserve">24) as </w:t>
      </w:r>
      <w:r w:rsidRPr="002B5845">
        <w:rPr>
          <w:rFonts w:asciiTheme="majorBidi" w:hAnsiTheme="majorBidi" w:cstheme="majorBidi"/>
          <w:i/>
          <w:iCs/>
          <w:sz w:val="24"/>
          <w:szCs w:val="24"/>
          <w:lang w:bidi="ar-SA"/>
        </w:rPr>
        <w:t>D</w:t>
      </w:r>
      <w:r w:rsidRPr="002B5845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0</w:t>
      </w:r>
      <w:r w:rsidRPr="002B5845">
        <w:rPr>
          <w:rFonts w:asciiTheme="majorBidi" w:hAnsiTheme="majorBidi" w:cstheme="majorBidi"/>
          <w:sz w:val="24"/>
          <w:szCs w:val="24"/>
          <w:lang w:bidi="ar-SA"/>
        </w:rPr>
        <w:t xml:space="preserve"> varies from 20 cm to 2 m. (Numbers chosen are even to facilitate the shipping of the component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B5845">
        <w:rPr>
          <w:rFonts w:asciiTheme="majorBidi" w:hAnsiTheme="majorBidi" w:cstheme="majorBidi"/>
          <w:sz w:val="24"/>
          <w:szCs w:val="24"/>
          <w:lang w:bidi="ar-SA"/>
        </w:rPr>
        <w:t>parts in segments.)</w:t>
      </w:r>
    </w:p>
    <w:p w:rsidR="002B5845" w:rsidRPr="002B5845" w:rsidRDefault="002B5845" w:rsidP="002B5845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b/>
          <w:bCs/>
          <w:i/>
          <w:iCs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bidi="ar-SA"/>
        </w:rPr>
        <w:t>2</w:t>
      </w:r>
      <w:r w:rsidRPr="002B5845">
        <w:rPr>
          <w:rFonts w:asciiTheme="majorBidi" w:hAnsiTheme="majorBidi" w:cstheme="majorBidi"/>
          <w:b/>
          <w:bCs/>
          <w:i/>
          <w:iCs/>
          <w:sz w:val="24"/>
          <w:szCs w:val="24"/>
          <w:lang w:bidi="ar-SA"/>
        </w:rPr>
        <w:t>.4.4.3 Rotor</w:t>
      </w:r>
    </w:p>
    <w:p w:rsidR="002B5845" w:rsidRDefault="002B5845" w:rsidP="002B5845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2B5845">
        <w:rPr>
          <w:rFonts w:asciiTheme="majorBidi" w:hAnsiTheme="majorBidi" w:cstheme="majorBidi"/>
          <w:sz w:val="24"/>
          <w:szCs w:val="24"/>
          <w:lang w:bidi="ar-SA"/>
        </w:rPr>
        <w:t>The rotor diameter at the inlet (namely, the outer diameter) and the tangential velocity of the blades at the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2B5845">
        <w:rPr>
          <w:rFonts w:asciiTheme="majorBidi" w:hAnsiTheme="majorBidi" w:cstheme="majorBidi"/>
          <w:sz w:val="24"/>
          <w:szCs w:val="24"/>
          <w:lang w:bidi="ar-SA"/>
        </w:rPr>
        <w:t>inlet are related, as usual, by the relation</w:t>
      </w:r>
    </w:p>
    <w:p w:rsidR="00CA1C59" w:rsidRDefault="00CA1C59" w:rsidP="00CA1C59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eastAsiaTheme="minorEastAsia" w:hAnsiTheme="majorBidi" w:cstheme="majorBidi"/>
          <w:sz w:val="28"/>
          <w:szCs w:val="28"/>
          <w:lang w:bidi="ar-SA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SA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U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SA"/>
            </w:rPr>
            <m:t xml:space="preserve">= 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SA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 xml:space="preserve">π 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SA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SA"/>
                    </w:rPr>
                    <m:t>1</m:t>
                  </m:r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SA"/>
                    </w:rPr>
                    <m:t xml:space="preserve"> 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N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SA"/>
                </w:rPr>
                <m:t>60</m:t>
              </m:r>
            </m:den>
          </m:f>
        </m:oMath>
      </m:oMathPara>
    </w:p>
    <w:p w:rsidR="00CA1C59" w:rsidRPr="00065FD9" w:rsidRDefault="00CA1C59" w:rsidP="00065FD9">
      <w:pPr>
        <w:autoSpaceDE w:val="0"/>
        <w:autoSpaceDN w:val="0"/>
        <w:adjustRightInd w:val="0"/>
        <w:ind w:left="0" w:firstLine="0"/>
        <w:jc w:val="left"/>
        <w:rPr>
          <w:rFonts w:asciiTheme="majorBidi" w:hAnsiTheme="majorBidi" w:cstheme="majorBidi"/>
          <w:sz w:val="24"/>
          <w:szCs w:val="24"/>
          <w:lang w:bidi="ar-SA"/>
        </w:rPr>
      </w:pPr>
      <w:r w:rsidRPr="00CA1C59">
        <w:rPr>
          <w:rFonts w:asciiTheme="majorBidi" w:hAnsiTheme="majorBidi" w:cstheme="majorBidi"/>
          <w:sz w:val="24"/>
          <w:szCs w:val="24"/>
          <w:lang w:bidi="ar-SA"/>
        </w:rPr>
        <w:t xml:space="preserve">The velocity </w:t>
      </w:r>
      <w:r w:rsidRPr="00CA1C59">
        <w:rPr>
          <w:rFonts w:asciiTheme="majorBidi" w:hAnsiTheme="majorBidi" w:cstheme="majorBidi"/>
          <w:i/>
          <w:iCs/>
          <w:sz w:val="24"/>
          <w:szCs w:val="24"/>
          <w:lang w:bidi="ar-SA"/>
        </w:rPr>
        <w:t>U</w:t>
      </w:r>
      <w:r w:rsidRPr="00CA1C59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 w:rsidRPr="00CA1C59">
        <w:rPr>
          <w:rFonts w:asciiTheme="majorBidi" w:hAnsiTheme="majorBidi" w:cstheme="majorBidi"/>
          <w:sz w:val="24"/>
          <w:szCs w:val="24"/>
          <w:lang w:bidi="ar-SA"/>
        </w:rPr>
        <w:t xml:space="preserve"> is taken as</w:t>
      </w:r>
      <w:r w:rsidR="00065FD9">
        <w:rPr>
          <w:rFonts w:asciiTheme="majorBidi" w:hAnsiTheme="majorBidi" w:cstheme="majorBidi"/>
          <w:sz w:val="24"/>
          <w:szCs w:val="24"/>
          <w:lang w:bidi="ar-SA"/>
        </w:rPr>
        <w:t xml:space="preserve">              </w:t>
      </w:r>
      <w:r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U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SA"/>
          </w:rPr>
          <m:t xml:space="preserve">=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ϕ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1</m:t>
            </m:r>
          </m:sub>
        </m:sSub>
        <m:rad>
          <m:radPr>
            <m:degHide m:val="on"/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2 g H</m:t>
            </m:r>
          </m:e>
        </m:rad>
      </m:oMath>
      <w:r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                       </w:t>
      </w:r>
      <w:r>
        <w:rPr>
          <w:rFonts w:asciiTheme="majorBidi" w:eastAsiaTheme="minorEastAsia" w:hAnsiTheme="majorBidi" w:cstheme="majorBidi"/>
          <w:sz w:val="24"/>
          <w:szCs w:val="24"/>
          <w:lang w:bidi="ar-SA"/>
        </w:rPr>
        <w:t>(2.23</w:t>
      </w:r>
      <w:r w:rsidRPr="005D2EB9">
        <w:rPr>
          <w:rFonts w:asciiTheme="majorBidi" w:eastAsiaTheme="minorEastAsia" w:hAnsiTheme="majorBidi" w:cstheme="majorBidi"/>
          <w:sz w:val="24"/>
          <w:szCs w:val="24"/>
          <w:lang w:bidi="ar-SA"/>
        </w:rPr>
        <w:t>)</w:t>
      </w:r>
    </w:p>
    <w:p w:rsidR="00CA1C59" w:rsidRDefault="00CA1C59" w:rsidP="00CA1C59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fr-FR" w:bidi="ar-SA"/>
        </w:rPr>
      </w:pPr>
      <w:r w:rsidRPr="00CA1C59">
        <w:rPr>
          <w:rFonts w:asciiTheme="majorBidi" w:hAnsiTheme="majorBidi" w:cstheme="majorBidi"/>
          <w:sz w:val="24"/>
          <w:szCs w:val="24"/>
          <w:lang w:bidi="ar-SA"/>
        </w:rPr>
        <w:t xml:space="preserve">where 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ϕ</w:t>
      </w:r>
      <w:r w:rsidRPr="00CA1C59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 w:rsidRPr="00CA1C59">
        <w:rPr>
          <w:rFonts w:asciiTheme="majorBidi" w:hAnsiTheme="majorBidi" w:cstheme="majorBidi"/>
          <w:sz w:val="24"/>
          <w:szCs w:val="24"/>
          <w:lang w:bidi="ar-SA"/>
        </w:rPr>
        <w:t xml:space="preserve"> is the speed ratio with respect to the reference velocity </w:t>
      </w:r>
      <m:oMath>
        <m:rad>
          <m:radPr>
            <m:degHide m:val="on"/>
            <m:ctrlPr>
              <w:rPr>
                <w:rFonts w:ascii="Cambria Math" w:hAnsi="Cambria Math" w:cstheme="majorBidi"/>
                <w:i/>
                <w:sz w:val="24"/>
                <w:szCs w:val="24"/>
                <w:lang w:bidi="ar-SA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2 g H</m:t>
            </m:r>
          </m:e>
        </m:rad>
      </m:oMath>
      <w:r w:rsidRPr="00CA1C59">
        <w:rPr>
          <w:rFonts w:asciiTheme="majorBidi" w:hAnsiTheme="majorBidi" w:cstheme="majorBidi"/>
          <w:sz w:val="24"/>
          <w:szCs w:val="24"/>
          <w:lang w:bidi="ar-SA"/>
        </w:rPr>
        <w:t>. This speed ratio has values ranging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CA1C59">
        <w:rPr>
          <w:rFonts w:asciiTheme="majorBidi" w:hAnsiTheme="majorBidi" w:cstheme="majorBidi"/>
          <w:sz w:val="24"/>
          <w:szCs w:val="24"/>
          <w:lang w:bidi="ar-SA"/>
        </w:rPr>
        <w:t xml:space="preserve">from 0.62 to 0.82 over the range of specific speeds 60−300. Equating both the expressions for </w:t>
      </w:r>
      <w:r w:rsidRPr="00CA1C59">
        <w:rPr>
          <w:rFonts w:asciiTheme="majorBidi" w:hAnsiTheme="majorBidi" w:cstheme="majorBidi"/>
          <w:i/>
          <w:iCs/>
          <w:sz w:val="24"/>
          <w:szCs w:val="24"/>
          <w:lang w:bidi="ar-SA"/>
        </w:rPr>
        <w:t>U</w:t>
      </w:r>
      <w:r w:rsidRPr="00F84FC2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CA1C59">
        <w:rPr>
          <w:rFonts w:asciiTheme="majorBidi" w:hAnsiTheme="majorBidi" w:cstheme="majorBidi"/>
          <w:sz w:val="24"/>
          <w:szCs w:val="24"/>
          <w:lang w:val="fr-FR" w:bidi="ar-SA"/>
        </w:rPr>
        <w:t>we get</w:t>
      </w:r>
    </w:p>
    <w:p w:rsidR="005F3C05" w:rsidRDefault="005F3C05" w:rsidP="005F3C05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eastAsiaTheme="minorEastAsia" w:hAnsiTheme="majorBidi" w:cstheme="majorBidi"/>
          <w:sz w:val="24"/>
          <w:szCs w:val="24"/>
          <w:lang w:bidi="ar-SA"/>
        </w:rPr>
      </w:pPr>
      <w:r>
        <w:rPr>
          <w:rFonts w:asciiTheme="majorBidi" w:eastAsiaTheme="minorEastAsia" w:hAnsiTheme="majorBidi" w:cstheme="majorBidi"/>
          <w:sz w:val="24"/>
          <w:szCs w:val="24"/>
          <w:lang w:bidi="ar-SA"/>
        </w:rPr>
        <w:t xml:space="preserve">                                                          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D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SA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 xml:space="preserve">60 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>ϕ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>1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 xml:space="preserve"> 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 xml:space="preserve"> </m:t>
            </m:r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SA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SA"/>
                  </w:rPr>
                  <m:t>2 g H</m:t>
                </m:r>
              </m:e>
            </m:rad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π</m:t>
            </m:r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 xml:space="preserve"> </m:t>
            </m:r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N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  <w:lang w:bidi="ar-SA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ar-SA"/>
        </w:rPr>
        <w:t xml:space="preserve">                          (2.24)</w:t>
      </w:r>
    </w:p>
    <w:p w:rsidR="00486C61" w:rsidRPr="0073008F" w:rsidRDefault="005F3C05" w:rsidP="00CF30D0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bidi="ar-SA"/>
        </w:rPr>
      </w:pPr>
      <w:r w:rsidRPr="005F3C05">
        <w:rPr>
          <w:rFonts w:asciiTheme="majorBidi" w:hAnsiTheme="majorBidi" w:cstheme="majorBidi"/>
          <w:sz w:val="24"/>
          <w:szCs w:val="24"/>
          <w:lang w:bidi="ar-SA"/>
        </w:rPr>
        <w:t xml:space="preserve">The outlet diameter </w:t>
      </w:r>
      <w:r w:rsidRPr="005F3C05">
        <w:rPr>
          <w:rFonts w:asciiTheme="majorBidi" w:hAnsiTheme="majorBidi" w:cstheme="majorBidi"/>
          <w:i/>
          <w:iCs/>
          <w:sz w:val="24"/>
          <w:szCs w:val="24"/>
          <w:lang w:bidi="ar-SA"/>
        </w:rPr>
        <w:t>D</w:t>
      </w:r>
      <w:r w:rsidRPr="005F3C05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</w:t>
      </w:r>
      <w:r w:rsidRPr="005F3C05">
        <w:rPr>
          <w:rFonts w:asciiTheme="majorBidi" w:hAnsiTheme="majorBidi" w:cstheme="majorBidi"/>
          <w:sz w:val="24"/>
          <w:szCs w:val="24"/>
          <w:lang w:bidi="ar-SA"/>
        </w:rPr>
        <w:t xml:space="preserve"> of the runner (inner diameter) is calculated from the ratio </w:t>
      </w:r>
      <w:r w:rsidRPr="005F3C05">
        <w:rPr>
          <w:rFonts w:asciiTheme="majorBidi" w:hAnsiTheme="majorBidi" w:cstheme="majorBidi"/>
          <w:i/>
          <w:iCs/>
          <w:sz w:val="24"/>
          <w:szCs w:val="24"/>
          <w:lang w:bidi="ar-SA"/>
        </w:rPr>
        <w:t>D</w:t>
      </w:r>
      <w:r w:rsidRPr="005F3C05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</w:t>
      </w:r>
      <w:r w:rsidRPr="005F3C05">
        <w:rPr>
          <w:rFonts w:asciiTheme="majorBidi" w:hAnsiTheme="majorBidi" w:cstheme="majorBidi"/>
          <w:sz w:val="24"/>
          <w:szCs w:val="24"/>
          <w:lang w:bidi="ar-SA"/>
        </w:rPr>
        <w:t>/</w:t>
      </w:r>
      <w:r w:rsidRPr="005F3C05">
        <w:rPr>
          <w:rFonts w:asciiTheme="majorBidi" w:hAnsiTheme="majorBidi" w:cstheme="majorBidi"/>
          <w:i/>
          <w:iCs/>
          <w:sz w:val="24"/>
          <w:szCs w:val="24"/>
          <w:lang w:bidi="ar-SA"/>
        </w:rPr>
        <w:t>D</w:t>
      </w:r>
      <w:r w:rsidRPr="005F3C05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 w:rsidRPr="005F3C05">
        <w:rPr>
          <w:rFonts w:asciiTheme="majorBidi" w:hAnsiTheme="majorBidi" w:cstheme="majorBidi"/>
          <w:sz w:val="24"/>
          <w:szCs w:val="24"/>
          <w:lang w:bidi="ar-SA"/>
        </w:rPr>
        <w:t>, varying from 0.5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3C05">
        <w:rPr>
          <w:rFonts w:asciiTheme="majorBidi" w:hAnsiTheme="majorBidi" w:cstheme="majorBidi"/>
          <w:sz w:val="24"/>
          <w:szCs w:val="24"/>
          <w:lang w:bidi="ar-SA"/>
        </w:rPr>
        <w:t xml:space="preserve">to 1, with the specific speed range of 60−300. The height </w:t>
      </w:r>
      <w:r w:rsidRPr="005F3C05">
        <w:rPr>
          <w:rFonts w:asciiTheme="majorBidi" w:hAnsiTheme="majorBidi" w:cstheme="majorBidi"/>
          <w:i/>
          <w:iCs/>
          <w:sz w:val="24"/>
          <w:szCs w:val="24"/>
          <w:lang w:bidi="ar-SA"/>
        </w:rPr>
        <w:t>B</w:t>
      </w:r>
      <w:r w:rsidRPr="005F3C05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 w:rsidRPr="005F3C05">
        <w:rPr>
          <w:rFonts w:asciiTheme="majorBidi" w:hAnsiTheme="majorBidi" w:cstheme="majorBidi"/>
          <w:sz w:val="24"/>
          <w:szCs w:val="24"/>
          <w:lang w:bidi="ar-SA"/>
        </w:rPr>
        <w:t xml:space="preserve"> of the blades at the inlet is taken as equal to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3C05">
        <w:rPr>
          <w:rFonts w:asciiTheme="majorBidi" w:hAnsiTheme="majorBidi" w:cstheme="majorBidi"/>
          <w:sz w:val="24"/>
          <w:szCs w:val="24"/>
          <w:lang w:bidi="ar-SA"/>
        </w:rPr>
        <w:t xml:space="preserve">the height of the guide vanes </w:t>
      </w:r>
      <w:r w:rsidRPr="005F3C05">
        <w:rPr>
          <w:rFonts w:asciiTheme="majorBidi" w:hAnsiTheme="majorBidi" w:cstheme="majorBidi"/>
          <w:i/>
          <w:iCs/>
          <w:sz w:val="24"/>
          <w:szCs w:val="24"/>
          <w:lang w:bidi="ar-SA"/>
        </w:rPr>
        <w:t>B</w:t>
      </w:r>
      <w:r w:rsidRPr="005F3C05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0</w:t>
      </w:r>
      <w:r w:rsidRPr="005F3C05">
        <w:rPr>
          <w:rFonts w:asciiTheme="majorBidi" w:hAnsiTheme="majorBidi" w:cstheme="majorBidi"/>
          <w:sz w:val="24"/>
          <w:szCs w:val="24"/>
          <w:lang w:bidi="ar-SA"/>
        </w:rPr>
        <w:t xml:space="preserve">. The number of blades on the runner is generally within </w:t>
      </w:r>
      <w:r w:rsidRPr="005F3C05">
        <w:rPr>
          <w:rFonts w:ascii="Times New Roman" w:hAnsi="Times New Roman" w:cs="Times New Roman"/>
          <w:sz w:val="24"/>
          <w:szCs w:val="24"/>
          <w:lang w:bidi="ar-SA"/>
        </w:rPr>
        <w:t>±</w:t>
      </w:r>
      <w:r w:rsidRPr="005F3C05">
        <w:rPr>
          <w:rFonts w:asciiTheme="majorBidi" w:hAnsiTheme="majorBidi" w:cstheme="majorBidi"/>
          <w:sz w:val="24"/>
          <w:szCs w:val="24"/>
          <w:lang w:bidi="ar-SA"/>
        </w:rPr>
        <w:t>1 of that of the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3C05">
        <w:rPr>
          <w:rFonts w:asciiTheme="majorBidi" w:hAnsiTheme="majorBidi" w:cstheme="majorBidi"/>
          <w:sz w:val="24"/>
          <w:szCs w:val="24"/>
          <w:lang w:bidi="ar-SA"/>
        </w:rPr>
        <w:t>guide vanes. The blade angles of the runner are also chosen over a range of values, depending on the specific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3C05">
        <w:rPr>
          <w:rFonts w:asciiTheme="majorBidi" w:hAnsiTheme="majorBidi" w:cstheme="majorBidi"/>
          <w:sz w:val="24"/>
          <w:szCs w:val="24"/>
          <w:lang w:bidi="ar-SA"/>
        </w:rPr>
        <w:t xml:space="preserve">speed. These values are indicated in Figs. </w:t>
      </w:r>
      <w:r>
        <w:rPr>
          <w:rFonts w:asciiTheme="majorBidi" w:hAnsiTheme="majorBidi" w:cstheme="majorBidi"/>
          <w:sz w:val="24"/>
          <w:szCs w:val="24"/>
          <w:lang w:bidi="ar-SA"/>
        </w:rPr>
        <w:t>2</w:t>
      </w:r>
      <w:r w:rsidRPr="005F3C05">
        <w:rPr>
          <w:rFonts w:asciiTheme="majorBidi" w:hAnsiTheme="majorBidi" w:cstheme="majorBidi"/>
          <w:sz w:val="24"/>
          <w:szCs w:val="24"/>
          <w:lang w:bidi="ar-SA"/>
        </w:rPr>
        <w:t xml:space="preserve">.15 and </w:t>
      </w:r>
      <w:r>
        <w:rPr>
          <w:rFonts w:asciiTheme="majorBidi" w:hAnsiTheme="majorBidi" w:cstheme="majorBidi"/>
          <w:sz w:val="24"/>
          <w:szCs w:val="24"/>
          <w:lang w:bidi="ar-SA"/>
        </w:rPr>
        <w:t>2</w:t>
      </w:r>
      <w:r w:rsidRPr="005F3C05">
        <w:rPr>
          <w:rFonts w:asciiTheme="majorBidi" w:hAnsiTheme="majorBidi" w:cstheme="majorBidi"/>
          <w:sz w:val="24"/>
          <w:szCs w:val="24"/>
          <w:lang w:bidi="ar-SA"/>
        </w:rPr>
        <w:t xml:space="preserve">.16. It may be noted that the values of 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α</w:t>
      </w:r>
      <w:r w:rsidRPr="005F3C05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 w:rsidRPr="005F3C05">
        <w:rPr>
          <w:rFonts w:asciiTheme="majorBidi" w:hAnsiTheme="majorBidi" w:cstheme="majorBidi"/>
          <w:sz w:val="24"/>
          <w:szCs w:val="24"/>
          <w:lang w:bidi="ar-SA"/>
        </w:rPr>
        <w:t xml:space="preserve"> and </w:t>
      </w:r>
      <w:r>
        <w:rPr>
          <w:rFonts w:ascii="Times New Roman" w:hAnsi="Times New Roman" w:cs="Times New Roman"/>
          <w:i/>
          <w:iCs/>
          <w:sz w:val="24"/>
          <w:szCs w:val="24"/>
          <w:lang w:val="fr-FR" w:bidi="ar-SA"/>
        </w:rPr>
        <w:t>β</w:t>
      </w:r>
      <w:r w:rsidRPr="005F3C05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</w:t>
      </w:r>
      <w:r w:rsidRPr="005F3C05">
        <w:rPr>
          <w:rFonts w:asciiTheme="majorBidi" w:hAnsiTheme="majorBidi" w:cstheme="majorBidi"/>
          <w:sz w:val="24"/>
          <w:szCs w:val="24"/>
          <w:lang w:bidi="ar-SA"/>
        </w:rPr>
        <w:t xml:space="preserve"> shown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3C05">
        <w:rPr>
          <w:rFonts w:asciiTheme="majorBidi" w:hAnsiTheme="majorBidi" w:cstheme="majorBidi"/>
          <w:sz w:val="24"/>
          <w:szCs w:val="24"/>
          <w:lang w:bidi="ar-SA"/>
        </w:rPr>
        <w:t xml:space="preserve">in Figs. </w:t>
      </w:r>
      <w:r>
        <w:rPr>
          <w:rFonts w:asciiTheme="majorBidi" w:hAnsiTheme="majorBidi" w:cstheme="majorBidi"/>
          <w:sz w:val="24"/>
          <w:szCs w:val="24"/>
          <w:lang w:bidi="ar-SA"/>
        </w:rPr>
        <w:t>2</w:t>
      </w:r>
      <w:r w:rsidRPr="005F3C05">
        <w:rPr>
          <w:rFonts w:asciiTheme="majorBidi" w:hAnsiTheme="majorBidi" w:cstheme="majorBidi"/>
          <w:sz w:val="24"/>
          <w:szCs w:val="24"/>
          <w:lang w:bidi="ar-SA"/>
        </w:rPr>
        <w:t xml:space="preserve">.15 and </w:t>
      </w:r>
      <w:r>
        <w:rPr>
          <w:rFonts w:asciiTheme="majorBidi" w:hAnsiTheme="majorBidi" w:cstheme="majorBidi"/>
          <w:sz w:val="24"/>
          <w:szCs w:val="24"/>
          <w:lang w:bidi="ar-SA"/>
        </w:rPr>
        <w:t>2</w:t>
      </w:r>
      <w:r w:rsidRPr="005F3C05">
        <w:rPr>
          <w:rFonts w:asciiTheme="majorBidi" w:hAnsiTheme="majorBidi" w:cstheme="majorBidi"/>
          <w:sz w:val="24"/>
          <w:szCs w:val="24"/>
          <w:lang w:bidi="ar-SA"/>
        </w:rPr>
        <w:t>.16 are the val</w:t>
      </w:r>
      <w:r w:rsidR="00065FD9">
        <w:rPr>
          <w:rFonts w:asciiTheme="majorBidi" w:hAnsiTheme="majorBidi" w:cstheme="majorBidi"/>
          <w:sz w:val="24"/>
          <w:szCs w:val="24"/>
          <w:lang w:bidi="ar-SA"/>
        </w:rPr>
        <w:t>ues at full load on the turbine.</w:t>
      </w:r>
    </w:p>
    <w:sectPr w:rsidR="00486C61" w:rsidRPr="0073008F" w:rsidSect="00250ABE">
      <w:headerReference w:type="default" r:id="rId37"/>
      <w:footerReference w:type="default" r:id="rId38"/>
      <w:pgSz w:w="12240" w:h="15840"/>
      <w:pgMar w:top="1440" w:right="1800" w:bottom="1440" w:left="1800" w:header="737" w:footer="737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A80" w:rsidRDefault="000D6A80" w:rsidP="00250ABE">
      <w:r>
        <w:separator/>
      </w:r>
    </w:p>
  </w:endnote>
  <w:endnote w:type="continuationSeparator" w:id="1">
    <w:p w:rsidR="000D6A80" w:rsidRDefault="000D6A80" w:rsidP="00250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21BT-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wiss721BT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3766"/>
      <w:docPartObj>
        <w:docPartGallery w:val="Page Numbers (Bottom of Page)"/>
        <w:docPartUnique/>
      </w:docPartObj>
    </w:sdtPr>
    <w:sdtContent>
      <w:p w:rsidR="00250ABE" w:rsidRDefault="002512E5">
        <w:pPr>
          <w:pStyle w:val="Pieddepage"/>
        </w:pPr>
        <w:r w:rsidRPr="002512E5"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left:0;text-align:left;margin-left:2.25pt;margin-top:5.25pt;width:41.8pt;height:21.6pt;z-index:251660288;mso-position-horizontal-relative:right-margin-area;mso-position-vertical-relative:bottom-margin-area" o:allowincell="f" adj="14135" strokecolor="gray [1629]" strokeweight=".25pt">
              <v:textbox style="mso-next-textbox:#_x0000_s3073">
                <w:txbxContent>
                  <w:p w:rsidR="00250ABE" w:rsidRPr="00250ABE" w:rsidRDefault="002512E5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val="fr-FR"/>
                      </w:rPr>
                    </w:pPr>
                    <w:r w:rsidRPr="002512E5">
                      <w:rPr>
                        <w:lang w:val="fr-FR"/>
                      </w:rPr>
                      <w:fldChar w:fldCharType="begin"/>
                    </w:r>
                    <w:r w:rsidR="00250ABE">
                      <w:rPr>
                        <w:lang w:val="fr-FR"/>
                      </w:rPr>
                      <w:instrText xml:space="preserve"> PAGE    \* MERGEFORMAT </w:instrText>
                    </w:r>
                    <w:r w:rsidRPr="002512E5">
                      <w:rPr>
                        <w:lang w:val="fr-FR"/>
                      </w:rPr>
                      <w:fldChar w:fldCharType="separate"/>
                    </w:r>
                    <w:r w:rsidR="0063697C" w:rsidRPr="0063697C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13</w:t>
                    </w:r>
                    <w:r w:rsidRPr="00250ABE">
                      <w:rPr>
                        <w:b/>
                        <w:bCs/>
                        <w:sz w:val="24"/>
                        <w:szCs w:val="24"/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A80" w:rsidRDefault="000D6A80" w:rsidP="00250ABE">
      <w:r>
        <w:separator/>
      </w:r>
    </w:p>
  </w:footnote>
  <w:footnote w:type="continuationSeparator" w:id="1">
    <w:p w:rsidR="000D6A80" w:rsidRDefault="000D6A80" w:rsidP="00250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28" w:rsidRPr="001A5228" w:rsidRDefault="001A5228" w:rsidP="001A5228">
    <w:pPr>
      <w:autoSpaceDE w:val="0"/>
      <w:autoSpaceDN w:val="0"/>
      <w:adjustRightInd w:val="0"/>
      <w:ind w:left="0" w:firstLine="0"/>
      <w:jc w:val="left"/>
      <w:rPr>
        <w:rFonts w:asciiTheme="majorHAnsi" w:hAnsiTheme="majorHAnsi" w:cstheme="majorBidi"/>
        <w:sz w:val="24"/>
        <w:szCs w:val="24"/>
        <w:lang w:bidi="ar-SA"/>
      </w:rPr>
    </w:pPr>
    <w:r w:rsidRPr="001A5228">
      <w:rPr>
        <w:rFonts w:asciiTheme="majorHAnsi" w:hAnsiTheme="majorHAnsi" w:cstheme="majorBidi"/>
        <w:sz w:val="24"/>
        <w:szCs w:val="24"/>
        <w:lang w:bidi="ar-SA"/>
      </w:rPr>
      <w:t>Chapter 2: Hydraulic Turbines</w:t>
    </w:r>
    <w:r>
      <w:rPr>
        <w:rFonts w:asciiTheme="majorHAnsi" w:hAnsiTheme="majorHAnsi" w:cstheme="majorBidi"/>
        <w:sz w:val="24"/>
        <w:szCs w:val="24"/>
        <w:lang w:bidi="ar-SA"/>
      </w:rPr>
      <w:t xml:space="preserve">                                                                                   Dj. Debbah</w:t>
    </w:r>
  </w:p>
  <w:p w:rsidR="001A5228" w:rsidRDefault="001A522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A952C7"/>
    <w:rsid w:val="00044880"/>
    <w:rsid w:val="0006599D"/>
    <w:rsid w:val="00065FD9"/>
    <w:rsid w:val="000D6A80"/>
    <w:rsid w:val="0011180B"/>
    <w:rsid w:val="001526FD"/>
    <w:rsid w:val="001A5228"/>
    <w:rsid w:val="00250ABE"/>
    <w:rsid w:val="002512E5"/>
    <w:rsid w:val="00286701"/>
    <w:rsid w:val="002B5845"/>
    <w:rsid w:val="002C1465"/>
    <w:rsid w:val="002D5679"/>
    <w:rsid w:val="0033125A"/>
    <w:rsid w:val="0036501A"/>
    <w:rsid w:val="00380246"/>
    <w:rsid w:val="003A3FF9"/>
    <w:rsid w:val="003C1A3B"/>
    <w:rsid w:val="003C63A6"/>
    <w:rsid w:val="003F32C7"/>
    <w:rsid w:val="00451FBD"/>
    <w:rsid w:val="00453271"/>
    <w:rsid w:val="004827EF"/>
    <w:rsid w:val="00486C61"/>
    <w:rsid w:val="004B6DAD"/>
    <w:rsid w:val="005157E4"/>
    <w:rsid w:val="005807CE"/>
    <w:rsid w:val="005838CC"/>
    <w:rsid w:val="005D2A34"/>
    <w:rsid w:val="005D2EB9"/>
    <w:rsid w:val="005D3B72"/>
    <w:rsid w:val="005F3C05"/>
    <w:rsid w:val="0063697C"/>
    <w:rsid w:val="00651817"/>
    <w:rsid w:val="00666840"/>
    <w:rsid w:val="006A1087"/>
    <w:rsid w:val="006C217D"/>
    <w:rsid w:val="00727235"/>
    <w:rsid w:val="0073008F"/>
    <w:rsid w:val="007C2EA1"/>
    <w:rsid w:val="007E38B3"/>
    <w:rsid w:val="00802662"/>
    <w:rsid w:val="00823A0D"/>
    <w:rsid w:val="00856DD2"/>
    <w:rsid w:val="0086658E"/>
    <w:rsid w:val="008A5986"/>
    <w:rsid w:val="00955AA5"/>
    <w:rsid w:val="00961BF9"/>
    <w:rsid w:val="0099041E"/>
    <w:rsid w:val="0099492A"/>
    <w:rsid w:val="009A7A74"/>
    <w:rsid w:val="009B1011"/>
    <w:rsid w:val="009C71AC"/>
    <w:rsid w:val="00A26219"/>
    <w:rsid w:val="00A952C7"/>
    <w:rsid w:val="00AB5FFD"/>
    <w:rsid w:val="00AB6503"/>
    <w:rsid w:val="00AD2669"/>
    <w:rsid w:val="00AE0E13"/>
    <w:rsid w:val="00BA0C5A"/>
    <w:rsid w:val="00BB61AC"/>
    <w:rsid w:val="00BF03A7"/>
    <w:rsid w:val="00C55026"/>
    <w:rsid w:val="00C91326"/>
    <w:rsid w:val="00CA1C59"/>
    <w:rsid w:val="00CD16C6"/>
    <w:rsid w:val="00CF30D0"/>
    <w:rsid w:val="00CF5731"/>
    <w:rsid w:val="00E54D62"/>
    <w:rsid w:val="00E61D07"/>
    <w:rsid w:val="00E9750B"/>
    <w:rsid w:val="00EE71DD"/>
    <w:rsid w:val="00F5556C"/>
    <w:rsid w:val="00F84FC2"/>
    <w:rsid w:val="00FD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left="426" w:hanging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3"/>
  </w:style>
  <w:style w:type="paragraph" w:styleId="Titre1">
    <w:name w:val="heading 1"/>
    <w:basedOn w:val="Normal"/>
    <w:next w:val="Normal"/>
    <w:link w:val="Titre1Car"/>
    <w:uiPriority w:val="9"/>
    <w:qFormat/>
    <w:rsid w:val="007E38B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8B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8B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8B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8B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8B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8B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8B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8B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8B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7E38B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7E38B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E38B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E38B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7E38B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7E38B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7E38B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E38B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E38B3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E38B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7E38B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8B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E38B3"/>
    <w:rPr>
      <w:rFonts w:asciiTheme="minorHAnsi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7E38B3"/>
    <w:rPr>
      <w:b/>
      <w:bCs/>
      <w:spacing w:val="0"/>
    </w:rPr>
  </w:style>
  <w:style w:type="character" w:styleId="Accentuation">
    <w:name w:val="Emphasis"/>
    <w:uiPriority w:val="20"/>
    <w:qFormat/>
    <w:rsid w:val="007E38B3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7E38B3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E38B3"/>
  </w:style>
  <w:style w:type="paragraph" w:styleId="Paragraphedeliste">
    <w:name w:val="List Paragraph"/>
    <w:basedOn w:val="Normal"/>
    <w:uiPriority w:val="34"/>
    <w:qFormat/>
    <w:rsid w:val="007E38B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E38B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7E38B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8B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8B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mphaseple">
    <w:name w:val="Subtle Emphasis"/>
    <w:uiPriority w:val="19"/>
    <w:qFormat/>
    <w:rsid w:val="007E38B3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7E38B3"/>
    <w:rPr>
      <w:b/>
      <w:bCs/>
      <w:i/>
      <w:iCs/>
      <w:color w:val="4F81BD" w:themeColor="accent1"/>
      <w:sz w:val="22"/>
      <w:szCs w:val="22"/>
    </w:rPr>
  </w:style>
  <w:style w:type="character" w:styleId="Rfrenceple">
    <w:name w:val="Subtle Reference"/>
    <w:uiPriority w:val="31"/>
    <w:qFormat/>
    <w:rsid w:val="007E38B3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7E38B3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7E38B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38B3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52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52C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50AB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50ABE"/>
  </w:style>
  <w:style w:type="paragraph" w:styleId="Pieddepage">
    <w:name w:val="footer"/>
    <w:basedOn w:val="Normal"/>
    <w:link w:val="PieddepageCar"/>
    <w:uiPriority w:val="99"/>
    <w:semiHidden/>
    <w:unhideWhenUsed/>
    <w:rsid w:val="00250AB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50ABE"/>
  </w:style>
  <w:style w:type="character" w:styleId="Textedelespacerserv">
    <w:name w:val="Placeholder Text"/>
    <w:basedOn w:val="Policepardfaut"/>
    <w:uiPriority w:val="99"/>
    <w:semiHidden/>
    <w:rsid w:val="009B101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header" Target="header1.xml"/><Relationship Id="rId40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21BT-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wiss721BT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F5C93"/>
    <w:rsid w:val="0015027E"/>
    <w:rsid w:val="001F5C93"/>
    <w:rsid w:val="00B9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0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202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4012</Words>
  <Characters>22067</Characters>
  <Application>Microsoft Office Word</Application>
  <DocSecurity>0</DocSecurity>
  <Lines>183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2020-03-11T23:19:00Z</cp:lastPrinted>
  <dcterms:created xsi:type="dcterms:W3CDTF">2020-03-02T21:55:00Z</dcterms:created>
  <dcterms:modified xsi:type="dcterms:W3CDTF">2020-03-11T23:24:00Z</dcterms:modified>
</cp:coreProperties>
</file>