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0BC" w:rsidRPr="00C76601" w:rsidRDefault="00B120BC" w:rsidP="00C0387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C76601">
        <w:rPr>
          <w:rFonts w:asciiTheme="majorBidi" w:hAnsiTheme="majorBidi" w:cstheme="majorBidi"/>
          <w:b/>
          <w:bCs/>
          <w:i/>
          <w:iCs/>
          <w:sz w:val="28"/>
          <w:szCs w:val="28"/>
        </w:rPr>
        <w:t>Exercice 01 :</w:t>
      </w:r>
      <w:r w:rsidR="00C76601" w:rsidRPr="00C7660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C0387F" w:rsidRPr="00C0387F" w:rsidRDefault="00C0387F" w:rsidP="00C0387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0387F">
        <w:rPr>
          <w:rFonts w:asciiTheme="majorBidi" w:hAnsiTheme="majorBidi" w:cstheme="majorBidi"/>
          <w:sz w:val="24"/>
          <w:szCs w:val="24"/>
        </w:rPr>
        <w:t>Soit un cycle de Rankine idéal (</w:t>
      </w:r>
      <w:r w:rsidRPr="00C0387F">
        <w:rPr>
          <w:rFonts w:asciiTheme="majorBidi" w:eastAsia="48" w:hAnsiTheme="majorBidi" w:cstheme="majorBidi"/>
          <w:sz w:val="24"/>
          <w:szCs w:val="24"/>
        </w:rPr>
        <w:t xml:space="preserve">voir la </w:t>
      </w:r>
      <w:proofErr w:type="gramStart"/>
      <w:r w:rsidRPr="00C0387F">
        <w:rPr>
          <w:rFonts w:asciiTheme="majorBidi" w:eastAsia="48" w:hAnsiTheme="majorBidi" w:cstheme="majorBidi"/>
          <w:sz w:val="24"/>
          <w:szCs w:val="24"/>
        </w:rPr>
        <w:t xml:space="preserve">figure </w:t>
      </w:r>
      <w:r>
        <w:rPr>
          <w:rFonts w:asciiTheme="majorBidi" w:eastAsia="48" w:hAnsiTheme="majorBidi" w:cstheme="majorBidi"/>
          <w:sz w:val="24"/>
          <w:szCs w:val="24"/>
        </w:rPr>
        <w:t xml:space="preserve"> CI</w:t>
      </w:r>
      <w:proofErr w:type="gramEnd"/>
      <w:r>
        <w:rPr>
          <w:rFonts w:asciiTheme="majorBidi" w:eastAsia="48" w:hAnsiTheme="majorBidi" w:cstheme="majorBidi"/>
          <w:sz w:val="24"/>
          <w:szCs w:val="24"/>
        </w:rPr>
        <w:t>-DESSOUS</w:t>
      </w:r>
      <w:r w:rsidRPr="00C0387F">
        <w:rPr>
          <w:rFonts w:asciiTheme="majorBidi" w:hAnsiTheme="majorBidi" w:cstheme="majorBidi"/>
          <w:sz w:val="24"/>
          <w:szCs w:val="24"/>
        </w:rPr>
        <w:t>). La vapeur d’eau pénètre</w:t>
      </w:r>
    </w:p>
    <w:p w:rsidR="002D5B0B" w:rsidRPr="002D5B0B" w:rsidRDefault="00C0387F" w:rsidP="002D5B0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0387F">
        <w:rPr>
          <w:rFonts w:asciiTheme="majorBidi" w:hAnsiTheme="majorBidi" w:cstheme="majorBidi"/>
          <w:sz w:val="24"/>
          <w:szCs w:val="24"/>
        </w:rPr>
        <w:t xml:space="preserve">dans la turbine à 3 </w:t>
      </w:r>
      <w:proofErr w:type="spellStart"/>
      <w:r w:rsidRPr="00C0387F">
        <w:rPr>
          <w:rFonts w:asciiTheme="majorBidi" w:hAnsiTheme="majorBidi" w:cstheme="majorBidi"/>
          <w:sz w:val="24"/>
          <w:szCs w:val="24"/>
        </w:rPr>
        <w:t>MPa</w:t>
      </w:r>
      <w:proofErr w:type="spellEnd"/>
      <w:r w:rsidRPr="00C0387F">
        <w:rPr>
          <w:rFonts w:asciiTheme="majorBidi" w:hAnsiTheme="majorBidi" w:cstheme="majorBidi"/>
          <w:sz w:val="24"/>
          <w:szCs w:val="24"/>
        </w:rPr>
        <w:t xml:space="preserve"> et à </w:t>
      </w:r>
      <w:proofErr w:type="gramStart"/>
      <w:r w:rsidRPr="00C0387F">
        <w:rPr>
          <w:rFonts w:asciiTheme="majorBidi" w:hAnsiTheme="majorBidi" w:cstheme="majorBidi"/>
          <w:sz w:val="24"/>
          <w:szCs w:val="24"/>
        </w:rPr>
        <w:t xml:space="preserve">350 </w:t>
      </w:r>
      <w:r>
        <w:rPr>
          <w:rFonts w:asciiTheme="majorBidi" w:eastAsia="23" w:hAnsiTheme="majorBidi" w:cstheme="majorBidi"/>
          <w:sz w:val="24"/>
          <w:szCs w:val="24"/>
        </w:rPr>
        <w:t xml:space="preserve"> </w:t>
      </w:r>
      <w:r w:rsidRPr="00C0387F">
        <w:rPr>
          <w:rFonts w:asciiTheme="majorBidi" w:hAnsiTheme="majorBidi" w:cstheme="majorBidi"/>
          <w:sz w:val="24"/>
          <w:szCs w:val="24"/>
        </w:rPr>
        <w:t>C</w:t>
      </w:r>
      <w:proofErr w:type="gramEnd"/>
      <w:r w:rsidRPr="00C0387F">
        <w:rPr>
          <w:rFonts w:asciiTheme="majorBidi" w:hAnsiTheme="majorBidi" w:cstheme="majorBidi"/>
          <w:sz w:val="24"/>
          <w:szCs w:val="24"/>
        </w:rPr>
        <w:t xml:space="preserve">, et elle est condensée </w:t>
      </w:r>
      <w:r w:rsidRPr="002D5B0B">
        <w:rPr>
          <w:rFonts w:asciiTheme="majorBidi" w:hAnsiTheme="majorBidi" w:cstheme="majorBidi"/>
          <w:sz w:val="24"/>
          <w:szCs w:val="24"/>
        </w:rPr>
        <w:t xml:space="preserve">dans le </w:t>
      </w:r>
      <w:r w:rsidR="002D5B0B" w:rsidRPr="002D5B0B">
        <w:rPr>
          <w:rFonts w:asciiTheme="majorBidi" w:hAnsiTheme="majorBidi" w:cstheme="majorBidi"/>
          <w:sz w:val="24"/>
          <w:szCs w:val="24"/>
        </w:rPr>
        <w:t xml:space="preserve">dans le </w:t>
      </w:r>
      <w:proofErr w:type="spellStart"/>
      <w:r w:rsidR="002D5B0B" w:rsidRPr="002D5B0B">
        <w:rPr>
          <w:rFonts w:asciiTheme="majorBidi" w:hAnsiTheme="majorBidi" w:cstheme="majorBidi"/>
          <w:sz w:val="24"/>
          <w:szCs w:val="24"/>
        </w:rPr>
        <w:t>conden</w:t>
      </w:r>
      <w:proofErr w:type="spellEnd"/>
      <w:r w:rsidR="002D5B0B" w:rsidRPr="002D5B0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5B0B" w:rsidRPr="002D5B0B">
        <w:rPr>
          <w:rFonts w:asciiTheme="majorBidi" w:hAnsiTheme="majorBidi" w:cstheme="majorBidi"/>
          <w:sz w:val="24"/>
          <w:szCs w:val="24"/>
        </w:rPr>
        <w:t>seur</w:t>
      </w:r>
      <w:proofErr w:type="spellEnd"/>
    </w:p>
    <w:p w:rsidR="00B120BC" w:rsidRPr="002D5B0B" w:rsidRDefault="002D5B0B" w:rsidP="002D5B0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2D5B0B">
        <w:rPr>
          <w:rFonts w:asciiTheme="majorBidi" w:hAnsiTheme="majorBidi" w:cstheme="majorBidi"/>
          <w:sz w:val="24"/>
          <w:szCs w:val="24"/>
        </w:rPr>
        <w:t>à</w:t>
      </w:r>
      <w:proofErr w:type="gramEnd"/>
      <w:r w:rsidRPr="002D5B0B">
        <w:rPr>
          <w:rFonts w:asciiTheme="majorBidi" w:hAnsiTheme="majorBidi" w:cstheme="majorBidi"/>
          <w:sz w:val="24"/>
          <w:szCs w:val="24"/>
        </w:rPr>
        <w:t xml:space="preserve"> 75 kPa. Déterminez le rendement thermique du cycle.</w:t>
      </w:r>
    </w:p>
    <w:p w:rsidR="00B120BC" w:rsidRPr="002D5B0B" w:rsidRDefault="00B120BC" w:rsidP="002D5B0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120BC" w:rsidRDefault="002D5B0B" w:rsidP="00B50206">
      <w:r w:rsidRPr="002D5B0B">
        <w:rPr>
          <w:noProof/>
          <w:lang w:eastAsia="fr-FR"/>
        </w:rPr>
        <w:drawing>
          <wp:inline distT="0" distB="0" distL="0" distR="0">
            <wp:extent cx="6645910" cy="2485313"/>
            <wp:effectExtent l="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8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1A6" w:rsidRDefault="000941A6" w:rsidP="00B50206"/>
    <w:p w:rsidR="002D5B0B" w:rsidRDefault="002D5B0B" w:rsidP="002D5B0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76601">
        <w:rPr>
          <w:rFonts w:asciiTheme="majorBidi" w:hAnsiTheme="majorBidi" w:cstheme="majorBidi"/>
          <w:b/>
          <w:bCs/>
          <w:i/>
          <w:iCs/>
          <w:sz w:val="28"/>
          <w:szCs w:val="28"/>
        </w:rPr>
        <w:t>Exercice 0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2</w:t>
      </w:r>
      <w:r w:rsidRPr="00C76601">
        <w:rPr>
          <w:rFonts w:asciiTheme="majorBidi" w:hAnsiTheme="majorBidi" w:cstheme="majorBidi"/>
          <w:b/>
          <w:bCs/>
          <w:i/>
          <w:iCs/>
          <w:sz w:val="28"/>
          <w:szCs w:val="28"/>
        </w:rPr>
        <w:t> :</w:t>
      </w:r>
      <w:r w:rsidRPr="00C7660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D5B0B" w:rsidRPr="002D5B0B" w:rsidRDefault="002D5B0B" w:rsidP="002D5B0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D5B0B">
        <w:rPr>
          <w:rFonts w:asciiTheme="majorBidi" w:hAnsiTheme="majorBidi" w:cstheme="majorBidi"/>
          <w:sz w:val="24"/>
          <w:szCs w:val="24"/>
        </w:rPr>
        <w:t>Soit une centrale thermique fonctionnant selon un cycle de puissance à vapeur</w:t>
      </w:r>
    </w:p>
    <w:p w:rsidR="002D5B0B" w:rsidRPr="002D5B0B" w:rsidRDefault="002D5B0B" w:rsidP="002D5B0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2D5B0B">
        <w:rPr>
          <w:rFonts w:asciiTheme="majorBidi" w:hAnsiTheme="majorBidi" w:cstheme="majorBidi"/>
          <w:sz w:val="24"/>
          <w:szCs w:val="24"/>
        </w:rPr>
        <w:t>d’eau</w:t>
      </w:r>
      <w:proofErr w:type="gramEnd"/>
      <w:r w:rsidRPr="002D5B0B">
        <w:rPr>
          <w:rFonts w:asciiTheme="majorBidi" w:hAnsiTheme="majorBidi" w:cstheme="majorBidi"/>
          <w:sz w:val="24"/>
          <w:szCs w:val="24"/>
        </w:rPr>
        <w:t xml:space="preserve"> (</w:t>
      </w:r>
      <w:r w:rsidRPr="002D5B0B">
        <w:rPr>
          <w:rFonts w:asciiTheme="majorBidi" w:eastAsia="48" w:hAnsiTheme="majorBidi" w:cstheme="majorBidi"/>
          <w:sz w:val="24"/>
          <w:szCs w:val="24"/>
        </w:rPr>
        <w:t>voir la figure 10.5</w:t>
      </w:r>
      <w:r w:rsidRPr="002D5B0B">
        <w:rPr>
          <w:rFonts w:asciiTheme="majorBidi" w:hAnsiTheme="majorBidi" w:cstheme="majorBidi"/>
          <w:sz w:val="24"/>
          <w:szCs w:val="24"/>
        </w:rPr>
        <w:t>). Le rendement isentropique de la turbine est de 87 %</w:t>
      </w:r>
    </w:p>
    <w:p w:rsidR="002D5B0B" w:rsidRPr="002D5B0B" w:rsidRDefault="002D5B0B" w:rsidP="002D5B0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2D5B0B">
        <w:rPr>
          <w:rFonts w:asciiTheme="majorBidi" w:hAnsiTheme="majorBidi" w:cstheme="majorBidi"/>
          <w:sz w:val="24"/>
          <w:szCs w:val="24"/>
        </w:rPr>
        <w:t>et</w:t>
      </w:r>
      <w:proofErr w:type="gramEnd"/>
      <w:r w:rsidRPr="002D5B0B">
        <w:rPr>
          <w:rFonts w:asciiTheme="majorBidi" w:hAnsiTheme="majorBidi" w:cstheme="majorBidi"/>
          <w:sz w:val="24"/>
          <w:szCs w:val="24"/>
        </w:rPr>
        <w:t xml:space="preserve"> celui de la pompe, de 85 %. Déterminez : a) le rendement thermique du cycle ;</w:t>
      </w:r>
    </w:p>
    <w:p w:rsidR="002D5B0B" w:rsidRPr="002D5B0B" w:rsidRDefault="002D5B0B" w:rsidP="002D5B0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D5B0B">
        <w:rPr>
          <w:rFonts w:asciiTheme="majorBidi" w:hAnsiTheme="majorBidi" w:cstheme="majorBidi"/>
          <w:sz w:val="24"/>
          <w:szCs w:val="24"/>
        </w:rPr>
        <w:t>b) la puissance nette produite par la centrale, sachant que le débit massique de</w:t>
      </w:r>
    </w:p>
    <w:p w:rsidR="002D5B0B" w:rsidRPr="002D5B0B" w:rsidRDefault="002D5B0B" w:rsidP="002D5B0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gramStart"/>
      <w:r w:rsidRPr="002D5B0B">
        <w:rPr>
          <w:rFonts w:asciiTheme="majorBidi" w:hAnsiTheme="majorBidi" w:cstheme="majorBidi"/>
          <w:sz w:val="24"/>
          <w:szCs w:val="24"/>
        </w:rPr>
        <w:t>vapeur</w:t>
      </w:r>
      <w:proofErr w:type="gramEnd"/>
      <w:r w:rsidRPr="002D5B0B">
        <w:rPr>
          <w:rFonts w:asciiTheme="majorBidi" w:hAnsiTheme="majorBidi" w:cstheme="majorBidi"/>
          <w:sz w:val="24"/>
          <w:szCs w:val="24"/>
        </w:rPr>
        <w:t xml:space="preserve"> est de 15 kg/s.</w:t>
      </w:r>
    </w:p>
    <w:p w:rsidR="00705613" w:rsidRDefault="00705613" w:rsidP="00B50206"/>
    <w:p w:rsidR="002D5B0B" w:rsidRDefault="002D5B0B" w:rsidP="00B50206">
      <w:r w:rsidRPr="002D5B0B">
        <w:rPr>
          <w:noProof/>
          <w:lang w:eastAsia="fr-FR"/>
        </w:rPr>
        <w:drawing>
          <wp:inline distT="0" distB="0" distL="0" distR="0">
            <wp:extent cx="6645910" cy="2547501"/>
            <wp:effectExtent l="0" t="0" r="2540" b="571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4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5613" w:rsidRDefault="00705613" w:rsidP="00B50206"/>
    <w:p w:rsidR="00705613" w:rsidRDefault="00705613" w:rsidP="00B50206"/>
    <w:p w:rsidR="00705613" w:rsidRDefault="00705613" w:rsidP="00B50206"/>
    <w:p w:rsidR="00705613" w:rsidRDefault="00705613" w:rsidP="00B50206"/>
    <w:sectPr w:rsidR="00705613" w:rsidSect="00B120B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7C5" w:rsidRDefault="001A07C5" w:rsidP="00B120BC">
      <w:pPr>
        <w:spacing w:after="0" w:line="240" w:lineRule="auto"/>
      </w:pPr>
      <w:r>
        <w:separator/>
      </w:r>
    </w:p>
  </w:endnote>
  <w:endnote w:type="continuationSeparator" w:id="0">
    <w:p w:rsidR="001A07C5" w:rsidRDefault="001A07C5" w:rsidP="00B1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48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2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7C5" w:rsidRDefault="001A07C5" w:rsidP="00B120BC">
      <w:pPr>
        <w:spacing w:after="0" w:line="240" w:lineRule="auto"/>
      </w:pPr>
      <w:r>
        <w:separator/>
      </w:r>
    </w:p>
  </w:footnote>
  <w:footnote w:type="continuationSeparator" w:id="0">
    <w:p w:rsidR="001A07C5" w:rsidRDefault="001A07C5" w:rsidP="00B12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0BC" w:rsidRPr="00B120BC" w:rsidRDefault="00F44566" w:rsidP="00C0387F">
    <w:pPr>
      <w:pStyle w:val="En-tte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Conversion d’</w:t>
    </w:r>
    <w:proofErr w:type="spellStart"/>
    <w:r>
      <w:rPr>
        <w:b/>
        <w:bCs/>
        <w:i/>
        <w:iCs/>
        <w:sz w:val="28"/>
        <w:szCs w:val="28"/>
      </w:rPr>
      <w:t>energie</w:t>
    </w:r>
    <w:proofErr w:type="spellEnd"/>
    <w:r>
      <w:rPr>
        <w:b/>
        <w:bCs/>
        <w:i/>
        <w:iCs/>
        <w:sz w:val="28"/>
        <w:szCs w:val="28"/>
      </w:rPr>
      <w:t xml:space="preserve"> </w:t>
    </w:r>
    <w:r w:rsidR="00B120BC" w:rsidRPr="00B120BC">
      <w:rPr>
        <w:b/>
        <w:bCs/>
        <w:i/>
        <w:iCs/>
        <w:sz w:val="28"/>
        <w:szCs w:val="28"/>
      </w:rPr>
      <w:t xml:space="preserve">    TD </w:t>
    </w:r>
    <w:r w:rsidR="00C0387F">
      <w:rPr>
        <w:b/>
        <w:bCs/>
        <w:i/>
        <w:iCs/>
        <w:sz w:val="28"/>
        <w:szCs w:val="28"/>
      </w:rPr>
      <w:t>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BC"/>
    <w:rsid w:val="000941A6"/>
    <w:rsid w:val="000B41B9"/>
    <w:rsid w:val="0015372A"/>
    <w:rsid w:val="001A07C5"/>
    <w:rsid w:val="002D5B0B"/>
    <w:rsid w:val="004753D4"/>
    <w:rsid w:val="004D2011"/>
    <w:rsid w:val="006154DF"/>
    <w:rsid w:val="006B5B55"/>
    <w:rsid w:val="006F4B6B"/>
    <w:rsid w:val="00705613"/>
    <w:rsid w:val="00B120BC"/>
    <w:rsid w:val="00B50206"/>
    <w:rsid w:val="00BF000F"/>
    <w:rsid w:val="00C0387F"/>
    <w:rsid w:val="00C23EB3"/>
    <w:rsid w:val="00C76601"/>
    <w:rsid w:val="00C7673A"/>
    <w:rsid w:val="00F4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F8C00-9543-489F-AF20-774F1659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B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2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20BC"/>
  </w:style>
  <w:style w:type="paragraph" w:styleId="Pieddepage">
    <w:name w:val="footer"/>
    <w:basedOn w:val="Normal"/>
    <w:link w:val="PieddepageCar"/>
    <w:uiPriority w:val="99"/>
    <w:unhideWhenUsed/>
    <w:rsid w:val="00B12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20BC"/>
  </w:style>
  <w:style w:type="paragraph" w:styleId="Textedebulles">
    <w:name w:val="Balloon Text"/>
    <w:basedOn w:val="Normal"/>
    <w:link w:val="TextedebullesCar"/>
    <w:uiPriority w:val="99"/>
    <w:semiHidden/>
    <w:unhideWhenUsed/>
    <w:rsid w:val="0070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</dc:creator>
  <cp:keywords/>
  <dc:description/>
  <cp:lastModifiedBy>labo</cp:lastModifiedBy>
  <cp:revision>3</cp:revision>
  <cp:lastPrinted>2022-01-02T18:00:00Z</cp:lastPrinted>
  <dcterms:created xsi:type="dcterms:W3CDTF">2022-11-19T09:51:00Z</dcterms:created>
  <dcterms:modified xsi:type="dcterms:W3CDTF">2022-11-19T12:41:00Z</dcterms:modified>
</cp:coreProperties>
</file>