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C4" w:rsidRPr="00BA2FC4" w:rsidRDefault="00BA2FC4" w:rsidP="00BA2FC4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</w:pPr>
      <w:bookmarkStart w:id="0" w:name="_GoBack"/>
      <w:r w:rsidRPr="00BA2FC4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fr-FR"/>
        </w:rPr>
        <w:t>2</w:t>
      </w:r>
      <w:r w:rsidRPr="00BA2FC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  <w:t xml:space="preserve">- شبكة التقييم </w:t>
      </w:r>
      <w:r w:rsidRPr="00BA2FC4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fr-FR"/>
        </w:rPr>
        <w:t>الخاصة بالأستاذ/ حصين أحمد</w:t>
      </w:r>
      <w:r w:rsidRPr="00BA2FC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  <w:t>:</w:t>
      </w:r>
    </w:p>
    <w:bookmarkEnd w:id="0"/>
    <w:p w:rsidR="00BA2FC4" w:rsidRPr="00BA2FC4" w:rsidRDefault="00BA2FC4" w:rsidP="00BA2FC4">
      <w:pPr>
        <w:spacing w:after="0" w:line="240" w:lineRule="auto"/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</w:pP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 xml:space="preserve">* 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>معلومات حول الممتحن:</w:t>
      </w:r>
    </w:p>
    <w:p w:rsidR="00BA2FC4" w:rsidRPr="00BA2FC4" w:rsidRDefault="00BA2FC4" w:rsidP="00BA2FC4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4"/>
          <w:szCs w:val="24"/>
          <w:lang w:val="fr-FR"/>
        </w:rPr>
      </w:pP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- الاسم واللقب: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حسين أحمد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. 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 xml:space="preserve">      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>-الوظيفة: أستاذ باحث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.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 xml:space="preserve">              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>- الرتبة: أستاذ محاضر أ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.</w:t>
      </w:r>
    </w:p>
    <w:p w:rsidR="00BA2FC4" w:rsidRPr="00BA2FC4" w:rsidRDefault="00BA2FC4" w:rsidP="00BA2FC4">
      <w:pPr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 w:bidi="ar-DZ"/>
        </w:rPr>
      </w:pP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- التخصص: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قانون عام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   - الكلية: كلية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الحقوق والعلوم السياسية.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  - الجامعة: </w:t>
      </w:r>
      <w:r w:rsidRPr="00BA2FC4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  <w:lang w:val="fr-FR"/>
        </w:rPr>
        <w:t>جامعة الطارف.</w:t>
      </w:r>
      <w:r w:rsidRPr="00BA2FC4">
        <w:rPr>
          <w:rFonts w:ascii="Traditional Arabic" w:eastAsia="Calibri" w:hAnsi="Traditional Arabic" w:cs="Traditional Arabic"/>
          <w:b/>
          <w:bCs/>
          <w:sz w:val="24"/>
          <w:szCs w:val="24"/>
          <w:rtl/>
          <w:lang w:val="fr-FR"/>
        </w:rPr>
        <w:t xml:space="preserve">        </w:t>
      </w:r>
    </w:p>
    <w:p w:rsidR="00BA2FC4" w:rsidRPr="00BA2FC4" w:rsidRDefault="00BA2FC4" w:rsidP="00BA2FC4">
      <w:pPr>
        <w:spacing w:after="0" w:line="240" w:lineRule="auto"/>
        <w:jc w:val="center"/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fr-FR"/>
        </w:rPr>
      </w:pPr>
      <w:r w:rsidRPr="00BA2FC4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fr-FR" w:bidi="ar-DZ"/>
        </w:rPr>
        <w:t>نتيجة تقييم الدرس</w:t>
      </w:r>
    </w:p>
    <w:tbl>
      <w:tblPr>
        <w:tblStyle w:val="TableNormal"/>
        <w:tblW w:w="9296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40"/>
        <w:gridCol w:w="1412"/>
        <w:gridCol w:w="1366"/>
        <w:gridCol w:w="1081"/>
        <w:gridCol w:w="1546"/>
      </w:tblGrid>
      <w:tr w:rsidR="001B2CE0" w:rsidRPr="001B2CE0" w:rsidTr="00BA2FC4">
        <w:trPr>
          <w:trHeight w:val="580"/>
        </w:trPr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831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Critères d’analyse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90" w:right="58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Très</w:t>
            </w:r>
          </w:p>
          <w:p w:rsidR="001B2CE0" w:rsidRPr="001B2CE0" w:rsidRDefault="001B2CE0" w:rsidP="001B2CE0">
            <w:pPr>
              <w:bidi w:val="0"/>
              <w:spacing w:before="9"/>
              <w:ind w:left="90" w:right="72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0"/>
                <w:sz w:val="24"/>
              </w:rPr>
              <w:t>satisfaisant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11" w:right="48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Satisfaisant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24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Passable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25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Insatisfaisant</w:t>
            </w:r>
          </w:p>
        </w:tc>
      </w:tr>
      <w:tr w:rsidR="001B2CE0" w:rsidRPr="001B2CE0" w:rsidTr="00BA2FC4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2851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Aspect organisationnel du cours</w:t>
            </w:r>
          </w:p>
        </w:tc>
      </w:tr>
      <w:tr w:rsidR="001B2CE0" w:rsidRPr="00E92862" w:rsidTr="00BA2FC4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Plan général du cours</w:t>
            </w:r>
          </w:p>
          <w:p w:rsidR="001B2CE0" w:rsidRPr="001B2CE0" w:rsidRDefault="001B2CE0" w:rsidP="001B2CE0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pacing w:val="-3"/>
                <w:sz w:val="24"/>
              </w:rPr>
              <w:t xml:space="preserve">impliquant </w:t>
            </w:r>
            <w:r w:rsidRPr="001B2CE0">
              <w:rPr>
                <w:rFonts w:cs="Calibri"/>
                <w:sz w:val="24"/>
              </w:rPr>
              <w:t>les</w:t>
            </w:r>
            <w:r w:rsidRPr="001B2CE0">
              <w:rPr>
                <w:rFonts w:cs="Calibri"/>
                <w:spacing w:val="-54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 xml:space="preserve">trois </w:t>
            </w:r>
            <w:r w:rsidRPr="001B2CE0">
              <w:rPr>
                <w:rFonts w:cs="Calibri"/>
                <w:sz w:val="24"/>
              </w:rPr>
              <w:t>systèmes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3B08CB" w:rsidP="001B2CE0">
            <w:pPr>
              <w:bidi w:val="0"/>
              <w:spacing w:before="148"/>
              <w:ind w:left="635"/>
              <w:rPr>
                <w:rFonts w:cs="Calibri"/>
                <w:b/>
                <w:sz w:val="24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/>
                <w:rtl/>
                <w:lang w:bidi="ar-DZ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BA2FC4">
        <w:trPr>
          <w:trHeight w:val="1451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52" w:lineRule="auto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0"/>
                <w:sz w:val="24"/>
              </w:rPr>
              <w:t xml:space="preserve">Renseignements divers (public </w:t>
            </w:r>
            <w:r w:rsidRPr="001B2CE0">
              <w:rPr>
                <w:rFonts w:cs="Calibri"/>
                <w:sz w:val="24"/>
              </w:rPr>
              <w:t xml:space="preserve">cible, coefficient et crédits, volume horaire, type </w:t>
            </w:r>
            <w:r w:rsidRPr="001B2CE0">
              <w:rPr>
                <w:rFonts w:cs="Calibri"/>
                <w:w w:val="95"/>
                <w:sz w:val="24"/>
              </w:rPr>
              <w:t>d’évaluation, coordonnées de</w:t>
            </w:r>
          </w:p>
          <w:p w:rsidR="001B2CE0" w:rsidRPr="001B2CE0" w:rsidRDefault="001B2CE0" w:rsidP="001B2CE0">
            <w:pPr>
              <w:bidi w:val="0"/>
              <w:spacing w:before="9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l’enseignant)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1B2CE0" w:rsidRPr="001B2CE0" w:rsidRDefault="003B08CB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cs="Calibri"/>
                <w:b/>
                <w:sz w:val="24"/>
              </w:rPr>
            </w:pPr>
          </w:p>
          <w:p w:rsidR="001B2CE0" w:rsidRPr="001B2CE0" w:rsidRDefault="001B2CE0" w:rsidP="001B2CE0">
            <w:pPr>
              <w:bidi w:val="0"/>
              <w:spacing w:before="7"/>
              <w:ind w:left="107"/>
              <w:rPr>
                <w:rFonts w:cs="Calibri"/>
                <w:b/>
                <w:sz w:val="26"/>
              </w:rPr>
            </w:pPr>
          </w:p>
          <w:p w:rsidR="001B2CE0" w:rsidRPr="001B2CE0" w:rsidRDefault="001B2CE0" w:rsidP="001B2CE0">
            <w:pPr>
              <w:bidi w:val="0"/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BA2FC4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60" w:lineRule="exact"/>
              <w:ind w:left="2850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Le système d’entrée</w:t>
            </w:r>
          </w:p>
        </w:tc>
      </w:tr>
      <w:tr w:rsidR="001B2CE0" w:rsidRPr="00E92862" w:rsidTr="00BA2FC4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Objectifs du cours clairement</w:t>
            </w:r>
          </w:p>
          <w:p w:rsidR="001B2CE0" w:rsidRPr="001B2CE0" w:rsidRDefault="001B2CE0" w:rsidP="001B2CE0">
            <w:pPr>
              <w:bidi w:val="0"/>
              <w:spacing w:before="24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mentionnés et mesurables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3B08CB" w:rsidP="001B2CE0">
            <w:pPr>
              <w:bidi w:val="0"/>
              <w:spacing w:before="148"/>
              <w:ind w:left="635"/>
              <w:rPr>
                <w:rFonts w:cs="Calibri"/>
                <w:b/>
                <w:sz w:val="24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E92862" w:rsidTr="00BA2FC4">
        <w:trPr>
          <w:trHeight w:val="86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4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Le</w:t>
            </w:r>
            <w:r w:rsidRPr="001B2CE0">
              <w:rPr>
                <w:rFonts w:cs="Calibri"/>
                <w:spacing w:val="-42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pré-test</w:t>
            </w:r>
            <w:r w:rsidRPr="001B2CE0">
              <w:rPr>
                <w:rFonts w:cs="Calibri"/>
                <w:spacing w:val="-28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>oriente</w:t>
            </w:r>
            <w:r w:rsidRPr="001B2CE0">
              <w:rPr>
                <w:rFonts w:cs="Calibri"/>
                <w:spacing w:val="-25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l’étudiant</w:t>
            </w:r>
            <w:r w:rsidRPr="001B2CE0">
              <w:rPr>
                <w:rFonts w:cs="Calibri"/>
                <w:spacing w:val="-36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sur</w:t>
            </w:r>
          </w:p>
          <w:p w:rsidR="001B2CE0" w:rsidRPr="001B2CE0" w:rsidRDefault="001B2CE0" w:rsidP="001B2CE0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la base des compétences</w:t>
            </w:r>
          </w:p>
          <w:p w:rsidR="001B2CE0" w:rsidRPr="001B2CE0" w:rsidRDefault="001B2CE0" w:rsidP="001B2CE0">
            <w:pPr>
              <w:bidi w:val="0"/>
              <w:spacing w:before="25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attendues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3B08CB" w:rsidP="003B08CB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spacing w:before="6"/>
              <w:ind w:left="107"/>
              <w:jc w:val="center"/>
              <w:rPr>
                <w:rFonts w:cs="Calibri"/>
                <w:b/>
                <w:sz w:val="24"/>
              </w:rPr>
            </w:pPr>
          </w:p>
          <w:p w:rsidR="001B2CE0" w:rsidRPr="001B2CE0" w:rsidRDefault="001B2CE0" w:rsidP="001B2CE0">
            <w:pPr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E92862" w:rsidTr="00BA2FC4">
        <w:trPr>
          <w:trHeight w:val="8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5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Le test</w:t>
            </w:r>
            <w:r w:rsidRPr="001B2CE0">
              <w:rPr>
                <w:rFonts w:cs="Calibri"/>
                <w:spacing w:val="-54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 xml:space="preserve">d’entrée </w:t>
            </w:r>
            <w:r w:rsidRPr="001B2CE0">
              <w:rPr>
                <w:rFonts w:cs="Calibri"/>
                <w:spacing w:val="-5"/>
                <w:sz w:val="24"/>
              </w:rPr>
              <w:t xml:space="preserve">énumère </w:t>
            </w:r>
            <w:r w:rsidRPr="001B2CE0">
              <w:rPr>
                <w:rFonts w:cs="Calibri"/>
                <w:sz w:val="24"/>
              </w:rPr>
              <w:t>les</w:t>
            </w:r>
          </w:p>
          <w:p w:rsidR="001B2CE0" w:rsidRPr="001B2CE0" w:rsidRDefault="001B2CE0" w:rsidP="001B2CE0">
            <w:pPr>
              <w:bidi w:val="0"/>
              <w:spacing w:before="20" w:line="280" w:lineRule="atLeas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0"/>
                <w:sz w:val="24"/>
              </w:rPr>
              <w:t xml:space="preserve">connaissances pré-requises de </w:t>
            </w:r>
            <w:r w:rsidRPr="001B2CE0">
              <w:rPr>
                <w:rFonts w:cs="Calibri"/>
                <w:sz w:val="24"/>
              </w:rPr>
              <w:t>façon précise et concise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spacing w:before="10"/>
              <w:ind w:left="107"/>
              <w:rPr>
                <w:rFonts w:cs="Calibri"/>
                <w:b/>
                <w:sz w:val="25"/>
              </w:rPr>
            </w:pPr>
          </w:p>
          <w:p w:rsidR="001B2CE0" w:rsidRPr="001B2CE0" w:rsidRDefault="003B08CB" w:rsidP="001B2CE0">
            <w:pPr>
              <w:bidi w:val="0"/>
              <w:ind w:left="635"/>
              <w:rPr>
                <w:rFonts w:cs="Calibri"/>
                <w:b/>
                <w:sz w:val="24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BA2FC4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59" w:lineRule="exact"/>
              <w:ind w:left="2847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Le système d’apprentissage</w:t>
            </w:r>
          </w:p>
        </w:tc>
      </w:tr>
      <w:tr w:rsidR="001B2CE0" w:rsidRPr="00E92862" w:rsidTr="00BA2FC4">
        <w:trPr>
          <w:trHeight w:val="865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59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6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24" w:lineRule="exact"/>
              <w:ind w:left="125"/>
              <w:rPr>
                <w:rFonts w:cs="Calibri"/>
              </w:rPr>
            </w:pPr>
            <w:r w:rsidRPr="001B2CE0">
              <w:rPr>
                <w:rFonts w:cs="Calibri"/>
              </w:rPr>
              <w:t>Les unités d’apprentissages se</w:t>
            </w:r>
          </w:p>
          <w:p w:rsidR="001B2CE0" w:rsidRPr="001B2CE0" w:rsidRDefault="001B2CE0" w:rsidP="001B2CE0">
            <w:pPr>
              <w:bidi w:val="0"/>
              <w:spacing w:line="270" w:lineRule="atLeast"/>
              <w:ind w:left="125" w:right="974"/>
              <w:rPr>
                <w:rFonts w:cs="Calibri"/>
              </w:rPr>
            </w:pPr>
            <w:r w:rsidRPr="001B2CE0">
              <w:rPr>
                <w:rFonts w:cs="Calibri"/>
                <w:w w:val="95"/>
              </w:rPr>
              <w:t xml:space="preserve">succèdent permettant un </w:t>
            </w:r>
            <w:r w:rsidRPr="001B2CE0">
              <w:rPr>
                <w:rFonts w:cs="Calibri"/>
              </w:rPr>
              <w:t>apprentissage graduel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cs="Calibri"/>
                <w:b/>
              </w:rPr>
            </w:pPr>
          </w:p>
          <w:p w:rsidR="001B2CE0" w:rsidRPr="001B2CE0" w:rsidRDefault="003B08CB" w:rsidP="001B2CE0">
            <w:pPr>
              <w:bidi w:val="0"/>
              <w:ind w:left="635"/>
              <w:rPr>
                <w:rFonts w:cs="Calibri"/>
                <w:b/>
                <w:sz w:val="24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BA2FC4">
        <w:trPr>
          <w:trHeight w:val="2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7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Activités d’évaluation et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08CB" w:rsidRDefault="003B08CB" w:rsidP="003B08CB">
            <w:pPr>
              <w:bidi w:val="0"/>
              <w:spacing w:line="261" w:lineRule="exact"/>
              <w:ind w:left="635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</w:p>
          <w:p w:rsidR="003B08CB" w:rsidRPr="001B2CE0" w:rsidRDefault="003B08CB" w:rsidP="003B08CB">
            <w:pPr>
              <w:bidi w:val="0"/>
              <w:spacing w:line="261" w:lineRule="exact"/>
              <w:ind w:left="635"/>
              <w:rPr>
                <w:rFonts w:cs="Calibri"/>
                <w:b/>
                <w:sz w:val="24"/>
              </w:rPr>
            </w:pPr>
            <w:r w:rsidRPr="00884198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*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</w:tr>
    </w:tbl>
    <w:p w:rsidR="00E92862" w:rsidRPr="00E92862" w:rsidRDefault="00E92862">
      <w:pPr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E92862">
        <w:rPr>
          <w:b/>
          <w:bCs/>
          <w:lang w:bidi="ar-DZ"/>
        </w:rPr>
        <w:t xml:space="preserve">   </w:t>
      </w:r>
      <w:r w:rsidRPr="00E92862">
        <w:rPr>
          <w:rFonts w:hint="cs"/>
          <w:b/>
          <w:bCs/>
          <w:rtl/>
          <w:lang w:val="fr-FR" w:bidi="ar-DZ"/>
        </w:rPr>
        <w:t xml:space="preserve">              </w:t>
      </w:r>
      <w:r>
        <w:rPr>
          <w:rFonts w:hint="cs"/>
          <w:b/>
          <w:bCs/>
          <w:rtl/>
          <w:lang w:val="fr-FR" w:bidi="ar-DZ"/>
        </w:rPr>
        <w:t xml:space="preserve">              </w:t>
      </w:r>
      <w:r w:rsidRPr="00E92862">
        <w:rPr>
          <w:rFonts w:hint="cs"/>
          <w:b/>
          <w:bCs/>
          <w:rtl/>
          <w:lang w:val="fr-FR" w:bidi="ar-DZ"/>
        </w:rPr>
        <w:t xml:space="preserve">     </w:t>
      </w:r>
      <w:r w:rsidRPr="00E9286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د / أحمد حسين </w:t>
      </w:r>
    </w:p>
    <w:p w:rsidR="00E92862" w:rsidRDefault="00E92862">
      <w:pPr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E9286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                جامعة الشاذلي بن جديد الطارف</w:t>
      </w:r>
    </w:p>
    <w:p w:rsidR="00E92862" w:rsidRPr="00E92862" w:rsidRDefault="00E92862">
      <w:pPr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b/>
          <w:bCs/>
          <w:noProof/>
          <w:sz w:val="20"/>
          <w:szCs w:val="20"/>
        </w:rPr>
        <w:drawing>
          <wp:inline distT="0" distB="0" distL="0" distR="0">
            <wp:extent cx="2238375" cy="11144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62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</w:p>
    <w:sectPr w:rsidR="00E92862" w:rsidRPr="00E92862" w:rsidSect="008E446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7DBB"/>
    <w:rsid w:val="001B2CE0"/>
    <w:rsid w:val="003B08CB"/>
    <w:rsid w:val="00545C36"/>
    <w:rsid w:val="008E446F"/>
    <w:rsid w:val="009A7DBB"/>
    <w:rsid w:val="00BA2FC4"/>
    <w:rsid w:val="00E92862"/>
    <w:rsid w:val="00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B2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E9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B2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HODNA-INF</dc:creator>
  <cp:keywords/>
  <dc:description/>
  <cp:lastModifiedBy>HODNA-INF</cp:lastModifiedBy>
  <cp:revision>4</cp:revision>
  <dcterms:created xsi:type="dcterms:W3CDTF">2022-08-28T18:25:00Z</dcterms:created>
  <dcterms:modified xsi:type="dcterms:W3CDTF">2022-08-29T22:44:00Z</dcterms:modified>
</cp:coreProperties>
</file>