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65F" w:rsidRDefault="001A1456" w:rsidP="007601DD">
      <w:pPr>
        <w:pStyle w:val="Titre"/>
      </w:pPr>
      <w:r w:rsidRPr="00FB75D3">
        <w:t xml:space="preserve">Chapitre </w:t>
      </w:r>
      <w:r w:rsidR="00E252B4">
        <w:t>I</w:t>
      </w:r>
      <w:r w:rsidRPr="00FB75D3">
        <w:t xml:space="preserve">I : </w:t>
      </w:r>
      <w:r w:rsidR="007601DD" w:rsidRPr="007601DD">
        <w:t>Cycles réels des machines thermiques motrices à vapeur</w:t>
      </w:r>
    </w:p>
    <w:p w:rsidR="0012465F" w:rsidRDefault="0012465F" w:rsidP="00E315D2">
      <w:pPr>
        <w:pStyle w:val="Titre"/>
      </w:pPr>
    </w:p>
    <w:p w:rsidR="0012465F" w:rsidRDefault="0012465F" w:rsidP="00E315D2">
      <w:pPr>
        <w:pStyle w:val="Titre"/>
      </w:pPr>
    </w:p>
    <w:p w:rsidR="003A5F48" w:rsidRDefault="003A5F48">
      <w:pPr>
        <w:pStyle w:val="Corpsdetexte"/>
        <w:ind w:left="0"/>
        <w:rPr>
          <w:b/>
          <w:sz w:val="30"/>
        </w:rPr>
      </w:pPr>
    </w:p>
    <w:p w:rsidR="007601DD" w:rsidRPr="000A26BB" w:rsidRDefault="007601DD" w:rsidP="007601DD">
      <w:pPr>
        <w:tabs>
          <w:tab w:val="right" w:pos="9638"/>
        </w:tabs>
        <w:jc w:val="both"/>
        <w:rPr>
          <w:rFonts w:asciiTheme="majorHAnsi" w:hAnsiTheme="majorHAnsi"/>
          <w:b/>
          <w:bCs/>
        </w:rPr>
      </w:pPr>
      <w:r w:rsidRPr="000A26BB">
        <w:rPr>
          <w:rFonts w:asciiTheme="majorHAnsi" w:hAnsiTheme="majorHAnsi"/>
          <w:b/>
          <w:bCs/>
        </w:rPr>
        <w:t>Chapitre 2</w:t>
      </w:r>
      <w:r>
        <w:rPr>
          <w:rFonts w:asciiTheme="majorHAnsi" w:hAnsiTheme="majorHAnsi"/>
          <w:b/>
          <w:bCs/>
        </w:rPr>
        <w:t>.</w:t>
      </w:r>
      <w:r w:rsidR="00FE1755">
        <w:rPr>
          <w:rFonts w:asciiTheme="majorHAnsi" w:hAnsiTheme="majorHAnsi"/>
          <w:b/>
          <w:bCs/>
        </w:rPr>
        <w:t xml:space="preserve"> </w:t>
      </w:r>
      <w:r>
        <w:rPr>
          <w:rFonts w:asciiTheme="majorHAnsi" w:hAnsiTheme="majorHAnsi"/>
          <w:b/>
          <w:bCs/>
        </w:rPr>
        <w:t>C</w:t>
      </w:r>
      <w:r w:rsidRPr="000A26BB">
        <w:rPr>
          <w:rFonts w:asciiTheme="majorHAnsi" w:hAnsiTheme="majorHAnsi"/>
          <w:b/>
          <w:bCs/>
        </w:rPr>
        <w:t xml:space="preserve">ycles réels des machines thermiques motrices à vapeur </w:t>
      </w:r>
      <w:r>
        <w:rPr>
          <w:rFonts w:asciiTheme="majorHAnsi" w:hAnsiTheme="majorHAnsi"/>
          <w:b/>
          <w:bCs/>
        </w:rPr>
        <w:tab/>
      </w:r>
      <w:r w:rsidRPr="000A26BB">
        <w:rPr>
          <w:rFonts w:asciiTheme="majorHAnsi" w:hAnsiTheme="majorHAnsi" w:cstheme="majorBidi"/>
          <w:b/>
          <w:bCs/>
        </w:rPr>
        <w:t>(03 semaines)</w:t>
      </w:r>
    </w:p>
    <w:p w:rsidR="007601DD" w:rsidRPr="000A26BB" w:rsidRDefault="007601DD" w:rsidP="001D75FE">
      <w:pPr>
        <w:pStyle w:val="Paragraphedeliste"/>
        <w:widowControl/>
        <w:numPr>
          <w:ilvl w:val="0"/>
          <w:numId w:val="18"/>
        </w:numPr>
        <w:tabs>
          <w:tab w:val="clear" w:pos="720"/>
        </w:tabs>
        <w:autoSpaceDE/>
        <w:autoSpaceDN/>
        <w:spacing w:before="0"/>
        <w:ind w:left="142" w:hanging="153"/>
        <w:contextualSpacing/>
        <w:jc w:val="both"/>
        <w:rPr>
          <w:rFonts w:asciiTheme="majorHAnsi" w:hAnsiTheme="majorHAnsi" w:cstheme="majorBidi"/>
        </w:rPr>
      </w:pPr>
      <w:r>
        <w:rPr>
          <w:rFonts w:asciiTheme="majorHAnsi" w:hAnsiTheme="majorHAnsi" w:cstheme="majorBidi"/>
        </w:rPr>
        <w:t>C</w:t>
      </w:r>
      <w:r w:rsidRPr="000A26BB">
        <w:rPr>
          <w:rFonts w:asciiTheme="majorHAnsi" w:hAnsiTheme="majorHAnsi" w:cstheme="majorBidi"/>
        </w:rPr>
        <w:t xml:space="preserve">ycle de Carnot </w:t>
      </w:r>
    </w:p>
    <w:p w:rsidR="007601DD" w:rsidRPr="000A26BB" w:rsidRDefault="007601DD" w:rsidP="001D75FE">
      <w:pPr>
        <w:pStyle w:val="Paragraphedeliste"/>
        <w:widowControl/>
        <w:numPr>
          <w:ilvl w:val="0"/>
          <w:numId w:val="18"/>
        </w:numPr>
        <w:tabs>
          <w:tab w:val="clear" w:pos="720"/>
        </w:tabs>
        <w:autoSpaceDE/>
        <w:autoSpaceDN/>
        <w:spacing w:before="0"/>
        <w:ind w:left="142" w:hanging="153"/>
        <w:contextualSpacing/>
        <w:jc w:val="both"/>
        <w:rPr>
          <w:rFonts w:asciiTheme="majorHAnsi" w:hAnsiTheme="majorHAnsi" w:cstheme="majorBidi"/>
        </w:rPr>
      </w:pPr>
      <w:r>
        <w:rPr>
          <w:rFonts w:asciiTheme="majorHAnsi" w:hAnsiTheme="majorHAnsi" w:cstheme="majorBidi"/>
        </w:rPr>
        <w:t>C</w:t>
      </w:r>
      <w:r w:rsidRPr="000A26BB">
        <w:rPr>
          <w:rFonts w:asciiTheme="majorHAnsi" w:hAnsiTheme="majorHAnsi" w:cstheme="majorBidi"/>
        </w:rPr>
        <w:t xml:space="preserve">ycle de Rankine </w:t>
      </w:r>
    </w:p>
    <w:p w:rsidR="007601DD" w:rsidRPr="000A26BB" w:rsidRDefault="007601DD" w:rsidP="001D75FE">
      <w:pPr>
        <w:pStyle w:val="Paragraphedeliste"/>
        <w:widowControl/>
        <w:numPr>
          <w:ilvl w:val="0"/>
          <w:numId w:val="18"/>
        </w:numPr>
        <w:tabs>
          <w:tab w:val="clear" w:pos="720"/>
        </w:tabs>
        <w:autoSpaceDE/>
        <w:autoSpaceDN/>
        <w:spacing w:before="0"/>
        <w:ind w:left="142" w:hanging="153"/>
        <w:contextualSpacing/>
        <w:jc w:val="both"/>
        <w:rPr>
          <w:rFonts w:asciiTheme="majorHAnsi" w:hAnsiTheme="majorHAnsi" w:cstheme="majorBidi"/>
        </w:rPr>
      </w:pPr>
      <w:r>
        <w:rPr>
          <w:rFonts w:asciiTheme="majorHAnsi" w:hAnsiTheme="majorHAnsi" w:cstheme="majorBidi"/>
        </w:rPr>
        <w:t>C</w:t>
      </w:r>
      <w:r w:rsidRPr="000A26BB">
        <w:rPr>
          <w:rFonts w:asciiTheme="majorHAnsi" w:hAnsiTheme="majorHAnsi" w:cstheme="majorBidi"/>
        </w:rPr>
        <w:t xml:space="preserve">ycle de resurchauffe </w:t>
      </w:r>
    </w:p>
    <w:p w:rsidR="007601DD" w:rsidRPr="000A26BB" w:rsidRDefault="007601DD" w:rsidP="001D75FE">
      <w:pPr>
        <w:pStyle w:val="Paragraphedeliste"/>
        <w:widowControl/>
        <w:numPr>
          <w:ilvl w:val="0"/>
          <w:numId w:val="18"/>
        </w:numPr>
        <w:tabs>
          <w:tab w:val="clear" w:pos="720"/>
        </w:tabs>
        <w:autoSpaceDE/>
        <w:autoSpaceDN/>
        <w:spacing w:before="0"/>
        <w:ind w:left="142" w:hanging="153"/>
        <w:contextualSpacing/>
        <w:jc w:val="both"/>
        <w:rPr>
          <w:rFonts w:asciiTheme="majorHAnsi" w:hAnsiTheme="majorHAnsi" w:cstheme="majorBidi"/>
        </w:rPr>
      </w:pPr>
      <w:r>
        <w:rPr>
          <w:rFonts w:asciiTheme="majorHAnsi" w:hAnsiTheme="majorHAnsi" w:cstheme="majorBidi"/>
        </w:rPr>
        <w:t>C</w:t>
      </w:r>
      <w:r w:rsidRPr="000A26BB">
        <w:rPr>
          <w:rFonts w:asciiTheme="majorHAnsi" w:hAnsiTheme="majorHAnsi" w:cstheme="majorBidi"/>
        </w:rPr>
        <w:t xml:space="preserve">ycle de régénération (soutirage) </w:t>
      </w:r>
    </w:p>
    <w:p w:rsidR="007601DD" w:rsidRPr="00523E7E" w:rsidRDefault="007601DD" w:rsidP="001D75FE">
      <w:pPr>
        <w:pStyle w:val="Paragraphedeliste"/>
        <w:widowControl/>
        <w:numPr>
          <w:ilvl w:val="0"/>
          <w:numId w:val="18"/>
        </w:numPr>
        <w:tabs>
          <w:tab w:val="clear" w:pos="720"/>
        </w:tabs>
        <w:autoSpaceDE/>
        <w:autoSpaceDN/>
        <w:spacing w:before="0"/>
        <w:ind w:left="142" w:hanging="153"/>
        <w:contextualSpacing/>
        <w:jc w:val="both"/>
        <w:rPr>
          <w:rFonts w:asciiTheme="majorHAnsi" w:hAnsiTheme="majorHAnsi" w:cstheme="majorBidi"/>
        </w:rPr>
      </w:pPr>
      <w:r w:rsidRPr="00523E7E">
        <w:rPr>
          <w:rFonts w:asciiTheme="majorHAnsi" w:hAnsiTheme="majorHAnsi" w:cstheme="majorBidi"/>
        </w:rPr>
        <w:t xml:space="preserve">Réchauffeurs à mélange et à surface </w:t>
      </w:r>
    </w:p>
    <w:p w:rsidR="007601DD" w:rsidRPr="00523E7E" w:rsidRDefault="007601DD" w:rsidP="001D75FE">
      <w:pPr>
        <w:pStyle w:val="Paragraphedeliste"/>
        <w:widowControl/>
        <w:numPr>
          <w:ilvl w:val="0"/>
          <w:numId w:val="18"/>
        </w:numPr>
        <w:tabs>
          <w:tab w:val="clear" w:pos="720"/>
        </w:tabs>
        <w:autoSpaceDE/>
        <w:autoSpaceDN/>
        <w:spacing w:before="0"/>
        <w:ind w:left="142" w:hanging="153"/>
        <w:contextualSpacing/>
        <w:jc w:val="both"/>
        <w:rPr>
          <w:rFonts w:asciiTheme="majorHAnsi" w:hAnsiTheme="majorHAnsi" w:cstheme="majorBidi"/>
        </w:rPr>
      </w:pPr>
      <w:r w:rsidRPr="00523E7E">
        <w:rPr>
          <w:rFonts w:asciiTheme="majorHAnsi" w:hAnsiTheme="majorHAnsi" w:cstheme="majorBidi"/>
        </w:rPr>
        <w:t xml:space="preserve">Centrale thermique à deux fluides moteurs </w:t>
      </w:r>
    </w:p>
    <w:p w:rsidR="0012465F" w:rsidRPr="00523E7E" w:rsidRDefault="007601DD" w:rsidP="00523E7E">
      <w:pPr>
        <w:pStyle w:val="Paragraphedeliste"/>
        <w:widowControl/>
        <w:numPr>
          <w:ilvl w:val="0"/>
          <w:numId w:val="18"/>
        </w:numPr>
        <w:tabs>
          <w:tab w:val="clear" w:pos="720"/>
        </w:tabs>
        <w:autoSpaceDE/>
        <w:autoSpaceDN/>
        <w:spacing w:before="0"/>
        <w:ind w:left="142" w:hanging="153"/>
        <w:contextualSpacing/>
        <w:jc w:val="both"/>
        <w:rPr>
          <w:rFonts w:asciiTheme="majorHAnsi" w:hAnsiTheme="majorHAnsi" w:cstheme="majorBidi"/>
        </w:rPr>
      </w:pPr>
      <w:r w:rsidRPr="00523E7E">
        <w:rPr>
          <w:rFonts w:asciiTheme="majorHAnsi" w:hAnsiTheme="majorHAnsi" w:cstheme="majorBidi"/>
        </w:rPr>
        <w:t>Fluide idéal d’une centrale thermique à vapeur</w:t>
      </w:r>
    </w:p>
    <w:p w:rsidR="0012465F" w:rsidRDefault="0012465F">
      <w:pPr>
        <w:pStyle w:val="Corpsdetexte"/>
        <w:spacing w:before="2"/>
        <w:ind w:left="0"/>
        <w:rPr>
          <w:b/>
          <w:sz w:val="34"/>
        </w:rPr>
      </w:pPr>
    </w:p>
    <w:p w:rsidR="0012465F" w:rsidRDefault="0012465F">
      <w:pPr>
        <w:pStyle w:val="Corpsdetexte"/>
        <w:spacing w:before="2"/>
        <w:ind w:left="0"/>
        <w:rPr>
          <w:b/>
          <w:sz w:val="34"/>
        </w:rPr>
      </w:pPr>
    </w:p>
    <w:p w:rsidR="007601DD" w:rsidRDefault="007601DD" w:rsidP="007601DD">
      <w:pPr>
        <w:pStyle w:val="Heading1"/>
        <w:tabs>
          <w:tab w:val="left" w:pos="435"/>
        </w:tabs>
        <w:rPr>
          <w:color w:val="212121"/>
        </w:rPr>
      </w:pPr>
    </w:p>
    <w:p w:rsidR="007601DD" w:rsidRDefault="007601DD" w:rsidP="007601DD">
      <w:pPr>
        <w:pStyle w:val="Heading1"/>
        <w:tabs>
          <w:tab w:val="left" w:pos="435"/>
        </w:tabs>
        <w:rPr>
          <w:color w:val="212121"/>
        </w:rPr>
      </w:pPr>
    </w:p>
    <w:p w:rsidR="007601DD" w:rsidRDefault="007601DD" w:rsidP="007601DD">
      <w:pPr>
        <w:pStyle w:val="Heading1"/>
        <w:tabs>
          <w:tab w:val="left" w:pos="435"/>
        </w:tabs>
        <w:rPr>
          <w:color w:val="212121"/>
        </w:rPr>
      </w:pPr>
    </w:p>
    <w:p w:rsidR="007601DD" w:rsidRDefault="007601DD" w:rsidP="007601DD">
      <w:pPr>
        <w:pStyle w:val="Heading1"/>
        <w:tabs>
          <w:tab w:val="left" w:pos="435"/>
        </w:tabs>
        <w:rPr>
          <w:color w:val="212121"/>
        </w:rPr>
      </w:pPr>
    </w:p>
    <w:p w:rsidR="007601DD" w:rsidRDefault="007601DD" w:rsidP="007601DD">
      <w:pPr>
        <w:pStyle w:val="Heading1"/>
        <w:tabs>
          <w:tab w:val="left" w:pos="435"/>
        </w:tabs>
        <w:rPr>
          <w:color w:val="212121"/>
        </w:rPr>
      </w:pPr>
    </w:p>
    <w:p w:rsidR="007601DD" w:rsidRDefault="007601DD" w:rsidP="007601DD">
      <w:pPr>
        <w:pStyle w:val="Heading1"/>
        <w:tabs>
          <w:tab w:val="left" w:pos="435"/>
        </w:tabs>
        <w:rPr>
          <w:color w:val="212121"/>
        </w:rPr>
      </w:pPr>
    </w:p>
    <w:p w:rsidR="007601DD" w:rsidRDefault="007601DD" w:rsidP="007601DD">
      <w:pPr>
        <w:pStyle w:val="Heading1"/>
        <w:tabs>
          <w:tab w:val="left" w:pos="435"/>
        </w:tabs>
        <w:rPr>
          <w:color w:val="212121"/>
        </w:rPr>
      </w:pPr>
    </w:p>
    <w:p w:rsidR="007601DD" w:rsidRDefault="007601DD" w:rsidP="007601DD">
      <w:pPr>
        <w:pStyle w:val="Heading1"/>
        <w:tabs>
          <w:tab w:val="left" w:pos="435"/>
        </w:tabs>
        <w:rPr>
          <w:color w:val="212121"/>
        </w:rPr>
      </w:pPr>
    </w:p>
    <w:p w:rsidR="007601DD" w:rsidRDefault="007601DD" w:rsidP="007601DD">
      <w:pPr>
        <w:pStyle w:val="Heading1"/>
        <w:tabs>
          <w:tab w:val="left" w:pos="435"/>
        </w:tabs>
        <w:rPr>
          <w:color w:val="212121"/>
        </w:rPr>
      </w:pPr>
    </w:p>
    <w:p w:rsidR="007601DD" w:rsidRDefault="007601DD" w:rsidP="007601DD">
      <w:pPr>
        <w:pStyle w:val="Heading1"/>
        <w:tabs>
          <w:tab w:val="left" w:pos="435"/>
        </w:tabs>
        <w:rPr>
          <w:color w:val="212121"/>
        </w:rPr>
      </w:pPr>
    </w:p>
    <w:p w:rsidR="007601DD" w:rsidRDefault="007601DD" w:rsidP="007601DD">
      <w:pPr>
        <w:pStyle w:val="Heading1"/>
        <w:tabs>
          <w:tab w:val="left" w:pos="435"/>
        </w:tabs>
        <w:rPr>
          <w:color w:val="212121"/>
        </w:rPr>
      </w:pPr>
    </w:p>
    <w:p w:rsidR="007601DD" w:rsidRDefault="007601DD" w:rsidP="007601DD">
      <w:pPr>
        <w:pStyle w:val="Heading1"/>
        <w:tabs>
          <w:tab w:val="left" w:pos="435"/>
        </w:tabs>
        <w:rPr>
          <w:color w:val="212121"/>
        </w:rPr>
      </w:pPr>
    </w:p>
    <w:p w:rsidR="007601DD" w:rsidRDefault="007601DD" w:rsidP="007601DD">
      <w:pPr>
        <w:pStyle w:val="Heading1"/>
        <w:tabs>
          <w:tab w:val="left" w:pos="435"/>
        </w:tabs>
        <w:rPr>
          <w:color w:val="212121"/>
        </w:rPr>
      </w:pPr>
    </w:p>
    <w:p w:rsidR="007601DD" w:rsidRDefault="007601DD" w:rsidP="007601DD">
      <w:pPr>
        <w:pStyle w:val="Heading1"/>
        <w:tabs>
          <w:tab w:val="left" w:pos="435"/>
        </w:tabs>
        <w:rPr>
          <w:color w:val="212121"/>
        </w:rPr>
      </w:pPr>
    </w:p>
    <w:p w:rsidR="007601DD" w:rsidRDefault="007601DD" w:rsidP="007601DD">
      <w:pPr>
        <w:pStyle w:val="Heading1"/>
        <w:tabs>
          <w:tab w:val="left" w:pos="435"/>
        </w:tabs>
        <w:rPr>
          <w:color w:val="212121"/>
        </w:rPr>
      </w:pPr>
    </w:p>
    <w:p w:rsidR="007601DD" w:rsidRDefault="007601DD" w:rsidP="007601DD">
      <w:pPr>
        <w:pStyle w:val="Heading1"/>
        <w:tabs>
          <w:tab w:val="left" w:pos="435"/>
        </w:tabs>
        <w:rPr>
          <w:color w:val="212121"/>
        </w:rPr>
      </w:pPr>
    </w:p>
    <w:p w:rsidR="007601DD" w:rsidRDefault="007601DD" w:rsidP="007601DD">
      <w:pPr>
        <w:pStyle w:val="Heading1"/>
        <w:tabs>
          <w:tab w:val="left" w:pos="435"/>
        </w:tabs>
        <w:rPr>
          <w:color w:val="212121"/>
        </w:rPr>
      </w:pPr>
    </w:p>
    <w:p w:rsidR="007601DD" w:rsidRDefault="007601DD" w:rsidP="007601DD">
      <w:pPr>
        <w:pStyle w:val="Heading1"/>
        <w:tabs>
          <w:tab w:val="left" w:pos="435"/>
        </w:tabs>
        <w:rPr>
          <w:color w:val="212121"/>
        </w:rPr>
      </w:pPr>
    </w:p>
    <w:p w:rsidR="007601DD" w:rsidRDefault="007601DD" w:rsidP="007601DD">
      <w:pPr>
        <w:pStyle w:val="Heading1"/>
        <w:tabs>
          <w:tab w:val="left" w:pos="435"/>
        </w:tabs>
        <w:rPr>
          <w:color w:val="212121"/>
        </w:rPr>
      </w:pPr>
    </w:p>
    <w:p w:rsidR="007601DD" w:rsidRDefault="007601DD" w:rsidP="007601DD">
      <w:pPr>
        <w:pStyle w:val="Heading1"/>
        <w:tabs>
          <w:tab w:val="left" w:pos="435"/>
        </w:tabs>
        <w:rPr>
          <w:color w:val="212121"/>
        </w:rPr>
      </w:pPr>
    </w:p>
    <w:p w:rsidR="007601DD" w:rsidRDefault="007601DD" w:rsidP="007601DD">
      <w:pPr>
        <w:pStyle w:val="Heading1"/>
        <w:tabs>
          <w:tab w:val="left" w:pos="435"/>
        </w:tabs>
        <w:rPr>
          <w:color w:val="212121"/>
        </w:rPr>
      </w:pPr>
    </w:p>
    <w:p w:rsidR="007601DD" w:rsidRDefault="007601DD" w:rsidP="007601DD">
      <w:pPr>
        <w:pStyle w:val="Heading1"/>
        <w:tabs>
          <w:tab w:val="left" w:pos="435"/>
        </w:tabs>
        <w:rPr>
          <w:color w:val="212121"/>
        </w:rPr>
      </w:pPr>
    </w:p>
    <w:p w:rsidR="007601DD" w:rsidRDefault="007601DD" w:rsidP="007601DD">
      <w:pPr>
        <w:pStyle w:val="Heading1"/>
        <w:tabs>
          <w:tab w:val="left" w:pos="435"/>
        </w:tabs>
        <w:rPr>
          <w:color w:val="212121"/>
        </w:rPr>
      </w:pPr>
    </w:p>
    <w:p w:rsidR="007601DD" w:rsidRDefault="007601DD" w:rsidP="007601DD">
      <w:pPr>
        <w:pStyle w:val="Heading1"/>
        <w:tabs>
          <w:tab w:val="left" w:pos="435"/>
        </w:tabs>
        <w:rPr>
          <w:color w:val="212121"/>
        </w:rPr>
      </w:pPr>
    </w:p>
    <w:p w:rsidR="007601DD" w:rsidRDefault="007601DD" w:rsidP="007601DD">
      <w:pPr>
        <w:pStyle w:val="Heading1"/>
        <w:tabs>
          <w:tab w:val="left" w:pos="435"/>
        </w:tabs>
        <w:rPr>
          <w:color w:val="212121"/>
        </w:rPr>
      </w:pPr>
    </w:p>
    <w:p w:rsidR="007601DD" w:rsidRDefault="007601DD" w:rsidP="007601DD">
      <w:pPr>
        <w:pStyle w:val="Heading1"/>
        <w:tabs>
          <w:tab w:val="left" w:pos="435"/>
        </w:tabs>
        <w:rPr>
          <w:color w:val="212121"/>
        </w:rPr>
      </w:pPr>
    </w:p>
    <w:p w:rsidR="007601DD" w:rsidRDefault="007601DD" w:rsidP="007601DD">
      <w:pPr>
        <w:pStyle w:val="Heading1"/>
        <w:tabs>
          <w:tab w:val="left" w:pos="435"/>
        </w:tabs>
        <w:rPr>
          <w:color w:val="212121"/>
        </w:rPr>
      </w:pPr>
    </w:p>
    <w:p w:rsidR="007601DD" w:rsidRDefault="007601DD" w:rsidP="007601DD">
      <w:pPr>
        <w:pStyle w:val="Heading1"/>
        <w:tabs>
          <w:tab w:val="left" w:pos="435"/>
        </w:tabs>
        <w:rPr>
          <w:color w:val="212121"/>
        </w:rPr>
      </w:pPr>
    </w:p>
    <w:p w:rsidR="007601DD" w:rsidRDefault="007601DD" w:rsidP="007601DD">
      <w:pPr>
        <w:pStyle w:val="Heading1"/>
        <w:tabs>
          <w:tab w:val="left" w:pos="435"/>
        </w:tabs>
        <w:rPr>
          <w:color w:val="212121"/>
        </w:rPr>
      </w:pPr>
    </w:p>
    <w:p w:rsidR="007601DD" w:rsidRDefault="007601DD" w:rsidP="007601DD">
      <w:pPr>
        <w:pStyle w:val="Heading1"/>
        <w:tabs>
          <w:tab w:val="left" w:pos="435"/>
        </w:tabs>
        <w:rPr>
          <w:color w:val="212121"/>
        </w:rPr>
      </w:pPr>
    </w:p>
    <w:p w:rsidR="007601DD" w:rsidRDefault="007601DD" w:rsidP="007601DD">
      <w:pPr>
        <w:pStyle w:val="Heading1"/>
        <w:tabs>
          <w:tab w:val="left" w:pos="435"/>
        </w:tabs>
        <w:rPr>
          <w:color w:val="212121"/>
        </w:rPr>
      </w:pPr>
    </w:p>
    <w:p w:rsidR="007601DD" w:rsidRDefault="007601DD" w:rsidP="007601DD">
      <w:pPr>
        <w:pStyle w:val="Heading1"/>
        <w:tabs>
          <w:tab w:val="left" w:pos="435"/>
        </w:tabs>
        <w:rPr>
          <w:color w:val="212121"/>
        </w:rPr>
      </w:pPr>
    </w:p>
    <w:p w:rsidR="007601DD" w:rsidRDefault="007601DD" w:rsidP="007601DD">
      <w:pPr>
        <w:pStyle w:val="Heading1"/>
        <w:tabs>
          <w:tab w:val="left" w:pos="435"/>
        </w:tabs>
        <w:rPr>
          <w:color w:val="212121"/>
        </w:rPr>
      </w:pPr>
    </w:p>
    <w:p w:rsidR="007601DD" w:rsidRDefault="007601DD" w:rsidP="007601DD">
      <w:pPr>
        <w:pStyle w:val="Heading1"/>
        <w:tabs>
          <w:tab w:val="left" w:pos="435"/>
        </w:tabs>
        <w:rPr>
          <w:color w:val="212121"/>
        </w:rPr>
      </w:pPr>
    </w:p>
    <w:p w:rsidR="007601DD" w:rsidRDefault="007601DD" w:rsidP="00CE21CE">
      <w:pPr>
        <w:pStyle w:val="Heading4"/>
        <w:numPr>
          <w:ilvl w:val="0"/>
          <w:numId w:val="22"/>
        </w:numPr>
        <w:tabs>
          <w:tab w:val="left" w:pos="914"/>
        </w:tabs>
        <w:spacing w:before="204"/>
        <w:jc w:val="both"/>
      </w:pPr>
      <w:bookmarkStart w:id="0" w:name="_TOC_250012"/>
      <w:bookmarkEnd w:id="0"/>
      <w:r>
        <w:lastRenderedPageBreak/>
        <w:t>Introduction</w:t>
      </w:r>
    </w:p>
    <w:p w:rsidR="007601DD" w:rsidRDefault="007601DD" w:rsidP="007601DD">
      <w:pPr>
        <w:pStyle w:val="Corpsdetexte"/>
        <w:spacing w:before="236" w:line="360" w:lineRule="auto"/>
        <w:ind w:left="421" w:right="654" w:firstLine="360"/>
        <w:jc w:val="both"/>
      </w:pPr>
      <w:r>
        <w:t xml:space="preserve">On désigne par les machines thermiques des appareils ayant pour objectif de faire en sorte qu’un fluide (système thermodynamique) échange de chaleur et du travail avec son milieu extérieur. </w:t>
      </w:r>
      <w:r>
        <w:rPr>
          <w:spacing w:val="-3"/>
        </w:rPr>
        <w:t xml:space="preserve">Les </w:t>
      </w:r>
      <w:r>
        <w:t xml:space="preserve">machines thermiques font subir à des fluides des transformations qui constituent des cycles fermés ou ouverts. Lorsque la machine échange de la matière avec son environnement, elle est dite à </w:t>
      </w:r>
      <w:r>
        <w:rPr>
          <w:b/>
          <w:i/>
        </w:rPr>
        <w:t xml:space="preserve">cycle ouvert </w:t>
      </w:r>
      <w:r>
        <w:t xml:space="preserve">(cas du moteur à combustion interne). Dans le cas contraire, elle est dite à </w:t>
      </w:r>
      <w:r>
        <w:rPr>
          <w:b/>
          <w:i/>
        </w:rPr>
        <w:t>cycle fermé</w:t>
      </w:r>
      <w:r>
        <w:t>, on cite à titre d’exemples les machines à vapeur, les machines frigorifiques et les pompes à</w:t>
      </w:r>
      <w:r>
        <w:rPr>
          <w:spacing w:val="-1"/>
        </w:rPr>
        <w:t xml:space="preserve"> </w:t>
      </w:r>
      <w:r>
        <w:t>chaleur.</w:t>
      </w:r>
    </w:p>
    <w:p w:rsidR="00034ED4" w:rsidRDefault="007601DD" w:rsidP="007601DD">
      <w:pPr>
        <w:pStyle w:val="Corpsdetexte"/>
        <w:spacing w:before="2" w:line="360" w:lineRule="auto"/>
        <w:ind w:left="421" w:right="654" w:firstLine="360"/>
        <w:jc w:val="both"/>
      </w:pPr>
      <w:r>
        <w:t xml:space="preserve">Dans une autre classification, une machine est dite </w:t>
      </w:r>
      <w:r>
        <w:rPr>
          <w:b/>
          <w:i/>
        </w:rPr>
        <w:t xml:space="preserve">machine thermo-dynamique </w:t>
      </w:r>
      <w:r>
        <w:t>(</w:t>
      </w:r>
      <w:r>
        <w:rPr>
          <w:b/>
          <w:i/>
        </w:rPr>
        <w:t>machine motrice</w:t>
      </w:r>
      <w:r>
        <w:t xml:space="preserve">) si, elle a fourni un travail au milieu extérieur (moteur à combustion interne, turbine à gaz, turbine à vapeur), elle est dite </w:t>
      </w:r>
      <w:r>
        <w:rPr>
          <w:b/>
          <w:i/>
        </w:rPr>
        <w:t xml:space="preserve">machine dynamo-thermique </w:t>
      </w:r>
      <w:r>
        <w:t>(</w:t>
      </w:r>
      <w:r>
        <w:rPr>
          <w:b/>
          <w:i/>
        </w:rPr>
        <w:t xml:space="preserve">réceptrice) </w:t>
      </w:r>
      <w:r>
        <w:t xml:space="preserve">dans le cas inverse (par exemple : machine frigorifique, pompe à chaleur). </w:t>
      </w:r>
    </w:p>
    <w:p w:rsidR="007601DD" w:rsidRDefault="007601DD" w:rsidP="007601DD">
      <w:pPr>
        <w:pStyle w:val="Corpsdetexte"/>
        <w:spacing w:before="2" w:line="360" w:lineRule="auto"/>
        <w:ind w:left="421" w:right="654" w:firstLine="360"/>
        <w:jc w:val="both"/>
      </w:pPr>
      <w:r>
        <w:t xml:space="preserve">Les machines thermiques peuvent être, des machines </w:t>
      </w:r>
      <w:r>
        <w:rPr>
          <w:b/>
          <w:i/>
        </w:rPr>
        <w:t xml:space="preserve">monothermes </w:t>
      </w:r>
      <w:r>
        <w:t xml:space="preserve">(compresseur, chauffage électrique) ou des machines </w:t>
      </w:r>
      <w:r>
        <w:rPr>
          <w:b/>
          <w:i/>
        </w:rPr>
        <w:t xml:space="preserve">dithermes </w:t>
      </w:r>
      <w:r>
        <w:t>(machine à vapeur, machine frigorifique….).</w:t>
      </w:r>
    </w:p>
    <w:p w:rsidR="007601DD" w:rsidRDefault="007601DD" w:rsidP="007B32E7">
      <w:pPr>
        <w:pStyle w:val="Corpsdetexte"/>
        <w:spacing w:before="2" w:line="360" w:lineRule="auto"/>
        <w:ind w:left="421" w:right="654" w:firstLine="360"/>
        <w:jc w:val="both"/>
      </w:pPr>
      <w:r w:rsidRPr="00306144">
        <w:t xml:space="preserve">Nous n’examinerons </w:t>
      </w:r>
      <w:r w:rsidR="007B32E7">
        <w:t xml:space="preserve">dans ce chapitre </w:t>
      </w:r>
      <w:r w:rsidRPr="00306144">
        <w:t>que les machines thermiques à cycle fermé</w:t>
      </w:r>
      <w:r w:rsidR="007B32E7" w:rsidRPr="007B32E7">
        <w:rPr>
          <w:b/>
          <w:i/>
        </w:rPr>
        <w:t xml:space="preserve"> </w:t>
      </w:r>
      <w:r w:rsidR="007B32E7">
        <w:rPr>
          <w:b/>
          <w:i/>
        </w:rPr>
        <w:t>dithermes</w:t>
      </w:r>
      <w:r w:rsidR="000F73C1">
        <w:rPr>
          <w:b/>
          <w:i/>
        </w:rPr>
        <w:t xml:space="preserve"> </w:t>
      </w:r>
      <w:r w:rsidR="000F73C1" w:rsidRPr="000F73C1">
        <w:rPr>
          <w:bCs/>
          <w:iCs/>
        </w:rPr>
        <w:t>et</w:t>
      </w:r>
      <w:r w:rsidR="007B32E7">
        <w:rPr>
          <w:b/>
          <w:i/>
        </w:rPr>
        <w:t xml:space="preserve"> </w:t>
      </w:r>
      <w:r w:rsidR="007B32E7" w:rsidRPr="000F73C1">
        <w:rPr>
          <w:b/>
          <w:bCs/>
        </w:rPr>
        <w:t>à vapeur</w:t>
      </w:r>
      <w:r w:rsidR="007B32E7">
        <w:t>.</w:t>
      </w:r>
      <w:r w:rsidRPr="00306144">
        <w:t xml:space="preserve"> Pour ceux à cycle ouvert (Exemple : moteurs à combustion interne), il suffit de travailler sur une masse bien déterminée du fluide moteur. Les échanges de chaleur s’effectuent entre deux sources de chaleur sous des températures différentes</w:t>
      </w:r>
      <w:r w:rsidR="00306144" w:rsidRPr="00306144">
        <w:t xml:space="preserve"> (voir chapitre suivant)</w:t>
      </w:r>
      <w:r w:rsidRPr="00306144">
        <w:t>.</w:t>
      </w:r>
    </w:p>
    <w:p w:rsidR="00306144" w:rsidRDefault="00306144" w:rsidP="00CE21CE">
      <w:pPr>
        <w:pStyle w:val="Heading4"/>
        <w:tabs>
          <w:tab w:val="left" w:pos="914"/>
        </w:tabs>
        <w:spacing w:before="123"/>
        <w:ind w:left="360" w:firstLine="0"/>
        <w:jc w:val="both"/>
      </w:pPr>
      <w:bookmarkStart w:id="1" w:name="_TOC_250011"/>
    </w:p>
    <w:p w:rsidR="00306144" w:rsidRDefault="00306144" w:rsidP="00CE21CE">
      <w:pPr>
        <w:pStyle w:val="Heading4"/>
        <w:tabs>
          <w:tab w:val="left" w:pos="914"/>
        </w:tabs>
        <w:spacing w:before="123"/>
        <w:ind w:left="360" w:firstLine="0"/>
        <w:jc w:val="both"/>
      </w:pPr>
    </w:p>
    <w:p w:rsidR="00306144" w:rsidRDefault="00306144" w:rsidP="00CE21CE">
      <w:pPr>
        <w:pStyle w:val="Heading4"/>
        <w:tabs>
          <w:tab w:val="left" w:pos="914"/>
        </w:tabs>
        <w:spacing w:before="123"/>
        <w:ind w:left="360" w:firstLine="0"/>
        <w:jc w:val="both"/>
      </w:pPr>
    </w:p>
    <w:p w:rsidR="00306144" w:rsidRDefault="00306144" w:rsidP="00CE21CE">
      <w:pPr>
        <w:pStyle w:val="Heading4"/>
        <w:tabs>
          <w:tab w:val="left" w:pos="914"/>
        </w:tabs>
        <w:spacing w:before="123"/>
        <w:ind w:left="360" w:firstLine="0"/>
        <w:jc w:val="both"/>
      </w:pPr>
    </w:p>
    <w:p w:rsidR="00306144" w:rsidRDefault="00306144" w:rsidP="00CE21CE">
      <w:pPr>
        <w:pStyle w:val="Heading4"/>
        <w:tabs>
          <w:tab w:val="left" w:pos="914"/>
        </w:tabs>
        <w:spacing w:before="123"/>
        <w:ind w:left="360" w:firstLine="0"/>
        <w:jc w:val="both"/>
      </w:pPr>
    </w:p>
    <w:p w:rsidR="00306144" w:rsidRDefault="00306144" w:rsidP="00CE21CE">
      <w:pPr>
        <w:pStyle w:val="Heading4"/>
        <w:tabs>
          <w:tab w:val="left" w:pos="914"/>
        </w:tabs>
        <w:spacing w:before="123"/>
        <w:ind w:left="360" w:firstLine="0"/>
        <w:jc w:val="both"/>
      </w:pPr>
    </w:p>
    <w:p w:rsidR="00306144" w:rsidRDefault="00306144" w:rsidP="00CE21CE">
      <w:pPr>
        <w:pStyle w:val="Heading4"/>
        <w:tabs>
          <w:tab w:val="left" w:pos="914"/>
        </w:tabs>
        <w:spacing w:before="123"/>
        <w:ind w:left="360" w:firstLine="0"/>
        <w:jc w:val="both"/>
      </w:pPr>
    </w:p>
    <w:p w:rsidR="00306144" w:rsidRDefault="00306144" w:rsidP="00CE21CE">
      <w:pPr>
        <w:pStyle w:val="Heading4"/>
        <w:tabs>
          <w:tab w:val="left" w:pos="914"/>
        </w:tabs>
        <w:spacing w:before="123"/>
        <w:ind w:left="360" w:firstLine="0"/>
        <w:jc w:val="both"/>
      </w:pPr>
    </w:p>
    <w:p w:rsidR="00306144" w:rsidRDefault="00306144" w:rsidP="00CE21CE">
      <w:pPr>
        <w:pStyle w:val="Heading4"/>
        <w:tabs>
          <w:tab w:val="left" w:pos="914"/>
        </w:tabs>
        <w:spacing w:before="123"/>
        <w:ind w:left="360" w:firstLine="0"/>
        <w:jc w:val="both"/>
      </w:pPr>
    </w:p>
    <w:p w:rsidR="00306144" w:rsidRDefault="00306144" w:rsidP="00CE21CE">
      <w:pPr>
        <w:pStyle w:val="Heading4"/>
        <w:tabs>
          <w:tab w:val="left" w:pos="914"/>
        </w:tabs>
        <w:spacing w:before="123"/>
        <w:ind w:left="360" w:firstLine="0"/>
        <w:jc w:val="both"/>
      </w:pPr>
    </w:p>
    <w:p w:rsidR="00306144" w:rsidRDefault="00306144" w:rsidP="00CE21CE">
      <w:pPr>
        <w:pStyle w:val="Heading4"/>
        <w:tabs>
          <w:tab w:val="left" w:pos="914"/>
        </w:tabs>
        <w:spacing w:before="123"/>
        <w:ind w:left="360" w:firstLine="0"/>
        <w:jc w:val="both"/>
      </w:pPr>
    </w:p>
    <w:p w:rsidR="00306144" w:rsidRDefault="00306144" w:rsidP="00CE21CE">
      <w:pPr>
        <w:pStyle w:val="Heading4"/>
        <w:tabs>
          <w:tab w:val="left" w:pos="914"/>
        </w:tabs>
        <w:spacing w:before="123"/>
        <w:ind w:left="360" w:firstLine="0"/>
        <w:jc w:val="both"/>
      </w:pPr>
    </w:p>
    <w:p w:rsidR="00306144" w:rsidRDefault="00306144" w:rsidP="00CE21CE">
      <w:pPr>
        <w:pStyle w:val="Heading4"/>
        <w:tabs>
          <w:tab w:val="left" w:pos="914"/>
        </w:tabs>
        <w:spacing w:before="123"/>
        <w:ind w:left="360" w:firstLine="0"/>
        <w:jc w:val="both"/>
      </w:pPr>
    </w:p>
    <w:p w:rsidR="007601DD" w:rsidRDefault="007601DD" w:rsidP="00CE21CE">
      <w:pPr>
        <w:pStyle w:val="Heading4"/>
        <w:numPr>
          <w:ilvl w:val="0"/>
          <w:numId w:val="22"/>
        </w:numPr>
        <w:tabs>
          <w:tab w:val="left" w:pos="914"/>
        </w:tabs>
        <w:spacing w:before="123"/>
        <w:jc w:val="both"/>
      </w:pPr>
      <w:r>
        <w:lastRenderedPageBreak/>
        <w:t>La machine thermique</w:t>
      </w:r>
      <w:r>
        <w:rPr>
          <w:spacing w:val="-3"/>
        </w:rPr>
        <w:t xml:space="preserve"> </w:t>
      </w:r>
      <w:bookmarkEnd w:id="1"/>
      <w:r>
        <w:t>monotherme</w:t>
      </w:r>
    </w:p>
    <w:p w:rsidR="007601DD" w:rsidRDefault="007601DD" w:rsidP="007601DD">
      <w:pPr>
        <w:pStyle w:val="Corpsdetexte"/>
        <w:spacing w:before="8"/>
        <w:rPr>
          <w:b/>
          <w:sz w:val="27"/>
        </w:rPr>
      </w:pPr>
    </w:p>
    <w:p w:rsidR="007601DD" w:rsidRDefault="007601DD" w:rsidP="00CE21CE">
      <w:pPr>
        <w:pStyle w:val="Corpsdetexte"/>
        <w:spacing w:line="360" w:lineRule="auto"/>
        <w:ind w:left="421" w:right="656" w:firstLine="360"/>
        <w:jc w:val="both"/>
      </w:pPr>
      <w:r>
        <w:t xml:space="preserve">C'est une machine dont le système (fluide) n'est en contact qu'avec une seule source de chaleur. Les machines monothermes sont moins répondues en </w:t>
      </w:r>
      <w:r w:rsidRPr="00CE21CE">
        <w:t xml:space="preserve">pratiques. </w:t>
      </w:r>
      <w:r w:rsidRPr="00CE21CE">
        <w:rPr>
          <w:spacing w:val="-3"/>
        </w:rPr>
        <w:t>Il</w:t>
      </w:r>
      <w:r>
        <w:rPr>
          <w:spacing w:val="-3"/>
        </w:rPr>
        <w:t xml:space="preserve"> </w:t>
      </w:r>
      <w:r>
        <w:t xml:space="preserve">est démontré qu'un système thermodynamique subissant une transformation cyclique, et n'échangeant de la chaleur qu'avec une seule source thermique, </w:t>
      </w:r>
      <w:r>
        <w:rPr>
          <w:b/>
          <w:i/>
        </w:rPr>
        <w:t xml:space="preserve">ne peut pas produire de travail </w:t>
      </w:r>
      <w:r>
        <w:t xml:space="preserve">: il ne peut qu'en recevoir du milieu extérieur. En d'autres termes, un tel système ne peut pas se comporter comme un moteur (il n’existe pas). On justifie </w:t>
      </w:r>
      <w:r>
        <w:rPr>
          <w:b/>
          <w:i/>
        </w:rPr>
        <w:t xml:space="preserve">l’énoncé de Clausius </w:t>
      </w:r>
      <w:r>
        <w:t xml:space="preserve">qui dit qu’il n’existe pas de machine thermique monotherme motrice. Cette machine ne peut que recevoir du travail </w:t>
      </w:r>
      <w:r>
        <w:rPr>
          <w:spacing w:val="3"/>
        </w:rPr>
        <w:t>(</w:t>
      </w:r>
      <w:r>
        <w:rPr>
          <w:b/>
          <w:i/>
          <w:spacing w:val="3"/>
        </w:rPr>
        <w:t xml:space="preserve">W </w:t>
      </w:r>
      <w:r>
        <w:rPr>
          <w:b/>
          <w:i/>
        </w:rPr>
        <w:t>&gt; 0</w:t>
      </w:r>
      <w:r>
        <w:t>) et céder de la chaleur (</w:t>
      </w:r>
      <w:r>
        <w:rPr>
          <w:i/>
        </w:rPr>
        <w:t xml:space="preserve">Q </w:t>
      </w:r>
      <w:r>
        <w:rPr>
          <w:b/>
          <w:i/>
        </w:rPr>
        <w:t>&lt;</w:t>
      </w:r>
      <w:r>
        <w:rPr>
          <w:b/>
          <w:i/>
          <w:spacing w:val="-1"/>
        </w:rPr>
        <w:t xml:space="preserve"> </w:t>
      </w:r>
      <w:r>
        <w:rPr>
          <w:b/>
          <w:i/>
        </w:rPr>
        <w:t>0</w:t>
      </w:r>
      <w:r>
        <w:t>).</w:t>
      </w:r>
    </w:p>
    <w:p w:rsidR="007601DD" w:rsidRDefault="007601DD" w:rsidP="00CE21CE">
      <w:pPr>
        <w:pStyle w:val="Heading4"/>
        <w:numPr>
          <w:ilvl w:val="0"/>
          <w:numId w:val="22"/>
        </w:numPr>
        <w:tabs>
          <w:tab w:val="left" w:pos="914"/>
        </w:tabs>
        <w:spacing w:before="123"/>
        <w:jc w:val="both"/>
      </w:pPr>
      <w:r>
        <w:t>Les machines dithermes motrices</w:t>
      </w:r>
      <w:r>
        <w:rPr>
          <w:spacing w:val="-2"/>
        </w:rPr>
        <w:t xml:space="preserve"> </w:t>
      </w:r>
      <w:r>
        <w:t>(thermo-dynamique)</w:t>
      </w:r>
    </w:p>
    <w:p w:rsidR="007601DD" w:rsidRDefault="007601DD" w:rsidP="00DB6DD4">
      <w:pPr>
        <w:pStyle w:val="Corpsdetexte"/>
        <w:spacing w:before="237" w:line="360" w:lineRule="auto"/>
        <w:ind w:left="421" w:right="658" w:firstLine="360"/>
        <w:jc w:val="both"/>
      </w:pPr>
      <w:r>
        <w:t xml:space="preserve">Les machines thermo-dynamiques (motrices) à cycle fermé </w:t>
      </w:r>
      <w:r w:rsidRPr="00CE21CE">
        <w:t xml:space="preserve">(figure </w:t>
      </w:r>
      <w:r w:rsidR="00DB6DD4" w:rsidRPr="00CE21CE">
        <w:t>2</w:t>
      </w:r>
      <w:r w:rsidRPr="00CE21CE">
        <w:t xml:space="preserve">.1 et </w:t>
      </w:r>
      <w:r w:rsidR="00DB6DD4" w:rsidRPr="00CE21CE">
        <w:t>2</w:t>
      </w:r>
      <w:r w:rsidRPr="00CE21CE">
        <w:t>.2.),</w:t>
      </w:r>
      <w:r>
        <w:t xml:space="preserve"> utilisent en général un fluide diphasique, ou l’échange d’énergie entre les deux sources est basé sur la chaleur latente de changement de phase, ce qui permet à un débit de fluide égal un échange d'énergie plus important que celui qui serait basé sur la chaleur sensible d'un fluide</w:t>
      </w:r>
      <w:r>
        <w:rPr>
          <w:spacing w:val="-2"/>
        </w:rPr>
        <w:t xml:space="preserve"> </w:t>
      </w:r>
      <w:r>
        <w:t>monophasique.</w:t>
      </w:r>
    </w:p>
    <w:p w:rsidR="007601DD" w:rsidRDefault="007601DD" w:rsidP="007601DD">
      <w:pPr>
        <w:pStyle w:val="Corpsdetexte"/>
        <w:spacing w:before="10"/>
        <w:rPr>
          <w:sz w:val="17"/>
        </w:rPr>
      </w:pPr>
      <w:r>
        <w:rPr>
          <w:noProof/>
          <w:lang w:eastAsia="fr-FR"/>
        </w:rPr>
        <w:drawing>
          <wp:anchor distT="0" distB="0" distL="0" distR="0" simplePos="0" relativeHeight="487618048" behindDoc="0" locked="0" layoutInCell="1" allowOverlap="1">
            <wp:simplePos x="0" y="0"/>
            <wp:positionH relativeFrom="page">
              <wp:posOffset>3330050</wp:posOffset>
            </wp:positionH>
            <wp:positionV relativeFrom="paragraph">
              <wp:posOffset>155322</wp:posOffset>
            </wp:positionV>
            <wp:extent cx="1164490" cy="2834640"/>
            <wp:effectExtent l="0" t="0" r="0" b="0"/>
            <wp:wrapTopAndBottom/>
            <wp:docPr id="83" name="image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8.jpeg"/>
                    <pic:cNvPicPr/>
                  </pic:nvPicPr>
                  <pic:blipFill>
                    <a:blip r:embed="rId8" cstate="print"/>
                    <a:stretch>
                      <a:fillRect/>
                    </a:stretch>
                  </pic:blipFill>
                  <pic:spPr>
                    <a:xfrm>
                      <a:off x="0" y="0"/>
                      <a:ext cx="1164490" cy="2834640"/>
                    </a:xfrm>
                    <a:prstGeom prst="rect">
                      <a:avLst/>
                    </a:prstGeom>
                  </pic:spPr>
                </pic:pic>
              </a:graphicData>
            </a:graphic>
          </wp:anchor>
        </w:drawing>
      </w:r>
    </w:p>
    <w:p w:rsidR="007601DD" w:rsidRDefault="007601DD" w:rsidP="007601DD">
      <w:pPr>
        <w:pStyle w:val="Corpsdetexte"/>
        <w:spacing w:before="4"/>
        <w:rPr>
          <w:sz w:val="30"/>
        </w:rPr>
      </w:pPr>
    </w:p>
    <w:p w:rsidR="007601DD" w:rsidRDefault="007601DD" w:rsidP="00CE21CE">
      <w:pPr>
        <w:ind w:right="239"/>
        <w:jc w:val="center"/>
        <w:rPr>
          <w:i/>
          <w:sz w:val="24"/>
        </w:rPr>
      </w:pPr>
      <w:r>
        <w:rPr>
          <w:i/>
          <w:sz w:val="24"/>
        </w:rPr>
        <w:t xml:space="preserve">Fig </w:t>
      </w:r>
      <w:r w:rsidR="00107CBF">
        <w:rPr>
          <w:i/>
          <w:sz w:val="24"/>
        </w:rPr>
        <w:t>2</w:t>
      </w:r>
      <w:r>
        <w:rPr>
          <w:i/>
          <w:sz w:val="24"/>
        </w:rPr>
        <w:t>.1. Schéma de principe d’une machine dithermes motrice</w:t>
      </w:r>
    </w:p>
    <w:p w:rsidR="007601DD" w:rsidRDefault="007601DD" w:rsidP="007601DD">
      <w:pPr>
        <w:pStyle w:val="Corpsdetexte"/>
        <w:spacing w:before="11"/>
        <w:rPr>
          <w:i/>
          <w:sz w:val="22"/>
        </w:rPr>
      </w:pPr>
    </w:p>
    <w:p w:rsidR="007601DD" w:rsidRDefault="00CE21CE" w:rsidP="00CE21CE">
      <w:pPr>
        <w:pStyle w:val="Heading6"/>
        <w:numPr>
          <w:ilvl w:val="1"/>
          <w:numId w:val="23"/>
        </w:numPr>
        <w:tabs>
          <w:tab w:val="left" w:pos="1022"/>
        </w:tabs>
        <w:spacing w:before="0"/>
      </w:pPr>
      <w:bookmarkStart w:id="2" w:name="_TOC_250010"/>
      <w:r>
        <w:t xml:space="preserve"> </w:t>
      </w:r>
      <w:r w:rsidR="007601DD">
        <w:t>Principe de</w:t>
      </w:r>
      <w:r w:rsidR="007601DD">
        <w:rPr>
          <w:spacing w:val="-3"/>
        </w:rPr>
        <w:t xml:space="preserve"> </w:t>
      </w:r>
      <w:bookmarkEnd w:id="2"/>
      <w:r w:rsidR="007601DD">
        <w:t>fonctionnement</w:t>
      </w:r>
    </w:p>
    <w:p w:rsidR="007601DD" w:rsidRDefault="007601DD" w:rsidP="007601DD">
      <w:pPr>
        <w:pStyle w:val="Corpsdetexte"/>
        <w:spacing w:before="10"/>
        <w:rPr>
          <w:b/>
          <w:sz w:val="21"/>
        </w:rPr>
      </w:pPr>
    </w:p>
    <w:p w:rsidR="007601DD" w:rsidRDefault="007601DD" w:rsidP="009847DF">
      <w:pPr>
        <w:pStyle w:val="Corpsdetexte"/>
        <w:spacing w:before="1" w:line="357" w:lineRule="auto"/>
        <w:ind w:left="421" w:right="655" w:firstLine="360"/>
        <w:jc w:val="both"/>
      </w:pPr>
      <w:r>
        <w:t xml:space="preserve">La source chaude est constituée des gaz brûlés issus de la combustion de charbon, de </w:t>
      </w:r>
      <w:r>
        <w:rPr>
          <w:position w:val="2"/>
        </w:rPr>
        <w:t xml:space="preserve">fuel, etc.…, ou bien par le circuit d'eau primaire d'une centrale nucléaire. La chaleur </w:t>
      </w:r>
      <w:r>
        <w:rPr>
          <w:b/>
          <w:i/>
          <w:position w:val="2"/>
        </w:rPr>
        <w:t>Q</w:t>
      </w:r>
      <w:r>
        <w:rPr>
          <w:b/>
          <w:i/>
          <w:sz w:val="16"/>
        </w:rPr>
        <w:t xml:space="preserve">1 </w:t>
      </w:r>
      <w:r>
        <w:rPr>
          <w:position w:val="2"/>
        </w:rPr>
        <w:t xml:space="preserve">est transférée de la source chaude au fluide caloporteur via </w:t>
      </w:r>
      <w:r>
        <w:rPr>
          <w:b/>
          <w:i/>
          <w:position w:val="2"/>
        </w:rPr>
        <w:t>la chaudière</w:t>
      </w:r>
      <w:r>
        <w:rPr>
          <w:position w:val="2"/>
        </w:rPr>
        <w:t xml:space="preserve">. </w:t>
      </w:r>
    </w:p>
    <w:p w:rsidR="009847DF" w:rsidRDefault="009847DF" w:rsidP="009847DF">
      <w:pPr>
        <w:pStyle w:val="Corpsdetexte"/>
        <w:spacing w:before="1" w:line="357" w:lineRule="auto"/>
        <w:ind w:left="421" w:right="655" w:firstLine="360"/>
        <w:jc w:val="center"/>
        <w:rPr>
          <w:i/>
        </w:rPr>
      </w:pPr>
      <w:r w:rsidRPr="009847DF">
        <w:rPr>
          <w:i/>
        </w:rPr>
        <w:lastRenderedPageBreak/>
        <w:drawing>
          <wp:inline distT="0" distB="0" distL="0" distR="0">
            <wp:extent cx="3536204" cy="2504979"/>
            <wp:effectExtent l="0" t="0" r="0" b="0"/>
            <wp:docPr id="5" name="image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9.jpeg"/>
                    <pic:cNvPicPr/>
                  </pic:nvPicPr>
                  <pic:blipFill>
                    <a:blip r:embed="rId9" cstate="print"/>
                    <a:stretch>
                      <a:fillRect/>
                    </a:stretch>
                  </pic:blipFill>
                  <pic:spPr>
                    <a:xfrm>
                      <a:off x="0" y="0"/>
                      <a:ext cx="3536204" cy="2504979"/>
                    </a:xfrm>
                    <a:prstGeom prst="rect">
                      <a:avLst/>
                    </a:prstGeom>
                  </pic:spPr>
                </pic:pic>
              </a:graphicData>
            </a:graphic>
          </wp:inline>
        </w:drawing>
      </w:r>
    </w:p>
    <w:p w:rsidR="009847DF" w:rsidRDefault="009847DF" w:rsidP="009847DF">
      <w:pPr>
        <w:pStyle w:val="Corpsdetexte"/>
        <w:spacing w:before="1" w:line="357" w:lineRule="auto"/>
        <w:ind w:left="421" w:right="655" w:firstLine="360"/>
        <w:jc w:val="center"/>
        <w:rPr>
          <w:position w:val="2"/>
        </w:rPr>
      </w:pPr>
      <w:r w:rsidRPr="00CE21CE">
        <w:rPr>
          <w:i/>
        </w:rPr>
        <w:t xml:space="preserve">Fig 2.2. Schéma de principe d'une machine thermique motrice à cycle fermé </w:t>
      </w:r>
      <w:r>
        <w:rPr>
          <w:i/>
        </w:rPr>
        <w:br/>
      </w:r>
      <w:r w:rsidRPr="00CE21CE">
        <w:rPr>
          <w:i/>
        </w:rPr>
        <w:t>(Moteur à vapeur)</w:t>
      </w:r>
    </w:p>
    <w:p w:rsidR="00E252B4" w:rsidRDefault="00E252B4" w:rsidP="00E252B4">
      <w:pPr>
        <w:pStyle w:val="Corpsdetexte"/>
        <w:spacing w:before="1" w:line="357" w:lineRule="auto"/>
        <w:ind w:left="421" w:right="655" w:firstLine="360"/>
        <w:jc w:val="both"/>
      </w:pPr>
      <w:r>
        <w:rPr>
          <w:position w:val="2"/>
        </w:rPr>
        <w:t xml:space="preserve">L’acquisition de </w:t>
      </w:r>
      <w:r>
        <w:rPr>
          <w:i/>
          <w:position w:val="2"/>
        </w:rPr>
        <w:t>Q</w:t>
      </w:r>
      <w:r>
        <w:rPr>
          <w:i/>
          <w:sz w:val="16"/>
        </w:rPr>
        <w:t xml:space="preserve">1 </w:t>
      </w:r>
      <w:r>
        <w:t xml:space="preserve">par le fluide accroitre sa température et sa pression, il est ensuite détendu à travers une turbine simple est constituée d'une roue mobile qui récupère le travail issu de la détente de la vapeur d'eau dans les aubages. Le fluide est ensuite mis en contact avec la source froide </w:t>
      </w:r>
      <w:r>
        <w:rPr>
          <w:position w:val="2"/>
        </w:rPr>
        <w:t xml:space="preserve">via </w:t>
      </w:r>
      <w:r>
        <w:rPr>
          <w:b/>
          <w:i/>
          <w:position w:val="2"/>
        </w:rPr>
        <w:t>le condenseur</w:t>
      </w:r>
      <w:r>
        <w:rPr>
          <w:position w:val="2"/>
        </w:rPr>
        <w:t xml:space="preserve">, où on lui retire la chaleur </w:t>
      </w:r>
      <w:r>
        <w:rPr>
          <w:b/>
          <w:i/>
          <w:position w:val="2"/>
        </w:rPr>
        <w:t>Q</w:t>
      </w:r>
      <w:r>
        <w:rPr>
          <w:b/>
          <w:i/>
          <w:sz w:val="16"/>
        </w:rPr>
        <w:t>2</w:t>
      </w:r>
      <w:r>
        <w:rPr>
          <w:position w:val="2"/>
        </w:rPr>
        <w:t xml:space="preserve">. Enfin, le fluide cède un travail </w:t>
      </w:r>
      <w:r>
        <w:rPr>
          <w:b/>
          <w:i/>
          <w:position w:val="2"/>
        </w:rPr>
        <w:t>W</w:t>
      </w:r>
      <w:r>
        <w:rPr>
          <w:b/>
          <w:i/>
          <w:sz w:val="16"/>
        </w:rPr>
        <w:t xml:space="preserve">t </w:t>
      </w:r>
      <w:r>
        <w:rPr>
          <w:position w:val="2"/>
        </w:rPr>
        <w:t xml:space="preserve">à la </w:t>
      </w:r>
      <w:r>
        <w:t xml:space="preserve">turbine. Une partie de ce travail est prélevée pour faire tourner la pompe, qui entraîne le </w:t>
      </w:r>
      <w:r>
        <w:rPr>
          <w:position w:val="2"/>
        </w:rPr>
        <w:t xml:space="preserve">fluide dans le long du cycle. En supposant que la pompe cède un travail </w:t>
      </w:r>
      <w:r>
        <w:rPr>
          <w:b/>
          <w:i/>
          <w:position w:val="2"/>
        </w:rPr>
        <w:t>W</w:t>
      </w:r>
      <w:r>
        <w:rPr>
          <w:b/>
          <w:i/>
          <w:sz w:val="16"/>
        </w:rPr>
        <w:t xml:space="preserve">p </w:t>
      </w:r>
      <w:r>
        <w:rPr>
          <w:position w:val="2"/>
        </w:rPr>
        <w:t xml:space="preserve">au fluide, l'installation délivre le travail net </w:t>
      </w:r>
      <w:r>
        <w:rPr>
          <w:b/>
          <w:i/>
          <w:position w:val="2"/>
        </w:rPr>
        <w:t>W</w:t>
      </w:r>
      <w:r>
        <w:rPr>
          <w:b/>
          <w:i/>
          <w:sz w:val="16"/>
        </w:rPr>
        <w:t xml:space="preserve">net </w:t>
      </w:r>
      <w:r>
        <w:rPr>
          <w:position w:val="2"/>
        </w:rPr>
        <w:t>défini par :</w:t>
      </w:r>
    </w:p>
    <w:p w:rsidR="00E252B4" w:rsidRPr="000F73C1" w:rsidRDefault="00E252B4" w:rsidP="00CE21CE">
      <w:pPr>
        <w:tabs>
          <w:tab w:val="left" w:pos="7061"/>
        </w:tabs>
        <w:spacing w:before="139"/>
        <w:ind w:right="47"/>
        <w:jc w:val="center"/>
        <w:rPr>
          <w:sz w:val="24"/>
        </w:rPr>
      </w:pPr>
      <w:r>
        <w:rPr>
          <w:i/>
          <w:sz w:val="20"/>
        </w:rPr>
        <w:t>W</w:t>
      </w:r>
      <w:r>
        <w:rPr>
          <w:i/>
          <w:position w:val="-4"/>
          <w:sz w:val="12"/>
        </w:rPr>
        <w:t xml:space="preserve">net   </w:t>
      </w:r>
      <w:r>
        <w:rPr>
          <w:rFonts w:ascii="Symbol" w:hAnsi="Symbol"/>
          <w:sz w:val="20"/>
        </w:rPr>
        <w:t></w:t>
      </w:r>
      <w:r>
        <w:rPr>
          <w:spacing w:val="-18"/>
          <w:sz w:val="20"/>
        </w:rPr>
        <w:t xml:space="preserve"> </w:t>
      </w:r>
      <w:r>
        <w:rPr>
          <w:i/>
          <w:sz w:val="20"/>
        </w:rPr>
        <w:t>W</w:t>
      </w:r>
      <w:r>
        <w:rPr>
          <w:i/>
          <w:position w:val="-4"/>
          <w:sz w:val="12"/>
        </w:rPr>
        <w:t xml:space="preserve">t </w:t>
      </w:r>
      <w:r>
        <w:rPr>
          <w:i/>
          <w:spacing w:val="16"/>
          <w:position w:val="-4"/>
          <w:sz w:val="12"/>
        </w:rPr>
        <w:t xml:space="preserve"> </w:t>
      </w:r>
      <w:r>
        <w:rPr>
          <w:rFonts w:ascii="Symbol" w:hAnsi="Symbol"/>
          <w:spacing w:val="12"/>
          <w:sz w:val="20"/>
        </w:rPr>
        <w:t></w:t>
      </w:r>
      <w:r>
        <w:rPr>
          <w:i/>
          <w:spacing w:val="12"/>
          <w:sz w:val="20"/>
        </w:rPr>
        <w:t>W</w:t>
      </w:r>
      <w:r>
        <w:rPr>
          <w:i/>
          <w:spacing w:val="12"/>
          <w:position w:val="-4"/>
          <w:sz w:val="12"/>
        </w:rPr>
        <w:t>p</w:t>
      </w:r>
      <w:r>
        <w:rPr>
          <w:i/>
          <w:spacing w:val="12"/>
          <w:position w:val="-4"/>
          <w:sz w:val="12"/>
        </w:rPr>
        <w:tab/>
      </w:r>
      <w:r w:rsidRPr="000F73C1">
        <w:rPr>
          <w:sz w:val="24"/>
        </w:rPr>
        <w:t>(</w:t>
      </w:r>
      <w:r w:rsidR="00CE21CE" w:rsidRPr="000F73C1">
        <w:rPr>
          <w:sz w:val="24"/>
        </w:rPr>
        <w:t>2</w:t>
      </w:r>
      <w:r w:rsidRPr="000F73C1">
        <w:rPr>
          <w:sz w:val="24"/>
        </w:rPr>
        <w:t>.1)</w:t>
      </w:r>
    </w:p>
    <w:p w:rsidR="007601DD" w:rsidRPr="000F73C1" w:rsidRDefault="007601DD" w:rsidP="0043248C">
      <w:pPr>
        <w:spacing w:before="80"/>
        <w:ind w:left="781"/>
        <w:rPr>
          <w:b/>
          <w:i/>
          <w:sz w:val="24"/>
        </w:rPr>
      </w:pPr>
      <w:r w:rsidRPr="000F73C1">
        <w:rPr>
          <w:sz w:val="24"/>
        </w:rPr>
        <w:t xml:space="preserve">Le rendement </w:t>
      </w:r>
      <w:r w:rsidRPr="000F73C1">
        <w:rPr>
          <w:rFonts w:ascii="Symbol" w:hAnsi="Symbol"/>
          <w:i/>
          <w:sz w:val="20"/>
        </w:rPr>
        <w:t></w:t>
      </w:r>
      <w:r w:rsidRPr="000F73C1">
        <w:rPr>
          <w:i/>
          <w:position w:val="-4"/>
          <w:sz w:val="12"/>
        </w:rPr>
        <w:t xml:space="preserve">th </w:t>
      </w:r>
      <w:r w:rsidRPr="000F73C1">
        <w:rPr>
          <w:sz w:val="24"/>
        </w:rPr>
        <w:t xml:space="preserve">de la machine thermique motrice est le rapport du </w:t>
      </w:r>
      <w:r w:rsidRPr="000F73C1">
        <w:rPr>
          <w:b/>
          <w:i/>
          <w:sz w:val="24"/>
        </w:rPr>
        <w:t>travail net fourni</w:t>
      </w:r>
    </w:p>
    <w:p w:rsidR="007601DD" w:rsidRPr="000F73C1" w:rsidRDefault="007601DD" w:rsidP="0043248C">
      <w:pPr>
        <w:spacing w:before="155"/>
        <w:ind w:left="421"/>
        <w:rPr>
          <w:sz w:val="24"/>
        </w:rPr>
      </w:pPr>
      <w:r w:rsidRPr="000F73C1">
        <w:rPr>
          <w:sz w:val="24"/>
        </w:rPr>
        <w:t xml:space="preserve">par l'installation sur </w:t>
      </w:r>
      <w:r w:rsidRPr="000F73C1">
        <w:rPr>
          <w:b/>
          <w:i/>
          <w:sz w:val="24"/>
        </w:rPr>
        <w:t xml:space="preserve">la chaleur reçue </w:t>
      </w:r>
      <w:r w:rsidRPr="000F73C1">
        <w:rPr>
          <w:sz w:val="24"/>
        </w:rPr>
        <w:t>de la source chaude :</w:t>
      </w:r>
    </w:p>
    <w:p w:rsidR="007601DD" w:rsidRPr="000F73C1" w:rsidRDefault="007601DD" w:rsidP="0043248C">
      <w:pPr>
        <w:pStyle w:val="Corpsdetexte"/>
        <w:spacing w:before="10"/>
        <w:rPr>
          <w:sz w:val="13"/>
        </w:rPr>
      </w:pPr>
    </w:p>
    <w:p w:rsidR="007601DD" w:rsidRPr="000F73C1" w:rsidRDefault="007601DD" w:rsidP="0043248C">
      <w:pPr>
        <w:rPr>
          <w:sz w:val="13"/>
        </w:rPr>
        <w:sectPr w:rsidR="007601DD" w:rsidRPr="000F73C1">
          <w:headerReference w:type="even" r:id="rId10"/>
          <w:headerReference w:type="default" r:id="rId11"/>
          <w:headerReference w:type="first" r:id="rId12"/>
          <w:pgSz w:w="11910" w:h="16840"/>
          <w:pgMar w:top="1320" w:right="760" w:bottom="980" w:left="1280" w:header="0" w:footer="782" w:gutter="0"/>
          <w:cols w:space="720"/>
        </w:sectPr>
      </w:pPr>
    </w:p>
    <w:p w:rsidR="007601DD" w:rsidRPr="000F73C1" w:rsidRDefault="007601DD" w:rsidP="0043248C">
      <w:pPr>
        <w:pStyle w:val="Corpsdetexte"/>
        <w:spacing w:before="10"/>
        <w:rPr>
          <w:sz w:val="22"/>
        </w:rPr>
      </w:pPr>
    </w:p>
    <w:p w:rsidR="007601DD" w:rsidRPr="000F73C1" w:rsidRDefault="007601DD" w:rsidP="0043248C">
      <w:pPr>
        <w:spacing w:before="1"/>
        <w:jc w:val="right"/>
        <w:rPr>
          <w:i/>
          <w:sz w:val="12"/>
        </w:rPr>
      </w:pPr>
      <w:r w:rsidRPr="000F73C1">
        <w:rPr>
          <w:rFonts w:ascii="Symbol" w:hAnsi="Symbol"/>
          <w:i/>
          <w:position w:val="5"/>
          <w:sz w:val="20"/>
        </w:rPr>
        <w:t></w:t>
      </w:r>
      <w:r w:rsidRPr="000F73C1">
        <w:rPr>
          <w:i/>
          <w:sz w:val="12"/>
        </w:rPr>
        <w:t>th</w:t>
      </w:r>
    </w:p>
    <w:p w:rsidR="007601DD" w:rsidRPr="000F73C1" w:rsidRDefault="007601DD" w:rsidP="0043248C">
      <w:pPr>
        <w:spacing w:before="164" w:line="184" w:lineRule="auto"/>
        <w:ind w:left="280" w:right="-11" w:hanging="237"/>
        <w:rPr>
          <w:sz w:val="12"/>
        </w:rPr>
      </w:pPr>
      <w:r w:rsidRPr="000F73C1">
        <w:br w:type="column"/>
      </w:r>
      <w:r w:rsidRPr="000F73C1">
        <w:rPr>
          <w:rFonts w:ascii="Symbol" w:hAnsi="Symbol"/>
          <w:position w:val="-8"/>
          <w:sz w:val="20"/>
        </w:rPr>
        <w:lastRenderedPageBreak/>
        <w:t></w:t>
      </w:r>
      <w:r w:rsidRPr="000F73C1">
        <w:rPr>
          <w:position w:val="-8"/>
          <w:sz w:val="20"/>
        </w:rPr>
        <w:t xml:space="preserve"> </w:t>
      </w:r>
      <w:r w:rsidRPr="000F73C1">
        <w:rPr>
          <w:i/>
          <w:position w:val="5"/>
          <w:sz w:val="20"/>
        </w:rPr>
        <w:t>W</w:t>
      </w:r>
      <w:r w:rsidRPr="000F73C1">
        <w:rPr>
          <w:i/>
          <w:sz w:val="12"/>
        </w:rPr>
        <w:t xml:space="preserve">net </w:t>
      </w:r>
      <w:r w:rsidRPr="000F73C1">
        <w:rPr>
          <w:i/>
          <w:sz w:val="20"/>
        </w:rPr>
        <w:t>Q</w:t>
      </w:r>
      <w:r w:rsidRPr="000F73C1">
        <w:rPr>
          <w:position w:val="-4"/>
          <w:sz w:val="12"/>
        </w:rPr>
        <w:t>1</w:t>
      </w:r>
    </w:p>
    <w:p w:rsidR="007601DD" w:rsidRPr="000F73C1" w:rsidRDefault="007601DD" w:rsidP="0043248C">
      <w:pPr>
        <w:spacing w:before="107" w:line="196" w:lineRule="auto"/>
        <w:ind w:left="68"/>
        <w:rPr>
          <w:i/>
          <w:sz w:val="12"/>
        </w:rPr>
      </w:pPr>
      <w:r w:rsidRPr="000F73C1">
        <w:br w:type="column"/>
      </w:r>
      <w:r w:rsidRPr="000F73C1">
        <w:rPr>
          <w:rFonts w:ascii="Symbol" w:hAnsi="Symbol"/>
          <w:position w:val="-15"/>
          <w:sz w:val="20"/>
        </w:rPr>
        <w:lastRenderedPageBreak/>
        <w:t></w:t>
      </w:r>
      <w:r w:rsidRPr="000F73C1">
        <w:rPr>
          <w:position w:val="-15"/>
          <w:sz w:val="20"/>
        </w:rPr>
        <w:t xml:space="preserve"> </w:t>
      </w:r>
      <w:r w:rsidRPr="000F73C1">
        <w:rPr>
          <w:i/>
          <w:sz w:val="20"/>
        </w:rPr>
        <w:t>W</w:t>
      </w:r>
      <w:r w:rsidRPr="000F73C1">
        <w:rPr>
          <w:i/>
          <w:position w:val="-4"/>
          <w:sz w:val="12"/>
        </w:rPr>
        <w:t xml:space="preserve">t </w:t>
      </w:r>
      <w:r w:rsidRPr="000F73C1">
        <w:rPr>
          <w:rFonts w:ascii="Symbol" w:hAnsi="Symbol"/>
          <w:sz w:val="20"/>
        </w:rPr>
        <w:t></w:t>
      </w:r>
      <w:r w:rsidRPr="000F73C1">
        <w:rPr>
          <w:i/>
          <w:sz w:val="20"/>
        </w:rPr>
        <w:t>W</w:t>
      </w:r>
      <w:r w:rsidRPr="000F73C1">
        <w:rPr>
          <w:i/>
          <w:position w:val="-4"/>
          <w:sz w:val="12"/>
        </w:rPr>
        <w:t>p</w:t>
      </w:r>
    </w:p>
    <w:p w:rsidR="007601DD" w:rsidRPr="000F73C1" w:rsidRDefault="00470E49" w:rsidP="0043248C">
      <w:pPr>
        <w:spacing w:line="228" w:lineRule="exact"/>
        <w:ind w:left="469"/>
        <w:rPr>
          <w:sz w:val="12"/>
        </w:rPr>
      </w:pPr>
      <w:r w:rsidRPr="00470E49">
        <w:pict>
          <v:line id="_x0000_s2891" style="position:absolute;left:0;text-align:left;z-index:-15668736;mso-position-horizontal-relative:page" from="144.9pt,-2.8pt" to="163.4pt,-2.8pt" strokeweight=".17631mm">
            <w10:wrap anchorx="page"/>
          </v:line>
        </w:pict>
      </w:r>
      <w:r w:rsidRPr="00470E49">
        <w:pict>
          <v:line id="_x0000_s2892" style="position:absolute;left:0;text-align:left;z-index:-15667712;mso-position-horizontal-relative:page" from="174.4pt,-2.8pt" to="209.3pt,-2.8pt" strokeweight=".17631mm">
            <w10:wrap anchorx="page"/>
          </v:line>
        </w:pict>
      </w:r>
      <w:r w:rsidR="007601DD" w:rsidRPr="000F73C1">
        <w:rPr>
          <w:i/>
          <w:sz w:val="20"/>
        </w:rPr>
        <w:t>Q</w:t>
      </w:r>
      <w:r w:rsidR="007601DD" w:rsidRPr="000F73C1">
        <w:rPr>
          <w:position w:val="-4"/>
          <w:sz w:val="12"/>
        </w:rPr>
        <w:t>1</w:t>
      </w:r>
    </w:p>
    <w:p w:rsidR="007601DD" w:rsidRPr="000F73C1" w:rsidRDefault="007601DD" w:rsidP="0043248C">
      <w:pPr>
        <w:pStyle w:val="Corpsdetexte"/>
        <w:spacing w:before="11"/>
        <w:rPr>
          <w:sz w:val="20"/>
        </w:rPr>
      </w:pPr>
      <w:r w:rsidRPr="000F73C1">
        <w:br w:type="column"/>
      </w:r>
    </w:p>
    <w:p w:rsidR="007601DD" w:rsidRDefault="007601DD" w:rsidP="0043248C">
      <w:pPr>
        <w:pStyle w:val="Corpsdetexte"/>
        <w:ind w:left="1005" w:right="1059"/>
        <w:jc w:val="center"/>
      </w:pPr>
      <w:r w:rsidRPr="000F73C1">
        <w:t>(</w:t>
      </w:r>
      <w:r w:rsidR="00CE21CE" w:rsidRPr="000F73C1">
        <w:t>2</w:t>
      </w:r>
      <w:r w:rsidRPr="000F73C1">
        <w:t>.2)</w:t>
      </w:r>
    </w:p>
    <w:p w:rsidR="007601DD" w:rsidRDefault="007601DD" w:rsidP="007601DD">
      <w:pPr>
        <w:jc w:val="center"/>
        <w:sectPr w:rsidR="007601DD">
          <w:type w:val="continuous"/>
          <w:pgSz w:w="11910" w:h="16840"/>
          <w:pgMar w:top="980" w:right="760" w:bottom="280" w:left="1280" w:header="720" w:footer="720" w:gutter="0"/>
          <w:cols w:num="4" w:space="720" w:equalWidth="0">
            <w:col w:w="1372" w:space="40"/>
            <w:col w:w="525" w:space="39"/>
            <w:col w:w="922" w:space="4170"/>
            <w:col w:w="2802"/>
          </w:cols>
        </w:sectPr>
      </w:pPr>
    </w:p>
    <w:p w:rsidR="007601DD" w:rsidRDefault="007601DD" w:rsidP="00CE21CE">
      <w:pPr>
        <w:pStyle w:val="Heading4"/>
        <w:numPr>
          <w:ilvl w:val="0"/>
          <w:numId w:val="22"/>
        </w:numPr>
        <w:tabs>
          <w:tab w:val="left" w:pos="914"/>
        </w:tabs>
        <w:spacing w:before="123"/>
        <w:jc w:val="both"/>
      </w:pPr>
      <w:bookmarkStart w:id="3" w:name="_TOC_250009"/>
      <w:r>
        <w:lastRenderedPageBreak/>
        <w:t>Cycle de</w:t>
      </w:r>
      <w:r>
        <w:rPr>
          <w:spacing w:val="-3"/>
        </w:rPr>
        <w:t xml:space="preserve"> </w:t>
      </w:r>
      <w:bookmarkEnd w:id="3"/>
      <w:r>
        <w:t>Carnot</w:t>
      </w:r>
    </w:p>
    <w:p w:rsidR="00623120" w:rsidRDefault="00623120" w:rsidP="009A19B1">
      <w:pPr>
        <w:pStyle w:val="Corpsdetexte"/>
        <w:spacing w:line="360" w:lineRule="auto"/>
        <w:ind w:left="421" w:right="653" w:firstLine="384"/>
        <w:jc w:val="both"/>
      </w:pPr>
    </w:p>
    <w:p w:rsidR="007601DD" w:rsidRPr="009A19B1" w:rsidRDefault="007601DD" w:rsidP="009A19B1">
      <w:pPr>
        <w:pStyle w:val="Corpsdetexte"/>
        <w:spacing w:line="360" w:lineRule="auto"/>
        <w:ind w:left="421" w:right="653" w:firstLine="384"/>
        <w:jc w:val="both"/>
        <w:rPr>
          <w:rFonts w:asciiTheme="majorBidi" w:hAnsiTheme="majorBidi" w:cstheme="majorBidi"/>
        </w:rPr>
      </w:pPr>
      <w:r w:rsidRPr="009A19B1">
        <w:t>Le cycle</w:t>
      </w:r>
      <w:r>
        <w:t xml:space="preserve"> de Carnot est le cycle </w:t>
      </w:r>
      <w:r w:rsidR="00895635" w:rsidRPr="009A19B1">
        <w:t xml:space="preserve">idéal </w:t>
      </w:r>
      <w:r>
        <w:t>de référence pour ce type de machines</w:t>
      </w:r>
      <w:r w:rsidR="00895635">
        <w:t>,</w:t>
      </w:r>
      <w:r>
        <w:t xml:space="preserve"> </w:t>
      </w:r>
      <w:r w:rsidR="00895635" w:rsidRPr="009A19B1">
        <w:t xml:space="preserve">suivant lequel </w:t>
      </w:r>
      <w:r w:rsidR="00895635" w:rsidRPr="009A19B1">
        <w:rPr>
          <w:rFonts w:asciiTheme="majorBidi" w:hAnsiTheme="majorBidi" w:cstheme="majorBidi"/>
        </w:rPr>
        <w:t>une machine thermique motrice fonctionne en assurant le rendement thermique maximum possible. Il est a</w:t>
      </w:r>
      <w:r w:rsidRPr="009A19B1">
        <w:rPr>
          <w:rFonts w:asciiTheme="majorBidi" w:hAnsiTheme="majorBidi" w:cstheme="majorBidi"/>
        </w:rPr>
        <w:t>pplicable à tout type de machines (moteur, réfrigérateur, pompe à chaleur...), si ce n'est qu'il n'existe pas de machine usuelle fonctionnant selon ce cycle.</w:t>
      </w:r>
    </w:p>
    <w:p w:rsidR="007601DD" w:rsidRDefault="00FE1755" w:rsidP="00FE1755">
      <w:pPr>
        <w:pStyle w:val="Corpsdetexte"/>
        <w:spacing w:line="360" w:lineRule="auto"/>
        <w:ind w:left="421" w:right="653" w:firstLine="384"/>
        <w:jc w:val="both"/>
      </w:pPr>
      <w:r w:rsidRPr="009A19B1">
        <w:rPr>
          <w:rFonts w:asciiTheme="majorBidi" w:hAnsiTheme="majorBidi" w:cstheme="majorBidi"/>
        </w:rPr>
        <w:t>Le</w:t>
      </w:r>
      <w:r w:rsidR="009A19B1" w:rsidRPr="009A19B1">
        <w:rPr>
          <w:rFonts w:asciiTheme="majorBidi" w:hAnsiTheme="majorBidi" w:cstheme="majorBidi"/>
        </w:rPr>
        <w:t xml:space="preserve"> cycle de Carnot est par définition un cycle réversible, formé de deux transformations </w:t>
      </w:r>
      <w:r w:rsidR="009A19B1" w:rsidRPr="009A19B1">
        <w:rPr>
          <w:rFonts w:asciiTheme="majorBidi" w:hAnsiTheme="majorBidi" w:cstheme="majorBidi"/>
          <w:b/>
          <w:i/>
        </w:rPr>
        <w:t xml:space="preserve">adiabatiques </w:t>
      </w:r>
      <w:r w:rsidR="009A19B1" w:rsidRPr="009A19B1">
        <w:rPr>
          <w:rFonts w:asciiTheme="majorBidi" w:hAnsiTheme="majorBidi" w:cstheme="majorBidi"/>
        </w:rPr>
        <w:t>(</w:t>
      </w:r>
      <w:r w:rsidR="009A19B1" w:rsidRPr="009A19B1">
        <w:rPr>
          <w:rFonts w:asciiTheme="majorBidi" w:hAnsiTheme="majorBidi" w:cstheme="majorBidi"/>
          <w:b/>
          <w:i/>
        </w:rPr>
        <w:t xml:space="preserve">2-3 </w:t>
      </w:r>
      <w:r w:rsidR="009A19B1" w:rsidRPr="009A19B1">
        <w:rPr>
          <w:rFonts w:asciiTheme="majorBidi" w:hAnsiTheme="majorBidi" w:cstheme="majorBidi"/>
        </w:rPr>
        <w:t xml:space="preserve">et </w:t>
      </w:r>
      <w:r w:rsidR="009A19B1" w:rsidRPr="009A19B1">
        <w:rPr>
          <w:rFonts w:asciiTheme="majorBidi" w:hAnsiTheme="majorBidi" w:cstheme="majorBidi"/>
          <w:b/>
          <w:i/>
        </w:rPr>
        <w:t>4-1</w:t>
      </w:r>
      <w:r w:rsidR="009A19B1" w:rsidRPr="009A19B1">
        <w:rPr>
          <w:rFonts w:asciiTheme="majorBidi" w:hAnsiTheme="majorBidi" w:cstheme="majorBidi"/>
        </w:rPr>
        <w:t xml:space="preserve">) </w:t>
      </w:r>
      <w:r w:rsidR="009A19B1" w:rsidRPr="009A19B1">
        <w:rPr>
          <w:rFonts w:asciiTheme="majorBidi" w:hAnsiTheme="majorBidi" w:cstheme="majorBidi"/>
          <w:lang w:eastAsia="fr-FR"/>
        </w:rPr>
        <w:t xml:space="preserve">(avec échange de travaux : une détente et une compression) </w:t>
      </w:r>
      <w:r w:rsidR="009A19B1" w:rsidRPr="009A19B1">
        <w:rPr>
          <w:rFonts w:asciiTheme="majorBidi" w:hAnsiTheme="majorBidi" w:cstheme="majorBidi"/>
        </w:rPr>
        <w:t xml:space="preserve">et de deux transformations </w:t>
      </w:r>
      <w:r w:rsidR="009A19B1" w:rsidRPr="009A19B1">
        <w:rPr>
          <w:rFonts w:asciiTheme="majorBidi" w:hAnsiTheme="majorBidi" w:cstheme="majorBidi"/>
          <w:b/>
          <w:i/>
        </w:rPr>
        <w:t xml:space="preserve">isothermes </w:t>
      </w:r>
      <w:r w:rsidR="009A19B1" w:rsidRPr="009A19B1">
        <w:rPr>
          <w:rFonts w:asciiTheme="majorBidi" w:hAnsiTheme="majorBidi" w:cstheme="majorBidi"/>
        </w:rPr>
        <w:t>(</w:t>
      </w:r>
      <w:r w:rsidR="009A19B1" w:rsidRPr="009A19B1">
        <w:rPr>
          <w:rFonts w:asciiTheme="majorBidi" w:hAnsiTheme="majorBidi" w:cstheme="majorBidi"/>
          <w:b/>
        </w:rPr>
        <w:t xml:space="preserve">1-2 </w:t>
      </w:r>
      <w:r w:rsidR="009A19B1" w:rsidRPr="009A19B1">
        <w:rPr>
          <w:rFonts w:asciiTheme="majorBidi" w:hAnsiTheme="majorBidi" w:cstheme="majorBidi"/>
        </w:rPr>
        <w:t xml:space="preserve">et </w:t>
      </w:r>
      <w:r w:rsidR="009A19B1" w:rsidRPr="009A19B1">
        <w:rPr>
          <w:rFonts w:asciiTheme="majorBidi" w:hAnsiTheme="majorBidi" w:cstheme="majorBidi"/>
          <w:b/>
        </w:rPr>
        <w:t>3- 4</w:t>
      </w:r>
      <w:r w:rsidR="009A19B1" w:rsidRPr="009A19B1">
        <w:rPr>
          <w:rFonts w:asciiTheme="majorBidi" w:hAnsiTheme="majorBidi" w:cstheme="majorBidi"/>
        </w:rPr>
        <w:t>)</w:t>
      </w:r>
      <w:r w:rsidR="009A19B1" w:rsidRPr="009A19B1">
        <w:rPr>
          <w:rFonts w:asciiTheme="majorBidi" w:hAnsiTheme="majorBidi" w:cstheme="majorBidi"/>
          <w:lang w:eastAsia="fr-FR"/>
        </w:rPr>
        <w:t xml:space="preserve"> (avec échange de chaleur Q1 et Q2)</w:t>
      </w:r>
      <w:r w:rsidR="009A19B1" w:rsidRPr="009A19B1">
        <w:rPr>
          <w:rFonts w:asciiTheme="majorBidi" w:hAnsiTheme="majorBidi" w:cstheme="majorBidi"/>
        </w:rPr>
        <w:t xml:space="preserve">. </w:t>
      </w:r>
      <w:r>
        <w:rPr>
          <w:rFonts w:asciiTheme="majorBidi" w:hAnsiTheme="majorBidi" w:cstheme="majorBidi"/>
        </w:rPr>
        <w:t xml:space="preserve"> </w:t>
      </w:r>
      <w:r w:rsidR="009A19B1">
        <w:t>Par conséquent, i</w:t>
      </w:r>
      <w:r w:rsidR="007601DD">
        <w:t>l est caractérisé par</w:t>
      </w:r>
      <w:r w:rsidR="009A19B1">
        <w:t> </w:t>
      </w:r>
      <w:r w:rsidR="007601DD">
        <w:t>:</w:t>
      </w:r>
    </w:p>
    <w:p w:rsidR="007601DD" w:rsidRPr="000F73C1" w:rsidRDefault="000F73C1" w:rsidP="000F73C1">
      <w:pPr>
        <w:tabs>
          <w:tab w:val="left" w:pos="1142"/>
        </w:tabs>
        <w:spacing w:before="137"/>
        <w:ind w:right="653"/>
        <w:jc w:val="both"/>
        <w:rPr>
          <w:sz w:val="24"/>
        </w:rPr>
      </w:pPr>
      <w:r>
        <w:rPr>
          <w:sz w:val="24"/>
        </w:rPr>
        <w:t xml:space="preserve">                  -</w:t>
      </w:r>
      <w:r w:rsidR="007601DD" w:rsidRPr="000F73C1">
        <w:rPr>
          <w:sz w:val="24"/>
        </w:rPr>
        <w:t xml:space="preserve">une détente adiabatique dans la turbine et une compression adiabatique dans la pompe, elles sont supposées </w:t>
      </w:r>
      <w:r w:rsidRPr="000F73C1">
        <w:rPr>
          <w:sz w:val="24"/>
        </w:rPr>
        <w:t>réversibles</w:t>
      </w:r>
      <w:r w:rsidRPr="000F73C1">
        <w:rPr>
          <w:spacing w:val="-1"/>
          <w:sz w:val="24"/>
        </w:rPr>
        <w:t>.</w:t>
      </w:r>
    </w:p>
    <w:p w:rsidR="007601DD" w:rsidRPr="000F73C1" w:rsidRDefault="000F73C1" w:rsidP="000F73C1">
      <w:pPr>
        <w:tabs>
          <w:tab w:val="left" w:pos="1142"/>
        </w:tabs>
        <w:ind w:right="660"/>
        <w:jc w:val="both"/>
        <w:rPr>
          <w:sz w:val="24"/>
        </w:rPr>
      </w:pPr>
      <w:r>
        <w:rPr>
          <w:sz w:val="24"/>
        </w:rPr>
        <w:t xml:space="preserve">                 </w:t>
      </w:r>
      <w:r w:rsidRPr="000F73C1">
        <w:rPr>
          <w:sz w:val="24"/>
        </w:rPr>
        <w:t>-</w:t>
      </w:r>
      <w:r w:rsidR="007601DD" w:rsidRPr="000F73C1">
        <w:rPr>
          <w:sz w:val="24"/>
        </w:rPr>
        <w:t>un apport de chaleur dans la chaudière et une perte de chaleur dans le condenseur s’effectuant à température constante et d’une manière</w:t>
      </w:r>
      <w:r w:rsidR="007601DD" w:rsidRPr="000F73C1">
        <w:rPr>
          <w:spacing w:val="-5"/>
          <w:sz w:val="24"/>
        </w:rPr>
        <w:t xml:space="preserve"> </w:t>
      </w:r>
      <w:r w:rsidR="007601DD" w:rsidRPr="000F73C1">
        <w:rPr>
          <w:sz w:val="24"/>
        </w:rPr>
        <w:t>réversible.</w:t>
      </w:r>
    </w:p>
    <w:p w:rsidR="007601DD" w:rsidRDefault="007601DD" w:rsidP="007601DD">
      <w:pPr>
        <w:pStyle w:val="Corpsdetexte"/>
        <w:spacing w:before="1"/>
        <w:rPr>
          <w:sz w:val="21"/>
        </w:rPr>
      </w:pPr>
    </w:p>
    <w:p w:rsidR="00B05E9E" w:rsidRDefault="007601DD" w:rsidP="001B4E30">
      <w:pPr>
        <w:pStyle w:val="Corpsdetexte"/>
        <w:spacing w:line="360" w:lineRule="auto"/>
        <w:ind w:left="421" w:right="653" w:firstLine="384"/>
        <w:jc w:val="both"/>
        <w:rPr>
          <w:color w:val="0000FF"/>
        </w:rPr>
      </w:pPr>
      <w:r>
        <w:t xml:space="preserve">En effet, si l'on considère que le fluide moteur est un gaz parfait, la pression est uniforme dans la chaudière d'une part, et dans le condenseur d'autre part. Or, tant que </w:t>
      </w:r>
      <w:r w:rsidR="00FE1755">
        <w:t>les phases liquides</w:t>
      </w:r>
      <w:r>
        <w:t xml:space="preserve"> et vapeur</w:t>
      </w:r>
      <w:r w:rsidR="00FE1755">
        <w:t>s</w:t>
      </w:r>
      <w:r>
        <w:t xml:space="preserve"> coexistent, toute transformation </w:t>
      </w:r>
      <w:r>
        <w:rPr>
          <w:b/>
          <w:i/>
        </w:rPr>
        <w:t xml:space="preserve">isobare </w:t>
      </w:r>
      <w:r>
        <w:t xml:space="preserve">est également </w:t>
      </w:r>
      <w:r>
        <w:rPr>
          <w:b/>
          <w:i/>
        </w:rPr>
        <w:t>isotherme</w:t>
      </w:r>
      <w:r>
        <w:t xml:space="preserve">. Pour que les transformations </w:t>
      </w:r>
      <w:r>
        <w:rPr>
          <w:b/>
          <w:i/>
        </w:rPr>
        <w:t xml:space="preserve">1-2 </w:t>
      </w:r>
      <w:r>
        <w:t xml:space="preserve">et </w:t>
      </w:r>
      <w:r>
        <w:rPr>
          <w:b/>
          <w:i/>
        </w:rPr>
        <w:t>3-4</w:t>
      </w:r>
      <w:r w:rsidR="001B4E30">
        <w:rPr>
          <w:b/>
          <w:i/>
        </w:rPr>
        <w:t xml:space="preserve"> </w:t>
      </w:r>
      <w:r w:rsidR="00B05E9E">
        <w:t xml:space="preserve">soient </w:t>
      </w:r>
      <w:r w:rsidR="00B05E9E">
        <w:rPr>
          <w:b/>
          <w:i/>
        </w:rPr>
        <w:t>isothermes</w:t>
      </w:r>
      <w:r w:rsidR="00B05E9E">
        <w:t xml:space="preserve">, il suffit donc de représenter tout le cycle dans la partie diphasique du diagramme de Clapeyron, voir la </w:t>
      </w:r>
      <w:r w:rsidR="00B05E9E" w:rsidRPr="000F73C1">
        <w:t xml:space="preserve">figure </w:t>
      </w:r>
      <w:r w:rsidR="00DB6DD4" w:rsidRPr="000F73C1">
        <w:t>2</w:t>
      </w:r>
      <w:r w:rsidR="00B05E9E" w:rsidRPr="000F73C1">
        <w:t>.3</w:t>
      </w:r>
      <w:r w:rsidR="00B05E9E">
        <w:rPr>
          <w:color w:val="0000FF"/>
        </w:rPr>
        <w:t>.</w:t>
      </w:r>
    </w:p>
    <w:p w:rsidR="00B05E9E" w:rsidRDefault="00A82A60" w:rsidP="00A82A60">
      <w:pPr>
        <w:pStyle w:val="Corpsdetexte"/>
        <w:spacing w:before="74" w:line="360" w:lineRule="auto"/>
        <w:ind w:left="421"/>
        <w:jc w:val="center"/>
        <w:rPr>
          <w:color w:val="0000FF"/>
        </w:rPr>
      </w:pPr>
      <w:r>
        <w:rPr>
          <w:noProof/>
          <w:color w:val="0000FF"/>
          <w:lang w:eastAsia="fr-FR"/>
        </w:rPr>
        <w:drawing>
          <wp:inline distT="0" distB="0" distL="0" distR="0">
            <wp:extent cx="3601720" cy="2369185"/>
            <wp:effectExtent l="19050" t="0" r="0" b="0"/>
            <wp:docPr id="22"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srcRect/>
                    <a:stretch>
                      <a:fillRect/>
                    </a:stretch>
                  </pic:blipFill>
                  <pic:spPr bwMode="auto">
                    <a:xfrm>
                      <a:off x="0" y="0"/>
                      <a:ext cx="3601720" cy="2369185"/>
                    </a:xfrm>
                    <a:prstGeom prst="rect">
                      <a:avLst/>
                    </a:prstGeom>
                    <a:noFill/>
                    <a:ln w="9525">
                      <a:noFill/>
                      <a:miter lim="800000"/>
                      <a:headEnd/>
                      <a:tailEnd/>
                    </a:ln>
                  </pic:spPr>
                </pic:pic>
              </a:graphicData>
            </a:graphic>
          </wp:inline>
        </w:drawing>
      </w:r>
    </w:p>
    <w:p w:rsidR="007601DD" w:rsidRDefault="007601DD" w:rsidP="000F73C1">
      <w:pPr>
        <w:ind w:right="238"/>
        <w:jc w:val="center"/>
        <w:rPr>
          <w:i/>
          <w:sz w:val="24"/>
        </w:rPr>
      </w:pPr>
      <w:r w:rsidRPr="000F73C1">
        <w:rPr>
          <w:i/>
          <w:sz w:val="24"/>
        </w:rPr>
        <w:t xml:space="preserve">Fig </w:t>
      </w:r>
      <w:r w:rsidR="00DB6DD4" w:rsidRPr="000F73C1">
        <w:rPr>
          <w:i/>
          <w:sz w:val="24"/>
        </w:rPr>
        <w:t>2</w:t>
      </w:r>
      <w:r w:rsidRPr="000F73C1">
        <w:rPr>
          <w:i/>
          <w:sz w:val="24"/>
        </w:rPr>
        <w:t>.3. Cycle de Carnot</w:t>
      </w:r>
    </w:p>
    <w:p w:rsidR="007601DD" w:rsidRDefault="007601DD" w:rsidP="00FE1755">
      <w:pPr>
        <w:pStyle w:val="Corpsdetexte"/>
        <w:spacing w:line="360" w:lineRule="auto"/>
        <w:ind w:left="421" w:right="653" w:firstLine="384"/>
        <w:jc w:val="both"/>
      </w:pPr>
      <w:r>
        <w:t>Le travail net échangé au cours d'un cycle par l'unité de masse est égal à la valeur absolue de l'aire du cycle.</w:t>
      </w:r>
    </w:p>
    <w:p w:rsidR="007601DD" w:rsidRDefault="007601DD" w:rsidP="007601DD">
      <w:pPr>
        <w:spacing w:line="360" w:lineRule="auto"/>
        <w:sectPr w:rsidR="007601DD">
          <w:pgSz w:w="11910" w:h="16840"/>
          <w:pgMar w:top="1320" w:right="760" w:bottom="980" w:left="1280" w:header="0" w:footer="782" w:gutter="0"/>
          <w:cols w:space="720"/>
        </w:sectPr>
      </w:pPr>
    </w:p>
    <w:p w:rsidR="007601DD" w:rsidRDefault="00470E49" w:rsidP="00940DAC">
      <w:pPr>
        <w:spacing w:before="81" w:line="253" w:lineRule="exact"/>
        <w:rPr>
          <w:i/>
          <w:sz w:val="20"/>
        </w:rPr>
      </w:pPr>
      <w:r w:rsidRPr="00470E49">
        <w:lastRenderedPageBreak/>
        <w:pict>
          <v:shapetype id="_x0000_t202" coordsize="21600,21600" o:spt="202" path="m,l,21600r21600,l21600,xe">
            <v:stroke joinstyle="miter"/>
            <v:path gradientshapeok="t" o:connecttype="rect"/>
          </v:shapetype>
          <v:shape id="_x0000_s2893" type="#_x0000_t202" style="position:absolute;margin-left:155.8pt;margin-top:.85pt;width:4.95pt;height:22.05pt;z-index:-15666688;mso-position-horizontal-relative:page" filled="f" stroked="f">
            <v:textbox inset="0,0,0,0">
              <w:txbxContent>
                <w:p w:rsidR="003935F4" w:rsidRDefault="003935F4" w:rsidP="007601DD">
                  <w:pPr>
                    <w:spacing w:line="440" w:lineRule="exact"/>
                    <w:rPr>
                      <w:rFonts w:ascii="Symbol" w:hAnsi="Symbol"/>
                      <w:sz w:val="36"/>
                    </w:rPr>
                  </w:pPr>
                  <w:r>
                    <w:rPr>
                      <w:rFonts w:ascii="Symbol" w:hAnsi="Symbol"/>
                      <w:w w:val="99"/>
                      <w:sz w:val="36"/>
                    </w:rPr>
                    <w:t></w:t>
                  </w:r>
                </w:p>
              </w:txbxContent>
            </v:textbox>
            <w10:wrap anchorx="page"/>
          </v:shape>
        </w:pict>
      </w:r>
      <w:r w:rsidR="00940DAC">
        <w:rPr>
          <w:i/>
          <w:sz w:val="20"/>
        </w:rPr>
        <w:t xml:space="preserve">                       </w:t>
      </w:r>
      <w:r w:rsidR="007601DD">
        <w:rPr>
          <w:i/>
          <w:sz w:val="20"/>
        </w:rPr>
        <w:t>W</w:t>
      </w:r>
      <w:r w:rsidR="007601DD">
        <w:rPr>
          <w:i/>
          <w:position w:val="-4"/>
          <w:sz w:val="12"/>
        </w:rPr>
        <w:t xml:space="preserve">net </w:t>
      </w:r>
      <w:r w:rsidR="007601DD">
        <w:rPr>
          <w:rFonts w:ascii="Symbol" w:hAnsi="Symbol"/>
          <w:sz w:val="20"/>
        </w:rPr>
        <w:t></w:t>
      </w:r>
      <w:r w:rsidR="007601DD">
        <w:rPr>
          <w:sz w:val="20"/>
        </w:rPr>
        <w:t xml:space="preserve"> </w:t>
      </w:r>
      <w:r w:rsidR="007601DD">
        <w:rPr>
          <w:rFonts w:ascii="Symbol" w:hAnsi="Symbol"/>
          <w:sz w:val="20"/>
        </w:rPr>
        <w:t></w:t>
      </w:r>
      <w:r w:rsidR="007601DD">
        <w:rPr>
          <w:sz w:val="20"/>
        </w:rPr>
        <w:t xml:space="preserve"> </w:t>
      </w:r>
      <w:r w:rsidR="00940DAC">
        <w:rPr>
          <w:sz w:val="20"/>
        </w:rPr>
        <w:t xml:space="preserve">    </w:t>
      </w:r>
      <w:r w:rsidR="007601DD">
        <w:rPr>
          <w:i/>
          <w:sz w:val="20"/>
        </w:rPr>
        <w:t>p</w:t>
      </w:r>
      <w:r w:rsidR="00940DAC">
        <w:rPr>
          <w:i/>
          <w:sz w:val="20"/>
        </w:rPr>
        <w:t xml:space="preserve"> </w:t>
      </w:r>
      <w:r w:rsidR="007601DD">
        <w:rPr>
          <w:i/>
          <w:sz w:val="20"/>
        </w:rPr>
        <w:t>dV</w:t>
      </w:r>
      <w:r w:rsidR="00940DAC">
        <w:rPr>
          <w:i/>
          <w:sz w:val="20"/>
        </w:rPr>
        <w:t xml:space="preserve"> </w:t>
      </w:r>
    </w:p>
    <w:p w:rsidR="007601DD" w:rsidRDefault="007601DD" w:rsidP="007601DD">
      <w:pPr>
        <w:spacing w:line="114" w:lineRule="exact"/>
        <w:ind w:right="220"/>
        <w:jc w:val="right"/>
        <w:rPr>
          <w:i/>
          <w:sz w:val="12"/>
        </w:rPr>
      </w:pPr>
      <w:r>
        <w:rPr>
          <w:i/>
          <w:sz w:val="12"/>
        </w:rPr>
        <w:t>Cycle</w:t>
      </w:r>
    </w:p>
    <w:p w:rsidR="007601DD" w:rsidRPr="000F73C1" w:rsidRDefault="007601DD" w:rsidP="000F73C1">
      <w:pPr>
        <w:pStyle w:val="Corpsdetexte"/>
        <w:spacing w:before="57"/>
        <w:ind w:left="1012" w:right="1059"/>
        <w:jc w:val="center"/>
      </w:pPr>
      <w:r>
        <w:br w:type="column"/>
      </w:r>
      <w:r w:rsidRPr="000F73C1">
        <w:lastRenderedPageBreak/>
        <w:t>(</w:t>
      </w:r>
      <w:r w:rsidR="000F73C1" w:rsidRPr="000F73C1">
        <w:t>2</w:t>
      </w:r>
      <w:r w:rsidRPr="000F73C1">
        <w:t>.3)</w:t>
      </w:r>
    </w:p>
    <w:p w:rsidR="007601DD" w:rsidRPr="000F73C1" w:rsidRDefault="007601DD" w:rsidP="007601DD">
      <w:pPr>
        <w:jc w:val="center"/>
        <w:sectPr w:rsidR="007601DD" w:rsidRPr="000F73C1">
          <w:type w:val="continuous"/>
          <w:pgSz w:w="11910" w:h="16840"/>
          <w:pgMar w:top="980" w:right="760" w:bottom="280" w:left="1280" w:header="720" w:footer="720" w:gutter="0"/>
          <w:cols w:num="2" w:space="720" w:equalWidth="0">
            <w:col w:w="2401" w:space="4661"/>
            <w:col w:w="2808"/>
          </w:cols>
        </w:sectPr>
      </w:pPr>
    </w:p>
    <w:p w:rsidR="007601DD" w:rsidRPr="000F73C1" w:rsidRDefault="007601DD" w:rsidP="00623120">
      <w:pPr>
        <w:pStyle w:val="Corpsdetexte"/>
        <w:spacing w:before="90" w:line="360" w:lineRule="auto"/>
        <w:ind w:left="421" w:right="716" w:firstLine="384"/>
        <w:sectPr w:rsidR="007601DD" w:rsidRPr="000F73C1">
          <w:type w:val="continuous"/>
          <w:pgSz w:w="11910" w:h="16840"/>
          <w:pgMar w:top="980" w:right="760" w:bottom="280" w:left="1280" w:header="720" w:footer="720" w:gutter="0"/>
          <w:cols w:space="720"/>
        </w:sectPr>
      </w:pPr>
      <w:r w:rsidRPr="000F73C1">
        <w:lastRenderedPageBreak/>
        <w:t>La puissance nette de l'installation est égale au produit de ce travail net par le débit de fluide.</w:t>
      </w:r>
    </w:p>
    <w:p w:rsidR="007601DD" w:rsidRPr="000F73C1" w:rsidRDefault="00470E49" w:rsidP="007601DD">
      <w:pPr>
        <w:spacing w:before="30" w:line="311" w:lineRule="exact"/>
        <w:ind w:left="1172"/>
        <w:rPr>
          <w:i/>
          <w:sz w:val="20"/>
        </w:rPr>
      </w:pPr>
      <w:r w:rsidRPr="00470E49">
        <w:lastRenderedPageBreak/>
        <w:pict>
          <v:shape id="_x0000_s2894" type="#_x0000_t202" style="position:absolute;left:0;text-align:left;margin-left:154.4pt;margin-top:.85pt;width:4.95pt;height:22.05pt;z-index:-15665664;mso-position-horizontal-relative:page" filled="f" stroked="f">
            <v:textbox style="mso-next-textbox:#_x0000_s2894" inset="0,0,0,0">
              <w:txbxContent>
                <w:p w:rsidR="003935F4" w:rsidRDefault="003935F4" w:rsidP="007601DD">
                  <w:pPr>
                    <w:spacing w:line="440" w:lineRule="exact"/>
                    <w:rPr>
                      <w:rFonts w:ascii="Symbol" w:hAnsi="Symbol"/>
                      <w:sz w:val="36"/>
                    </w:rPr>
                  </w:pPr>
                  <w:r>
                    <w:rPr>
                      <w:rFonts w:ascii="Symbol" w:hAnsi="Symbol"/>
                      <w:w w:val="99"/>
                      <w:sz w:val="36"/>
                    </w:rPr>
                    <w:t></w:t>
                  </w:r>
                </w:p>
              </w:txbxContent>
            </v:textbox>
            <w10:wrap anchorx="page"/>
          </v:shape>
        </w:pict>
      </w:r>
      <w:r w:rsidR="007601DD" w:rsidRPr="000F73C1">
        <w:rPr>
          <w:i/>
          <w:w w:val="99"/>
          <w:sz w:val="20"/>
        </w:rPr>
        <w:t>P</w:t>
      </w:r>
      <w:r w:rsidR="007601DD" w:rsidRPr="000F73C1">
        <w:rPr>
          <w:i/>
          <w:spacing w:val="3"/>
          <w:sz w:val="20"/>
        </w:rPr>
        <w:t xml:space="preserve"> </w:t>
      </w:r>
      <w:r w:rsidR="007601DD" w:rsidRPr="000F73C1">
        <w:rPr>
          <w:rFonts w:ascii="Symbol" w:hAnsi="Symbol"/>
          <w:w w:val="99"/>
          <w:sz w:val="20"/>
        </w:rPr>
        <w:t></w:t>
      </w:r>
      <w:r w:rsidR="007601DD" w:rsidRPr="000F73C1">
        <w:rPr>
          <w:sz w:val="20"/>
        </w:rPr>
        <w:t xml:space="preserve"> </w:t>
      </w:r>
      <w:r w:rsidR="007601DD" w:rsidRPr="000F73C1">
        <w:rPr>
          <w:rFonts w:ascii="Symbol" w:hAnsi="Symbol"/>
          <w:spacing w:val="5"/>
          <w:w w:val="99"/>
          <w:sz w:val="20"/>
        </w:rPr>
        <w:t></w:t>
      </w:r>
      <w:r w:rsidR="007601DD" w:rsidRPr="000F73C1">
        <w:rPr>
          <w:i/>
          <w:spacing w:val="-96"/>
          <w:w w:val="99"/>
          <w:sz w:val="20"/>
        </w:rPr>
        <w:t>m</w:t>
      </w:r>
      <w:r w:rsidR="007601DD" w:rsidRPr="000F73C1">
        <w:rPr>
          <w:rFonts w:ascii="UnDotum" w:hAnsi="UnDotum"/>
          <w:w w:val="33"/>
          <w:position w:val="1"/>
          <w:sz w:val="20"/>
        </w:rPr>
        <w:t></w:t>
      </w:r>
      <w:r w:rsidR="007601DD" w:rsidRPr="000F73C1">
        <w:rPr>
          <w:rFonts w:ascii="UnDotum" w:hAnsi="UnDotum"/>
          <w:spacing w:val="-38"/>
          <w:position w:val="1"/>
          <w:sz w:val="20"/>
        </w:rPr>
        <w:t xml:space="preserve"> </w:t>
      </w:r>
      <w:r w:rsidR="007601DD" w:rsidRPr="000F73C1">
        <w:rPr>
          <w:rFonts w:ascii="Tempus Sans ITC" w:hAnsi="Tempus Sans ITC"/>
          <w:w w:val="99"/>
          <w:sz w:val="20"/>
        </w:rPr>
        <w:t>.</w:t>
      </w:r>
      <w:r w:rsidR="007601DD" w:rsidRPr="000F73C1">
        <w:rPr>
          <w:rFonts w:ascii="Tempus Sans ITC" w:hAnsi="Tempus Sans ITC"/>
          <w:sz w:val="20"/>
        </w:rPr>
        <w:t xml:space="preserve">  </w:t>
      </w:r>
      <w:r w:rsidR="007601DD" w:rsidRPr="000F73C1">
        <w:rPr>
          <w:rFonts w:ascii="Tempus Sans ITC" w:hAnsi="Tempus Sans ITC"/>
          <w:spacing w:val="9"/>
          <w:sz w:val="20"/>
        </w:rPr>
        <w:t xml:space="preserve"> </w:t>
      </w:r>
      <w:r w:rsidR="007601DD" w:rsidRPr="000F73C1">
        <w:rPr>
          <w:rFonts w:ascii="Tempus Sans ITC" w:hAnsi="Tempus Sans ITC"/>
          <w:i/>
          <w:spacing w:val="-4"/>
          <w:w w:val="99"/>
          <w:sz w:val="20"/>
        </w:rPr>
        <w:t>p</w:t>
      </w:r>
      <w:r w:rsidR="007601DD" w:rsidRPr="000F73C1">
        <w:rPr>
          <w:rFonts w:ascii="Tempus Sans ITC" w:hAnsi="Tempus Sans ITC"/>
          <w:spacing w:val="-7"/>
          <w:w w:val="99"/>
          <w:sz w:val="20"/>
        </w:rPr>
        <w:t>.</w:t>
      </w:r>
      <w:r w:rsidR="007601DD" w:rsidRPr="000F73C1">
        <w:rPr>
          <w:rFonts w:ascii="Tempus Sans ITC" w:hAnsi="Tempus Sans ITC"/>
          <w:i/>
          <w:w w:val="99"/>
          <w:sz w:val="20"/>
        </w:rPr>
        <w:t>dV</w:t>
      </w:r>
    </w:p>
    <w:p w:rsidR="007601DD" w:rsidRPr="000F73C1" w:rsidRDefault="007601DD" w:rsidP="007601DD">
      <w:pPr>
        <w:spacing w:line="107" w:lineRule="exact"/>
        <w:ind w:right="220"/>
        <w:jc w:val="right"/>
        <w:rPr>
          <w:i/>
          <w:sz w:val="12"/>
        </w:rPr>
      </w:pPr>
      <w:r w:rsidRPr="000F73C1">
        <w:rPr>
          <w:i/>
          <w:sz w:val="12"/>
        </w:rPr>
        <w:t>Cycle</w:t>
      </w:r>
    </w:p>
    <w:p w:rsidR="007601DD" w:rsidRDefault="007601DD" w:rsidP="000F73C1">
      <w:pPr>
        <w:pStyle w:val="Corpsdetexte"/>
        <w:spacing w:before="58"/>
        <w:ind w:left="1037" w:right="1059"/>
        <w:jc w:val="center"/>
      </w:pPr>
      <w:r w:rsidRPr="000F73C1">
        <w:br w:type="column"/>
      </w:r>
      <w:r w:rsidRPr="000F73C1">
        <w:lastRenderedPageBreak/>
        <w:t>(</w:t>
      </w:r>
      <w:r w:rsidR="000F73C1" w:rsidRPr="000F73C1">
        <w:t>2</w:t>
      </w:r>
      <w:r w:rsidRPr="000F73C1">
        <w:t>.4)</w:t>
      </w:r>
    </w:p>
    <w:p w:rsidR="007601DD" w:rsidRDefault="007601DD" w:rsidP="007601DD">
      <w:pPr>
        <w:jc w:val="center"/>
        <w:sectPr w:rsidR="007601DD">
          <w:type w:val="continuous"/>
          <w:pgSz w:w="11910" w:h="16840"/>
          <w:pgMar w:top="980" w:right="760" w:bottom="280" w:left="1280" w:header="720" w:footer="720" w:gutter="0"/>
          <w:cols w:num="2" w:space="720" w:equalWidth="0">
            <w:col w:w="2373" w:space="4664"/>
            <w:col w:w="2833"/>
          </w:cols>
        </w:sectPr>
      </w:pPr>
    </w:p>
    <w:p w:rsidR="007601DD" w:rsidRPr="000F73C1" w:rsidRDefault="007601DD" w:rsidP="00DB6DD4">
      <w:pPr>
        <w:pStyle w:val="Corpsdetexte"/>
        <w:spacing w:before="217" w:line="360" w:lineRule="auto"/>
        <w:ind w:left="421" w:right="656" w:firstLine="403"/>
        <w:jc w:val="both"/>
      </w:pPr>
      <w:r>
        <w:lastRenderedPageBreak/>
        <w:t xml:space="preserve">Le cycle de Carnot peut être représenté plus facilement sur un diagramme entropique </w:t>
      </w:r>
      <w:r>
        <w:rPr>
          <w:b/>
        </w:rPr>
        <w:t>(</w:t>
      </w:r>
      <w:r>
        <w:rPr>
          <w:b/>
          <w:i/>
        </w:rPr>
        <w:t>T, S</w:t>
      </w:r>
      <w:r>
        <w:rPr>
          <w:b/>
        </w:rPr>
        <w:t>)</w:t>
      </w:r>
      <w:r>
        <w:t xml:space="preserve">. Les </w:t>
      </w:r>
      <w:r>
        <w:rPr>
          <w:b/>
          <w:i/>
        </w:rPr>
        <w:t xml:space="preserve">isothermes </w:t>
      </w:r>
      <w:r>
        <w:t xml:space="preserve">étant des droites horizontales, et les </w:t>
      </w:r>
      <w:r>
        <w:rPr>
          <w:b/>
          <w:i/>
        </w:rPr>
        <w:t xml:space="preserve">isentropiques </w:t>
      </w:r>
      <w:r>
        <w:t xml:space="preserve">(adiabates) des droites verticales comme sur </w:t>
      </w:r>
      <w:r w:rsidRPr="000F73C1">
        <w:t xml:space="preserve">la figure </w:t>
      </w:r>
      <w:r w:rsidR="00DB6DD4" w:rsidRPr="000F73C1">
        <w:t>2</w:t>
      </w:r>
      <w:r w:rsidRPr="000F73C1">
        <w:t>.4.</w:t>
      </w:r>
    </w:p>
    <w:p w:rsidR="007601DD" w:rsidRPr="000F73C1" w:rsidRDefault="007601DD" w:rsidP="007601DD">
      <w:pPr>
        <w:pStyle w:val="Corpsdetexte"/>
        <w:spacing w:before="5"/>
        <w:rPr>
          <w:sz w:val="14"/>
        </w:rPr>
      </w:pPr>
      <w:r w:rsidRPr="000F73C1">
        <w:rPr>
          <w:noProof/>
          <w:lang w:eastAsia="fr-FR"/>
        </w:rPr>
        <w:drawing>
          <wp:anchor distT="0" distB="0" distL="0" distR="0" simplePos="0" relativeHeight="487620096" behindDoc="0" locked="0" layoutInCell="1" allowOverlap="1">
            <wp:simplePos x="0" y="0"/>
            <wp:positionH relativeFrom="page">
              <wp:posOffset>2060448</wp:posOffset>
            </wp:positionH>
            <wp:positionV relativeFrom="paragraph">
              <wp:posOffset>130555</wp:posOffset>
            </wp:positionV>
            <wp:extent cx="3578478" cy="2135981"/>
            <wp:effectExtent l="0" t="0" r="0" b="0"/>
            <wp:wrapTopAndBottom/>
            <wp:docPr id="89" name="image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51.jpeg"/>
                    <pic:cNvPicPr/>
                  </pic:nvPicPr>
                  <pic:blipFill>
                    <a:blip r:embed="rId14" cstate="print"/>
                    <a:stretch>
                      <a:fillRect/>
                    </a:stretch>
                  </pic:blipFill>
                  <pic:spPr>
                    <a:xfrm>
                      <a:off x="0" y="0"/>
                      <a:ext cx="3578478" cy="2135981"/>
                    </a:xfrm>
                    <a:prstGeom prst="rect">
                      <a:avLst/>
                    </a:prstGeom>
                  </pic:spPr>
                </pic:pic>
              </a:graphicData>
            </a:graphic>
          </wp:anchor>
        </w:drawing>
      </w:r>
    </w:p>
    <w:p w:rsidR="007601DD" w:rsidRPr="000F73C1" w:rsidRDefault="007601DD" w:rsidP="007601DD">
      <w:pPr>
        <w:pStyle w:val="Corpsdetexte"/>
        <w:spacing w:before="10"/>
        <w:rPr>
          <w:sz w:val="25"/>
        </w:rPr>
      </w:pPr>
    </w:p>
    <w:p w:rsidR="007601DD" w:rsidRPr="000F73C1" w:rsidRDefault="007601DD" w:rsidP="00DB6DD4">
      <w:pPr>
        <w:spacing w:before="1"/>
        <w:ind w:right="231"/>
        <w:jc w:val="center"/>
        <w:rPr>
          <w:i/>
          <w:sz w:val="24"/>
        </w:rPr>
      </w:pPr>
      <w:r w:rsidRPr="000F73C1">
        <w:rPr>
          <w:i/>
          <w:sz w:val="24"/>
        </w:rPr>
        <w:t xml:space="preserve">Figure </w:t>
      </w:r>
      <w:r w:rsidR="00DB6DD4" w:rsidRPr="000F73C1">
        <w:rPr>
          <w:i/>
          <w:sz w:val="24"/>
        </w:rPr>
        <w:t>2</w:t>
      </w:r>
      <w:r w:rsidRPr="000F73C1">
        <w:rPr>
          <w:i/>
          <w:sz w:val="24"/>
        </w:rPr>
        <w:t>.4. Représentation du cycle de Carnot sur un diagramme (T, S)</w:t>
      </w:r>
    </w:p>
    <w:p w:rsidR="007601DD" w:rsidRDefault="007601DD" w:rsidP="007601DD">
      <w:pPr>
        <w:jc w:val="center"/>
        <w:rPr>
          <w:sz w:val="24"/>
        </w:rPr>
      </w:pPr>
    </w:p>
    <w:p w:rsidR="00E752C3" w:rsidRPr="00106E1C" w:rsidRDefault="00E752C3" w:rsidP="00106E1C">
      <w:pPr>
        <w:pStyle w:val="Corpsdetexte"/>
        <w:spacing w:line="360" w:lineRule="auto"/>
        <w:ind w:left="421" w:right="653" w:firstLine="384"/>
        <w:jc w:val="both"/>
      </w:pPr>
      <w:r w:rsidRPr="00106E1C">
        <w:t>Les quatre transformations composant le cycle de Carnot sont donc:</w:t>
      </w:r>
    </w:p>
    <w:p w:rsidR="00E752C3" w:rsidRPr="00106E1C" w:rsidRDefault="00E752C3" w:rsidP="00106E1C">
      <w:pPr>
        <w:pStyle w:val="Corpsdetexte"/>
        <w:spacing w:line="360" w:lineRule="auto"/>
        <w:ind w:left="421" w:right="653" w:firstLine="384"/>
        <w:jc w:val="both"/>
      </w:pPr>
      <w:r w:rsidRPr="00106E1C">
        <w:t xml:space="preserve">2-3: Détente adiabatique de la vapeur (Q2-3 = 0) avec production de travail, </w:t>
      </w:r>
      <w:r w:rsidRPr="00106E1C">
        <w:br/>
        <w:t>Wt = W 2-3 = H3 – H2</w:t>
      </w:r>
    </w:p>
    <w:p w:rsidR="00E752C3" w:rsidRPr="00106E1C" w:rsidRDefault="00E752C3" w:rsidP="00106E1C">
      <w:pPr>
        <w:pStyle w:val="Corpsdetexte"/>
        <w:spacing w:line="360" w:lineRule="auto"/>
        <w:ind w:left="421" w:right="653" w:firstLine="384"/>
        <w:jc w:val="both"/>
      </w:pPr>
      <w:r w:rsidRPr="00106E1C">
        <w:t>3-4: Condensation isobare et isotherme de la vapeur humide (sans production de travail W 3-4= 0) avec rejet, par le fluide moteur, de la quantité de chateur Q2 au milieu extérieur, Q2 = Q 3-4= H4 – H3</w:t>
      </w:r>
    </w:p>
    <w:p w:rsidR="00E752C3" w:rsidRPr="00106E1C" w:rsidRDefault="00E752C3" w:rsidP="00106E1C">
      <w:pPr>
        <w:pStyle w:val="Corpsdetexte"/>
        <w:spacing w:line="360" w:lineRule="auto"/>
        <w:ind w:left="421" w:right="653" w:firstLine="384"/>
        <w:jc w:val="both"/>
      </w:pPr>
      <w:r w:rsidRPr="00106E1C">
        <w:t xml:space="preserve">4-1: Compression adiabatique du fluide moteur (Q 4-1= 0) avec apport de travail </w:t>
      </w:r>
      <w:r w:rsidRPr="00106E1C">
        <w:br/>
        <w:t>W 4-1.  Wp = W 4-1= H1 – H4</w:t>
      </w:r>
    </w:p>
    <w:p w:rsidR="00A82A60" w:rsidRDefault="00E752C3" w:rsidP="00106E1C">
      <w:pPr>
        <w:pStyle w:val="Corpsdetexte"/>
        <w:spacing w:line="360" w:lineRule="auto"/>
        <w:ind w:left="421" w:right="653" w:firstLine="384"/>
        <w:jc w:val="both"/>
      </w:pPr>
      <w:r w:rsidRPr="00106E1C">
        <w:t>1-2: Apport, au fluide moteur, de la quantité de chateur Q1 à température et pression</w:t>
      </w:r>
      <w:r w:rsidR="00106E1C">
        <w:t xml:space="preserve"> </w:t>
      </w:r>
      <w:r w:rsidRPr="00106E1C">
        <w:t>constantes (sans production de travail), Q1 =Q 1- 2=H2 – H1.</w:t>
      </w:r>
      <w:r w:rsidRPr="00FE1755">
        <w:t xml:space="preserve"> </w:t>
      </w:r>
    </w:p>
    <w:p w:rsidR="0043248C" w:rsidRDefault="0043248C" w:rsidP="0043248C">
      <w:pPr>
        <w:pStyle w:val="Corpsdetexte"/>
        <w:spacing w:before="73"/>
        <w:ind w:left="805"/>
      </w:pPr>
      <w:r>
        <w:rPr>
          <w:position w:val="2"/>
        </w:rPr>
        <w:t xml:space="preserve">Le rendement </w:t>
      </w:r>
      <w:r>
        <w:rPr>
          <w:rFonts w:ascii="Symbol" w:hAnsi="Symbol"/>
          <w:b/>
          <w:i/>
          <w:position w:val="2"/>
        </w:rPr>
        <w:t></w:t>
      </w:r>
      <w:r>
        <w:rPr>
          <w:b/>
          <w:i/>
          <w:sz w:val="16"/>
        </w:rPr>
        <w:t xml:space="preserve">c  </w:t>
      </w:r>
      <w:r>
        <w:rPr>
          <w:position w:val="2"/>
        </w:rPr>
        <w:t>du cycle de Carnot peut être obtenu par :</w:t>
      </w:r>
    </w:p>
    <w:p w:rsidR="0043248C" w:rsidRDefault="0043248C" w:rsidP="0043248C">
      <w:pPr>
        <w:spacing w:before="267"/>
        <w:ind w:left="421"/>
        <w:rPr>
          <w:sz w:val="24"/>
        </w:rPr>
      </w:pPr>
      <w:r>
        <w:rPr>
          <w:sz w:val="24"/>
        </w:rPr>
        <w:t>D’après le bilan d’énergie (</w:t>
      </w:r>
      <w:r>
        <w:rPr>
          <w:i/>
          <w:sz w:val="24"/>
        </w:rPr>
        <w:t>1</w:t>
      </w:r>
      <w:r>
        <w:rPr>
          <w:i/>
          <w:sz w:val="24"/>
          <w:vertAlign w:val="superscript"/>
        </w:rPr>
        <w:t>er</w:t>
      </w:r>
      <w:r>
        <w:rPr>
          <w:i/>
          <w:sz w:val="24"/>
        </w:rPr>
        <w:t xml:space="preserve"> principe</w:t>
      </w:r>
      <w:r>
        <w:rPr>
          <w:sz w:val="24"/>
        </w:rPr>
        <w:t>), on a :</w:t>
      </w:r>
    </w:p>
    <w:p w:rsidR="0043248C" w:rsidRDefault="0043248C" w:rsidP="0043248C">
      <w:pPr>
        <w:ind w:left="1160"/>
      </w:pPr>
      <w:r>
        <w:rPr>
          <w:i/>
          <w:sz w:val="20"/>
        </w:rPr>
        <w:t>Q</w:t>
      </w:r>
      <w:r>
        <w:rPr>
          <w:position w:val="-4"/>
          <w:sz w:val="12"/>
        </w:rPr>
        <w:t xml:space="preserve">1 </w:t>
      </w:r>
      <w:r>
        <w:rPr>
          <w:rFonts w:ascii="Symbol" w:hAnsi="Symbol"/>
          <w:sz w:val="20"/>
        </w:rPr>
        <w:t></w:t>
      </w:r>
      <w:r>
        <w:rPr>
          <w:sz w:val="20"/>
        </w:rPr>
        <w:t xml:space="preserve"> </w:t>
      </w:r>
      <w:r>
        <w:rPr>
          <w:i/>
          <w:sz w:val="20"/>
        </w:rPr>
        <w:t>Q</w:t>
      </w:r>
      <w:r>
        <w:rPr>
          <w:position w:val="-4"/>
          <w:sz w:val="12"/>
        </w:rPr>
        <w:t xml:space="preserve">2 </w:t>
      </w:r>
      <w:r>
        <w:rPr>
          <w:rFonts w:ascii="Symbol" w:hAnsi="Symbol"/>
          <w:sz w:val="20"/>
        </w:rPr>
        <w:t></w:t>
      </w:r>
      <w:r>
        <w:rPr>
          <w:sz w:val="20"/>
        </w:rPr>
        <w:t xml:space="preserve"> </w:t>
      </w:r>
      <w:r>
        <w:rPr>
          <w:i/>
          <w:sz w:val="20"/>
        </w:rPr>
        <w:t>W</w:t>
      </w:r>
      <w:r>
        <w:rPr>
          <w:i/>
          <w:position w:val="-4"/>
          <w:sz w:val="12"/>
        </w:rPr>
        <w:t xml:space="preserve">net </w:t>
      </w:r>
      <w:r>
        <w:rPr>
          <w:rFonts w:ascii="Symbol" w:hAnsi="Symbol"/>
          <w:sz w:val="20"/>
        </w:rPr>
        <w:t></w:t>
      </w:r>
      <w:r>
        <w:rPr>
          <w:sz w:val="20"/>
        </w:rPr>
        <w:t xml:space="preserve"> 0                                                                                                                   </w:t>
      </w:r>
      <w:r>
        <w:t>(5.5)</w:t>
      </w:r>
    </w:p>
    <w:p w:rsidR="0043248C" w:rsidRDefault="0043248C" w:rsidP="00106E1C">
      <w:pPr>
        <w:pStyle w:val="Corpsdetexte"/>
        <w:spacing w:line="360" w:lineRule="auto"/>
        <w:ind w:left="421" w:right="653" w:firstLine="384"/>
        <w:jc w:val="both"/>
        <w:sectPr w:rsidR="0043248C">
          <w:type w:val="continuous"/>
          <w:pgSz w:w="11910" w:h="16840"/>
          <w:pgMar w:top="980" w:right="760" w:bottom="280" w:left="1280" w:header="720" w:footer="720" w:gutter="0"/>
          <w:cols w:space="720"/>
        </w:sectPr>
      </w:pPr>
    </w:p>
    <w:p w:rsidR="007601DD" w:rsidRDefault="007601DD" w:rsidP="007601DD">
      <w:pPr>
        <w:pStyle w:val="Corpsdetexte"/>
        <w:spacing w:before="90"/>
        <w:ind w:left="421"/>
      </w:pPr>
      <w:r>
        <w:lastRenderedPageBreak/>
        <w:t>D’après la définition du rendement d’une machine, on a :</w:t>
      </w:r>
    </w:p>
    <w:p w:rsidR="007601DD" w:rsidRDefault="007601DD" w:rsidP="007601DD">
      <w:pPr>
        <w:sectPr w:rsidR="007601DD">
          <w:type w:val="continuous"/>
          <w:pgSz w:w="11910" w:h="16840"/>
          <w:pgMar w:top="980" w:right="760" w:bottom="280" w:left="1280" w:header="720" w:footer="720" w:gutter="0"/>
          <w:cols w:space="720"/>
        </w:sectPr>
      </w:pPr>
    </w:p>
    <w:p w:rsidR="007601DD" w:rsidRDefault="00470E49" w:rsidP="007601DD">
      <w:pPr>
        <w:spacing w:before="182" w:line="184" w:lineRule="auto"/>
        <w:ind w:left="1654" w:hanging="513"/>
        <w:jc w:val="right"/>
        <w:rPr>
          <w:sz w:val="12"/>
        </w:rPr>
      </w:pPr>
      <w:r w:rsidRPr="00470E49">
        <w:lastRenderedPageBreak/>
        <w:pict>
          <v:line id="_x0000_s2895" style="position:absolute;left:0;text-align:left;z-index:-15664640;mso-position-horizontal-relative:page" from="143.05pt,21.65pt" to="161.55pt,21.65pt" strokeweight=".17633mm">
            <w10:wrap anchorx="page"/>
          </v:line>
        </w:pict>
      </w:r>
      <w:r w:rsidRPr="00470E49">
        <w:pict>
          <v:line id="_x0000_s2896" style="position:absolute;left:0;text-align:left;z-index:-15663616;mso-position-horizontal-relative:page" from="172.55pt,21.65pt" to="205.65pt,21.65pt" strokeweight=".17633mm">
            <w10:wrap anchorx="page"/>
          </v:line>
        </w:pict>
      </w:r>
      <w:r w:rsidRPr="00470E49">
        <w:pict>
          <v:shape id="_x0000_s2901" type="#_x0000_t202" style="position:absolute;left:0;text-align:left;margin-left:128pt;margin-top:21.3pt;width:2.7pt;height:6.65pt;z-index:-15658496;mso-position-horizontal-relative:page" filled="f" stroked="f">
            <v:textbox inset="0,0,0,0">
              <w:txbxContent>
                <w:p w:rsidR="003935F4" w:rsidRDefault="003935F4" w:rsidP="007601DD">
                  <w:pPr>
                    <w:spacing w:line="133" w:lineRule="exact"/>
                    <w:rPr>
                      <w:i/>
                      <w:sz w:val="12"/>
                    </w:rPr>
                  </w:pPr>
                  <w:r>
                    <w:rPr>
                      <w:i/>
                      <w:sz w:val="12"/>
                    </w:rPr>
                    <w:t>c</w:t>
                  </w:r>
                </w:p>
              </w:txbxContent>
            </v:textbox>
            <w10:wrap anchorx="page"/>
          </v:shape>
        </w:pict>
      </w:r>
      <w:r w:rsidR="007601DD">
        <w:rPr>
          <w:rFonts w:ascii="Symbol" w:hAnsi="Symbol"/>
          <w:i/>
          <w:position w:val="-8"/>
          <w:sz w:val="20"/>
        </w:rPr>
        <w:t></w:t>
      </w:r>
      <w:r w:rsidR="007601DD">
        <w:rPr>
          <w:i/>
          <w:position w:val="-8"/>
          <w:sz w:val="20"/>
        </w:rPr>
        <w:t xml:space="preserve"> </w:t>
      </w:r>
      <w:r w:rsidR="007601DD">
        <w:rPr>
          <w:rFonts w:ascii="Symbol" w:hAnsi="Symbol"/>
          <w:position w:val="-8"/>
          <w:sz w:val="20"/>
        </w:rPr>
        <w:t></w:t>
      </w:r>
      <w:r w:rsidR="007601DD">
        <w:rPr>
          <w:position w:val="-8"/>
          <w:sz w:val="20"/>
        </w:rPr>
        <w:t xml:space="preserve"> </w:t>
      </w:r>
      <w:r w:rsidR="007601DD">
        <w:rPr>
          <w:i/>
          <w:position w:val="5"/>
          <w:sz w:val="20"/>
        </w:rPr>
        <w:t>W</w:t>
      </w:r>
      <w:r w:rsidR="007601DD">
        <w:rPr>
          <w:i/>
          <w:sz w:val="12"/>
        </w:rPr>
        <w:t>net</w:t>
      </w:r>
      <w:r w:rsidR="007601DD">
        <w:rPr>
          <w:i/>
          <w:w w:val="99"/>
          <w:sz w:val="12"/>
        </w:rPr>
        <w:t xml:space="preserve"> </w:t>
      </w:r>
      <w:r w:rsidR="007601DD">
        <w:rPr>
          <w:i/>
          <w:sz w:val="20"/>
        </w:rPr>
        <w:t>Q</w:t>
      </w:r>
      <w:r w:rsidR="007601DD">
        <w:rPr>
          <w:position w:val="-4"/>
          <w:sz w:val="12"/>
        </w:rPr>
        <w:t>1</w:t>
      </w:r>
    </w:p>
    <w:p w:rsidR="007601DD" w:rsidRDefault="007601DD" w:rsidP="007601DD">
      <w:pPr>
        <w:spacing w:before="156" w:line="192" w:lineRule="auto"/>
        <w:ind w:left="451" w:hanging="383"/>
        <w:rPr>
          <w:sz w:val="12"/>
        </w:rPr>
      </w:pPr>
      <w:r>
        <w:br w:type="column"/>
      </w:r>
      <w:r>
        <w:rPr>
          <w:rFonts w:ascii="Symbol" w:hAnsi="Symbol"/>
          <w:position w:val="-13"/>
          <w:sz w:val="20"/>
        </w:rPr>
        <w:lastRenderedPageBreak/>
        <w:t></w:t>
      </w:r>
      <w:r>
        <w:rPr>
          <w:position w:val="-13"/>
          <w:sz w:val="20"/>
        </w:rPr>
        <w:t xml:space="preserve"> </w:t>
      </w:r>
      <w:r>
        <w:rPr>
          <w:i/>
          <w:sz w:val="20"/>
        </w:rPr>
        <w:t>Q</w:t>
      </w:r>
      <w:r>
        <w:rPr>
          <w:position w:val="-4"/>
          <w:sz w:val="12"/>
        </w:rPr>
        <w:t xml:space="preserve">1 </w:t>
      </w:r>
      <w:r>
        <w:rPr>
          <w:rFonts w:ascii="Symbol" w:hAnsi="Symbol"/>
          <w:sz w:val="20"/>
        </w:rPr>
        <w:t></w:t>
      </w:r>
      <w:r>
        <w:rPr>
          <w:sz w:val="20"/>
        </w:rPr>
        <w:t xml:space="preserve"> </w:t>
      </w:r>
      <w:r>
        <w:rPr>
          <w:i/>
          <w:sz w:val="20"/>
        </w:rPr>
        <w:t>Q</w:t>
      </w:r>
      <w:r>
        <w:rPr>
          <w:position w:val="-4"/>
          <w:sz w:val="12"/>
        </w:rPr>
        <w:t xml:space="preserve">2 </w:t>
      </w:r>
      <w:r>
        <w:rPr>
          <w:i/>
          <w:sz w:val="20"/>
        </w:rPr>
        <w:t>Q</w:t>
      </w:r>
      <w:r>
        <w:rPr>
          <w:position w:val="-4"/>
          <w:sz w:val="12"/>
        </w:rPr>
        <w:t>1</w:t>
      </w:r>
    </w:p>
    <w:p w:rsidR="007601DD" w:rsidRDefault="007601DD" w:rsidP="007601DD">
      <w:pPr>
        <w:spacing w:before="155" w:line="334" w:lineRule="exact"/>
        <w:ind w:left="61"/>
        <w:rPr>
          <w:sz w:val="12"/>
        </w:rPr>
      </w:pPr>
      <w:r>
        <w:br w:type="column"/>
      </w:r>
      <w:r>
        <w:rPr>
          <w:rFonts w:ascii="Symbol" w:hAnsi="Symbol"/>
          <w:sz w:val="20"/>
        </w:rPr>
        <w:lastRenderedPageBreak/>
        <w:t></w:t>
      </w:r>
      <w:r>
        <w:rPr>
          <w:sz w:val="20"/>
        </w:rPr>
        <w:t xml:space="preserve"> </w:t>
      </w:r>
      <w:r>
        <w:rPr>
          <w:spacing w:val="8"/>
          <w:sz w:val="20"/>
        </w:rPr>
        <w:t>1</w:t>
      </w:r>
      <w:r>
        <w:rPr>
          <w:rFonts w:ascii="Symbol" w:hAnsi="Symbol"/>
          <w:spacing w:val="8"/>
          <w:sz w:val="20"/>
        </w:rPr>
        <w:t></w:t>
      </w:r>
      <w:r>
        <w:rPr>
          <w:spacing w:val="-21"/>
          <w:sz w:val="20"/>
        </w:rPr>
        <w:t xml:space="preserve"> </w:t>
      </w:r>
      <w:r>
        <w:rPr>
          <w:i/>
          <w:spacing w:val="3"/>
          <w:position w:val="14"/>
          <w:sz w:val="20"/>
        </w:rPr>
        <w:t>Q</w:t>
      </w:r>
      <w:r>
        <w:rPr>
          <w:spacing w:val="3"/>
          <w:position w:val="9"/>
          <w:sz w:val="12"/>
        </w:rPr>
        <w:t>2</w:t>
      </w:r>
    </w:p>
    <w:p w:rsidR="007601DD" w:rsidRDefault="00470E49" w:rsidP="007601DD">
      <w:pPr>
        <w:spacing w:line="226" w:lineRule="exact"/>
        <w:ind w:right="39"/>
        <w:jc w:val="right"/>
        <w:rPr>
          <w:sz w:val="12"/>
        </w:rPr>
      </w:pPr>
      <w:r w:rsidRPr="00470E49">
        <w:pict>
          <v:line id="_x0000_s2897" style="position:absolute;left:0;text-align:left;z-index:-15662592;mso-position-horizontal-relative:page" from="228.75pt,-2.85pt" to="242.05pt,-2.85pt" strokeweight=".17633mm">
            <w10:wrap anchorx="page"/>
          </v:line>
        </w:pict>
      </w:r>
      <w:r w:rsidR="007601DD">
        <w:rPr>
          <w:i/>
          <w:spacing w:val="-4"/>
          <w:sz w:val="20"/>
        </w:rPr>
        <w:t>Q</w:t>
      </w:r>
      <w:r w:rsidR="007601DD">
        <w:rPr>
          <w:spacing w:val="-4"/>
          <w:position w:val="-4"/>
          <w:sz w:val="12"/>
        </w:rPr>
        <w:t>1</w:t>
      </w:r>
    </w:p>
    <w:p w:rsidR="007601DD" w:rsidRDefault="007601DD" w:rsidP="007601DD">
      <w:pPr>
        <w:pStyle w:val="Corpsdetexte"/>
        <w:spacing w:before="6"/>
        <w:rPr>
          <w:sz w:val="22"/>
        </w:rPr>
      </w:pPr>
      <w:r>
        <w:br w:type="column"/>
      </w:r>
    </w:p>
    <w:p w:rsidR="007601DD" w:rsidRDefault="007601DD" w:rsidP="007601DD">
      <w:pPr>
        <w:pStyle w:val="Corpsdetexte"/>
        <w:ind w:left="1005" w:right="1059"/>
        <w:jc w:val="center"/>
      </w:pPr>
      <w:r>
        <w:t>(5.6)</w:t>
      </w:r>
    </w:p>
    <w:p w:rsidR="007601DD" w:rsidRDefault="007601DD" w:rsidP="007601DD">
      <w:pPr>
        <w:jc w:val="center"/>
        <w:sectPr w:rsidR="007601DD">
          <w:type w:val="continuous"/>
          <w:pgSz w:w="11910" w:h="16840"/>
          <w:pgMar w:top="980" w:right="760" w:bottom="280" w:left="1280" w:header="720" w:footer="720" w:gutter="0"/>
          <w:cols w:num="4" w:space="720" w:equalWidth="0">
            <w:col w:w="1900" w:space="40"/>
            <w:col w:w="850" w:space="39"/>
            <w:col w:w="729" w:space="3510"/>
            <w:col w:w="2802"/>
          </w:cols>
        </w:sectPr>
      </w:pPr>
    </w:p>
    <w:p w:rsidR="007601DD" w:rsidRDefault="007601DD" w:rsidP="007601DD">
      <w:pPr>
        <w:pStyle w:val="Corpsdetexte"/>
        <w:spacing w:before="111"/>
        <w:ind w:left="421"/>
      </w:pPr>
      <w:r>
        <w:lastRenderedPageBreak/>
        <w:t>Et d’après, le 2</w:t>
      </w:r>
      <w:r>
        <w:rPr>
          <w:vertAlign w:val="superscript"/>
        </w:rPr>
        <w:t>ème</w:t>
      </w:r>
      <w:r>
        <w:t xml:space="preserve"> principe nous permet d’écrire :</w:t>
      </w:r>
    </w:p>
    <w:p w:rsidR="007601DD" w:rsidRDefault="007601DD" w:rsidP="007601DD">
      <w:pPr>
        <w:sectPr w:rsidR="007601DD">
          <w:type w:val="continuous"/>
          <w:pgSz w:w="11910" w:h="16840"/>
          <w:pgMar w:top="980" w:right="760" w:bottom="280" w:left="1280" w:header="720" w:footer="720" w:gutter="0"/>
          <w:cols w:space="720"/>
        </w:sectPr>
      </w:pPr>
    </w:p>
    <w:p w:rsidR="007601DD" w:rsidRDefault="00470E49" w:rsidP="007601DD">
      <w:pPr>
        <w:spacing w:before="153" w:line="306" w:lineRule="exact"/>
        <w:ind w:left="1180"/>
        <w:rPr>
          <w:sz w:val="20"/>
        </w:rPr>
      </w:pPr>
      <w:r w:rsidRPr="00470E49">
        <w:lastRenderedPageBreak/>
        <w:pict>
          <v:line id="_x0000_s2872" style="position:absolute;left:0;text-align:left;z-index:487628288;mso-position-horizontal-relative:page" from="122.5pt,21.5pt" to="134.65pt,21.5pt" strokeweight=".17625mm">
            <w10:wrap anchorx="page"/>
          </v:line>
        </w:pict>
      </w:r>
      <w:r w:rsidRPr="00470E49">
        <w:pict>
          <v:line id="_x0000_s2873" style="position:absolute;left:0;text-align:left;z-index:487629312;mso-position-horizontal-relative:page" from="144.3pt,21.5pt" to="157.6pt,21.5pt" strokeweight=".17625mm">
            <w10:wrap anchorx="page"/>
          </v:line>
        </w:pict>
      </w:r>
      <w:r w:rsidR="007601DD">
        <w:rPr>
          <w:i/>
          <w:position w:val="14"/>
          <w:sz w:val="20"/>
        </w:rPr>
        <w:t>Q</w:t>
      </w:r>
      <w:r w:rsidR="007601DD">
        <w:rPr>
          <w:position w:val="9"/>
          <w:sz w:val="12"/>
        </w:rPr>
        <w:t xml:space="preserve">1 </w:t>
      </w:r>
      <w:r w:rsidR="007601DD">
        <w:rPr>
          <w:rFonts w:ascii="Symbol" w:hAnsi="Symbol"/>
          <w:sz w:val="20"/>
        </w:rPr>
        <w:t></w:t>
      </w:r>
      <w:r w:rsidR="007601DD">
        <w:rPr>
          <w:sz w:val="20"/>
        </w:rPr>
        <w:t xml:space="preserve"> </w:t>
      </w:r>
      <w:r w:rsidR="007601DD">
        <w:rPr>
          <w:i/>
          <w:position w:val="14"/>
          <w:sz w:val="20"/>
        </w:rPr>
        <w:t>Q</w:t>
      </w:r>
      <w:r w:rsidR="007601DD">
        <w:rPr>
          <w:position w:val="9"/>
          <w:sz w:val="12"/>
        </w:rPr>
        <w:t xml:space="preserve">2  </w:t>
      </w:r>
      <w:r w:rsidR="007601DD">
        <w:rPr>
          <w:rFonts w:ascii="Symbol" w:hAnsi="Symbol"/>
          <w:sz w:val="20"/>
        </w:rPr>
        <w:t></w:t>
      </w:r>
      <w:r w:rsidR="007601DD">
        <w:rPr>
          <w:sz w:val="20"/>
        </w:rPr>
        <w:t xml:space="preserve"> 0</w:t>
      </w:r>
    </w:p>
    <w:p w:rsidR="007601DD" w:rsidRDefault="007601DD" w:rsidP="007601DD">
      <w:pPr>
        <w:pStyle w:val="Corpsdetexte"/>
        <w:spacing w:before="3"/>
        <w:rPr>
          <w:sz w:val="22"/>
        </w:rPr>
      </w:pPr>
      <w:r>
        <w:br w:type="column"/>
      </w:r>
    </w:p>
    <w:p w:rsidR="007601DD" w:rsidRDefault="007601DD" w:rsidP="007601DD">
      <w:pPr>
        <w:pStyle w:val="Corpsdetexte"/>
        <w:spacing w:line="203" w:lineRule="exact"/>
        <w:ind w:left="1163" w:right="1178"/>
        <w:jc w:val="center"/>
      </w:pPr>
      <w:r>
        <w:t>(5.7)</w:t>
      </w:r>
    </w:p>
    <w:p w:rsidR="007601DD" w:rsidRDefault="007601DD" w:rsidP="007601DD">
      <w:pPr>
        <w:spacing w:line="203" w:lineRule="exact"/>
        <w:jc w:val="center"/>
        <w:sectPr w:rsidR="007601DD">
          <w:type w:val="continuous"/>
          <w:pgSz w:w="11910" w:h="16840"/>
          <w:pgMar w:top="980" w:right="760" w:bottom="280" w:left="1280" w:header="720" w:footer="720" w:gutter="0"/>
          <w:cols w:num="2" w:space="720" w:equalWidth="0">
            <w:col w:w="2226" w:space="4803"/>
            <w:col w:w="2841"/>
          </w:cols>
        </w:sectPr>
      </w:pPr>
    </w:p>
    <w:p w:rsidR="007601DD" w:rsidRDefault="007601DD" w:rsidP="007601DD">
      <w:pPr>
        <w:tabs>
          <w:tab w:val="left" w:pos="1632"/>
        </w:tabs>
        <w:spacing w:line="254" w:lineRule="exact"/>
        <w:ind w:left="1195"/>
        <w:rPr>
          <w:sz w:val="12"/>
        </w:rPr>
      </w:pPr>
      <w:r>
        <w:rPr>
          <w:i/>
          <w:spacing w:val="-6"/>
          <w:sz w:val="20"/>
        </w:rPr>
        <w:lastRenderedPageBreak/>
        <w:t>T</w:t>
      </w:r>
      <w:r>
        <w:rPr>
          <w:spacing w:val="-6"/>
          <w:position w:val="-4"/>
          <w:sz w:val="12"/>
        </w:rPr>
        <w:t>1</w:t>
      </w:r>
      <w:r>
        <w:rPr>
          <w:spacing w:val="-6"/>
          <w:position w:val="-4"/>
          <w:sz w:val="12"/>
        </w:rPr>
        <w:tab/>
      </w:r>
      <w:r>
        <w:rPr>
          <w:i/>
          <w:sz w:val="20"/>
        </w:rPr>
        <w:t>T</w:t>
      </w:r>
      <w:r>
        <w:rPr>
          <w:position w:val="-4"/>
          <w:sz w:val="12"/>
        </w:rPr>
        <w:t>2</w:t>
      </w:r>
    </w:p>
    <w:p w:rsidR="007601DD" w:rsidRDefault="007601DD" w:rsidP="007601DD">
      <w:pPr>
        <w:pStyle w:val="Corpsdetexte"/>
        <w:spacing w:before="8"/>
        <w:rPr>
          <w:sz w:val="19"/>
        </w:rPr>
      </w:pPr>
    </w:p>
    <w:p w:rsidR="007601DD" w:rsidRDefault="00470E49" w:rsidP="007601DD">
      <w:pPr>
        <w:pStyle w:val="Corpsdetexte"/>
        <w:spacing w:before="192"/>
        <w:ind w:left="421"/>
      </w:pPr>
      <w:r>
        <w:pict>
          <v:line id="_x0000_s2898" style="position:absolute;left:0;text-align:left;z-index:-15661568;mso-position-horizontal-relative:page" from="160.4pt,18.25pt" to="173.7pt,18.25pt" strokeweight=".17622mm">
            <w10:wrap anchorx="page"/>
          </v:line>
        </w:pict>
      </w:r>
      <w:r w:rsidR="007601DD">
        <w:t>Ce qui donne :</w:t>
      </w:r>
    </w:p>
    <w:p w:rsidR="00623120" w:rsidRDefault="007601DD" w:rsidP="007601DD">
      <w:pPr>
        <w:tabs>
          <w:tab w:val="left" w:pos="561"/>
        </w:tabs>
        <w:spacing w:before="104" w:line="192" w:lineRule="auto"/>
        <w:ind w:left="82" w:right="38" w:hanging="12"/>
      </w:pPr>
      <w:r>
        <w:br w:type="column"/>
      </w:r>
    </w:p>
    <w:p w:rsidR="00623120" w:rsidRDefault="00623120" w:rsidP="007601DD">
      <w:pPr>
        <w:tabs>
          <w:tab w:val="left" w:pos="561"/>
        </w:tabs>
        <w:spacing w:before="104" w:line="192" w:lineRule="auto"/>
        <w:ind w:left="82" w:right="38" w:hanging="12"/>
        <w:rPr>
          <w:i/>
          <w:spacing w:val="3"/>
          <w:sz w:val="20"/>
        </w:rPr>
      </w:pPr>
    </w:p>
    <w:p w:rsidR="007601DD" w:rsidRDefault="007601DD" w:rsidP="007601DD">
      <w:pPr>
        <w:tabs>
          <w:tab w:val="left" w:pos="561"/>
        </w:tabs>
        <w:spacing w:before="104" w:line="192" w:lineRule="auto"/>
        <w:ind w:left="82" w:right="38" w:hanging="12"/>
        <w:rPr>
          <w:sz w:val="12"/>
        </w:rPr>
      </w:pPr>
      <w:r>
        <w:rPr>
          <w:i/>
          <w:spacing w:val="3"/>
          <w:sz w:val="20"/>
        </w:rPr>
        <w:t>Q</w:t>
      </w:r>
      <w:r>
        <w:rPr>
          <w:spacing w:val="3"/>
          <w:position w:val="-4"/>
          <w:sz w:val="12"/>
        </w:rPr>
        <w:t>2</w:t>
      </w:r>
      <w:r>
        <w:rPr>
          <w:spacing w:val="36"/>
          <w:position w:val="-4"/>
          <w:sz w:val="12"/>
        </w:rPr>
        <w:t xml:space="preserve"> </w:t>
      </w:r>
      <w:r>
        <w:rPr>
          <w:rFonts w:ascii="Symbol" w:hAnsi="Symbol"/>
          <w:position w:val="-13"/>
          <w:sz w:val="20"/>
        </w:rPr>
        <w:t></w:t>
      </w:r>
      <w:r>
        <w:rPr>
          <w:position w:val="-13"/>
          <w:sz w:val="20"/>
        </w:rPr>
        <w:t xml:space="preserve"> </w:t>
      </w:r>
      <w:r>
        <w:rPr>
          <w:i/>
          <w:spacing w:val="-7"/>
          <w:sz w:val="20"/>
        </w:rPr>
        <w:t>T</w:t>
      </w:r>
      <w:r>
        <w:rPr>
          <w:spacing w:val="-7"/>
          <w:position w:val="-4"/>
          <w:sz w:val="12"/>
        </w:rPr>
        <w:t xml:space="preserve">2 </w:t>
      </w:r>
      <w:r>
        <w:rPr>
          <w:i/>
          <w:spacing w:val="-4"/>
          <w:sz w:val="20"/>
        </w:rPr>
        <w:t>Q</w:t>
      </w:r>
      <w:r>
        <w:rPr>
          <w:spacing w:val="-4"/>
          <w:position w:val="-4"/>
          <w:sz w:val="12"/>
        </w:rPr>
        <w:t>1</w:t>
      </w:r>
      <w:r>
        <w:rPr>
          <w:spacing w:val="-4"/>
          <w:position w:val="-4"/>
          <w:sz w:val="12"/>
        </w:rPr>
        <w:tab/>
      </w:r>
      <w:r>
        <w:rPr>
          <w:i/>
          <w:spacing w:val="-14"/>
          <w:sz w:val="20"/>
        </w:rPr>
        <w:t>T</w:t>
      </w:r>
      <w:r>
        <w:rPr>
          <w:spacing w:val="-14"/>
          <w:position w:val="-4"/>
          <w:sz w:val="12"/>
        </w:rPr>
        <w:t>1</w:t>
      </w:r>
    </w:p>
    <w:p w:rsidR="00623120" w:rsidRDefault="007601DD" w:rsidP="007601DD">
      <w:pPr>
        <w:pStyle w:val="Corpsdetexte"/>
        <w:spacing w:before="192"/>
        <w:ind w:left="421"/>
      </w:pPr>
      <w:r>
        <w:br w:type="column"/>
      </w:r>
    </w:p>
    <w:p w:rsidR="007601DD" w:rsidRDefault="007601DD" w:rsidP="007601DD">
      <w:pPr>
        <w:pStyle w:val="Corpsdetexte"/>
        <w:spacing w:before="192"/>
        <w:ind w:left="421"/>
      </w:pPr>
      <w:r>
        <w:t>(5.8)</w:t>
      </w:r>
    </w:p>
    <w:p w:rsidR="007601DD" w:rsidRDefault="007601DD" w:rsidP="007601DD">
      <w:pPr>
        <w:sectPr w:rsidR="007601DD">
          <w:type w:val="continuous"/>
          <w:pgSz w:w="11910" w:h="16840"/>
          <w:pgMar w:top="980" w:right="760" w:bottom="280" w:left="1280" w:header="720" w:footer="720" w:gutter="0"/>
          <w:cols w:num="3" w:space="720" w:equalWidth="0">
            <w:col w:w="1828" w:space="40"/>
            <w:col w:w="765" w:space="5155"/>
            <w:col w:w="2082"/>
          </w:cols>
        </w:sectPr>
      </w:pPr>
    </w:p>
    <w:p w:rsidR="007601DD" w:rsidRDefault="007601DD" w:rsidP="007601DD">
      <w:pPr>
        <w:pStyle w:val="Corpsdetexte"/>
        <w:spacing w:before="9"/>
        <w:rPr>
          <w:sz w:val="18"/>
        </w:rPr>
      </w:pPr>
    </w:p>
    <w:p w:rsidR="00623120" w:rsidRDefault="00623120" w:rsidP="007601DD">
      <w:pPr>
        <w:pStyle w:val="Corpsdetexte"/>
        <w:spacing w:before="90"/>
        <w:ind w:left="421"/>
      </w:pPr>
    </w:p>
    <w:p w:rsidR="00623120" w:rsidRDefault="00623120" w:rsidP="007601DD">
      <w:pPr>
        <w:pStyle w:val="Corpsdetexte"/>
        <w:spacing w:before="90"/>
        <w:ind w:left="421"/>
      </w:pPr>
    </w:p>
    <w:p w:rsidR="007601DD" w:rsidRDefault="007601DD" w:rsidP="007601DD">
      <w:pPr>
        <w:pStyle w:val="Corpsdetexte"/>
        <w:spacing w:before="90"/>
        <w:ind w:left="421"/>
      </w:pPr>
      <w:r>
        <w:t>Et par conséquent, on déduit :</w:t>
      </w:r>
    </w:p>
    <w:p w:rsidR="007601DD" w:rsidRDefault="007601DD" w:rsidP="007601DD">
      <w:pPr>
        <w:sectPr w:rsidR="007601DD">
          <w:type w:val="continuous"/>
          <w:pgSz w:w="11910" w:h="16840"/>
          <w:pgMar w:top="980" w:right="760" w:bottom="280" w:left="1280" w:header="720" w:footer="720" w:gutter="0"/>
          <w:cols w:space="720"/>
        </w:sectPr>
      </w:pPr>
    </w:p>
    <w:p w:rsidR="007601DD" w:rsidRDefault="00470E49" w:rsidP="007601DD">
      <w:pPr>
        <w:spacing w:before="156" w:line="334" w:lineRule="exact"/>
        <w:ind w:left="1141"/>
        <w:rPr>
          <w:sz w:val="12"/>
        </w:rPr>
      </w:pPr>
      <w:r w:rsidRPr="00470E49">
        <w:lastRenderedPageBreak/>
        <w:pict>
          <v:line id="_x0000_s2900" style="position:absolute;left:0;text-align:left;z-index:-15659520;mso-position-horizontal-relative:page" from="155.05pt,21.65pt" to="166.2pt,21.65pt" strokeweight=".5pt">
            <w10:wrap anchorx="page"/>
          </v:line>
        </w:pict>
      </w:r>
      <w:r w:rsidRPr="00470E49">
        <w:pict>
          <v:shape id="_x0000_s2902" type="#_x0000_t202" style="position:absolute;left:0;text-align:left;margin-left:128pt;margin-top:21.3pt;width:2.7pt;height:6.65pt;z-index:-15657472;mso-position-horizontal-relative:page" filled="f" stroked="f">
            <v:textbox inset="0,0,0,0">
              <w:txbxContent>
                <w:p w:rsidR="003935F4" w:rsidRDefault="003935F4" w:rsidP="007601DD">
                  <w:pPr>
                    <w:spacing w:line="133" w:lineRule="exact"/>
                    <w:rPr>
                      <w:i/>
                      <w:sz w:val="12"/>
                    </w:rPr>
                  </w:pPr>
                  <w:r>
                    <w:rPr>
                      <w:i/>
                      <w:sz w:val="12"/>
                    </w:rPr>
                    <w:t>c</w:t>
                  </w:r>
                </w:p>
              </w:txbxContent>
            </v:textbox>
            <w10:wrap anchorx="page"/>
          </v:shape>
        </w:pict>
      </w:r>
      <w:r w:rsidR="007601DD">
        <w:rPr>
          <w:rFonts w:ascii="Symbol" w:hAnsi="Symbol"/>
          <w:i/>
          <w:sz w:val="20"/>
        </w:rPr>
        <w:t></w:t>
      </w:r>
      <w:r w:rsidR="007601DD">
        <w:rPr>
          <w:i/>
          <w:sz w:val="20"/>
        </w:rPr>
        <w:t xml:space="preserve">   </w:t>
      </w:r>
      <w:r w:rsidR="007601DD">
        <w:rPr>
          <w:rFonts w:ascii="Symbol" w:hAnsi="Symbol"/>
          <w:sz w:val="20"/>
        </w:rPr>
        <w:t></w:t>
      </w:r>
      <w:r w:rsidR="007601DD">
        <w:rPr>
          <w:sz w:val="20"/>
        </w:rPr>
        <w:t xml:space="preserve"> </w:t>
      </w:r>
      <w:r w:rsidR="007601DD">
        <w:rPr>
          <w:spacing w:val="8"/>
          <w:sz w:val="20"/>
        </w:rPr>
        <w:t>1</w:t>
      </w:r>
      <w:r w:rsidR="007601DD">
        <w:rPr>
          <w:rFonts w:ascii="Symbol" w:hAnsi="Symbol"/>
          <w:spacing w:val="8"/>
          <w:sz w:val="20"/>
        </w:rPr>
        <w:t></w:t>
      </w:r>
      <w:r w:rsidR="007601DD">
        <w:rPr>
          <w:spacing w:val="-22"/>
          <w:sz w:val="20"/>
        </w:rPr>
        <w:t xml:space="preserve"> </w:t>
      </w:r>
      <w:r w:rsidR="007601DD">
        <w:rPr>
          <w:i/>
          <w:position w:val="14"/>
          <w:sz w:val="20"/>
        </w:rPr>
        <w:t>T</w:t>
      </w:r>
      <w:r w:rsidR="007601DD">
        <w:rPr>
          <w:position w:val="9"/>
          <w:sz w:val="12"/>
        </w:rPr>
        <w:t>2</w:t>
      </w:r>
    </w:p>
    <w:p w:rsidR="007601DD" w:rsidRDefault="007601DD" w:rsidP="007601DD">
      <w:pPr>
        <w:spacing w:line="226" w:lineRule="exact"/>
        <w:ind w:right="39"/>
        <w:jc w:val="right"/>
        <w:rPr>
          <w:sz w:val="12"/>
        </w:rPr>
      </w:pPr>
      <w:r>
        <w:rPr>
          <w:i/>
          <w:spacing w:val="-6"/>
          <w:sz w:val="20"/>
        </w:rPr>
        <w:t>T</w:t>
      </w:r>
      <w:r>
        <w:rPr>
          <w:spacing w:val="-6"/>
          <w:position w:val="-4"/>
          <w:sz w:val="12"/>
        </w:rPr>
        <w:t>1</w:t>
      </w:r>
    </w:p>
    <w:p w:rsidR="007601DD" w:rsidRPr="0043248C" w:rsidRDefault="007601DD" w:rsidP="007601DD">
      <w:pPr>
        <w:pStyle w:val="Corpsdetexte"/>
        <w:spacing w:before="6"/>
        <w:rPr>
          <w:sz w:val="22"/>
        </w:rPr>
      </w:pPr>
      <w:r>
        <w:br w:type="column"/>
      </w:r>
    </w:p>
    <w:p w:rsidR="007601DD" w:rsidRPr="0043248C" w:rsidRDefault="007601DD" w:rsidP="007601DD">
      <w:pPr>
        <w:pStyle w:val="Corpsdetexte"/>
        <w:ind w:left="1005" w:right="1059"/>
        <w:jc w:val="center"/>
      </w:pPr>
      <w:r w:rsidRPr="0043248C">
        <w:t>(5.9)</w:t>
      </w:r>
    </w:p>
    <w:p w:rsidR="007601DD" w:rsidRPr="0043248C" w:rsidRDefault="007601DD" w:rsidP="007601DD">
      <w:pPr>
        <w:jc w:val="center"/>
        <w:sectPr w:rsidR="007601DD" w:rsidRPr="0043248C">
          <w:type w:val="continuous"/>
          <w:pgSz w:w="11910" w:h="16840"/>
          <w:pgMar w:top="980" w:right="760" w:bottom="280" w:left="1280" w:header="720" w:footer="720" w:gutter="0"/>
          <w:cols w:num="2" w:space="720" w:equalWidth="0">
            <w:col w:w="2040" w:space="5028"/>
            <w:col w:w="2802"/>
          </w:cols>
        </w:sectPr>
      </w:pPr>
    </w:p>
    <w:p w:rsidR="007601DD" w:rsidRPr="0043248C" w:rsidRDefault="007601DD" w:rsidP="007601DD">
      <w:pPr>
        <w:pStyle w:val="Corpsdetexte"/>
        <w:spacing w:before="2"/>
        <w:rPr>
          <w:sz w:val="18"/>
        </w:rPr>
      </w:pPr>
    </w:p>
    <w:p w:rsidR="007601DD" w:rsidRPr="0043248C" w:rsidRDefault="007601DD" w:rsidP="00DB6DD4">
      <w:pPr>
        <w:pStyle w:val="Corpsdetexte"/>
        <w:spacing w:before="90"/>
        <w:ind w:left="1004"/>
      </w:pPr>
      <w:r w:rsidRPr="0043248C">
        <w:t xml:space="preserve">D’après le diagramme entropique de la figure </w:t>
      </w:r>
      <w:r w:rsidR="00DB6DD4" w:rsidRPr="0043248C">
        <w:t>2</w:t>
      </w:r>
      <w:r w:rsidRPr="0043248C">
        <w:t>.4. L’aire du cycle sur le diagramme</w:t>
      </w:r>
    </w:p>
    <w:p w:rsidR="007601DD" w:rsidRPr="0043248C" w:rsidRDefault="007601DD" w:rsidP="007601DD">
      <w:pPr>
        <w:pStyle w:val="Corpsdetexte"/>
        <w:spacing w:before="136"/>
        <w:ind w:left="421"/>
      </w:pPr>
      <w:r w:rsidRPr="0043248C">
        <w:rPr>
          <w:position w:val="2"/>
        </w:rPr>
        <w:t xml:space="preserve">entropique est égale à la chaleur captée </w:t>
      </w:r>
      <w:r w:rsidRPr="0043248C">
        <w:rPr>
          <w:i/>
          <w:position w:val="2"/>
        </w:rPr>
        <w:t>Q</w:t>
      </w:r>
      <w:r w:rsidRPr="0043248C">
        <w:rPr>
          <w:i/>
          <w:sz w:val="16"/>
        </w:rPr>
        <w:t xml:space="preserve">1 </w:t>
      </w:r>
      <w:r w:rsidRPr="0043248C">
        <w:rPr>
          <w:position w:val="2"/>
        </w:rPr>
        <w:t>de la source chaude. En effet :</w:t>
      </w:r>
    </w:p>
    <w:p w:rsidR="007601DD" w:rsidRPr="0043248C" w:rsidRDefault="007601DD" w:rsidP="007601DD">
      <w:pPr>
        <w:pStyle w:val="Corpsdetexte"/>
        <w:spacing w:before="8"/>
        <w:rPr>
          <w:sz w:val="9"/>
        </w:rPr>
      </w:pPr>
    </w:p>
    <w:p w:rsidR="007601DD" w:rsidRPr="0043248C" w:rsidRDefault="007601DD" w:rsidP="007601DD">
      <w:pPr>
        <w:rPr>
          <w:sz w:val="9"/>
        </w:rPr>
        <w:sectPr w:rsidR="007601DD" w:rsidRPr="0043248C">
          <w:type w:val="continuous"/>
          <w:pgSz w:w="11910" w:h="16840"/>
          <w:pgMar w:top="980" w:right="760" w:bottom="280" w:left="1280" w:header="720" w:footer="720" w:gutter="0"/>
          <w:cols w:space="720"/>
        </w:sectPr>
      </w:pPr>
    </w:p>
    <w:p w:rsidR="007601DD" w:rsidRPr="0043248C" w:rsidRDefault="007601DD" w:rsidP="007601DD">
      <w:pPr>
        <w:spacing w:before="102"/>
        <w:ind w:left="1160"/>
        <w:rPr>
          <w:rFonts w:ascii="Symbol" w:hAnsi="Symbol"/>
          <w:sz w:val="27"/>
        </w:rPr>
      </w:pPr>
      <w:r w:rsidRPr="0043248C">
        <w:rPr>
          <w:i/>
          <w:spacing w:val="-4"/>
          <w:sz w:val="20"/>
        </w:rPr>
        <w:lastRenderedPageBreak/>
        <w:t>Q</w:t>
      </w:r>
      <w:r w:rsidRPr="0043248C">
        <w:rPr>
          <w:spacing w:val="-4"/>
          <w:position w:val="-4"/>
          <w:sz w:val="12"/>
        </w:rPr>
        <w:t xml:space="preserve">1 </w:t>
      </w:r>
      <w:r w:rsidRPr="0043248C">
        <w:rPr>
          <w:rFonts w:ascii="Symbol" w:hAnsi="Symbol"/>
          <w:sz w:val="20"/>
        </w:rPr>
        <w:t></w:t>
      </w:r>
      <w:r w:rsidRPr="0043248C">
        <w:rPr>
          <w:sz w:val="20"/>
        </w:rPr>
        <w:t xml:space="preserve"> </w:t>
      </w:r>
      <w:r w:rsidRPr="0043248C">
        <w:rPr>
          <w:i/>
          <w:spacing w:val="-5"/>
          <w:sz w:val="20"/>
        </w:rPr>
        <w:t>T</w:t>
      </w:r>
      <w:r w:rsidRPr="0043248C">
        <w:rPr>
          <w:spacing w:val="-5"/>
          <w:position w:val="-4"/>
          <w:sz w:val="12"/>
        </w:rPr>
        <w:t xml:space="preserve">1 </w:t>
      </w:r>
      <w:r w:rsidRPr="0043248C">
        <w:rPr>
          <w:rFonts w:ascii="Symbol" w:hAnsi="Symbol"/>
          <w:sz w:val="27"/>
        </w:rPr>
        <w:t></w:t>
      </w:r>
      <w:r w:rsidRPr="0043248C">
        <w:rPr>
          <w:i/>
          <w:sz w:val="20"/>
        </w:rPr>
        <w:t xml:space="preserve">S </w:t>
      </w:r>
      <w:r w:rsidRPr="0043248C">
        <w:rPr>
          <w:position w:val="-4"/>
          <w:sz w:val="12"/>
        </w:rPr>
        <w:t xml:space="preserve">2 </w:t>
      </w:r>
      <w:r w:rsidRPr="0043248C">
        <w:rPr>
          <w:rFonts w:ascii="Symbol" w:hAnsi="Symbol"/>
          <w:sz w:val="20"/>
        </w:rPr>
        <w:t></w:t>
      </w:r>
      <w:r w:rsidRPr="0043248C">
        <w:rPr>
          <w:sz w:val="20"/>
        </w:rPr>
        <w:t xml:space="preserve"> </w:t>
      </w:r>
      <w:r w:rsidRPr="0043248C">
        <w:rPr>
          <w:i/>
          <w:spacing w:val="3"/>
          <w:sz w:val="20"/>
        </w:rPr>
        <w:t>S</w:t>
      </w:r>
      <w:r w:rsidRPr="0043248C">
        <w:rPr>
          <w:spacing w:val="3"/>
          <w:position w:val="-4"/>
          <w:sz w:val="12"/>
        </w:rPr>
        <w:t xml:space="preserve">1 </w:t>
      </w:r>
      <w:r w:rsidRPr="0043248C">
        <w:rPr>
          <w:rFonts w:ascii="Symbol" w:hAnsi="Symbol"/>
          <w:sz w:val="27"/>
        </w:rPr>
        <w:t></w:t>
      </w:r>
    </w:p>
    <w:p w:rsidR="007601DD" w:rsidRPr="0043248C" w:rsidRDefault="007601DD" w:rsidP="007601DD">
      <w:pPr>
        <w:pStyle w:val="Corpsdetexte"/>
        <w:spacing w:before="149"/>
        <w:ind w:left="1141" w:right="1059"/>
        <w:jc w:val="center"/>
      </w:pPr>
      <w:r w:rsidRPr="0043248C">
        <w:br w:type="column"/>
      </w:r>
      <w:r w:rsidRPr="0043248C">
        <w:lastRenderedPageBreak/>
        <w:t>(5.10)</w:t>
      </w:r>
    </w:p>
    <w:p w:rsidR="007601DD" w:rsidRPr="0043248C" w:rsidRDefault="007601DD" w:rsidP="007601DD">
      <w:pPr>
        <w:jc w:val="center"/>
        <w:sectPr w:rsidR="007601DD" w:rsidRPr="0043248C">
          <w:type w:val="continuous"/>
          <w:pgSz w:w="11910" w:h="16840"/>
          <w:pgMar w:top="980" w:right="760" w:bottom="280" w:left="1280" w:header="720" w:footer="720" w:gutter="0"/>
          <w:cols w:num="2" w:space="720" w:equalWidth="0">
            <w:col w:w="2525" w:space="4524"/>
            <w:col w:w="2821"/>
          </w:cols>
        </w:sectPr>
      </w:pPr>
    </w:p>
    <w:p w:rsidR="007601DD" w:rsidRPr="0043248C" w:rsidRDefault="007601DD" w:rsidP="007601DD">
      <w:pPr>
        <w:pStyle w:val="Corpsdetexte"/>
        <w:spacing w:before="90"/>
        <w:ind w:left="421"/>
      </w:pPr>
      <w:r w:rsidRPr="0043248C">
        <w:lastRenderedPageBreak/>
        <w:t>La chaleur cédée à la source froide :</w:t>
      </w:r>
    </w:p>
    <w:p w:rsidR="007601DD" w:rsidRPr="0043248C" w:rsidRDefault="007601DD" w:rsidP="007601DD">
      <w:pPr>
        <w:spacing w:before="215"/>
        <w:ind w:left="1160"/>
        <w:rPr>
          <w:rFonts w:ascii="Symbol" w:hAnsi="Symbol"/>
          <w:sz w:val="27"/>
        </w:rPr>
      </w:pPr>
      <w:r w:rsidRPr="0043248C">
        <w:rPr>
          <w:i/>
          <w:sz w:val="20"/>
        </w:rPr>
        <w:t>Q</w:t>
      </w:r>
      <w:r w:rsidRPr="0043248C">
        <w:rPr>
          <w:position w:val="-4"/>
          <w:sz w:val="12"/>
        </w:rPr>
        <w:t xml:space="preserve">2 </w:t>
      </w:r>
      <w:r w:rsidRPr="0043248C">
        <w:rPr>
          <w:rFonts w:ascii="Symbol" w:hAnsi="Symbol"/>
          <w:sz w:val="20"/>
        </w:rPr>
        <w:t></w:t>
      </w:r>
      <w:r w:rsidRPr="0043248C">
        <w:rPr>
          <w:sz w:val="20"/>
        </w:rPr>
        <w:t xml:space="preserve"> </w:t>
      </w:r>
      <w:r w:rsidRPr="0043248C">
        <w:rPr>
          <w:i/>
          <w:sz w:val="20"/>
        </w:rPr>
        <w:t>T</w:t>
      </w:r>
      <w:r w:rsidRPr="0043248C">
        <w:rPr>
          <w:position w:val="-4"/>
          <w:sz w:val="12"/>
        </w:rPr>
        <w:t xml:space="preserve">2 </w:t>
      </w:r>
      <w:r w:rsidRPr="0043248C">
        <w:rPr>
          <w:rFonts w:ascii="Symbol" w:hAnsi="Symbol"/>
          <w:sz w:val="27"/>
        </w:rPr>
        <w:t></w:t>
      </w:r>
      <w:r w:rsidRPr="0043248C">
        <w:rPr>
          <w:i/>
          <w:sz w:val="20"/>
        </w:rPr>
        <w:t xml:space="preserve">S </w:t>
      </w:r>
      <w:r w:rsidRPr="0043248C">
        <w:rPr>
          <w:position w:val="-4"/>
          <w:sz w:val="12"/>
        </w:rPr>
        <w:t xml:space="preserve">4 </w:t>
      </w:r>
      <w:r w:rsidRPr="0043248C">
        <w:rPr>
          <w:rFonts w:ascii="Symbol" w:hAnsi="Symbol"/>
          <w:sz w:val="20"/>
        </w:rPr>
        <w:t></w:t>
      </w:r>
      <w:r w:rsidRPr="0043248C">
        <w:rPr>
          <w:sz w:val="20"/>
        </w:rPr>
        <w:t xml:space="preserve"> </w:t>
      </w:r>
      <w:r w:rsidRPr="0043248C">
        <w:rPr>
          <w:i/>
          <w:sz w:val="20"/>
        </w:rPr>
        <w:t>S</w:t>
      </w:r>
      <w:r w:rsidRPr="0043248C">
        <w:rPr>
          <w:position w:val="-4"/>
          <w:sz w:val="12"/>
        </w:rPr>
        <w:t xml:space="preserve">3 </w:t>
      </w:r>
      <w:r w:rsidRPr="0043248C">
        <w:rPr>
          <w:rFonts w:ascii="Symbol" w:hAnsi="Symbol"/>
          <w:sz w:val="27"/>
        </w:rPr>
        <w:t></w:t>
      </w:r>
    </w:p>
    <w:p w:rsidR="007601DD" w:rsidRPr="0043248C" w:rsidRDefault="007601DD" w:rsidP="007601DD">
      <w:pPr>
        <w:pStyle w:val="Corpsdetexte"/>
        <w:rPr>
          <w:rFonts w:ascii="Symbol" w:hAnsi="Symbol"/>
          <w:sz w:val="26"/>
        </w:rPr>
      </w:pPr>
      <w:r w:rsidRPr="0043248C">
        <w:br w:type="column"/>
      </w:r>
    </w:p>
    <w:p w:rsidR="007601DD" w:rsidRPr="0043248C" w:rsidRDefault="007601DD" w:rsidP="007601DD">
      <w:pPr>
        <w:pStyle w:val="Corpsdetexte"/>
        <w:spacing w:before="2"/>
        <w:rPr>
          <w:rFonts w:ascii="Symbol" w:hAnsi="Symbol"/>
          <w:sz w:val="25"/>
        </w:rPr>
      </w:pPr>
    </w:p>
    <w:p w:rsidR="007601DD" w:rsidRPr="0043248C" w:rsidRDefault="007601DD" w:rsidP="007601DD">
      <w:pPr>
        <w:pStyle w:val="Corpsdetexte"/>
        <w:spacing w:before="1"/>
        <w:ind w:left="421"/>
      </w:pPr>
      <w:r w:rsidRPr="0043248C">
        <w:t>(5.11)</w:t>
      </w:r>
    </w:p>
    <w:p w:rsidR="007601DD" w:rsidRPr="0043248C" w:rsidRDefault="007601DD" w:rsidP="007601DD">
      <w:pPr>
        <w:sectPr w:rsidR="007601DD" w:rsidRPr="0043248C">
          <w:type w:val="continuous"/>
          <w:pgSz w:w="11910" w:h="16840"/>
          <w:pgMar w:top="980" w:right="760" w:bottom="280" w:left="1280" w:header="720" w:footer="720" w:gutter="0"/>
          <w:cols w:num="2" w:space="720" w:equalWidth="0">
            <w:col w:w="3932" w:space="3856"/>
            <w:col w:w="2082"/>
          </w:cols>
        </w:sectPr>
      </w:pPr>
    </w:p>
    <w:p w:rsidR="007601DD" w:rsidRPr="0043248C" w:rsidRDefault="007601DD" w:rsidP="007601DD">
      <w:pPr>
        <w:pStyle w:val="Corpsdetexte"/>
        <w:spacing w:before="90"/>
        <w:ind w:left="421"/>
      </w:pPr>
      <w:r w:rsidRPr="0043248C">
        <w:lastRenderedPageBreak/>
        <w:t>On déduit :</w:t>
      </w:r>
    </w:p>
    <w:p w:rsidR="009D3A93" w:rsidRPr="0043248C" w:rsidRDefault="007601DD" w:rsidP="009D3A93">
      <w:pPr>
        <w:pStyle w:val="Corpsdetexte"/>
        <w:spacing w:before="1"/>
        <w:ind w:left="421"/>
      </w:pPr>
      <w:r w:rsidRPr="0043248C">
        <w:rPr>
          <w:i/>
          <w:spacing w:val="-7"/>
          <w:sz w:val="20"/>
        </w:rPr>
        <w:t>Q</w:t>
      </w:r>
      <w:r w:rsidRPr="0043248C">
        <w:rPr>
          <w:position w:val="-4"/>
          <w:sz w:val="12"/>
        </w:rPr>
        <w:t xml:space="preserve">1 </w:t>
      </w:r>
      <w:r w:rsidRPr="0043248C">
        <w:rPr>
          <w:spacing w:val="-4"/>
          <w:position w:val="-4"/>
          <w:sz w:val="12"/>
        </w:rPr>
        <w:t xml:space="preserve"> </w:t>
      </w:r>
      <w:r w:rsidRPr="0043248C">
        <w:rPr>
          <w:rFonts w:ascii="Symbol" w:hAnsi="Symbol"/>
          <w:sz w:val="20"/>
        </w:rPr>
        <w:t></w:t>
      </w:r>
      <w:r w:rsidRPr="0043248C">
        <w:rPr>
          <w:spacing w:val="-18"/>
          <w:sz w:val="20"/>
        </w:rPr>
        <w:t xml:space="preserve"> </w:t>
      </w:r>
      <w:r w:rsidRPr="0043248C">
        <w:rPr>
          <w:i/>
          <w:spacing w:val="6"/>
          <w:sz w:val="20"/>
        </w:rPr>
        <w:t>Q</w:t>
      </w:r>
      <w:r w:rsidRPr="0043248C">
        <w:rPr>
          <w:position w:val="-4"/>
          <w:sz w:val="12"/>
        </w:rPr>
        <w:t xml:space="preserve">2  </w:t>
      </w:r>
      <w:r w:rsidRPr="0043248C">
        <w:rPr>
          <w:spacing w:val="-9"/>
          <w:position w:val="-4"/>
          <w:sz w:val="12"/>
        </w:rPr>
        <w:t xml:space="preserve"> </w:t>
      </w:r>
      <w:r w:rsidRPr="0043248C">
        <w:rPr>
          <w:rFonts w:ascii="Symbol" w:hAnsi="Symbol"/>
          <w:sz w:val="20"/>
        </w:rPr>
        <w:t></w:t>
      </w:r>
      <w:r w:rsidRPr="0043248C">
        <w:rPr>
          <w:spacing w:val="-4"/>
          <w:sz w:val="20"/>
        </w:rPr>
        <w:t xml:space="preserve"> </w:t>
      </w:r>
      <w:r w:rsidRPr="0043248C">
        <w:rPr>
          <w:rFonts w:ascii="Symbol" w:hAnsi="Symbol"/>
          <w:spacing w:val="-17"/>
          <w:w w:val="73"/>
          <w:sz w:val="27"/>
        </w:rPr>
        <w:t></w:t>
      </w:r>
      <w:r w:rsidRPr="0043248C">
        <w:rPr>
          <w:i/>
          <w:spacing w:val="-10"/>
          <w:sz w:val="20"/>
        </w:rPr>
        <w:t>T</w:t>
      </w:r>
      <w:r w:rsidRPr="0043248C">
        <w:rPr>
          <w:position w:val="-4"/>
          <w:sz w:val="12"/>
        </w:rPr>
        <w:t xml:space="preserve">1 </w:t>
      </w:r>
      <w:r w:rsidRPr="0043248C">
        <w:rPr>
          <w:spacing w:val="-4"/>
          <w:position w:val="-4"/>
          <w:sz w:val="12"/>
        </w:rPr>
        <w:t xml:space="preserve"> </w:t>
      </w:r>
      <w:r w:rsidRPr="0043248C">
        <w:rPr>
          <w:rFonts w:ascii="Symbol" w:hAnsi="Symbol"/>
          <w:sz w:val="20"/>
        </w:rPr>
        <w:t></w:t>
      </w:r>
      <w:r w:rsidRPr="0043248C">
        <w:rPr>
          <w:spacing w:val="-28"/>
          <w:sz w:val="20"/>
        </w:rPr>
        <w:t xml:space="preserve"> </w:t>
      </w:r>
      <w:r w:rsidRPr="0043248C">
        <w:rPr>
          <w:i/>
          <w:spacing w:val="3"/>
          <w:sz w:val="20"/>
        </w:rPr>
        <w:t>T</w:t>
      </w:r>
      <w:r w:rsidRPr="0043248C">
        <w:rPr>
          <w:position w:val="-4"/>
          <w:sz w:val="12"/>
        </w:rPr>
        <w:t>2</w:t>
      </w:r>
      <w:r w:rsidRPr="0043248C">
        <w:rPr>
          <w:spacing w:val="10"/>
          <w:position w:val="-4"/>
          <w:sz w:val="12"/>
        </w:rPr>
        <w:t xml:space="preserve"> </w:t>
      </w:r>
      <w:r w:rsidRPr="0043248C">
        <w:rPr>
          <w:rFonts w:ascii="Symbol" w:hAnsi="Symbol"/>
          <w:spacing w:val="-16"/>
          <w:w w:val="73"/>
          <w:sz w:val="27"/>
        </w:rPr>
        <w:t></w:t>
      </w:r>
      <w:r w:rsidRPr="0043248C">
        <w:rPr>
          <w:rFonts w:ascii="Symbol" w:hAnsi="Symbol"/>
          <w:spacing w:val="-2"/>
          <w:w w:val="73"/>
          <w:sz w:val="27"/>
        </w:rPr>
        <w:t></w:t>
      </w:r>
      <w:r w:rsidRPr="0043248C">
        <w:rPr>
          <w:i/>
          <w:sz w:val="20"/>
        </w:rPr>
        <w:t>S</w:t>
      </w:r>
      <w:r w:rsidRPr="0043248C">
        <w:rPr>
          <w:i/>
          <w:spacing w:val="-30"/>
          <w:sz w:val="20"/>
        </w:rPr>
        <w:t xml:space="preserve"> </w:t>
      </w:r>
      <w:r w:rsidRPr="0043248C">
        <w:rPr>
          <w:position w:val="-4"/>
          <w:sz w:val="12"/>
        </w:rPr>
        <w:t xml:space="preserve">2 </w:t>
      </w:r>
      <w:r w:rsidRPr="0043248C">
        <w:rPr>
          <w:spacing w:val="6"/>
          <w:position w:val="-4"/>
          <w:sz w:val="12"/>
        </w:rPr>
        <w:t xml:space="preserve"> </w:t>
      </w:r>
      <w:r w:rsidRPr="0043248C">
        <w:rPr>
          <w:rFonts w:ascii="Symbol" w:hAnsi="Symbol"/>
          <w:sz w:val="20"/>
        </w:rPr>
        <w:t></w:t>
      </w:r>
      <w:r w:rsidRPr="0043248C">
        <w:rPr>
          <w:spacing w:val="-12"/>
          <w:sz w:val="20"/>
        </w:rPr>
        <w:t xml:space="preserve"> </w:t>
      </w:r>
      <w:r w:rsidRPr="0043248C">
        <w:rPr>
          <w:i/>
          <w:spacing w:val="6"/>
          <w:sz w:val="20"/>
        </w:rPr>
        <w:t>S</w:t>
      </w:r>
      <w:r w:rsidRPr="0043248C">
        <w:rPr>
          <w:position w:val="-4"/>
          <w:sz w:val="12"/>
        </w:rPr>
        <w:t xml:space="preserve">1 </w:t>
      </w:r>
      <w:r w:rsidRPr="0043248C">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79549E">
        <w:rPr>
          <w:rFonts w:ascii="Symbol" w:hAnsi="Symbol"/>
          <w:w w:val="73"/>
          <w:sz w:val="27"/>
        </w:rPr>
        <w:t></w:t>
      </w:r>
      <w:r w:rsidR="0079549E">
        <w:rPr>
          <w:rFonts w:ascii="Symbol" w:hAnsi="Symbol"/>
          <w:w w:val="73"/>
          <w:sz w:val="27"/>
        </w:rPr>
        <w:t></w:t>
      </w:r>
      <w:r w:rsidR="0079549E">
        <w:rPr>
          <w:rFonts w:ascii="Symbol" w:hAnsi="Symbol"/>
          <w:w w:val="73"/>
          <w:sz w:val="27"/>
        </w:rPr>
        <w:t></w:t>
      </w:r>
      <w:r w:rsidR="0079549E">
        <w:rPr>
          <w:rFonts w:ascii="Symbol" w:hAnsi="Symbol"/>
          <w:w w:val="73"/>
          <w:sz w:val="27"/>
        </w:rPr>
        <w:t></w:t>
      </w:r>
      <w:r w:rsidR="0079549E">
        <w:rPr>
          <w:rFonts w:ascii="Symbol" w:hAnsi="Symbol"/>
          <w:w w:val="73"/>
          <w:sz w:val="27"/>
        </w:rPr>
        <w:t></w:t>
      </w:r>
      <w:r w:rsidR="0079549E">
        <w:rPr>
          <w:rFonts w:ascii="Symbol" w:hAnsi="Symbol"/>
          <w:w w:val="73"/>
          <w:sz w:val="27"/>
        </w:rPr>
        <w:t></w:t>
      </w:r>
      <w:r w:rsidR="0079549E">
        <w:rPr>
          <w:rFonts w:ascii="Symbol" w:hAnsi="Symbol"/>
          <w:w w:val="73"/>
          <w:sz w:val="27"/>
        </w:rPr>
        <w:t></w:t>
      </w:r>
      <w:r w:rsidR="0079549E">
        <w:rPr>
          <w:rFonts w:ascii="Symbol" w:hAnsi="Symbol"/>
          <w:w w:val="73"/>
          <w:sz w:val="27"/>
        </w:rPr>
        <w:t></w:t>
      </w:r>
      <w:r w:rsidR="0079549E">
        <w:rPr>
          <w:rFonts w:ascii="Symbol" w:hAnsi="Symbol"/>
          <w:w w:val="73"/>
          <w:sz w:val="27"/>
        </w:rPr>
        <w:t></w:t>
      </w:r>
      <w:r w:rsidR="0079549E">
        <w:rPr>
          <w:rFonts w:ascii="Symbol" w:hAnsi="Symbol"/>
          <w:w w:val="73"/>
          <w:sz w:val="27"/>
        </w:rPr>
        <w:t></w:t>
      </w:r>
      <w:r w:rsidR="0079549E">
        <w:rPr>
          <w:rFonts w:ascii="Symbol" w:hAnsi="Symbol"/>
          <w:w w:val="73"/>
          <w:sz w:val="27"/>
        </w:rPr>
        <w:t></w:t>
      </w:r>
      <w:r w:rsidR="0079549E">
        <w:rPr>
          <w:rFonts w:ascii="Symbol" w:hAnsi="Symbol"/>
          <w:w w:val="73"/>
          <w:sz w:val="27"/>
        </w:rPr>
        <w:t></w:t>
      </w:r>
      <w:r w:rsidR="0079549E">
        <w:rPr>
          <w:rFonts w:ascii="Symbol" w:hAnsi="Symbol"/>
          <w:w w:val="73"/>
          <w:sz w:val="27"/>
        </w:rPr>
        <w:t></w:t>
      </w:r>
      <w:r w:rsidR="0079549E">
        <w:rPr>
          <w:rFonts w:ascii="Symbol" w:hAnsi="Symbol"/>
          <w:w w:val="73"/>
          <w:sz w:val="27"/>
        </w:rPr>
        <w:t></w:t>
      </w:r>
      <w:r w:rsidR="0079549E">
        <w:rPr>
          <w:rFonts w:ascii="Symbol" w:hAnsi="Symbol"/>
          <w:w w:val="73"/>
          <w:sz w:val="27"/>
        </w:rPr>
        <w:t></w:t>
      </w:r>
      <w:r w:rsidR="0079549E">
        <w:rPr>
          <w:rFonts w:ascii="Symbol" w:hAnsi="Symbol"/>
          <w:w w:val="73"/>
          <w:sz w:val="27"/>
        </w:rPr>
        <w:t></w:t>
      </w:r>
      <w:r w:rsidR="0079549E">
        <w:rPr>
          <w:rFonts w:ascii="Symbol" w:hAnsi="Symbol"/>
          <w:w w:val="73"/>
          <w:sz w:val="27"/>
        </w:rPr>
        <w:t></w:t>
      </w:r>
      <w:r w:rsidR="0079549E">
        <w:rPr>
          <w:rFonts w:ascii="Symbol" w:hAnsi="Symbol"/>
          <w:w w:val="73"/>
          <w:sz w:val="27"/>
        </w:rPr>
        <w:t></w:t>
      </w:r>
      <w:r w:rsidR="0079549E">
        <w:rPr>
          <w:rFonts w:ascii="Symbol" w:hAnsi="Symbol"/>
          <w:w w:val="73"/>
          <w:sz w:val="27"/>
        </w:rPr>
        <w:t></w:t>
      </w:r>
      <w:r w:rsidR="0079549E">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Pr>
          <w:rFonts w:ascii="Symbol" w:hAnsi="Symbol"/>
          <w:w w:val="73"/>
          <w:sz w:val="27"/>
        </w:rPr>
        <w:t></w:t>
      </w:r>
      <w:r w:rsidR="009D3A93" w:rsidRPr="0043248C">
        <w:t>(5.1</w:t>
      </w:r>
      <w:r w:rsidR="009D3A93">
        <w:t>2</w:t>
      </w:r>
      <w:r w:rsidR="009D3A93" w:rsidRPr="0043248C">
        <w:t>)</w:t>
      </w:r>
    </w:p>
    <w:p w:rsidR="00623120" w:rsidRPr="00B772EE" w:rsidRDefault="00623120" w:rsidP="00623120">
      <w:pPr>
        <w:pStyle w:val="Corpsdetexte"/>
        <w:spacing w:before="118" w:line="360" w:lineRule="auto"/>
        <w:ind w:left="421" w:right="658" w:firstLine="583"/>
        <w:jc w:val="both"/>
        <w:rPr>
          <w:sz w:val="12"/>
        </w:rPr>
      </w:pPr>
      <w:r>
        <w:t xml:space="preserve">Or, </w:t>
      </w:r>
      <w:r w:rsidRPr="0079549E">
        <w:rPr>
          <w:i/>
          <w:iCs/>
        </w:rPr>
        <w:t>W</w:t>
      </w:r>
      <w:r w:rsidRPr="0079549E">
        <w:rPr>
          <w:i/>
          <w:iCs/>
          <w:vertAlign w:val="subscript"/>
        </w:rPr>
        <w:t>net</w:t>
      </w:r>
      <w:r w:rsidRPr="0079549E">
        <w:rPr>
          <w:i/>
          <w:iCs/>
        </w:rPr>
        <w:t xml:space="preserve"> </w:t>
      </w:r>
      <w:r w:rsidRPr="0079549E">
        <w:rPr>
          <w:i/>
          <w:iCs/>
        </w:rPr>
        <w:sym w:font="Symbol" w:char="F03D"/>
      </w:r>
      <w:r w:rsidRPr="0079549E">
        <w:rPr>
          <w:i/>
          <w:iCs/>
        </w:rPr>
        <w:t xml:space="preserve"> Q2 </w:t>
      </w:r>
      <w:r w:rsidRPr="0079549E">
        <w:rPr>
          <w:i/>
          <w:iCs/>
        </w:rPr>
        <w:sym w:font="Symbol" w:char="F02B"/>
      </w:r>
      <w:r w:rsidRPr="0079549E">
        <w:rPr>
          <w:i/>
          <w:iCs/>
        </w:rPr>
        <w:t xml:space="preserve"> Q1</w:t>
      </w:r>
      <w:r>
        <w:t xml:space="preserve">  qui n’est rien d’autre que la surface du cycle </w:t>
      </w:r>
      <w:r w:rsidRPr="000E5C79">
        <w:rPr>
          <w:b/>
          <w:bCs/>
        </w:rPr>
        <w:t>1-2-3-4</w:t>
      </w:r>
      <w:r>
        <w:t xml:space="preserve"> décrit par le fluide moteur.</w:t>
      </w:r>
    </w:p>
    <w:p w:rsidR="00623120" w:rsidRPr="00130DE1" w:rsidRDefault="00623120" w:rsidP="00623120">
      <w:pPr>
        <w:pStyle w:val="Corpsdetexte"/>
        <w:spacing w:before="155"/>
        <w:ind w:left="421" w:firstLine="430"/>
        <w:jc w:val="both"/>
        <w:rPr>
          <w:rFonts w:ascii="Georgia" w:hAnsi="Georgia"/>
          <w:i/>
          <w:iCs/>
          <w:color w:val="3A3A3A"/>
          <w:sz w:val="26"/>
          <w:szCs w:val="26"/>
          <w:lang w:eastAsia="fr-FR"/>
        </w:rPr>
      </w:pPr>
      <w:r w:rsidRPr="00130DE1">
        <w:rPr>
          <w:i/>
          <w:iCs/>
          <w:spacing w:val="-1"/>
        </w:rPr>
        <w:t>Le rendement thermodynamique du cycle de CARNOT a la valeur maximale possible qui puisse exister et donc le rendement thermodynamique de tout autre cycle travaillant entre les mêmes températures T1 et T2 lui sera inférieur.</w:t>
      </w:r>
    </w:p>
    <w:p w:rsidR="007601DD" w:rsidRDefault="007601DD" w:rsidP="00BE77DF">
      <w:pPr>
        <w:pStyle w:val="Corpsdetexte"/>
        <w:pBdr>
          <w:top w:val="single" w:sz="4" w:space="1" w:color="auto"/>
          <w:left w:val="single" w:sz="4" w:space="4" w:color="auto"/>
          <w:bottom w:val="single" w:sz="4" w:space="1" w:color="auto"/>
          <w:right w:val="single" w:sz="4" w:space="4" w:color="auto"/>
          <w:between w:val="single" w:sz="4" w:space="1" w:color="auto"/>
          <w:bar w:val="single" w:sz="4" w:color="auto"/>
        </w:pBdr>
        <w:ind w:left="0"/>
        <w:sectPr w:rsidR="007601DD" w:rsidSect="0079549E">
          <w:type w:val="continuous"/>
          <w:pgSz w:w="11910" w:h="16840"/>
          <w:pgMar w:top="980" w:right="760" w:bottom="280" w:left="1280" w:header="720" w:footer="720" w:gutter="0"/>
          <w:cols w:num="2" w:space="720" w:equalWidth="0">
            <w:col w:w="9048" w:space="2"/>
            <w:col w:w="820"/>
          </w:cols>
        </w:sectPr>
      </w:pPr>
    </w:p>
    <w:p w:rsidR="007601DD" w:rsidRDefault="007601DD" w:rsidP="00CE21CE">
      <w:pPr>
        <w:pStyle w:val="Heading4"/>
        <w:numPr>
          <w:ilvl w:val="0"/>
          <w:numId w:val="22"/>
        </w:numPr>
        <w:tabs>
          <w:tab w:val="left" w:pos="914"/>
        </w:tabs>
        <w:spacing w:before="123"/>
        <w:jc w:val="both"/>
      </w:pPr>
      <w:bookmarkStart w:id="4" w:name="_TOC_250008"/>
      <w:r>
        <w:lastRenderedPageBreak/>
        <w:t>Cycles de</w:t>
      </w:r>
      <w:r>
        <w:rPr>
          <w:spacing w:val="-2"/>
        </w:rPr>
        <w:t xml:space="preserve"> </w:t>
      </w:r>
      <w:bookmarkEnd w:id="4"/>
      <w:r>
        <w:t>Rankine</w:t>
      </w:r>
    </w:p>
    <w:p w:rsidR="007601DD" w:rsidRDefault="007601DD" w:rsidP="007601DD">
      <w:pPr>
        <w:pStyle w:val="Corpsdetexte"/>
        <w:spacing w:before="118" w:line="360" w:lineRule="auto"/>
        <w:ind w:left="421" w:right="658" w:firstLine="583"/>
        <w:jc w:val="both"/>
      </w:pPr>
      <w:r>
        <w:t xml:space="preserve">Dans le cycle de Carnot, c'est un fluide diphasique qui circule dans la pompe, ce qui pose un certain nombre de problèmes techniques. La puissance consommée pour un débit de fluide donné est élevée, ce qui cause la baisse du rendement effectif de la pompe, et ses parties mécaniques </w:t>
      </w:r>
      <w:r w:rsidRPr="007666E9">
        <w:rPr>
          <w:color w:val="FF0000"/>
        </w:rPr>
        <w:t>subissent une érosion prématurée</w:t>
      </w:r>
      <w:r>
        <w:t>.</w:t>
      </w:r>
    </w:p>
    <w:p w:rsidR="00EA791A" w:rsidRDefault="00EA791A" w:rsidP="0079549E">
      <w:pPr>
        <w:pStyle w:val="Corpsdetexte"/>
        <w:spacing w:before="74" w:line="360" w:lineRule="auto"/>
        <w:ind w:left="421" w:right="655" w:firstLine="564"/>
        <w:jc w:val="both"/>
      </w:pPr>
      <w:r w:rsidRPr="00FB49A7">
        <w:t xml:space="preserve">Le </w:t>
      </w:r>
      <w:r w:rsidRPr="00C601A5">
        <w:t>cycle de Rankine (</w:t>
      </w:r>
      <w:r w:rsidRPr="0079549E">
        <w:t xml:space="preserve">Figure </w:t>
      </w:r>
      <w:r w:rsidR="0079549E" w:rsidRPr="0079549E">
        <w:t>2</w:t>
      </w:r>
      <w:r w:rsidRPr="0079549E">
        <w:t>.</w:t>
      </w:r>
      <w:r w:rsidR="0079549E" w:rsidRPr="0079549E">
        <w:t>5</w:t>
      </w:r>
      <w:r w:rsidRPr="0079549E">
        <w:t>)</w:t>
      </w:r>
      <w:r w:rsidRPr="00C601A5">
        <w:t xml:space="preserve"> peut être considéré comme le cycle de base des turbines à vapeur.</w:t>
      </w:r>
      <w:r>
        <w:t xml:space="preserve"> </w:t>
      </w:r>
      <w:r w:rsidR="007601DD">
        <w:t xml:space="preserve">Le cycle de Rankine permet de </w:t>
      </w:r>
      <w:r w:rsidR="007601DD" w:rsidRPr="00870A74">
        <w:rPr>
          <w:color w:val="FF0000"/>
        </w:rPr>
        <w:t>remédier</w:t>
      </w:r>
      <w:r w:rsidR="007601DD">
        <w:t xml:space="preserve"> à cela (amélioration du cycle de Carnot) : le condenseur est dimensionné de façon à condenser la totalité du fluide, et c'est un liquide exempt de vapeur qui se présente à l'entrée de la pompe. </w:t>
      </w:r>
      <w:r w:rsidRPr="00C601A5">
        <w:t xml:space="preserve">Le cycle de Rankine ne diffère du cycle de CARNOT que par le fait que la condensation du fluide moteur est complète (jusqu’à l’état de liquide saturé avec un titre de vapeur X3=0, égal à la quantité de vapeur divisé par la quantité totale du mélange) et donc la compression est assurée par une pompe au lieu d’un compresseur, ce qui a pour effet de réduire énormément le travail de compression et d’augmenter énormément le travail disponible (utile). </w:t>
      </w:r>
    </w:p>
    <w:p w:rsidR="00870A74" w:rsidRPr="00C601A5" w:rsidRDefault="00FB49A7" w:rsidP="00C601A5">
      <w:pPr>
        <w:shd w:val="clear" w:color="auto" w:fill="FFFFFF"/>
        <w:spacing w:after="240"/>
        <w:ind w:left="421"/>
        <w:textAlignment w:val="baseline"/>
        <w:rPr>
          <w:rFonts w:ascii="Georgia" w:hAnsi="Georgia"/>
          <w:color w:val="3A3A3A"/>
          <w:sz w:val="26"/>
          <w:szCs w:val="26"/>
          <w:lang w:eastAsia="fr-FR"/>
        </w:rPr>
      </w:pPr>
      <w:r>
        <w:rPr>
          <w:noProof/>
          <w:lang w:eastAsia="fr-FR"/>
        </w:rPr>
        <w:drawing>
          <wp:inline distT="0" distB="0" distL="0" distR="0">
            <wp:extent cx="2941955" cy="2536190"/>
            <wp:effectExtent l="19050" t="0" r="0" b="0"/>
            <wp:docPr id="26"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srcRect/>
                    <a:stretch>
                      <a:fillRect/>
                    </a:stretch>
                  </pic:blipFill>
                  <pic:spPr bwMode="auto">
                    <a:xfrm>
                      <a:off x="0" y="0"/>
                      <a:ext cx="2941955" cy="2536190"/>
                    </a:xfrm>
                    <a:prstGeom prst="rect">
                      <a:avLst/>
                    </a:prstGeom>
                    <a:noFill/>
                    <a:ln w="9525">
                      <a:noFill/>
                      <a:miter lim="800000"/>
                      <a:headEnd/>
                      <a:tailEnd/>
                    </a:ln>
                  </pic:spPr>
                </pic:pic>
              </a:graphicData>
            </a:graphic>
          </wp:inline>
        </w:drawing>
      </w:r>
      <w:r>
        <w:rPr>
          <w:noProof/>
          <w:lang w:eastAsia="fr-FR"/>
        </w:rPr>
        <w:drawing>
          <wp:inline distT="0" distB="0" distL="0" distR="0">
            <wp:extent cx="2822575" cy="2472690"/>
            <wp:effectExtent l="19050" t="0" r="0" b="0"/>
            <wp:docPr id="25"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srcRect/>
                    <a:stretch>
                      <a:fillRect/>
                    </a:stretch>
                  </pic:blipFill>
                  <pic:spPr bwMode="auto">
                    <a:xfrm>
                      <a:off x="0" y="0"/>
                      <a:ext cx="2822575" cy="2472690"/>
                    </a:xfrm>
                    <a:prstGeom prst="rect">
                      <a:avLst/>
                    </a:prstGeom>
                    <a:noFill/>
                    <a:ln w="9525">
                      <a:noFill/>
                      <a:miter lim="800000"/>
                      <a:headEnd/>
                      <a:tailEnd/>
                    </a:ln>
                  </pic:spPr>
                </pic:pic>
              </a:graphicData>
            </a:graphic>
          </wp:inline>
        </w:drawing>
      </w:r>
    </w:p>
    <w:p w:rsidR="00870A74" w:rsidRPr="00C601A5" w:rsidRDefault="00870A74" w:rsidP="0079549E">
      <w:pPr>
        <w:ind w:right="232"/>
        <w:jc w:val="center"/>
        <w:rPr>
          <w:i/>
          <w:sz w:val="24"/>
        </w:rPr>
      </w:pPr>
      <w:r w:rsidRPr="0079549E">
        <w:rPr>
          <w:i/>
          <w:sz w:val="24"/>
        </w:rPr>
        <w:t xml:space="preserve">Figure </w:t>
      </w:r>
      <w:r w:rsidR="0079549E" w:rsidRPr="0079549E">
        <w:rPr>
          <w:i/>
          <w:sz w:val="24"/>
        </w:rPr>
        <w:t>2</w:t>
      </w:r>
      <w:r w:rsidRPr="0079549E">
        <w:rPr>
          <w:i/>
          <w:sz w:val="24"/>
        </w:rPr>
        <w:t>.</w:t>
      </w:r>
      <w:r w:rsidR="0079549E" w:rsidRPr="0079549E">
        <w:rPr>
          <w:i/>
          <w:sz w:val="24"/>
        </w:rPr>
        <w:t>5</w:t>
      </w:r>
      <w:r w:rsidRPr="0079549E">
        <w:rPr>
          <w:i/>
          <w:sz w:val="24"/>
        </w:rPr>
        <w:t xml:space="preserve"> (a</w:t>
      </w:r>
      <w:r w:rsidRPr="00C601A5">
        <w:rPr>
          <w:i/>
          <w:sz w:val="24"/>
        </w:rPr>
        <w:t xml:space="preserve">) Cycle de Rankine </w:t>
      </w:r>
      <w:r w:rsidR="00C601A5">
        <w:rPr>
          <w:i/>
          <w:sz w:val="24"/>
        </w:rPr>
        <w:t xml:space="preserve">                </w:t>
      </w:r>
      <w:r w:rsidRPr="00C601A5">
        <w:rPr>
          <w:i/>
          <w:sz w:val="24"/>
        </w:rPr>
        <w:t>(b) Installation du cycle de Rankine</w:t>
      </w:r>
    </w:p>
    <w:p w:rsidR="00635FF7" w:rsidRDefault="00635FF7" w:rsidP="00635FF7">
      <w:pPr>
        <w:pStyle w:val="Corpsdetexte"/>
        <w:spacing w:before="74" w:line="360" w:lineRule="auto"/>
        <w:ind w:left="421" w:right="655" w:firstLine="564"/>
        <w:jc w:val="both"/>
      </w:pPr>
    </w:p>
    <w:p w:rsidR="00635FF7" w:rsidRPr="00C601A5" w:rsidRDefault="00635FF7" w:rsidP="00635FF7">
      <w:pPr>
        <w:pStyle w:val="Corpsdetexte"/>
        <w:spacing w:before="74" w:line="360" w:lineRule="auto"/>
        <w:ind w:left="421" w:right="655" w:firstLine="564"/>
        <w:jc w:val="both"/>
      </w:pPr>
      <w:r>
        <w:t>En contre partie, il faut ajouter une transformation isobare</w:t>
      </w:r>
      <w:r w:rsidRPr="00C601A5">
        <w:t xml:space="preserve"> en </w:t>
      </w:r>
      <w:r w:rsidRPr="00EA791A">
        <w:t>plus (</w:t>
      </w:r>
      <w:r w:rsidRPr="00EA791A">
        <w:rPr>
          <w:b/>
          <w:bCs/>
        </w:rPr>
        <w:t>5-4</w:t>
      </w:r>
      <w:r w:rsidRPr="00EA791A">
        <w:t>)</w:t>
      </w:r>
      <w:r w:rsidRPr="00C601A5">
        <w:t xml:space="preserve"> </w:t>
      </w:r>
      <w:r>
        <w:t>dans la première partie de la chaudière, pour ramener le liquide à la saturation, avant de commencer à produire de la</w:t>
      </w:r>
      <w:r>
        <w:rPr>
          <w:spacing w:val="-8"/>
        </w:rPr>
        <w:t xml:space="preserve"> </w:t>
      </w:r>
      <w:r>
        <w:t xml:space="preserve">vapeur. </w:t>
      </w:r>
      <w:r w:rsidRPr="00C601A5">
        <w:t xml:space="preserve">Ce cycle comporte </w:t>
      </w:r>
      <w:r>
        <w:t xml:space="preserve">alors, </w:t>
      </w:r>
      <w:r w:rsidRPr="00C601A5">
        <w:t>une transformation en plus que celui de Carnot.</w:t>
      </w:r>
    </w:p>
    <w:p w:rsidR="00870A74" w:rsidRPr="00C601A5" w:rsidRDefault="00870A74" w:rsidP="00635FF7">
      <w:pPr>
        <w:pStyle w:val="Corpsdetexte"/>
        <w:spacing w:before="74" w:line="360" w:lineRule="auto"/>
        <w:ind w:left="421" w:right="655" w:firstLine="564"/>
        <w:jc w:val="both"/>
      </w:pPr>
      <w:r w:rsidRPr="00C601A5">
        <w:t>La quantité de chateur Q1, fournit au fluide moteur totalement à pression constante, se compose alors d’une première quantité Q5-4 (avec augmentation de la température dans l’économiseur) pour porter celui-ci à l’état de liquide saturé (X</w:t>
      </w:r>
      <w:r w:rsidR="00635FF7">
        <w:t>5</w:t>
      </w:r>
      <w:r w:rsidRPr="00C601A5">
        <w:t xml:space="preserve"> =0) avec augmentation de la température suivit d’une deuxième Q</w:t>
      </w:r>
      <w:r w:rsidR="00EA791A">
        <w:t>5</w:t>
      </w:r>
      <w:r w:rsidRPr="00C601A5">
        <w:t xml:space="preserve">-1 pour l’évaporer à température constante </w:t>
      </w:r>
      <w:r w:rsidR="00EA791A">
        <w:br/>
      </w:r>
      <w:r w:rsidRPr="00C601A5">
        <w:lastRenderedPageBreak/>
        <w:t>(T</w:t>
      </w:r>
      <w:r w:rsidR="00EA791A">
        <w:t>5</w:t>
      </w:r>
      <w:r w:rsidRPr="00C601A5">
        <w:t xml:space="preserve"> =</w:t>
      </w:r>
      <w:r w:rsidR="00EA791A">
        <w:t xml:space="preserve"> </w:t>
      </w:r>
      <w:r w:rsidRPr="00C601A5">
        <w:t>T1) jusqu’à l’état de saturation (</w:t>
      </w:r>
      <w:r w:rsidRPr="0079549E">
        <w:rPr>
          <w:i/>
          <w:iCs/>
        </w:rPr>
        <w:t>X1=1</w:t>
      </w:r>
      <w:r w:rsidRPr="00C601A5">
        <w:t>).</w:t>
      </w:r>
    </w:p>
    <w:p w:rsidR="00FB49A7" w:rsidRPr="00996969" w:rsidRDefault="00870A74" w:rsidP="00977D77">
      <w:pPr>
        <w:pStyle w:val="Corpsdetexte"/>
        <w:spacing w:before="74" w:line="360" w:lineRule="auto"/>
        <w:ind w:left="421" w:right="655" w:firstLine="564"/>
        <w:jc w:val="both"/>
        <w:rPr>
          <w:iCs/>
        </w:rPr>
      </w:pPr>
      <w:r w:rsidRPr="00C601A5">
        <w:t>Le rendement thermique du cycle de Rankine </w:t>
      </w:r>
      <w:r w:rsidR="00996969">
        <w:t>(</w:t>
      </w:r>
      <w:r w:rsidR="00996969">
        <w:rPr>
          <w:i/>
          <w:sz w:val="20"/>
        </w:rPr>
        <w:t>W</w:t>
      </w:r>
      <w:r w:rsidR="00996969">
        <w:rPr>
          <w:i/>
          <w:position w:val="-4"/>
          <w:sz w:val="12"/>
        </w:rPr>
        <w:t xml:space="preserve">net </w:t>
      </w:r>
      <w:r w:rsidR="00996969" w:rsidRPr="00996969">
        <w:rPr>
          <w:iCs/>
          <w:position w:val="-4"/>
          <w:sz w:val="20"/>
          <w:szCs w:val="40"/>
        </w:rPr>
        <w:t>=</w:t>
      </w:r>
      <w:r w:rsidR="00996969">
        <w:rPr>
          <w:iCs/>
          <w:position w:val="-4"/>
          <w:sz w:val="20"/>
          <w:szCs w:val="40"/>
        </w:rPr>
        <w:t xml:space="preserve"> </w:t>
      </w:r>
      <w:r w:rsidR="00996969">
        <w:rPr>
          <w:i/>
          <w:sz w:val="20"/>
        </w:rPr>
        <w:t>W</w:t>
      </w:r>
      <w:r w:rsidR="00977D77">
        <w:rPr>
          <w:i/>
          <w:position w:val="-4"/>
          <w:sz w:val="12"/>
        </w:rPr>
        <w:t>T</w:t>
      </w:r>
      <w:r w:rsidR="00996969" w:rsidRPr="00C601A5">
        <w:t xml:space="preserve"> </w:t>
      </w:r>
      <w:r w:rsidR="00977D77">
        <w:t>-</w:t>
      </w:r>
      <w:r w:rsidR="00977D77" w:rsidRPr="00977D77">
        <w:rPr>
          <w:i/>
          <w:sz w:val="20"/>
        </w:rPr>
        <w:t xml:space="preserve"> </w:t>
      </w:r>
      <w:r w:rsidR="00977D77">
        <w:rPr>
          <w:i/>
          <w:sz w:val="20"/>
        </w:rPr>
        <w:t>W</w:t>
      </w:r>
      <w:r w:rsidR="00977D77">
        <w:rPr>
          <w:i/>
          <w:position w:val="-4"/>
          <w:sz w:val="12"/>
        </w:rPr>
        <w:t>P</w:t>
      </w:r>
      <w:r w:rsidR="00996969">
        <w:t xml:space="preserve">) </w:t>
      </w:r>
      <w:r w:rsidRPr="00C601A5">
        <w:t>est :</w:t>
      </w:r>
      <w:r w:rsidR="00996969" w:rsidRPr="00996969">
        <w:rPr>
          <w:i/>
          <w:sz w:val="20"/>
        </w:rPr>
        <w:t xml:space="preserve"> </w:t>
      </w:r>
    </w:p>
    <w:p w:rsidR="00870A74" w:rsidRDefault="00977D77" w:rsidP="0079549E">
      <w:pPr>
        <w:pStyle w:val="Corpsdetexte"/>
        <w:spacing w:before="107" w:line="237" w:lineRule="auto"/>
        <w:ind w:left="0" w:right="851"/>
        <w:jc w:val="lowKashida"/>
      </w:pPr>
      <w:r w:rsidRPr="0079549E">
        <w:rPr>
          <w:i/>
          <w:iCs/>
        </w:rPr>
        <w:t xml:space="preserve">        </w:t>
      </w:r>
      <w:r w:rsidR="00F6320F" w:rsidRPr="0079549E">
        <w:rPr>
          <w:i/>
          <w:iCs/>
        </w:rPr>
        <w:t>η =  −(wt+w</w:t>
      </w:r>
      <w:r w:rsidR="00F6320F" w:rsidRPr="0079549E">
        <w:rPr>
          <w:i/>
          <w:iCs/>
          <w:vertAlign w:val="subscript"/>
        </w:rPr>
        <w:t>P</w:t>
      </w:r>
      <w:r w:rsidR="00F6320F" w:rsidRPr="0079549E">
        <w:rPr>
          <w:i/>
          <w:iCs/>
        </w:rPr>
        <w:t>)</w:t>
      </w:r>
      <w:r w:rsidRPr="0079549E">
        <w:rPr>
          <w:i/>
          <w:iCs/>
        </w:rPr>
        <w:t xml:space="preserve"> </w:t>
      </w:r>
      <w:r w:rsidR="00F6320F" w:rsidRPr="0079549E">
        <w:rPr>
          <w:i/>
          <w:iCs/>
        </w:rPr>
        <w:t>/ q</w:t>
      </w:r>
      <w:r w:rsidR="0079549E" w:rsidRPr="0079549E">
        <w:rPr>
          <w:i/>
          <w:iCs/>
        </w:rPr>
        <w:t xml:space="preserve"> </w:t>
      </w:r>
      <w:r w:rsidR="00F6320F" w:rsidRPr="0079549E">
        <w:rPr>
          <w:i/>
          <w:iCs/>
          <w:vertAlign w:val="subscript"/>
        </w:rPr>
        <w:t>s.c</w:t>
      </w:r>
      <w:r w:rsidR="00F6320F" w:rsidRPr="0079549E">
        <w:rPr>
          <w:i/>
          <w:iCs/>
        </w:rPr>
        <w:t xml:space="preserve"> =  </w:t>
      </w:r>
      <w:r w:rsidR="0079549E">
        <w:rPr>
          <w:i/>
          <w:iCs/>
        </w:rPr>
        <w:t>(</w:t>
      </w:r>
      <w:r w:rsidR="00F6320F" w:rsidRPr="0079549E">
        <w:rPr>
          <w:i/>
          <w:iCs/>
        </w:rPr>
        <w:t xml:space="preserve">h1- h2+h4-h3 </w:t>
      </w:r>
      <w:r w:rsidR="0079549E">
        <w:rPr>
          <w:i/>
          <w:iCs/>
        </w:rPr>
        <w:t>)</w:t>
      </w:r>
      <w:r w:rsidR="00F6320F" w:rsidRPr="0079549E">
        <w:rPr>
          <w:i/>
          <w:iCs/>
        </w:rPr>
        <w:t>/</w:t>
      </w:r>
      <w:r w:rsidR="0079549E">
        <w:rPr>
          <w:i/>
          <w:iCs/>
        </w:rPr>
        <w:t>(</w:t>
      </w:r>
      <w:r w:rsidR="00F6320F" w:rsidRPr="0079549E">
        <w:rPr>
          <w:i/>
          <w:iCs/>
        </w:rPr>
        <w:t xml:space="preserve"> h1- h4</w:t>
      </w:r>
      <w:r w:rsidR="0079549E">
        <w:t>)</w:t>
      </w:r>
      <w:r w:rsidR="00F6320F" w:rsidRPr="0079549E">
        <w:t xml:space="preserve">                                                    </w:t>
      </w:r>
      <w:r w:rsidR="00996969" w:rsidRPr="0079549E">
        <w:t>(5.1</w:t>
      </w:r>
      <w:r w:rsidR="0079549E" w:rsidRPr="0079549E">
        <w:t>3</w:t>
      </w:r>
      <w:r w:rsidR="00996969" w:rsidRPr="0079549E">
        <w:t>)</w:t>
      </w:r>
    </w:p>
    <w:p w:rsidR="00B11F59" w:rsidRPr="00C601A5" w:rsidRDefault="00B11F59" w:rsidP="00C601A5">
      <w:pPr>
        <w:pStyle w:val="Corpsdetexte"/>
        <w:spacing w:before="74" w:line="360" w:lineRule="auto"/>
        <w:ind w:left="421" w:right="655" w:firstLine="564"/>
        <w:jc w:val="both"/>
      </w:pPr>
    </w:p>
    <w:p w:rsidR="00870A74" w:rsidRPr="00C601A5" w:rsidRDefault="00870A74" w:rsidP="00C74131">
      <w:pPr>
        <w:pStyle w:val="Corpsdetexte"/>
        <w:spacing w:before="74" w:line="360" w:lineRule="auto"/>
        <w:ind w:left="421" w:right="655" w:firstLine="564"/>
        <w:jc w:val="both"/>
      </w:pPr>
      <w:r w:rsidRPr="00C601A5">
        <w:t xml:space="preserve">On </w:t>
      </w:r>
      <w:r w:rsidR="00C74131">
        <w:t xml:space="preserve">peut </w:t>
      </w:r>
      <w:r w:rsidRPr="00C601A5">
        <w:t>néglige</w:t>
      </w:r>
      <w:r w:rsidR="00C74131">
        <w:t>r</w:t>
      </w:r>
      <w:r w:rsidRPr="00C601A5">
        <w:t xml:space="preserve"> le travail de compression alors 3 et </w:t>
      </w:r>
      <w:r w:rsidR="00C74131">
        <w:t>4</w:t>
      </w:r>
      <w:r w:rsidRPr="00C601A5">
        <w:t xml:space="preserve"> sont confondus et H</w:t>
      </w:r>
      <w:r w:rsidR="00C74131">
        <w:t>4</w:t>
      </w:r>
      <w:r w:rsidRPr="00C601A5">
        <w:t xml:space="preserve"> = H3. </w:t>
      </w:r>
    </w:p>
    <w:p w:rsidR="007601DD" w:rsidRDefault="007601DD" w:rsidP="00CE21CE">
      <w:pPr>
        <w:pStyle w:val="Heading4"/>
        <w:numPr>
          <w:ilvl w:val="0"/>
          <w:numId w:val="22"/>
        </w:numPr>
        <w:tabs>
          <w:tab w:val="left" w:pos="914"/>
        </w:tabs>
        <w:spacing w:before="123"/>
        <w:jc w:val="both"/>
      </w:pPr>
      <w:r>
        <w:t>Cycles de Hirn (ou cycle à</w:t>
      </w:r>
      <w:r>
        <w:rPr>
          <w:spacing w:val="4"/>
        </w:rPr>
        <w:t xml:space="preserve"> </w:t>
      </w:r>
      <w:r>
        <w:t>surchauffe)</w:t>
      </w:r>
    </w:p>
    <w:p w:rsidR="007601DD" w:rsidRDefault="007601DD" w:rsidP="007601DD">
      <w:pPr>
        <w:pStyle w:val="Corpsdetexte"/>
        <w:spacing w:before="10"/>
        <w:rPr>
          <w:b/>
          <w:sz w:val="21"/>
        </w:rPr>
      </w:pPr>
    </w:p>
    <w:p w:rsidR="007601DD" w:rsidRDefault="007601DD" w:rsidP="0079549E">
      <w:pPr>
        <w:pStyle w:val="Corpsdetexte"/>
        <w:spacing w:line="360" w:lineRule="auto"/>
        <w:ind w:left="421" w:right="656" w:firstLine="403"/>
        <w:jc w:val="both"/>
      </w:pPr>
      <w:r>
        <w:t>Dans le même ordre d'idée, le cycle de Hirn (</w:t>
      </w:r>
      <w:r w:rsidRPr="0079549E">
        <w:t xml:space="preserve">figure </w:t>
      </w:r>
      <w:r w:rsidR="0079549E" w:rsidRPr="0079549E">
        <w:t>2</w:t>
      </w:r>
      <w:r w:rsidRPr="0079549E">
        <w:t>.6</w:t>
      </w:r>
      <w:r>
        <w:t xml:space="preserve">) permet d'éviter la présence d'un fluide diphasique dans la turbine en dimensionnant la chaudière de façon à surchauffer la vapeur dans la transformation isobare </w:t>
      </w:r>
      <w:r w:rsidR="00B51166" w:rsidRPr="00B51166">
        <w:rPr>
          <w:b/>
        </w:rPr>
        <w:t>1</w:t>
      </w:r>
      <w:r w:rsidRPr="00B51166">
        <w:rPr>
          <w:b/>
        </w:rPr>
        <w:t>-</w:t>
      </w:r>
      <w:r w:rsidR="00B51166" w:rsidRPr="00B51166">
        <w:rPr>
          <w:b/>
        </w:rPr>
        <w:t>6</w:t>
      </w:r>
      <w:r w:rsidRPr="00B51166">
        <w:t>.</w:t>
      </w:r>
      <w:r>
        <w:t xml:space="preserve"> De cette façon, le fluide ne revient dans la zone diphasique qu'à la sortie de la turbine.</w:t>
      </w:r>
    </w:p>
    <w:p w:rsidR="00B51166" w:rsidRDefault="00363C17" w:rsidP="007601DD">
      <w:pPr>
        <w:ind w:right="234"/>
        <w:jc w:val="center"/>
        <w:rPr>
          <w:i/>
          <w:sz w:val="24"/>
        </w:rPr>
      </w:pPr>
      <w:r>
        <w:rPr>
          <w:i/>
          <w:noProof/>
          <w:sz w:val="24"/>
          <w:lang w:eastAsia="fr-FR"/>
        </w:rPr>
        <w:drawing>
          <wp:inline distT="0" distB="0" distL="0" distR="0">
            <wp:extent cx="2385695" cy="2202815"/>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srcRect/>
                    <a:stretch>
                      <a:fillRect/>
                    </a:stretch>
                  </pic:blipFill>
                  <pic:spPr bwMode="auto">
                    <a:xfrm>
                      <a:off x="0" y="0"/>
                      <a:ext cx="2385695" cy="2202815"/>
                    </a:xfrm>
                    <a:prstGeom prst="rect">
                      <a:avLst/>
                    </a:prstGeom>
                    <a:noFill/>
                    <a:ln w="9525">
                      <a:noFill/>
                      <a:miter lim="800000"/>
                      <a:headEnd/>
                      <a:tailEnd/>
                    </a:ln>
                  </pic:spPr>
                </pic:pic>
              </a:graphicData>
            </a:graphic>
          </wp:inline>
        </w:drawing>
      </w:r>
      <w:r w:rsidR="00B51166">
        <w:rPr>
          <w:i/>
          <w:sz w:val="24"/>
        </w:rPr>
        <w:t xml:space="preserve"> </w:t>
      </w:r>
      <w:r w:rsidR="000278F0">
        <w:rPr>
          <w:i/>
          <w:noProof/>
          <w:sz w:val="24"/>
          <w:lang w:eastAsia="fr-FR"/>
        </w:rPr>
        <w:drawing>
          <wp:inline distT="0" distB="0" distL="0" distR="0">
            <wp:extent cx="3458845" cy="2345690"/>
            <wp:effectExtent l="19050" t="0" r="825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3458845" cy="2345690"/>
                    </a:xfrm>
                    <a:prstGeom prst="rect">
                      <a:avLst/>
                    </a:prstGeom>
                    <a:noFill/>
                    <a:ln w="9525">
                      <a:noFill/>
                      <a:miter lim="800000"/>
                      <a:headEnd/>
                      <a:tailEnd/>
                    </a:ln>
                  </pic:spPr>
                </pic:pic>
              </a:graphicData>
            </a:graphic>
          </wp:inline>
        </w:drawing>
      </w:r>
    </w:p>
    <w:p w:rsidR="00B51166" w:rsidRDefault="00B51166" w:rsidP="007601DD">
      <w:pPr>
        <w:ind w:right="234"/>
        <w:jc w:val="center"/>
        <w:rPr>
          <w:i/>
          <w:sz w:val="24"/>
        </w:rPr>
      </w:pPr>
    </w:p>
    <w:p w:rsidR="007601DD" w:rsidRDefault="007601DD" w:rsidP="0079549E">
      <w:pPr>
        <w:ind w:right="234"/>
        <w:jc w:val="center"/>
        <w:rPr>
          <w:i/>
          <w:sz w:val="24"/>
        </w:rPr>
      </w:pPr>
      <w:r w:rsidRPr="0079549E">
        <w:rPr>
          <w:i/>
          <w:sz w:val="24"/>
        </w:rPr>
        <w:t xml:space="preserve">Figure </w:t>
      </w:r>
      <w:r w:rsidR="0079549E" w:rsidRPr="0079549E">
        <w:rPr>
          <w:i/>
          <w:sz w:val="24"/>
        </w:rPr>
        <w:t>2</w:t>
      </w:r>
      <w:r w:rsidRPr="0079549E">
        <w:rPr>
          <w:i/>
          <w:sz w:val="24"/>
        </w:rPr>
        <w:t>.6.</w:t>
      </w:r>
      <w:r w:rsidR="00B51166" w:rsidRPr="0079549E">
        <w:rPr>
          <w:i/>
          <w:sz w:val="24"/>
        </w:rPr>
        <w:t xml:space="preserve"> (a)</w:t>
      </w:r>
      <w:r w:rsidR="00B51166" w:rsidRPr="00B51166">
        <w:rPr>
          <w:i/>
          <w:sz w:val="24"/>
        </w:rPr>
        <w:t xml:space="preserve"> </w:t>
      </w:r>
      <w:r>
        <w:rPr>
          <w:i/>
          <w:sz w:val="24"/>
        </w:rPr>
        <w:t xml:space="preserve"> Le cycle de Hirn sur diagramme (T, S)</w:t>
      </w:r>
      <w:r w:rsidR="00B51166">
        <w:rPr>
          <w:i/>
          <w:sz w:val="24"/>
        </w:rPr>
        <w:t xml:space="preserve">  </w:t>
      </w:r>
      <w:r w:rsidR="00B51166" w:rsidRPr="00B51166">
        <w:rPr>
          <w:i/>
          <w:sz w:val="24"/>
        </w:rPr>
        <w:t xml:space="preserve"> (b) Installation du cycle de Hirn</w:t>
      </w:r>
    </w:p>
    <w:p w:rsidR="00C74131" w:rsidRDefault="00C74131" w:rsidP="00C74131">
      <w:pPr>
        <w:ind w:right="234"/>
        <w:jc w:val="both"/>
        <w:rPr>
          <w:i/>
          <w:sz w:val="24"/>
        </w:rPr>
      </w:pPr>
    </w:p>
    <w:p w:rsidR="00C74131" w:rsidRDefault="00C74131" w:rsidP="00C74131">
      <w:pPr>
        <w:pStyle w:val="Corpsdetexte"/>
        <w:spacing w:line="360" w:lineRule="auto"/>
        <w:ind w:left="421" w:right="656" w:firstLine="403"/>
        <w:jc w:val="both"/>
      </w:pPr>
      <w:r>
        <w:t>Ce cycle à vapeur surchauffée possède deux avantages essentiels par rapport au cycle de base de Rankine : – la surchauffe augmente la température d’utilisation d’une partie de la chaleur de la source chaude; – la surchauffe permet d’effectuer un cycle sec (il n’y a pas de vapeur humide dans la machine motrice) si la surchauffe a été choisie de telle sorte qu’en fin de détente on se trouve sur la courbe de vapeur saturante à la température du condenseur.</w:t>
      </w:r>
    </w:p>
    <w:p w:rsidR="00680695" w:rsidRDefault="00680695" w:rsidP="00680695">
      <w:pPr>
        <w:pStyle w:val="Corpsdetexte"/>
        <w:spacing w:line="360" w:lineRule="auto"/>
        <w:ind w:left="421" w:right="656" w:firstLine="403"/>
        <w:jc w:val="both"/>
      </w:pPr>
      <w:r>
        <w:t>La méthode pour obtenir la vapeur surchauffée est d’envoyer la vapeur sèche en sortie de générateur de vapeur dans une surchauffeur (Figure 5.6) où la vapeur est portée, à pression constante, à une température plus élevée</w:t>
      </w:r>
    </w:p>
    <w:p w:rsidR="00FF400A" w:rsidRPr="00B51166" w:rsidRDefault="00FF400A" w:rsidP="00243FBC">
      <w:pPr>
        <w:pStyle w:val="Corpsdetexte"/>
        <w:spacing w:line="360" w:lineRule="auto"/>
        <w:ind w:left="421" w:right="656" w:firstLine="403"/>
        <w:jc w:val="both"/>
      </w:pPr>
      <w:r w:rsidRPr="00B51166">
        <w:t xml:space="preserve">Le cycle de Rankine à surchauffe ou cycle de Hirn ne diffère du cycle de Rankine simple que par une transformation supplémentaire </w:t>
      </w:r>
      <w:r w:rsidRPr="00B51166">
        <w:rPr>
          <w:b/>
          <w:bCs/>
        </w:rPr>
        <w:t>6-1</w:t>
      </w:r>
      <w:r w:rsidRPr="00B51166">
        <w:t>, pendant laquelle le fluide moteur est surchauffé à une température supérieure à celle de saturation, en lui fournissant une troisième quantité de chaleur Q</w:t>
      </w:r>
      <w:r w:rsidR="00B51166">
        <w:t xml:space="preserve"> </w:t>
      </w:r>
      <w:r w:rsidR="008763F5" w:rsidRPr="00B51166">
        <w:t>1</w:t>
      </w:r>
      <w:r w:rsidRPr="00B51166">
        <w:t>-</w:t>
      </w:r>
      <w:r w:rsidR="008763F5" w:rsidRPr="00B51166">
        <w:t>6</w:t>
      </w:r>
      <w:r w:rsidRPr="00B51166">
        <w:t xml:space="preserve"> dans le </w:t>
      </w:r>
      <w:r w:rsidR="00B51166" w:rsidRPr="00B51166">
        <w:rPr>
          <w:b/>
          <w:bCs/>
        </w:rPr>
        <w:t>re</w:t>
      </w:r>
      <w:r w:rsidRPr="00B51166">
        <w:rPr>
          <w:b/>
          <w:bCs/>
        </w:rPr>
        <w:t>surchauffeur</w:t>
      </w:r>
      <w:r w:rsidRPr="00B51166">
        <w:t>.</w:t>
      </w:r>
    </w:p>
    <w:p w:rsidR="00FF400A" w:rsidRPr="00B51166" w:rsidRDefault="00FF400A" w:rsidP="00B51166">
      <w:pPr>
        <w:pStyle w:val="Corpsdetexte"/>
        <w:spacing w:line="360" w:lineRule="auto"/>
        <w:ind w:left="421" w:right="656" w:firstLine="403"/>
        <w:jc w:val="both"/>
      </w:pPr>
      <w:r w:rsidRPr="00B51166">
        <w:lastRenderedPageBreak/>
        <w:t>Ceci a pour effet d’augmenter énormément le travail de détente et donc le travail utile est d’améliorer les conditions de travail de la turbine et donc son rendement interne puisque une grande partie des étages de la turbine fonctionnent avec de la vapeur sèche.</w:t>
      </w:r>
      <w:r w:rsidR="00B51166">
        <w:t xml:space="preserve"> </w:t>
      </w:r>
      <w:r w:rsidRPr="00B51166">
        <w:t>En même temps le rendement thermique du cycle augmente.</w:t>
      </w:r>
    </w:p>
    <w:p w:rsidR="00FF400A" w:rsidRPr="00B51166" w:rsidRDefault="00FF400A" w:rsidP="008763F5">
      <w:pPr>
        <w:pStyle w:val="Corpsdetexte"/>
        <w:spacing w:line="360" w:lineRule="auto"/>
        <w:ind w:left="421" w:right="656" w:firstLine="403"/>
        <w:jc w:val="both"/>
      </w:pPr>
      <w:r w:rsidRPr="00B51166">
        <w:t>La quantité de chateur Q1, fournit au fluide moteur totalement à pression constante, augmentera et sera composé alors d’une première quantité Q</w:t>
      </w:r>
      <w:r w:rsidR="008763F5" w:rsidRPr="00B51166">
        <w:t>4</w:t>
      </w:r>
      <w:r w:rsidRPr="00B51166">
        <w:t>-</w:t>
      </w:r>
      <w:r w:rsidR="008763F5" w:rsidRPr="00B51166">
        <w:t>5</w:t>
      </w:r>
      <w:r w:rsidRPr="00B51166">
        <w:t xml:space="preserve"> (avec augmentation de la température dans l’économiseur) pour porter celui-ci à l’état de liquide saturé (X4=0) avec augmentation de la température suivit d’une </w:t>
      </w:r>
      <w:r w:rsidRPr="008763F5">
        <w:t>deuxième Q</w:t>
      </w:r>
      <w:r w:rsidR="00B51166" w:rsidRPr="008763F5">
        <w:t>5-1</w:t>
      </w:r>
      <w:r w:rsidRPr="00B51166">
        <w:t xml:space="preserve"> pour l’évaporer à température constante (T</w:t>
      </w:r>
      <w:r w:rsidR="00B51166">
        <w:t>5</w:t>
      </w:r>
      <w:r w:rsidRPr="00B51166">
        <w:t xml:space="preserve"> = T1) jusqu’à l’état de saturation (X1=1), puis d’une troisième Q</w:t>
      </w:r>
      <w:r w:rsidR="008763F5" w:rsidRPr="00B51166">
        <w:t>1</w:t>
      </w:r>
      <w:r w:rsidRPr="00B51166">
        <w:t>-</w:t>
      </w:r>
      <w:r w:rsidR="008763F5" w:rsidRPr="00B51166">
        <w:t>6</w:t>
      </w:r>
      <w:r w:rsidRPr="00B51166">
        <w:t xml:space="preserve"> pour surchauffer la vapeur saturée jusqu’à T</w:t>
      </w:r>
      <w:r w:rsidR="008763F5" w:rsidRPr="00B51166">
        <w:t>6</w:t>
      </w:r>
      <w:r w:rsidR="008763F5">
        <w:t xml:space="preserve"> </w:t>
      </w:r>
      <w:r w:rsidRPr="00B51166">
        <w:t>&gt;T</w:t>
      </w:r>
      <w:r w:rsidR="008763F5" w:rsidRPr="00B51166">
        <w:t>1</w:t>
      </w:r>
      <w:r w:rsidRPr="00B51166">
        <w:t xml:space="preserve"> =T</w:t>
      </w:r>
      <w:r w:rsidRPr="007B32E7">
        <w:rPr>
          <w:vertAlign w:val="subscript"/>
        </w:rPr>
        <w:t>sat</w:t>
      </w:r>
      <w:r w:rsidRPr="00B51166">
        <w:t>.</w:t>
      </w:r>
    </w:p>
    <w:p w:rsidR="00F04797" w:rsidRDefault="00FF400A" w:rsidP="008010FD">
      <w:pPr>
        <w:pStyle w:val="Corpsdetexte"/>
        <w:spacing w:line="360" w:lineRule="auto"/>
        <w:ind w:left="421" w:right="656" w:firstLine="403"/>
        <w:jc w:val="both"/>
      </w:pPr>
      <w:r w:rsidRPr="00B51166">
        <w:t>Le rendement du cycle de Rankine à surchauffe est :</w:t>
      </w:r>
    </w:p>
    <w:p w:rsidR="00F04797" w:rsidRDefault="00F04797" w:rsidP="0079549E">
      <w:pPr>
        <w:pStyle w:val="Corpsdetexte"/>
        <w:spacing w:line="360" w:lineRule="auto"/>
        <w:ind w:left="421" w:right="656" w:firstLine="403"/>
        <w:jc w:val="both"/>
      </w:pPr>
      <w:r w:rsidRPr="0079549E">
        <w:rPr>
          <w:i/>
          <w:iCs/>
        </w:rPr>
        <w:t>η =  −(wt+w</w:t>
      </w:r>
      <w:r w:rsidRPr="0079549E">
        <w:rPr>
          <w:i/>
          <w:iCs/>
          <w:vertAlign w:val="subscript"/>
        </w:rPr>
        <w:t>P</w:t>
      </w:r>
      <w:r w:rsidRPr="0079549E">
        <w:rPr>
          <w:i/>
          <w:iCs/>
        </w:rPr>
        <w:t>) / q</w:t>
      </w:r>
      <w:r w:rsidR="0079549E">
        <w:rPr>
          <w:i/>
          <w:iCs/>
        </w:rPr>
        <w:t xml:space="preserve"> </w:t>
      </w:r>
      <w:r w:rsidRPr="0079549E">
        <w:rPr>
          <w:i/>
          <w:iCs/>
          <w:vertAlign w:val="subscript"/>
        </w:rPr>
        <w:t>s.c</w:t>
      </w:r>
      <w:r w:rsidRPr="0079549E">
        <w:rPr>
          <w:i/>
          <w:iCs/>
        </w:rPr>
        <w:t xml:space="preserve"> = </w:t>
      </w:r>
      <w:r w:rsidR="0079549E">
        <w:rPr>
          <w:i/>
          <w:iCs/>
        </w:rPr>
        <w:t>(</w:t>
      </w:r>
      <w:r w:rsidRPr="0079549E">
        <w:rPr>
          <w:i/>
          <w:iCs/>
        </w:rPr>
        <w:t>h</w:t>
      </w:r>
      <w:r w:rsidR="008010FD" w:rsidRPr="0079549E">
        <w:rPr>
          <w:i/>
          <w:iCs/>
        </w:rPr>
        <w:t>1</w:t>
      </w:r>
      <w:r w:rsidRPr="0079549E">
        <w:rPr>
          <w:i/>
          <w:iCs/>
        </w:rPr>
        <w:t>-h</w:t>
      </w:r>
      <w:r w:rsidR="008010FD" w:rsidRPr="0079549E">
        <w:rPr>
          <w:i/>
          <w:iCs/>
        </w:rPr>
        <w:t>2</w:t>
      </w:r>
      <w:r w:rsidRPr="0079549E">
        <w:rPr>
          <w:i/>
          <w:iCs/>
        </w:rPr>
        <w:t>+ h3- h4</w:t>
      </w:r>
      <w:r w:rsidR="0079549E">
        <w:rPr>
          <w:i/>
          <w:iCs/>
        </w:rPr>
        <w:t xml:space="preserve"> ) </w:t>
      </w:r>
      <w:r w:rsidRPr="0079549E">
        <w:rPr>
          <w:i/>
          <w:iCs/>
        </w:rPr>
        <w:t xml:space="preserve">/ </w:t>
      </w:r>
      <w:r w:rsidR="0079549E">
        <w:rPr>
          <w:i/>
          <w:iCs/>
        </w:rPr>
        <w:t>(</w:t>
      </w:r>
      <w:r w:rsidRPr="0079549E">
        <w:rPr>
          <w:i/>
          <w:iCs/>
        </w:rPr>
        <w:t>h4-h</w:t>
      </w:r>
      <w:r w:rsidR="008010FD" w:rsidRPr="0079549E">
        <w:rPr>
          <w:i/>
          <w:iCs/>
        </w:rPr>
        <w:t>1</w:t>
      </w:r>
      <w:r w:rsidR="008010FD" w:rsidRPr="008010FD">
        <w:t xml:space="preserve"> </w:t>
      </w:r>
      <w:r w:rsidR="0079549E">
        <w:t>)</w:t>
      </w:r>
      <w:r w:rsidR="008010FD" w:rsidRPr="008010FD">
        <w:t xml:space="preserve">                    </w:t>
      </w:r>
      <w:r w:rsidR="0079549E">
        <w:t xml:space="preserve">     </w:t>
      </w:r>
      <w:r w:rsidR="008010FD" w:rsidRPr="008010FD">
        <w:t xml:space="preserve">                       (5.1</w:t>
      </w:r>
      <w:r w:rsidR="0079549E">
        <w:t>4</w:t>
      </w:r>
      <w:r w:rsidR="008010FD" w:rsidRPr="008010FD">
        <w:t>)</w:t>
      </w:r>
    </w:p>
    <w:p w:rsidR="00F04797" w:rsidRDefault="00C17897" w:rsidP="00C17897">
      <w:pPr>
        <w:pStyle w:val="Heading4"/>
        <w:numPr>
          <w:ilvl w:val="0"/>
          <w:numId w:val="22"/>
        </w:numPr>
        <w:tabs>
          <w:tab w:val="left" w:pos="914"/>
        </w:tabs>
        <w:spacing w:before="123"/>
        <w:jc w:val="both"/>
      </w:pPr>
      <w:r>
        <w:t>Cycle à vapeur resurchauffée (cycle de Hirn à</w:t>
      </w:r>
      <w:r w:rsidRPr="00C17897">
        <w:t xml:space="preserve"> re</w:t>
      </w:r>
      <w:r>
        <w:t>surchauffe)</w:t>
      </w:r>
    </w:p>
    <w:p w:rsidR="00C17897" w:rsidRDefault="00C17897" w:rsidP="0079549E">
      <w:pPr>
        <w:pStyle w:val="Corpsdetexte"/>
        <w:spacing w:line="360" w:lineRule="auto"/>
        <w:ind w:left="421" w:right="656" w:firstLine="403"/>
        <w:jc w:val="both"/>
      </w:pPr>
    </w:p>
    <w:p w:rsidR="00092282" w:rsidRDefault="00C17897" w:rsidP="00092282">
      <w:pPr>
        <w:pStyle w:val="Corpsdetexte"/>
        <w:spacing w:line="360" w:lineRule="auto"/>
        <w:ind w:left="421" w:right="656" w:firstLine="403"/>
        <w:jc w:val="both"/>
      </w:pPr>
      <w:r>
        <w:t xml:space="preserve">La </w:t>
      </w:r>
      <w:r w:rsidRPr="000B3C7A">
        <w:t xml:space="preserve">figure </w:t>
      </w:r>
      <w:r w:rsidR="000B3C7A" w:rsidRPr="000B3C7A">
        <w:t>2</w:t>
      </w:r>
      <w:r w:rsidRPr="000B3C7A">
        <w:t>.</w:t>
      </w:r>
      <w:r w:rsidR="000B3C7A" w:rsidRPr="000B3C7A">
        <w:t>7</w:t>
      </w:r>
      <w:r w:rsidRPr="000B3C7A">
        <w:t xml:space="preserve"> présente</w:t>
      </w:r>
      <w:r>
        <w:t xml:space="preserve"> le schéma d’une installation motrice à vapeur resurchauffée. La vapeur en sortie du surchauffeur est envoyée pour détente partielle dans une première turbine. En sortie de cette turbine, les vapeurs sont resurchauffées avant d’être envoyées dans la seconde turbine dans laquelle la détente totale a lieu. Une telle installation permet d’effectuer un cycle sec avec une température de surchauffe moins élevée qu’avec un cycle à simple surchauffe. La différence importante avec les deux cycles précédents est que ce n’est plus un cycle à deux pressions mais un cycle à trois pressions (une BP, une HP et une pression intermédiaire). </w:t>
      </w:r>
      <w:r w:rsidR="00092282">
        <w:t>Dans un cycle à vapeur resurchauffée les deux détentes ne sont pas isentropiques. On constate que les deux détentes sont des détentes sèches et le rendement du cycle peut se calculer facilement directement d’après le diagramme.</w:t>
      </w:r>
    </w:p>
    <w:p w:rsidR="000278F0" w:rsidRDefault="000278F0" w:rsidP="00776F4E">
      <w:pPr>
        <w:pStyle w:val="Corpsdetexte"/>
        <w:spacing w:line="360" w:lineRule="auto"/>
        <w:ind w:left="421" w:right="656" w:firstLine="403"/>
        <w:jc w:val="both"/>
      </w:pPr>
    </w:p>
    <w:p w:rsidR="000278F0" w:rsidRDefault="000278F0" w:rsidP="000278F0">
      <w:pPr>
        <w:pStyle w:val="Corpsdetexte"/>
        <w:spacing w:line="360" w:lineRule="auto"/>
        <w:ind w:left="421" w:right="656" w:firstLine="403"/>
        <w:jc w:val="center"/>
      </w:pPr>
      <w:r>
        <w:rPr>
          <w:noProof/>
          <w:lang w:eastAsia="fr-FR"/>
        </w:rPr>
        <w:drawing>
          <wp:inline distT="0" distB="0" distL="0" distR="0">
            <wp:extent cx="3347720" cy="2353310"/>
            <wp:effectExtent l="19050" t="0" r="508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srcRect/>
                    <a:stretch>
                      <a:fillRect/>
                    </a:stretch>
                  </pic:blipFill>
                  <pic:spPr bwMode="auto">
                    <a:xfrm>
                      <a:off x="0" y="0"/>
                      <a:ext cx="3347720" cy="2353310"/>
                    </a:xfrm>
                    <a:prstGeom prst="rect">
                      <a:avLst/>
                    </a:prstGeom>
                    <a:noFill/>
                    <a:ln w="9525">
                      <a:noFill/>
                      <a:miter lim="800000"/>
                      <a:headEnd/>
                      <a:tailEnd/>
                    </a:ln>
                  </pic:spPr>
                </pic:pic>
              </a:graphicData>
            </a:graphic>
          </wp:inline>
        </w:drawing>
      </w:r>
    </w:p>
    <w:p w:rsidR="000278F0" w:rsidRDefault="008010FD" w:rsidP="0079549E">
      <w:pPr>
        <w:pStyle w:val="Corpsdetexte"/>
        <w:spacing w:line="360" w:lineRule="auto"/>
        <w:ind w:left="0" w:right="656" w:firstLine="5"/>
        <w:jc w:val="center"/>
        <w:rPr>
          <w:i/>
          <w:szCs w:val="22"/>
        </w:rPr>
      </w:pPr>
      <w:r w:rsidRPr="0079549E">
        <w:rPr>
          <w:i/>
        </w:rPr>
        <w:t xml:space="preserve">Figure </w:t>
      </w:r>
      <w:r w:rsidR="0079549E" w:rsidRPr="0079549E">
        <w:rPr>
          <w:i/>
        </w:rPr>
        <w:t>2</w:t>
      </w:r>
      <w:r w:rsidRPr="0079549E">
        <w:rPr>
          <w:i/>
        </w:rPr>
        <w:t>.7.</w:t>
      </w:r>
      <w:r w:rsidRPr="00B51166">
        <w:rPr>
          <w:i/>
        </w:rPr>
        <w:t xml:space="preserve"> </w:t>
      </w:r>
      <w:r w:rsidR="000278F0" w:rsidRPr="00B51166">
        <w:rPr>
          <w:i/>
        </w:rPr>
        <w:t>Installation du cycle de Hirn</w:t>
      </w:r>
      <w:r w:rsidR="000278F0" w:rsidRPr="000278F0">
        <w:rPr>
          <w:i/>
          <w:szCs w:val="22"/>
        </w:rPr>
        <w:t xml:space="preserve"> </w:t>
      </w:r>
      <w:r w:rsidR="000278F0" w:rsidRPr="00776F4E">
        <w:rPr>
          <w:i/>
          <w:szCs w:val="22"/>
        </w:rPr>
        <w:t>à resurchauffe</w:t>
      </w:r>
    </w:p>
    <w:p w:rsidR="00623120" w:rsidRDefault="00623120" w:rsidP="00623120">
      <w:pPr>
        <w:pStyle w:val="Corpsdetexte"/>
        <w:spacing w:line="360" w:lineRule="auto"/>
        <w:ind w:left="421" w:right="656" w:firstLine="403"/>
        <w:jc w:val="both"/>
      </w:pPr>
      <w:r>
        <w:lastRenderedPageBreak/>
        <w:t xml:space="preserve">De plus, le nombre de resurchauffes peut être supérieur à 1.c.a.d </w:t>
      </w:r>
      <w:r w:rsidRPr="008763F5">
        <w:t xml:space="preserve">On peut augmenter d’avantage le rendement thermique du </w:t>
      </w:r>
      <w:r w:rsidRPr="0079549E">
        <w:t xml:space="preserve">cycle de Rankine à surchauffe en resurchauffant le fluide moteur dans un resurchauffeur (voir </w:t>
      </w:r>
      <w:r w:rsidRPr="0079549E">
        <w:rPr>
          <w:i/>
        </w:rPr>
        <w:t>Figure 2.7</w:t>
      </w:r>
      <w:r w:rsidRPr="0079549E">
        <w:t xml:space="preserve">), ou plus (c. a. d. double surchauffe) (voir </w:t>
      </w:r>
      <w:r w:rsidRPr="0079549E">
        <w:rPr>
          <w:i/>
        </w:rPr>
        <w:t>Figure 2.8</w:t>
      </w:r>
      <w:r w:rsidRPr="0079549E">
        <w:t>).</w:t>
      </w:r>
    </w:p>
    <w:p w:rsidR="00776F4E" w:rsidRDefault="00776F4E" w:rsidP="0079549E">
      <w:pPr>
        <w:pStyle w:val="Corpsdetexte"/>
        <w:spacing w:line="360" w:lineRule="auto"/>
        <w:ind w:left="0" w:right="656" w:firstLine="5"/>
        <w:jc w:val="center"/>
        <w:rPr>
          <w:rFonts w:ascii="Georgia" w:hAnsi="Georgia"/>
          <w:color w:val="3A3A3A"/>
          <w:sz w:val="26"/>
          <w:szCs w:val="26"/>
          <w:lang w:eastAsia="fr-FR"/>
        </w:rPr>
      </w:pPr>
      <w:r w:rsidRPr="00776F4E">
        <w:rPr>
          <w:noProof/>
          <w:lang w:eastAsia="fr-FR"/>
        </w:rPr>
        <w:drawing>
          <wp:inline distT="0" distB="0" distL="0" distR="0">
            <wp:extent cx="2238375" cy="2088148"/>
            <wp:effectExtent l="19050" t="0" r="9525" b="0"/>
            <wp:docPr id="37"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a:srcRect/>
                    <a:stretch>
                      <a:fillRect/>
                    </a:stretch>
                  </pic:blipFill>
                  <pic:spPr bwMode="auto">
                    <a:xfrm>
                      <a:off x="0" y="0"/>
                      <a:ext cx="2238375" cy="2088148"/>
                    </a:xfrm>
                    <a:prstGeom prst="rect">
                      <a:avLst/>
                    </a:prstGeom>
                    <a:noFill/>
                    <a:ln w="9525">
                      <a:noFill/>
                      <a:miter lim="800000"/>
                      <a:headEnd/>
                      <a:tailEnd/>
                    </a:ln>
                  </pic:spPr>
                </pic:pic>
              </a:graphicData>
            </a:graphic>
          </wp:inline>
        </w:drawing>
      </w:r>
      <w:r w:rsidRPr="00776F4E">
        <w:rPr>
          <w:rFonts w:ascii="Georgia" w:hAnsi="Georgia"/>
          <w:noProof/>
          <w:color w:val="3A3A3A"/>
          <w:sz w:val="26"/>
          <w:szCs w:val="26"/>
          <w:lang w:eastAsia="fr-FR"/>
        </w:rPr>
        <w:drawing>
          <wp:inline distT="0" distB="0" distL="0" distR="0">
            <wp:extent cx="2819400" cy="2257425"/>
            <wp:effectExtent l="19050" t="0" r="0" b="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1"/>
                    <a:srcRect/>
                    <a:stretch>
                      <a:fillRect/>
                    </a:stretch>
                  </pic:blipFill>
                  <pic:spPr bwMode="auto">
                    <a:xfrm>
                      <a:off x="0" y="0"/>
                      <a:ext cx="2819400" cy="2257425"/>
                    </a:xfrm>
                    <a:prstGeom prst="rect">
                      <a:avLst/>
                    </a:prstGeom>
                    <a:noFill/>
                    <a:ln w="9525">
                      <a:noFill/>
                      <a:miter lim="800000"/>
                      <a:headEnd/>
                      <a:tailEnd/>
                    </a:ln>
                  </pic:spPr>
                </pic:pic>
              </a:graphicData>
            </a:graphic>
          </wp:inline>
        </w:drawing>
      </w:r>
    </w:p>
    <w:p w:rsidR="00776F4E" w:rsidRPr="00DA49C2" w:rsidRDefault="00776F4E" w:rsidP="00776F4E">
      <w:pPr>
        <w:shd w:val="clear" w:color="auto" w:fill="FFFFFF"/>
        <w:jc w:val="center"/>
        <w:textAlignment w:val="baseline"/>
        <w:rPr>
          <w:rFonts w:ascii="Georgia" w:hAnsi="Georgia"/>
          <w:color w:val="3A3A3A"/>
          <w:sz w:val="26"/>
          <w:szCs w:val="26"/>
          <w:lang w:eastAsia="fr-FR"/>
        </w:rPr>
      </w:pPr>
    </w:p>
    <w:p w:rsidR="00776F4E" w:rsidRDefault="00776F4E" w:rsidP="0079549E">
      <w:pPr>
        <w:pStyle w:val="Corpsdetexte"/>
        <w:spacing w:line="360" w:lineRule="auto"/>
        <w:ind w:left="0" w:right="656" w:firstLine="5"/>
        <w:jc w:val="center"/>
        <w:rPr>
          <w:i/>
          <w:szCs w:val="22"/>
        </w:rPr>
      </w:pPr>
      <w:r w:rsidRPr="0079549E">
        <w:rPr>
          <w:noProof/>
          <w:lang w:eastAsia="fr-FR"/>
        </w:rPr>
        <w:drawing>
          <wp:inline distT="0" distB="0" distL="0" distR="0">
            <wp:extent cx="5648325" cy="2505075"/>
            <wp:effectExtent l="19050" t="0" r="9525" b="0"/>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2"/>
                    <a:srcRect/>
                    <a:stretch>
                      <a:fillRect/>
                    </a:stretch>
                  </pic:blipFill>
                  <pic:spPr bwMode="auto">
                    <a:xfrm>
                      <a:off x="0" y="0"/>
                      <a:ext cx="5648325" cy="2505075"/>
                    </a:xfrm>
                    <a:prstGeom prst="rect">
                      <a:avLst/>
                    </a:prstGeom>
                    <a:noFill/>
                    <a:ln w="9525">
                      <a:noFill/>
                      <a:miter lim="800000"/>
                      <a:headEnd/>
                      <a:tailEnd/>
                    </a:ln>
                  </pic:spPr>
                </pic:pic>
              </a:graphicData>
            </a:graphic>
          </wp:inline>
        </w:drawing>
      </w:r>
      <w:r w:rsidRPr="0079549E">
        <w:rPr>
          <w:i/>
        </w:rPr>
        <w:t xml:space="preserve"> Figure </w:t>
      </w:r>
      <w:r w:rsidR="0079549E" w:rsidRPr="0079549E">
        <w:rPr>
          <w:i/>
        </w:rPr>
        <w:t>2</w:t>
      </w:r>
      <w:r w:rsidRPr="0079549E">
        <w:rPr>
          <w:i/>
        </w:rPr>
        <w:t>.</w:t>
      </w:r>
      <w:r w:rsidR="0079549E" w:rsidRPr="0079549E">
        <w:rPr>
          <w:i/>
        </w:rPr>
        <w:t>8</w:t>
      </w:r>
      <w:r w:rsidRPr="0079549E">
        <w:rPr>
          <w:i/>
        </w:rPr>
        <w:t>.</w:t>
      </w:r>
      <w:r w:rsidRPr="0079549E">
        <w:rPr>
          <w:i/>
          <w:szCs w:val="22"/>
        </w:rPr>
        <w:t xml:space="preserve"> (</w:t>
      </w:r>
      <w:r w:rsidRPr="00B51166">
        <w:rPr>
          <w:i/>
          <w:szCs w:val="22"/>
        </w:rPr>
        <w:t xml:space="preserve">a) </w:t>
      </w:r>
      <w:r>
        <w:rPr>
          <w:i/>
        </w:rPr>
        <w:t xml:space="preserve"> </w:t>
      </w:r>
      <w:r w:rsidRPr="00776F4E">
        <w:rPr>
          <w:i/>
          <w:szCs w:val="22"/>
        </w:rPr>
        <w:t xml:space="preserve">Cycle à double resurchauffe </w:t>
      </w:r>
      <w:r w:rsidRPr="00B51166">
        <w:rPr>
          <w:i/>
          <w:szCs w:val="22"/>
        </w:rPr>
        <w:t>(</w:t>
      </w:r>
      <w:r>
        <w:rPr>
          <w:i/>
          <w:szCs w:val="22"/>
        </w:rPr>
        <w:t>b</w:t>
      </w:r>
      <w:r w:rsidRPr="00B51166">
        <w:rPr>
          <w:i/>
          <w:szCs w:val="22"/>
        </w:rPr>
        <w:t xml:space="preserve">) </w:t>
      </w:r>
      <w:r>
        <w:rPr>
          <w:i/>
        </w:rPr>
        <w:t xml:space="preserve"> </w:t>
      </w:r>
      <w:r w:rsidRPr="00776F4E">
        <w:rPr>
          <w:i/>
          <w:szCs w:val="22"/>
        </w:rPr>
        <w:t>installation de Rankine à double resurchauffe</w:t>
      </w:r>
    </w:p>
    <w:p w:rsidR="00092282" w:rsidRPr="00776F4E" w:rsidRDefault="00092282" w:rsidP="0079549E">
      <w:pPr>
        <w:pStyle w:val="Corpsdetexte"/>
        <w:spacing w:line="360" w:lineRule="auto"/>
        <w:ind w:left="0" w:right="656" w:firstLine="5"/>
        <w:jc w:val="center"/>
        <w:rPr>
          <w:i/>
          <w:szCs w:val="22"/>
        </w:rPr>
      </w:pPr>
    </w:p>
    <w:p w:rsidR="00EB047F" w:rsidRDefault="00EB047F" w:rsidP="00CE21CE">
      <w:pPr>
        <w:pStyle w:val="Heading4"/>
        <w:numPr>
          <w:ilvl w:val="0"/>
          <w:numId w:val="22"/>
        </w:numPr>
        <w:tabs>
          <w:tab w:val="left" w:pos="914"/>
        </w:tabs>
        <w:spacing w:before="123"/>
        <w:jc w:val="both"/>
      </w:pPr>
      <w:r w:rsidRPr="00CE21CE">
        <w:t>Cycle</w:t>
      </w:r>
      <w:r w:rsidRPr="00EB047F">
        <w:rPr>
          <w:sz w:val="24"/>
          <w:szCs w:val="24"/>
        </w:rPr>
        <w:t xml:space="preserve"> à soutirage :</w:t>
      </w:r>
    </w:p>
    <w:p w:rsidR="00EB047F" w:rsidRPr="00EB047F" w:rsidRDefault="00EB047F" w:rsidP="00CE21CE">
      <w:pPr>
        <w:pStyle w:val="Heading6"/>
        <w:tabs>
          <w:tab w:val="left" w:pos="1022"/>
        </w:tabs>
        <w:spacing w:before="76"/>
        <w:ind w:left="2160"/>
      </w:pPr>
    </w:p>
    <w:p w:rsidR="00EB047F" w:rsidRPr="00EB047F" w:rsidRDefault="003935F4" w:rsidP="00132229">
      <w:pPr>
        <w:pStyle w:val="Corpsdetexte"/>
        <w:spacing w:line="360" w:lineRule="auto"/>
        <w:ind w:left="421" w:right="656" w:firstLine="403"/>
        <w:jc w:val="both"/>
      </w:pPr>
      <w:r>
        <w:t xml:space="preserve">Le principe des cycles à régénération </w:t>
      </w:r>
      <w:r w:rsidR="00132229">
        <w:t xml:space="preserve">est simple, il </w:t>
      </w:r>
      <w:r>
        <w:t xml:space="preserve">consiste à prélever de la chaleur au fluide de travail lors de sa détente et à utiliser cette chaleur pour le préchauffage du liquide à sa sortie du condenseur. Sur la figure 2.9 est représenté un cycle idéal à régénération </w:t>
      </w:r>
      <w:r w:rsidRPr="001C4A52">
        <w:rPr>
          <w:i/>
        </w:rPr>
        <w:t xml:space="preserve">à deux </w:t>
      </w:r>
      <w:r w:rsidRPr="00132229">
        <w:rPr>
          <w:i/>
        </w:rPr>
        <w:t>soutirages</w:t>
      </w:r>
      <w:r w:rsidRPr="00132229">
        <w:t xml:space="preserve">. </w:t>
      </w:r>
      <w:r w:rsidR="00EB047F" w:rsidRPr="00132229">
        <w:t>Le rendement</w:t>
      </w:r>
      <w:r w:rsidR="00EB047F" w:rsidRPr="00EB047F">
        <w:t xml:space="preserve"> thermique du cycle à vapeur peut être amélioré d’avantage par récupération de chaleur (ou soutirages) en soutirant une fraction de la vapeur ‘α’ qui sera utilisé pour préchauffer le liquide sortant du condenseur dans un échangeur à surface ou à mélange appelé aussi récupérateur avant de l’envoyer dans la chaudière </w:t>
      </w:r>
      <w:r w:rsidR="00EB047F" w:rsidRPr="001C4A52">
        <w:t xml:space="preserve">(Figure </w:t>
      </w:r>
      <w:r w:rsidR="001C4A52" w:rsidRPr="001C4A52">
        <w:t>2</w:t>
      </w:r>
      <w:r w:rsidR="00EB047F" w:rsidRPr="001C4A52">
        <w:t>.</w:t>
      </w:r>
      <w:r w:rsidR="001C4A52" w:rsidRPr="001C4A52">
        <w:t>9</w:t>
      </w:r>
      <w:r w:rsidR="00EB047F" w:rsidRPr="001C4A52">
        <w:t>).</w:t>
      </w:r>
    </w:p>
    <w:p w:rsidR="00EB047F" w:rsidRPr="00EB047F" w:rsidRDefault="00EB047F" w:rsidP="00EB047F">
      <w:pPr>
        <w:pStyle w:val="Corpsdetexte"/>
        <w:spacing w:line="360" w:lineRule="auto"/>
        <w:ind w:left="421" w:right="656" w:firstLine="403"/>
        <w:jc w:val="both"/>
      </w:pPr>
      <w:r w:rsidRPr="00EB047F">
        <w:t xml:space="preserve">Ceci permet de réduire la quantité de chaleur Q1 fournit au fluide moteur mais avec la </w:t>
      </w:r>
      <w:r w:rsidRPr="00EB047F">
        <w:lastRenderedPageBreak/>
        <w:t xml:space="preserve">pénalité de réduire le travail de détente produit par la turbine car la fraction de la vapeur soutirée ne subira pas la détente totale jusqu’à la pression du condenseur et réduira le débit traversant le reste de la turbine après ce soutirage. </w:t>
      </w:r>
    </w:p>
    <w:p w:rsidR="00EB047F" w:rsidRPr="00514F09" w:rsidRDefault="00EB047F" w:rsidP="00514F09">
      <w:pPr>
        <w:shd w:val="clear" w:color="auto" w:fill="FFFFFF"/>
        <w:jc w:val="center"/>
        <w:textAlignment w:val="baseline"/>
        <w:rPr>
          <w:i/>
          <w:sz w:val="24"/>
        </w:rPr>
      </w:pPr>
      <w:r>
        <w:rPr>
          <w:noProof/>
          <w:lang w:eastAsia="fr-FR"/>
        </w:rPr>
        <w:drawing>
          <wp:inline distT="0" distB="0" distL="0" distR="0">
            <wp:extent cx="3095625" cy="2647950"/>
            <wp:effectExtent l="19050" t="0" r="9525" b="0"/>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3"/>
                    <a:srcRect/>
                    <a:stretch>
                      <a:fillRect/>
                    </a:stretch>
                  </pic:blipFill>
                  <pic:spPr bwMode="auto">
                    <a:xfrm>
                      <a:off x="0" y="0"/>
                      <a:ext cx="3095625" cy="2647950"/>
                    </a:xfrm>
                    <a:prstGeom prst="rect">
                      <a:avLst/>
                    </a:prstGeom>
                    <a:noFill/>
                    <a:ln w="9525">
                      <a:noFill/>
                      <a:miter lim="800000"/>
                      <a:headEnd/>
                      <a:tailEnd/>
                    </a:ln>
                  </pic:spPr>
                </pic:pic>
              </a:graphicData>
            </a:graphic>
          </wp:inline>
        </w:drawing>
      </w:r>
      <w:r w:rsidRPr="00DA49C2">
        <w:rPr>
          <w:rFonts w:ascii="Georgia" w:hAnsi="Georgia"/>
          <w:color w:val="3A3A3A"/>
          <w:sz w:val="26"/>
          <w:szCs w:val="26"/>
          <w:lang w:eastAsia="fr-FR"/>
        </w:rPr>
        <w:br/>
      </w:r>
    </w:p>
    <w:p w:rsidR="00EB047F" w:rsidRDefault="00EB047F" w:rsidP="001C4A52">
      <w:pPr>
        <w:shd w:val="clear" w:color="auto" w:fill="FFFFFF"/>
        <w:jc w:val="center"/>
        <w:textAlignment w:val="baseline"/>
        <w:rPr>
          <w:i/>
          <w:sz w:val="24"/>
        </w:rPr>
      </w:pPr>
      <w:r>
        <w:rPr>
          <w:noProof/>
          <w:lang w:eastAsia="fr-FR"/>
        </w:rPr>
        <w:drawing>
          <wp:inline distT="0" distB="0" distL="0" distR="0">
            <wp:extent cx="5467350" cy="2733675"/>
            <wp:effectExtent l="19050" t="0" r="0" b="0"/>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4"/>
                    <a:srcRect/>
                    <a:stretch>
                      <a:fillRect/>
                    </a:stretch>
                  </pic:blipFill>
                  <pic:spPr bwMode="auto">
                    <a:xfrm>
                      <a:off x="0" y="0"/>
                      <a:ext cx="5467350" cy="2733675"/>
                    </a:xfrm>
                    <a:prstGeom prst="rect">
                      <a:avLst/>
                    </a:prstGeom>
                    <a:noFill/>
                    <a:ln w="9525">
                      <a:noFill/>
                      <a:miter lim="800000"/>
                      <a:headEnd/>
                      <a:tailEnd/>
                    </a:ln>
                  </pic:spPr>
                </pic:pic>
              </a:graphicData>
            </a:graphic>
          </wp:inline>
        </w:drawing>
      </w:r>
      <w:r w:rsidRPr="00DA49C2">
        <w:rPr>
          <w:rFonts w:ascii="Georgia" w:hAnsi="Georgia"/>
          <w:color w:val="3A3A3A"/>
          <w:sz w:val="26"/>
          <w:szCs w:val="26"/>
          <w:lang w:eastAsia="fr-FR"/>
        </w:rPr>
        <w:br/>
      </w:r>
      <w:r w:rsidR="00514F09" w:rsidRPr="001C4A52">
        <w:rPr>
          <w:i/>
          <w:sz w:val="24"/>
        </w:rPr>
        <w:t xml:space="preserve">Figure </w:t>
      </w:r>
      <w:r w:rsidR="001C4A52" w:rsidRPr="001C4A52">
        <w:rPr>
          <w:i/>
          <w:sz w:val="24"/>
        </w:rPr>
        <w:t>2</w:t>
      </w:r>
      <w:r w:rsidR="00514F09" w:rsidRPr="001C4A52">
        <w:rPr>
          <w:i/>
          <w:sz w:val="24"/>
        </w:rPr>
        <w:t>.</w:t>
      </w:r>
      <w:r w:rsidR="001C4A52" w:rsidRPr="001C4A52">
        <w:rPr>
          <w:i/>
          <w:sz w:val="24"/>
        </w:rPr>
        <w:t>9</w:t>
      </w:r>
      <w:r w:rsidR="00514F09" w:rsidRPr="001C4A52">
        <w:rPr>
          <w:i/>
          <w:sz w:val="24"/>
        </w:rPr>
        <w:t xml:space="preserve"> (a) Cycle de Rankine à deux soutirages </w:t>
      </w:r>
      <w:r w:rsidRPr="001C4A52">
        <w:rPr>
          <w:i/>
          <w:sz w:val="24"/>
        </w:rPr>
        <w:t>(b) Installation du Cycle de Rankine à deux</w:t>
      </w:r>
      <w:r w:rsidRPr="00514F09">
        <w:rPr>
          <w:i/>
          <w:sz w:val="24"/>
        </w:rPr>
        <w:t xml:space="preserve"> soutirages</w:t>
      </w:r>
    </w:p>
    <w:p w:rsidR="00132229" w:rsidRDefault="00132229" w:rsidP="001C4A52">
      <w:pPr>
        <w:shd w:val="clear" w:color="auto" w:fill="FFFFFF"/>
        <w:jc w:val="center"/>
        <w:textAlignment w:val="baseline"/>
        <w:rPr>
          <w:i/>
          <w:sz w:val="24"/>
        </w:rPr>
      </w:pPr>
    </w:p>
    <w:p w:rsidR="00132229" w:rsidRDefault="00132229" w:rsidP="00132229">
      <w:pPr>
        <w:pStyle w:val="Corpsdetexte"/>
        <w:spacing w:line="360" w:lineRule="auto"/>
        <w:ind w:left="421" w:right="656" w:firstLine="403"/>
        <w:jc w:val="both"/>
      </w:pPr>
      <w:r w:rsidRPr="00132229">
        <w:t>Dans</w:t>
      </w:r>
      <w:r>
        <w:t xml:space="preserve"> la pratique, pour s’approcher de ce cycle idéal, on effectue des soutirages de vapeur : chaque soutirage prélève de la vapeur chaude que l’on dirige vers un réchauffeur dans lequel rentre également l’eau liquide qui vient du condenseur et se dirige vers le générateur de vapeur; la vapeur se condense et cède sa chaleur de condensation à l’eau qui s’échauffe. Avec plusieurs réchauffeurs en cascade, on peut ainsi s’approcher d’un cycle idéal à régénération. Il existe plusieurs façons d’effectuer la régénération, nous allons en citer deux.</w:t>
      </w:r>
    </w:p>
    <w:p w:rsidR="00132229" w:rsidRDefault="00132229" w:rsidP="00132229">
      <w:pPr>
        <w:pStyle w:val="Corpsdetexte"/>
        <w:numPr>
          <w:ilvl w:val="0"/>
          <w:numId w:val="24"/>
        </w:numPr>
        <w:spacing w:line="360" w:lineRule="auto"/>
        <w:ind w:right="656"/>
        <w:jc w:val="both"/>
      </w:pPr>
      <w:r>
        <w:t xml:space="preserve">Régénération par échange à </w:t>
      </w:r>
      <w:r w:rsidRPr="00132229">
        <w:rPr>
          <w:b/>
          <w:bCs/>
        </w:rPr>
        <w:t>contact indirect</w:t>
      </w:r>
    </w:p>
    <w:p w:rsidR="00132229" w:rsidRPr="00132229" w:rsidRDefault="00132229" w:rsidP="00132229">
      <w:pPr>
        <w:pStyle w:val="Corpsdetexte"/>
        <w:numPr>
          <w:ilvl w:val="0"/>
          <w:numId w:val="24"/>
        </w:numPr>
        <w:spacing w:line="360" w:lineRule="auto"/>
        <w:ind w:right="656"/>
        <w:jc w:val="both"/>
      </w:pPr>
      <w:r>
        <w:t xml:space="preserve">Régénération par échange à </w:t>
      </w:r>
      <w:r w:rsidRPr="00132229">
        <w:rPr>
          <w:b/>
          <w:bCs/>
        </w:rPr>
        <w:t>contact direct</w:t>
      </w:r>
    </w:p>
    <w:p w:rsidR="00221ED6" w:rsidRPr="001C4A52" w:rsidRDefault="00221ED6" w:rsidP="001C4A52">
      <w:pPr>
        <w:pStyle w:val="Heading4"/>
        <w:numPr>
          <w:ilvl w:val="0"/>
          <w:numId w:val="22"/>
        </w:numPr>
        <w:tabs>
          <w:tab w:val="left" w:pos="914"/>
        </w:tabs>
        <w:spacing w:before="123"/>
        <w:jc w:val="both"/>
      </w:pPr>
      <w:r w:rsidRPr="001C4A52">
        <w:lastRenderedPageBreak/>
        <w:t xml:space="preserve">Réchauffeurs à mélange et à surface </w:t>
      </w:r>
    </w:p>
    <w:p w:rsidR="00221ED6" w:rsidRPr="001C4A52" w:rsidRDefault="00221ED6" w:rsidP="001C4A52">
      <w:pPr>
        <w:pStyle w:val="Heading4"/>
        <w:numPr>
          <w:ilvl w:val="0"/>
          <w:numId w:val="22"/>
        </w:numPr>
        <w:tabs>
          <w:tab w:val="left" w:pos="914"/>
        </w:tabs>
        <w:spacing w:before="123"/>
        <w:jc w:val="both"/>
      </w:pPr>
      <w:r w:rsidRPr="001C4A52">
        <w:t xml:space="preserve">Centrale thermique à deux fluides moteurs </w:t>
      </w:r>
    </w:p>
    <w:p w:rsidR="00221ED6" w:rsidRPr="001C4A52" w:rsidRDefault="00221ED6" w:rsidP="001C4A52">
      <w:pPr>
        <w:pStyle w:val="Heading4"/>
        <w:numPr>
          <w:ilvl w:val="0"/>
          <w:numId w:val="22"/>
        </w:numPr>
        <w:tabs>
          <w:tab w:val="left" w:pos="914"/>
        </w:tabs>
        <w:spacing w:before="123"/>
        <w:jc w:val="both"/>
      </w:pPr>
      <w:r w:rsidRPr="001C4A52">
        <w:t>Fluide idéal d’une centrale thermique à vapeur</w:t>
      </w:r>
    </w:p>
    <w:p w:rsidR="00251419" w:rsidRPr="001C4A52" w:rsidRDefault="00251419" w:rsidP="001C4A52">
      <w:pPr>
        <w:pStyle w:val="Heading4"/>
        <w:tabs>
          <w:tab w:val="left" w:pos="914"/>
        </w:tabs>
        <w:spacing w:before="123"/>
        <w:ind w:left="720" w:firstLine="0"/>
        <w:jc w:val="both"/>
      </w:pPr>
    </w:p>
    <w:p w:rsidR="00251419" w:rsidRDefault="00251419" w:rsidP="00756480">
      <w:pPr>
        <w:pStyle w:val="Heading6"/>
        <w:tabs>
          <w:tab w:val="left" w:pos="1022"/>
        </w:tabs>
        <w:spacing w:before="76"/>
        <w:ind w:left="-180"/>
        <w:rPr>
          <w:highlight w:val="yellow"/>
        </w:rPr>
      </w:pPr>
    </w:p>
    <w:p w:rsidR="00251419" w:rsidRDefault="00251419" w:rsidP="00756480">
      <w:pPr>
        <w:pStyle w:val="Heading6"/>
        <w:tabs>
          <w:tab w:val="left" w:pos="1022"/>
        </w:tabs>
        <w:spacing w:before="76"/>
        <w:ind w:left="-180"/>
        <w:rPr>
          <w:highlight w:val="yellow"/>
        </w:rPr>
      </w:pPr>
    </w:p>
    <w:p w:rsidR="00251419" w:rsidRDefault="00251419" w:rsidP="00756480">
      <w:pPr>
        <w:pStyle w:val="Heading6"/>
        <w:tabs>
          <w:tab w:val="left" w:pos="1022"/>
        </w:tabs>
        <w:spacing w:before="76"/>
        <w:ind w:left="-180"/>
        <w:rPr>
          <w:highlight w:val="yellow"/>
        </w:rPr>
      </w:pPr>
    </w:p>
    <w:p w:rsidR="00251419" w:rsidRDefault="00251419" w:rsidP="00756480">
      <w:pPr>
        <w:pStyle w:val="Heading6"/>
        <w:tabs>
          <w:tab w:val="left" w:pos="1022"/>
        </w:tabs>
        <w:spacing w:before="76"/>
        <w:ind w:left="-180"/>
        <w:rPr>
          <w:highlight w:val="yellow"/>
        </w:rPr>
      </w:pPr>
    </w:p>
    <w:p w:rsidR="00251419" w:rsidRDefault="00251419" w:rsidP="00756480">
      <w:pPr>
        <w:pStyle w:val="Heading6"/>
        <w:tabs>
          <w:tab w:val="left" w:pos="1022"/>
        </w:tabs>
        <w:spacing w:before="76"/>
        <w:ind w:left="-180"/>
        <w:rPr>
          <w:highlight w:val="yellow"/>
        </w:rPr>
      </w:pPr>
    </w:p>
    <w:p w:rsidR="00251419" w:rsidRDefault="00251419" w:rsidP="00756480">
      <w:pPr>
        <w:pStyle w:val="Heading6"/>
        <w:tabs>
          <w:tab w:val="left" w:pos="1022"/>
        </w:tabs>
        <w:spacing w:before="76"/>
        <w:ind w:left="-180"/>
        <w:rPr>
          <w:highlight w:val="yellow"/>
        </w:rPr>
      </w:pPr>
    </w:p>
    <w:p w:rsidR="00251419" w:rsidRDefault="00251419" w:rsidP="00756480">
      <w:pPr>
        <w:pStyle w:val="Heading6"/>
        <w:tabs>
          <w:tab w:val="left" w:pos="1022"/>
        </w:tabs>
        <w:spacing w:before="76"/>
        <w:ind w:left="-180"/>
        <w:rPr>
          <w:highlight w:val="yellow"/>
        </w:rPr>
      </w:pPr>
    </w:p>
    <w:p w:rsidR="00251419" w:rsidRDefault="00251419" w:rsidP="00756480">
      <w:pPr>
        <w:pStyle w:val="Heading6"/>
        <w:tabs>
          <w:tab w:val="left" w:pos="1022"/>
        </w:tabs>
        <w:spacing w:before="76"/>
        <w:ind w:left="-180"/>
        <w:rPr>
          <w:highlight w:val="yellow"/>
        </w:rPr>
      </w:pPr>
    </w:p>
    <w:p w:rsidR="00251419" w:rsidRDefault="00251419" w:rsidP="00756480">
      <w:pPr>
        <w:pStyle w:val="Heading6"/>
        <w:tabs>
          <w:tab w:val="left" w:pos="1022"/>
        </w:tabs>
        <w:spacing w:before="76"/>
        <w:ind w:left="-180"/>
        <w:rPr>
          <w:highlight w:val="yellow"/>
        </w:rPr>
      </w:pPr>
    </w:p>
    <w:p w:rsidR="00251419" w:rsidRDefault="00251419" w:rsidP="00756480">
      <w:pPr>
        <w:pStyle w:val="Heading6"/>
        <w:tabs>
          <w:tab w:val="left" w:pos="1022"/>
        </w:tabs>
        <w:spacing w:before="76"/>
        <w:ind w:left="-180"/>
        <w:rPr>
          <w:highlight w:val="yellow"/>
        </w:rPr>
      </w:pPr>
    </w:p>
    <w:p w:rsidR="00251419" w:rsidRDefault="00251419" w:rsidP="00756480">
      <w:pPr>
        <w:pStyle w:val="Heading6"/>
        <w:tabs>
          <w:tab w:val="left" w:pos="1022"/>
        </w:tabs>
        <w:spacing w:before="76"/>
        <w:ind w:left="-180"/>
        <w:rPr>
          <w:highlight w:val="yellow"/>
        </w:rPr>
      </w:pPr>
    </w:p>
    <w:p w:rsidR="00251419" w:rsidRDefault="00251419" w:rsidP="00756480">
      <w:pPr>
        <w:pStyle w:val="Heading6"/>
        <w:tabs>
          <w:tab w:val="left" w:pos="1022"/>
        </w:tabs>
        <w:spacing w:before="76"/>
        <w:ind w:left="-180"/>
        <w:rPr>
          <w:highlight w:val="yellow"/>
        </w:rPr>
      </w:pPr>
    </w:p>
    <w:p w:rsidR="00251419" w:rsidRDefault="00251419" w:rsidP="00756480">
      <w:pPr>
        <w:pStyle w:val="Heading6"/>
        <w:tabs>
          <w:tab w:val="left" w:pos="1022"/>
        </w:tabs>
        <w:spacing w:before="76"/>
        <w:ind w:left="-180"/>
        <w:rPr>
          <w:highlight w:val="yellow"/>
        </w:rPr>
      </w:pPr>
    </w:p>
    <w:p w:rsidR="00251419" w:rsidRDefault="00251419" w:rsidP="00756480">
      <w:pPr>
        <w:pStyle w:val="Heading6"/>
        <w:tabs>
          <w:tab w:val="left" w:pos="1022"/>
        </w:tabs>
        <w:spacing w:before="76"/>
        <w:ind w:left="-180"/>
        <w:rPr>
          <w:highlight w:val="yellow"/>
        </w:rPr>
      </w:pPr>
    </w:p>
    <w:p w:rsidR="00251419" w:rsidRDefault="00251419" w:rsidP="00756480">
      <w:pPr>
        <w:pStyle w:val="Heading6"/>
        <w:tabs>
          <w:tab w:val="left" w:pos="1022"/>
        </w:tabs>
        <w:spacing w:before="76"/>
        <w:ind w:left="-180"/>
        <w:rPr>
          <w:highlight w:val="yellow"/>
        </w:rPr>
      </w:pPr>
    </w:p>
    <w:p w:rsidR="00251419" w:rsidRDefault="00251419" w:rsidP="00756480">
      <w:pPr>
        <w:pStyle w:val="Heading6"/>
        <w:tabs>
          <w:tab w:val="left" w:pos="1022"/>
        </w:tabs>
        <w:spacing w:before="76"/>
        <w:ind w:left="-180"/>
        <w:rPr>
          <w:highlight w:val="yellow"/>
        </w:rPr>
      </w:pPr>
    </w:p>
    <w:p w:rsidR="00251419" w:rsidRDefault="00251419" w:rsidP="00756480">
      <w:pPr>
        <w:pStyle w:val="Heading6"/>
        <w:tabs>
          <w:tab w:val="left" w:pos="1022"/>
        </w:tabs>
        <w:spacing w:before="76"/>
        <w:ind w:left="-180"/>
        <w:rPr>
          <w:highlight w:val="yellow"/>
        </w:rPr>
      </w:pPr>
    </w:p>
    <w:p w:rsidR="00251419" w:rsidRDefault="00251419" w:rsidP="00756480">
      <w:pPr>
        <w:pStyle w:val="Heading6"/>
        <w:tabs>
          <w:tab w:val="left" w:pos="1022"/>
        </w:tabs>
        <w:spacing w:before="76"/>
        <w:ind w:left="-180"/>
        <w:rPr>
          <w:highlight w:val="yellow"/>
        </w:rPr>
      </w:pPr>
    </w:p>
    <w:p w:rsidR="00251419" w:rsidRDefault="00251419" w:rsidP="00756480">
      <w:pPr>
        <w:pStyle w:val="Heading6"/>
        <w:tabs>
          <w:tab w:val="left" w:pos="1022"/>
        </w:tabs>
        <w:spacing w:before="76"/>
        <w:ind w:left="-180"/>
        <w:rPr>
          <w:highlight w:val="yellow"/>
        </w:rPr>
      </w:pPr>
    </w:p>
    <w:p w:rsidR="00251419" w:rsidRDefault="00251419" w:rsidP="00756480">
      <w:pPr>
        <w:pStyle w:val="Heading6"/>
        <w:tabs>
          <w:tab w:val="left" w:pos="1022"/>
        </w:tabs>
        <w:spacing w:before="76"/>
        <w:ind w:left="-180"/>
        <w:rPr>
          <w:highlight w:val="yellow"/>
        </w:rPr>
      </w:pPr>
    </w:p>
    <w:p w:rsidR="00756480" w:rsidRDefault="00756480" w:rsidP="00756480">
      <w:pPr>
        <w:pStyle w:val="Heading6"/>
        <w:tabs>
          <w:tab w:val="left" w:pos="1022"/>
        </w:tabs>
        <w:spacing w:before="76"/>
        <w:ind w:left="-180"/>
        <w:rPr>
          <w:highlight w:val="yellow"/>
        </w:rPr>
      </w:pPr>
    </w:p>
    <w:sectPr w:rsidR="00756480" w:rsidSect="001A0FFB">
      <w:pgSz w:w="11910" w:h="16840"/>
      <w:pgMar w:top="1320" w:right="760" w:bottom="980" w:left="1280" w:header="0" w:footer="78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7D54" w:rsidRDefault="00967D54" w:rsidP="003A5F48">
      <w:r>
        <w:separator/>
      </w:r>
    </w:p>
  </w:endnote>
  <w:endnote w:type="continuationSeparator" w:id="1">
    <w:p w:rsidR="00967D54" w:rsidRDefault="00967D54" w:rsidP="003A5F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Dotum">
    <w:altName w:val="Arial"/>
    <w:charset w:val="00"/>
    <w:family w:val="swiss"/>
    <w:pitch w:val="variable"/>
    <w:sig w:usb0="00000000" w:usb1="00000000" w:usb2="00000000" w:usb3="00000000" w:csb0="00000000" w:csb1="00000000"/>
  </w:font>
  <w:font w:name="Tempus Sans ITC">
    <w:panose1 w:val="04020404030D070202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7D54" w:rsidRDefault="00967D54" w:rsidP="003A5F48">
      <w:r>
        <w:separator/>
      </w:r>
    </w:p>
  </w:footnote>
  <w:footnote w:type="continuationSeparator" w:id="1">
    <w:p w:rsidR="00967D54" w:rsidRDefault="00967D54" w:rsidP="003A5F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5F4" w:rsidRDefault="003935F4">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63626" o:spid="_x0000_s1038" type="#_x0000_t136" style="position:absolute;margin-left:0;margin-top:0;width:654.7pt;height:40.9pt;rotation:315;z-index:-251639808;mso-position-horizontal:center;mso-position-horizontal-relative:margin;mso-position-vertical:center;mso-position-vertical-relative:margin" o:allowincell="f" fillcolor="silver" stroked="f">
          <v:fill opacity=".5"/>
          <v:textpath style="font-family:&quot;Times New Roman&quot;;font-size:1pt" string="a.touahria@centre-univ-mila.dz"/>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5F4" w:rsidRDefault="003935F4">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63627" o:spid="_x0000_s1039" type="#_x0000_t136" style="position:absolute;margin-left:0;margin-top:0;width:654.7pt;height:40.9pt;rotation:315;z-index:-251637760;mso-position-horizontal:center;mso-position-horizontal-relative:margin;mso-position-vertical:center;mso-position-vertical-relative:margin" o:allowincell="f" fillcolor="silver" stroked="f">
          <v:fill opacity=".5"/>
          <v:textpath style="font-family:&quot;Times New Roman&quot;;font-size:1pt" string="a.touahria@centre-univ-mila.dz"/>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5F4" w:rsidRDefault="003935F4">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63625" o:spid="_x0000_s1037" type="#_x0000_t136" style="position:absolute;margin-left:0;margin-top:0;width:654.7pt;height:40.9pt;rotation:315;z-index:-251641856;mso-position-horizontal:center;mso-position-horizontal-relative:margin;mso-position-vertical:center;mso-position-vertical-relative:margin" o:allowincell="f" fillcolor="silver" stroked="f">
          <v:fill opacity=".5"/>
          <v:textpath style="font-family:&quot;Times New Roman&quot;;font-size:1pt" string="a.touahria@centre-univ-mila.dz"/>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11.25pt;height:11.25pt" o:bullet="t">
        <v:imagedata r:id="rId1" o:title="mso1748"/>
      </v:shape>
    </w:pict>
  </w:numPicBullet>
  <w:abstractNum w:abstractNumId="0">
    <w:nsid w:val="0FE46357"/>
    <w:multiLevelType w:val="hybridMultilevel"/>
    <w:tmpl w:val="73202E3C"/>
    <w:lvl w:ilvl="0" w:tplc="2BD0325E">
      <w:numFmt w:val="bullet"/>
      <w:lvlText w:val="-"/>
      <w:lvlJc w:val="left"/>
      <w:pPr>
        <w:ind w:left="2136" w:hanging="144"/>
      </w:pPr>
      <w:rPr>
        <w:rFonts w:ascii="Times New Roman" w:eastAsia="Times New Roman" w:hAnsi="Times New Roman" w:cs="Times New Roman" w:hint="default"/>
        <w:w w:val="99"/>
        <w:sz w:val="24"/>
        <w:szCs w:val="24"/>
        <w:lang w:val="fr-FR" w:eastAsia="en-US" w:bidi="ar-SA"/>
      </w:rPr>
    </w:lvl>
    <w:lvl w:ilvl="1" w:tplc="B17C94A8">
      <w:numFmt w:val="bullet"/>
      <w:lvlText w:val=""/>
      <w:lvlJc w:val="left"/>
      <w:pPr>
        <w:ind w:left="2136" w:hanging="360"/>
      </w:pPr>
      <w:rPr>
        <w:rFonts w:ascii="Symbol" w:eastAsia="Symbol" w:hAnsi="Symbol" w:cs="Symbol" w:hint="default"/>
        <w:w w:val="100"/>
        <w:sz w:val="20"/>
        <w:szCs w:val="20"/>
        <w:lang w:val="fr-FR" w:eastAsia="en-US" w:bidi="ar-SA"/>
      </w:rPr>
    </w:lvl>
    <w:lvl w:ilvl="2" w:tplc="9F38D81C">
      <w:numFmt w:val="bullet"/>
      <w:lvlText w:val="•"/>
      <w:lvlJc w:val="left"/>
      <w:pPr>
        <w:ind w:left="3224" w:hanging="360"/>
      </w:pPr>
      <w:rPr>
        <w:rFonts w:hint="default"/>
        <w:lang w:val="fr-FR" w:eastAsia="en-US" w:bidi="ar-SA"/>
      </w:rPr>
    </w:lvl>
    <w:lvl w:ilvl="3" w:tplc="59708666">
      <w:numFmt w:val="bullet"/>
      <w:lvlText w:val="•"/>
      <w:lvlJc w:val="left"/>
      <w:pPr>
        <w:ind w:left="4308" w:hanging="360"/>
      </w:pPr>
      <w:rPr>
        <w:rFonts w:hint="default"/>
        <w:lang w:val="fr-FR" w:eastAsia="en-US" w:bidi="ar-SA"/>
      </w:rPr>
    </w:lvl>
    <w:lvl w:ilvl="4" w:tplc="67B61142">
      <w:numFmt w:val="bullet"/>
      <w:lvlText w:val="•"/>
      <w:lvlJc w:val="left"/>
      <w:pPr>
        <w:ind w:left="5393" w:hanging="360"/>
      </w:pPr>
      <w:rPr>
        <w:rFonts w:hint="default"/>
        <w:lang w:val="fr-FR" w:eastAsia="en-US" w:bidi="ar-SA"/>
      </w:rPr>
    </w:lvl>
    <w:lvl w:ilvl="5" w:tplc="56FA1EA8">
      <w:numFmt w:val="bullet"/>
      <w:lvlText w:val="•"/>
      <w:lvlJc w:val="left"/>
      <w:pPr>
        <w:ind w:left="6477" w:hanging="360"/>
      </w:pPr>
      <w:rPr>
        <w:rFonts w:hint="default"/>
        <w:lang w:val="fr-FR" w:eastAsia="en-US" w:bidi="ar-SA"/>
      </w:rPr>
    </w:lvl>
    <w:lvl w:ilvl="6" w:tplc="7CCE5386">
      <w:numFmt w:val="bullet"/>
      <w:lvlText w:val="•"/>
      <w:lvlJc w:val="left"/>
      <w:pPr>
        <w:ind w:left="7562" w:hanging="360"/>
      </w:pPr>
      <w:rPr>
        <w:rFonts w:hint="default"/>
        <w:lang w:val="fr-FR" w:eastAsia="en-US" w:bidi="ar-SA"/>
      </w:rPr>
    </w:lvl>
    <w:lvl w:ilvl="7" w:tplc="C7744C06">
      <w:numFmt w:val="bullet"/>
      <w:lvlText w:val="•"/>
      <w:lvlJc w:val="left"/>
      <w:pPr>
        <w:ind w:left="8646" w:hanging="360"/>
      </w:pPr>
      <w:rPr>
        <w:rFonts w:hint="default"/>
        <w:lang w:val="fr-FR" w:eastAsia="en-US" w:bidi="ar-SA"/>
      </w:rPr>
    </w:lvl>
    <w:lvl w:ilvl="8" w:tplc="0DE6AAC0">
      <w:numFmt w:val="bullet"/>
      <w:lvlText w:val="•"/>
      <w:lvlJc w:val="left"/>
      <w:pPr>
        <w:ind w:left="9731" w:hanging="360"/>
      </w:pPr>
      <w:rPr>
        <w:rFonts w:hint="default"/>
        <w:lang w:val="fr-FR" w:eastAsia="en-US" w:bidi="ar-SA"/>
      </w:rPr>
    </w:lvl>
  </w:abstractNum>
  <w:abstractNum w:abstractNumId="1">
    <w:nsid w:val="12C24EC7"/>
    <w:multiLevelType w:val="hybridMultilevel"/>
    <w:tmpl w:val="BACA55B8"/>
    <w:lvl w:ilvl="0" w:tplc="FC6A1DD0">
      <w:start w:val="1"/>
      <w:numFmt w:val="lowerLetter"/>
      <w:lvlText w:val="%1)"/>
      <w:lvlJc w:val="left"/>
      <w:pPr>
        <w:ind w:left="1679" w:hanging="264"/>
      </w:pPr>
      <w:rPr>
        <w:rFonts w:ascii="Times New Roman" w:eastAsia="Times New Roman" w:hAnsi="Times New Roman" w:cs="Times New Roman" w:hint="default"/>
        <w:b/>
        <w:bCs/>
        <w:w w:val="99"/>
        <w:sz w:val="24"/>
        <w:szCs w:val="24"/>
        <w:lang w:val="fr-FR" w:eastAsia="en-US" w:bidi="ar-SA"/>
      </w:rPr>
    </w:lvl>
    <w:lvl w:ilvl="1" w:tplc="267CB044">
      <w:numFmt w:val="bullet"/>
      <w:lvlText w:val=""/>
      <w:lvlJc w:val="left"/>
      <w:pPr>
        <w:ind w:left="2198" w:hanging="360"/>
      </w:pPr>
      <w:rPr>
        <w:rFonts w:ascii="Symbol" w:eastAsia="Symbol" w:hAnsi="Symbol" w:cs="Symbol" w:hint="default"/>
        <w:w w:val="100"/>
        <w:sz w:val="20"/>
        <w:szCs w:val="20"/>
        <w:lang w:val="fr-FR" w:eastAsia="en-US" w:bidi="ar-SA"/>
      </w:rPr>
    </w:lvl>
    <w:lvl w:ilvl="2" w:tplc="AEC41B02">
      <w:numFmt w:val="bullet"/>
      <w:lvlText w:val="•"/>
      <w:lvlJc w:val="left"/>
      <w:pPr>
        <w:ind w:left="3277" w:hanging="360"/>
      </w:pPr>
      <w:rPr>
        <w:rFonts w:hint="default"/>
        <w:lang w:val="fr-FR" w:eastAsia="en-US" w:bidi="ar-SA"/>
      </w:rPr>
    </w:lvl>
    <w:lvl w:ilvl="3" w:tplc="7EFADBDC">
      <w:numFmt w:val="bullet"/>
      <w:lvlText w:val="•"/>
      <w:lvlJc w:val="left"/>
      <w:pPr>
        <w:ind w:left="4355" w:hanging="360"/>
      </w:pPr>
      <w:rPr>
        <w:rFonts w:hint="default"/>
        <w:lang w:val="fr-FR" w:eastAsia="en-US" w:bidi="ar-SA"/>
      </w:rPr>
    </w:lvl>
    <w:lvl w:ilvl="4" w:tplc="1B04EF6E">
      <w:numFmt w:val="bullet"/>
      <w:lvlText w:val="•"/>
      <w:lvlJc w:val="left"/>
      <w:pPr>
        <w:ind w:left="5433" w:hanging="360"/>
      </w:pPr>
      <w:rPr>
        <w:rFonts w:hint="default"/>
        <w:lang w:val="fr-FR" w:eastAsia="en-US" w:bidi="ar-SA"/>
      </w:rPr>
    </w:lvl>
    <w:lvl w:ilvl="5" w:tplc="FF5AAAD2">
      <w:numFmt w:val="bullet"/>
      <w:lvlText w:val="•"/>
      <w:lvlJc w:val="left"/>
      <w:pPr>
        <w:ind w:left="6511" w:hanging="360"/>
      </w:pPr>
      <w:rPr>
        <w:rFonts w:hint="default"/>
        <w:lang w:val="fr-FR" w:eastAsia="en-US" w:bidi="ar-SA"/>
      </w:rPr>
    </w:lvl>
    <w:lvl w:ilvl="6" w:tplc="C2828BE4">
      <w:numFmt w:val="bullet"/>
      <w:lvlText w:val="•"/>
      <w:lvlJc w:val="left"/>
      <w:pPr>
        <w:ind w:left="7588" w:hanging="360"/>
      </w:pPr>
      <w:rPr>
        <w:rFonts w:hint="default"/>
        <w:lang w:val="fr-FR" w:eastAsia="en-US" w:bidi="ar-SA"/>
      </w:rPr>
    </w:lvl>
    <w:lvl w:ilvl="7" w:tplc="534CDAD4">
      <w:numFmt w:val="bullet"/>
      <w:lvlText w:val="•"/>
      <w:lvlJc w:val="left"/>
      <w:pPr>
        <w:ind w:left="8666" w:hanging="360"/>
      </w:pPr>
      <w:rPr>
        <w:rFonts w:hint="default"/>
        <w:lang w:val="fr-FR" w:eastAsia="en-US" w:bidi="ar-SA"/>
      </w:rPr>
    </w:lvl>
    <w:lvl w:ilvl="8" w:tplc="7A0481E0">
      <w:numFmt w:val="bullet"/>
      <w:lvlText w:val="•"/>
      <w:lvlJc w:val="left"/>
      <w:pPr>
        <w:ind w:left="9744" w:hanging="360"/>
      </w:pPr>
      <w:rPr>
        <w:rFonts w:hint="default"/>
        <w:lang w:val="fr-FR" w:eastAsia="en-US" w:bidi="ar-SA"/>
      </w:rPr>
    </w:lvl>
  </w:abstractNum>
  <w:abstractNum w:abstractNumId="2">
    <w:nsid w:val="24323CEA"/>
    <w:multiLevelType w:val="hybridMultilevel"/>
    <w:tmpl w:val="4686EA2C"/>
    <w:lvl w:ilvl="0" w:tplc="3912EB06">
      <w:numFmt w:val="bullet"/>
      <w:lvlText w:val=""/>
      <w:lvlJc w:val="left"/>
      <w:pPr>
        <w:ind w:left="985" w:hanging="202"/>
      </w:pPr>
      <w:rPr>
        <w:rFonts w:ascii="Symbol" w:eastAsia="Symbol" w:hAnsi="Symbol" w:cs="Symbol" w:hint="default"/>
        <w:w w:val="99"/>
        <w:position w:val="2"/>
        <w:sz w:val="20"/>
        <w:szCs w:val="20"/>
        <w:lang w:val="fr-FR" w:eastAsia="en-US" w:bidi="ar-SA"/>
      </w:rPr>
    </w:lvl>
    <w:lvl w:ilvl="1" w:tplc="CD8E7F1E">
      <w:numFmt w:val="bullet"/>
      <w:lvlText w:val="•"/>
      <w:lvlJc w:val="left"/>
      <w:pPr>
        <w:ind w:left="1868" w:hanging="202"/>
      </w:pPr>
      <w:rPr>
        <w:rFonts w:hint="default"/>
        <w:lang w:val="fr-FR" w:eastAsia="en-US" w:bidi="ar-SA"/>
      </w:rPr>
    </w:lvl>
    <w:lvl w:ilvl="2" w:tplc="0EAC5202">
      <w:numFmt w:val="bullet"/>
      <w:lvlText w:val="•"/>
      <w:lvlJc w:val="left"/>
      <w:pPr>
        <w:ind w:left="2757" w:hanging="202"/>
      </w:pPr>
      <w:rPr>
        <w:rFonts w:hint="default"/>
        <w:lang w:val="fr-FR" w:eastAsia="en-US" w:bidi="ar-SA"/>
      </w:rPr>
    </w:lvl>
    <w:lvl w:ilvl="3" w:tplc="89E21B22">
      <w:numFmt w:val="bullet"/>
      <w:lvlText w:val="•"/>
      <w:lvlJc w:val="left"/>
      <w:pPr>
        <w:ind w:left="3645" w:hanging="202"/>
      </w:pPr>
      <w:rPr>
        <w:rFonts w:hint="default"/>
        <w:lang w:val="fr-FR" w:eastAsia="en-US" w:bidi="ar-SA"/>
      </w:rPr>
    </w:lvl>
    <w:lvl w:ilvl="4" w:tplc="38683D5A">
      <w:numFmt w:val="bullet"/>
      <w:lvlText w:val="•"/>
      <w:lvlJc w:val="left"/>
      <w:pPr>
        <w:ind w:left="4534" w:hanging="202"/>
      </w:pPr>
      <w:rPr>
        <w:rFonts w:hint="default"/>
        <w:lang w:val="fr-FR" w:eastAsia="en-US" w:bidi="ar-SA"/>
      </w:rPr>
    </w:lvl>
    <w:lvl w:ilvl="5" w:tplc="270EC128">
      <w:numFmt w:val="bullet"/>
      <w:lvlText w:val="•"/>
      <w:lvlJc w:val="left"/>
      <w:pPr>
        <w:ind w:left="5423" w:hanging="202"/>
      </w:pPr>
      <w:rPr>
        <w:rFonts w:hint="default"/>
        <w:lang w:val="fr-FR" w:eastAsia="en-US" w:bidi="ar-SA"/>
      </w:rPr>
    </w:lvl>
    <w:lvl w:ilvl="6" w:tplc="95066F8E">
      <w:numFmt w:val="bullet"/>
      <w:lvlText w:val="•"/>
      <w:lvlJc w:val="left"/>
      <w:pPr>
        <w:ind w:left="6311" w:hanging="202"/>
      </w:pPr>
      <w:rPr>
        <w:rFonts w:hint="default"/>
        <w:lang w:val="fr-FR" w:eastAsia="en-US" w:bidi="ar-SA"/>
      </w:rPr>
    </w:lvl>
    <w:lvl w:ilvl="7" w:tplc="2A8A77AE">
      <w:numFmt w:val="bullet"/>
      <w:lvlText w:val="•"/>
      <w:lvlJc w:val="left"/>
      <w:pPr>
        <w:ind w:left="7200" w:hanging="202"/>
      </w:pPr>
      <w:rPr>
        <w:rFonts w:hint="default"/>
        <w:lang w:val="fr-FR" w:eastAsia="en-US" w:bidi="ar-SA"/>
      </w:rPr>
    </w:lvl>
    <w:lvl w:ilvl="8" w:tplc="CFC2E814">
      <w:numFmt w:val="bullet"/>
      <w:lvlText w:val="•"/>
      <w:lvlJc w:val="left"/>
      <w:pPr>
        <w:ind w:left="8089" w:hanging="202"/>
      </w:pPr>
      <w:rPr>
        <w:rFonts w:hint="default"/>
        <w:lang w:val="fr-FR" w:eastAsia="en-US" w:bidi="ar-SA"/>
      </w:rPr>
    </w:lvl>
  </w:abstractNum>
  <w:abstractNum w:abstractNumId="3">
    <w:nsid w:val="29C65ED4"/>
    <w:multiLevelType w:val="multilevel"/>
    <w:tmpl w:val="8200C10E"/>
    <w:lvl w:ilvl="0">
      <w:start w:val="8"/>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2B0E7063"/>
    <w:multiLevelType w:val="hybridMultilevel"/>
    <w:tmpl w:val="B4607C86"/>
    <w:lvl w:ilvl="0" w:tplc="A95A96D2">
      <w:start w:val="1"/>
      <w:numFmt w:val="lowerLetter"/>
      <w:lvlText w:val="%1)"/>
      <w:lvlJc w:val="left"/>
      <w:pPr>
        <w:ind w:left="714" w:hanging="281"/>
      </w:pPr>
      <w:rPr>
        <w:rFonts w:ascii="Times New Roman" w:eastAsia="Times New Roman" w:hAnsi="Times New Roman" w:cs="Times New Roman" w:hint="default"/>
        <w:b/>
        <w:bCs/>
        <w:w w:val="100"/>
        <w:sz w:val="24"/>
        <w:szCs w:val="24"/>
        <w:lang w:val="fr-FR" w:eastAsia="en-US" w:bidi="ar-SA"/>
      </w:rPr>
    </w:lvl>
    <w:lvl w:ilvl="1" w:tplc="6C845D88">
      <w:numFmt w:val="bullet"/>
      <w:lvlText w:val="•"/>
      <w:lvlJc w:val="left"/>
      <w:pPr>
        <w:ind w:left="2260" w:hanging="281"/>
      </w:pPr>
      <w:rPr>
        <w:rFonts w:hint="default"/>
        <w:lang w:val="fr-FR" w:eastAsia="en-US" w:bidi="ar-SA"/>
      </w:rPr>
    </w:lvl>
    <w:lvl w:ilvl="2" w:tplc="97C2538A">
      <w:numFmt w:val="bullet"/>
      <w:lvlText w:val="•"/>
      <w:lvlJc w:val="left"/>
      <w:pPr>
        <w:ind w:left="3200" w:hanging="281"/>
      </w:pPr>
      <w:rPr>
        <w:rFonts w:hint="default"/>
        <w:lang w:val="fr-FR" w:eastAsia="en-US" w:bidi="ar-SA"/>
      </w:rPr>
    </w:lvl>
    <w:lvl w:ilvl="3" w:tplc="51D012EE">
      <w:numFmt w:val="bullet"/>
      <w:lvlText w:val="•"/>
      <w:lvlJc w:val="left"/>
      <w:pPr>
        <w:ind w:left="3460" w:hanging="281"/>
      </w:pPr>
      <w:rPr>
        <w:rFonts w:hint="default"/>
        <w:lang w:val="fr-FR" w:eastAsia="en-US" w:bidi="ar-SA"/>
      </w:rPr>
    </w:lvl>
    <w:lvl w:ilvl="4" w:tplc="A8BCB496">
      <w:numFmt w:val="bullet"/>
      <w:lvlText w:val="•"/>
      <w:lvlJc w:val="left"/>
      <w:pPr>
        <w:ind w:left="3720" w:hanging="281"/>
      </w:pPr>
      <w:rPr>
        <w:rFonts w:hint="default"/>
        <w:lang w:val="fr-FR" w:eastAsia="en-US" w:bidi="ar-SA"/>
      </w:rPr>
    </w:lvl>
    <w:lvl w:ilvl="5" w:tplc="8F32F810">
      <w:numFmt w:val="bullet"/>
      <w:lvlText w:val="•"/>
      <w:lvlJc w:val="left"/>
      <w:pPr>
        <w:ind w:left="3980" w:hanging="281"/>
      </w:pPr>
      <w:rPr>
        <w:rFonts w:hint="default"/>
        <w:lang w:val="fr-FR" w:eastAsia="en-US" w:bidi="ar-SA"/>
      </w:rPr>
    </w:lvl>
    <w:lvl w:ilvl="6" w:tplc="30A21832">
      <w:numFmt w:val="bullet"/>
      <w:lvlText w:val="•"/>
      <w:lvlJc w:val="left"/>
      <w:pPr>
        <w:ind w:left="4240" w:hanging="281"/>
      </w:pPr>
      <w:rPr>
        <w:rFonts w:hint="default"/>
        <w:lang w:val="fr-FR" w:eastAsia="en-US" w:bidi="ar-SA"/>
      </w:rPr>
    </w:lvl>
    <w:lvl w:ilvl="7" w:tplc="90D0F736">
      <w:numFmt w:val="bullet"/>
      <w:lvlText w:val="•"/>
      <w:lvlJc w:val="left"/>
      <w:pPr>
        <w:ind w:left="4500" w:hanging="281"/>
      </w:pPr>
      <w:rPr>
        <w:rFonts w:hint="default"/>
        <w:lang w:val="fr-FR" w:eastAsia="en-US" w:bidi="ar-SA"/>
      </w:rPr>
    </w:lvl>
    <w:lvl w:ilvl="8" w:tplc="52EC7B3C">
      <w:numFmt w:val="bullet"/>
      <w:lvlText w:val="•"/>
      <w:lvlJc w:val="left"/>
      <w:pPr>
        <w:ind w:left="4761" w:hanging="281"/>
      </w:pPr>
      <w:rPr>
        <w:rFonts w:hint="default"/>
        <w:lang w:val="fr-FR" w:eastAsia="en-US" w:bidi="ar-SA"/>
      </w:rPr>
    </w:lvl>
  </w:abstractNum>
  <w:abstractNum w:abstractNumId="5">
    <w:nsid w:val="2C543F6F"/>
    <w:multiLevelType w:val="hybridMultilevel"/>
    <w:tmpl w:val="810652C4"/>
    <w:lvl w:ilvl="0" w:tplc="B6E875BA">
      <w:start w:val="5"/>
      <w:numFmt w:val="decimal"/>
      <w:lvlText w:val="%1"/>
      <w:lvlJc w:val="left"/>
      <w:pPr>
        <w:ind w:left="961" w:hanging="540"/>
      </w:pPr>
      <w:rPr>
        <w:rFonts w:hint="default"/>
        <w:lang w:val="fr-FR" w:eastAsia="en-US" w:bidi="ar-SA"/>
      </w:rPr>
    </w:lvl>
    <w:lvl w:ilvl="1" w:tplc="F100240E">
      <w:numFmt w:val="none"/>
      <w:lvlText w:val=""/>
      <w:lvlJc w:val="left"/>
      <w:pPr>
        <w:tabs>
          <w:tab w:val="num" w:pos="360"/>
        </w:tabs>
      </w:pPr>
    </w:lvl>
    <w:lvl w:ilvl="2" w:tplc="878C7AC2">
      <w:numFmt w:val="none"/>
      <w:lvlText w:val=""/>
      <w:lvlJc w:val="left"/>
      <w:pPr>
        <w:tabs>
          <w:tab w:val="num" w:pos="360"/>
        </w:tabs>
      </w:pPr>
    </w:lvl>
    <w:lvl w:ilvl="3" w:tplc="E0FE2162">
      <w:numFmt w:val="bullet"/>
      <w:lvlText w:val="•"/>
      <w:lvlJc w:val="left"/>
      <w:pPr>
        <w:ind w:left="3631" w:hanging="540"/>
      </w:pPr>
      <w:rPr>
        <w:rFonts w:hint="default"/>
        <w:lang w:val="fr-FR" w:eastAsia="en-US" w:bidi="ar-SA"/>
      </w:rPr>
    </w:lvl>
    <w:lvl w:ilvl="4" w:tplc="18665C42">
      <w:numFmt w:val="bullet"/>
      <w:lvlText w:val="•"/>
      <w:lvlJc w:val="left"/>
      <w:pPr>
        <w:ind w:left="4522" w:hanging="540"/>
      </w:pPr>
      <w:rPr>
        <w:rFonts w:hint="default"/>
        <w:lang w:val="fr-FR" w:eastAsia="en-US" w:bidi="ar-SA"/>
      </w:rPr>
    </w:lvl>
    <w:lvl w:ilvl="5" w:tplc="D3BC8ED0">
      <w:numFmt w:val="bullet"/>
      <w:lvlText w:val="•"/>
      <w:lvlJc w:val="left"/>
      <w:pPr>
        <w:ind w:left="5413" w:hanging="540"/>
      </w:pPr>
      <w:rPr>
        <w:rFonts w:hint="default"/>
        <w:lang w:val="fr-FR" w:eastAsia="en-US" w:bidi="ar-SA"/>
      </w:rPr>
    </w:lvl>
    <w:lvl w:ilvl="6" w:tplc="41F0F042">
      <w:numFmt w:val="bullet"/>
      <w:lvlText w:val="•"/>
      <w:lvlJc w:val="left"/>
      <w:pPr>
        <w:ind w:left="6303" w:hanging="540"/>
      </w:pPr>
      <w:rPr>
        <w:rFonts w:hint="default"/>
        <w:lang w:val="fr-FR" w:eastAsia="en-US" w:bidi="ar-SA"/>
      </w:rPr>
    </w:lvl>
    <w:lvl w:ilvl="7" w:tplc="A7C256C8">
      <w:numFmt w:val="bullet"/>
      <w:lvlText w:val="•"/>
      <w:lvlJc w:val="left"/>
      <w:pPr>
        <w:ind w:left="7194" w:hanging="540"/>
      </w:pPr>
      <w:rPr>
        <w:rFonts w:hint="default"/>
        <w:lang w:val="fr-FR" w:eastAsia="en-US" w:bidi="ar-SA"/>
      </w:rPr>
    </w:lvl>
    <w:lvl w:ilvl="8" w:tplc="CA780BD8">
      <w:numFmt w:val="bullet"/>
      <w:lvlText w:val="•"/>
      <w:lvlJc w:val="left"/>
      <w:pPr>
        <w:ind w:left="8085" w:hanging="540"/>
      </w:pPr>
      <w:rPr>
        <w:rFonts w:hint="default"/>
        <w:lang w:val="fr-FR" w:eastAsia="en-US" w:bidi="ar-SA"/>
      </w:rPr>
    </w:lvl>
  </w:abstractNum>
  <w:abstractNum w:abstractNumId="6">
    <w:nsid w:val="30AC7F2E"/>
    <w:multiLevelType w:val="hybridMultilevel"/>
    <w:tmpl w:val="C3DAF308"/>
    <w:lvl w:ilvl="0" w:tplc="3BCEA552">
      <w:start w:val="1"/>
      <w:numFmt w:val="decimal"/>
      <w:lvlText w:val="%1."/>
      <w:lvlJc w:val="left"/>
      <w:pPr>
        <w:ind w:left="661" w:hanging="240"/>
      </w:pPr>
      <w:rPr>
        <w:rFonts w:hint="default"/>
        <w:b/>
        <w:bCs/>
        <w:spacing w:val="-4"/>
        <w:w w:val="100"/>
        <w:lang w:val="fr-FR" w:eastAsia="en-US" w:bidi="ar-SA"/>
      </w:rPr>
    </w:lvl>
    <w:lvl w:ilvl="1" w:tplc="E60CF422">
      <w:numFmt w:val="bullet"/>
      <w:lvlText w:val=""/>
      <w:lvlJc w:val="left"/>
      <w:pPr>
        <w:ind w:left="1141" w:hanging="360"/>
      </w:pPr>
      <w:rPr>
        <w:rFonts w:ascii="Symbol" w:eastAsia="Symbol" w:hAnsi="Symbol" w:cs="Symbol" w:hint="default"/>
        <w:w w:val="100"/>
        <w:sz w:val="24"/>
        <w:szCs w:val="24"/>
        <w:lang w:val="fr-FR" w:eastAsia="en-US" w:bidi="ar-SA"/>
      </w:rPr>
    </w:lvl>
    <w:lvl w:ilvl="2" w:tplc="63369770">
      <w:numFmt w:val="bullet"/>
      <w:lvlText w:val="•"/>
      <w:lvlJc w:val="left"/>
      <w:pPr>
        <w:ind w:left="1580" w:hanging="360"/>
      </w:pPr>
      <w:rPr>
        <w:rFonts w:hint="default"/>
        <w:lang w:val="fr-FR" w:eastAsia="en-US" w:bidi="ar-SA"/>
      </w:rPr>
    </w:lvl>
    <w:lvl w:ilvl="3" w:tplc="36C22E28">
      <w:numFmt w:val="bullet"/>
      <w:lvlText w:val="•"/>
      <w:lvlJc w:val="left"/>
      <w:pPr>
        <w:ind w:left="1720" w:hanging="360"/>
      </w:pPr>
      <w:rPr>
        <w:rFonts w:hint="default"/>
        <w:lang w:val="fr-FR" w:eastAsia="en-US" w:bidi="ar-SA"/>
      </w:rPr>
    </w:lvl>
    <w:lvl w:ilvl="4" w:tplc="138E6E22">
      <w:numFmt w:val="bullet"/>
      <w:lvlText w:val="•"/>
      <w:lvlJc w:val="left"/>
      <w:pPr>
        <w:ind w:left="1468" w:hanging="360"/>
      </w:pPr>
      <w:rPr>
        <w:rFonts w:hint="default"/>
        <w:lang w:val="fr-FR" w:eastAsia="en-US" w:bidi="ar-SA"/>
      </w:rPr>
    </w:lvl>
    <w:lvl w:ilvl="5" w:tplc="A5402E20">
      <w:numFmt w:val="bullet"/>
      <w:lvlText w:val="•"/>
      <w:lvlJc w:val="left"/>
      <w:pPr>
        <w:ind w:left="1217" w:hanging="360"/>
      </w:pPr>
      <w:rPr>
        <w:rFonts w:hint="default"/>
        <w:lang w:val="fr-FR" w:eastAsia="en-US" w:bidi="ar-SA"/>
      </w:rPr>
    </w:lvl>
    <w:lvl w:ilvl="6" w:tplc="D5C0D950">
      <w:numFmt w:val="bullet"/>
      <w:lvlText w:val="•"/>
      <w:lvlJc w:val="left"/>
      <w:pPr>
        <w:ind w:left="965" w:hanging="360"/>
      </w:pPr>
      <w:rPr>
        <w:rFonts w:hint="default"/>
        <w:lang w:val="fr-FR" w:eastAsia="en-US" w:bidi="ar-SA"/>
      </w:rPr>
    </w:lvl>
    <w:lvl w:ilvl="7" w:tplc="50203168">
      <w:numFmt w:val="bullet"/>
      <w:lvlText w:val="•"/>
      <w:lvlJc w:val="left"/>
      <w:pPr>
        <w:ind w:left="714" w:hanging="360"/>
      </w:pPr>
      <w:rPr>
        <w:rFonts w:hint="default"/>
        <w:lang w:val="fr-FR" w:eastAsia="en-US" w:bidi="ar-SA"/>
      </w:rPr>
    </w:lvl>
    <w:lvl w:ilvl="8" w:tplc="BFD263EC">
      <w:numFmt w:val="bullet"/>
      <w:lvlText w:val="•"/>
      <w:lvlJc w:val="left"/>
      <w:pPr>
        <w:ind w:left="462" w:hanging="360"/>
      </w:pPr>
      <w:rPr>
        <w:rFonts w:hint="default"/>
        <w:lang w:val="fr-FR" w:eastAsia="en-US" w:bidi="ar-SA"/>
      </w:rPr>
    </w:lvl>
  </w:abstractNum>
  <w:abstractNum w:abstractNumId="7">
    <w:nsid w:val="315421D4"/>
    <w:multiLevelType w:val="hybridMultilevel"/>
    <w:tmpl w:val="03C61774"/>
    <w:lvl w:ilvl="0" w:tplc="040C0001">
      <w:start w:val="1"/>
      <w:numFmt w:val="bullet"/>
      <w:lvlText w:val=""/>
      <w:lvlJc w:val="left"/>
      <w:pPr>
        <w:ind w:left="1154" w:hanging="360"/>
      </w:pPr>
      <w:rPr>
        <w:rFonts w:ascii="Symbol" w:hAnsi="Symbol" w:hint="default"/>
      </w:rPr>
    </w:lvl>
    <w:lvl w:ilvl="1" w:tplc="040C0003" w:tentative="1">
      <w:start w:val="1"/>
      <w:numFmt w:val="bullet"/>
      <w:lvlText w:val="o"/>
      <w:lvlJc w:val="left"/>
      <w:pPr>
        <w:ind w:left="1874" w:hanging="360"/>
      </w:pPr>
      <w:rPr>
        <w:rFonts w:ascii="Courier New" w:hAnsi="Courier New" w:cs="Courier New" w:hint="default"/>
      </w:rPr>
    </w:lvl>
    <w:lvl w:ilvl="2" w:tplc="040C0005" w:tentative="1">
      <w:start w:val="1"/>
      <w:numFmt w:val="bullet"/>
      <w:lvlText w:val=""/>
      <w:lvlJc w:val="left"/>
      <w:pPr>
        <w:ind w:left="2594" w:hanging="360"/>
      </w:pPr>
      <w:rPr>
        <w:rFonts w:ascii="Wingdings" w:hAnsi="Wingdings" w:hint="default"/>
      </w:rPr>
    </w:lvl>
    <w:lvl w:ilvl="3" w:tplc="040C0001" w:tentative="1">
      <w:start w:val="1"/>
      <w:numFmt w:val="bullet"/>
      <w:lvlText w:val=""/>
      <w:lvlJc w:val="left"/>
      <w:pPr>
        <w:ind w:left="3314" w:hanging="360"/>
      </w:pPr>
      <w:rPr>
        <w:rFonts w:ascii="Symbol" w:hAnsi="Symbol" w:hint="default"/>
      </w:rPr>
    </w:lvl>
    <w:lvl w:ilvl="4" w:tplc="040C0003" w:tentative="1">
      <w:start w:val="1"/>
      <w:numFmt w:val="bullet"/>
      <w:lvlText w:val="o"/>
      <w:lvlJc w:val="left"/>
      <w:pPr>
        <w:ind w:left="4034" w:hanging="360"/>
      </w:pPr>
      <w:rPr>
        <w:rFonts w:ascii="Courier New" w:hAnsi="Courier New" w:cs="Courier New" w:hint="default"/>
      </w:rPr>
    </w:lvl>
    <w:lvl w:ilvl="5" w:tplc="040C0005" w:tentative="1">
      <w:start w:val="1"/>
      <w:numFmt w:val="bullet"/>
      <w:lvlText w:val=""/>
      <w:lvlJc w:val="left"/>
      <w:pPr>
        <w:ind w:left="4754" w:hanging="360"/>
      </w:pPr>
      <w:rPr>
        <w:rFonts w:ascii="Wingdings" w:hAnsi="Wingdings" w:hint="default"/>
      </w:rPr>
    </w:lvl>
    <w:lvl w:ilvl="6" w:tplc="040C0001" w:tentative="1">
      <w:start w:val="1"/>
      <w:numFmt w:val="bullet"/>
      <w:lvlText w:val=""/>
      <w:lvlJc w:val="left"/>
      <w:pPr>
        <w:ind w:left="5474" w:hanging="360"/>
      </w:pPr>
      <w:rPr>
        <w:rFonts w:ascii="Symbol" w:hAnsi="Symbol" w:hint="default"/>
      </w:rPr>
    </w:lvl>
    <w:lvl w:ilvl="7" w:tplc="040C0003" w:tentative="1">
      <w:start w:val="1"/>
      <w:numFmt w:val="bullet"/>
      <w:lvlText w:val="o"/>
      <w:lvlJc w:val="left"/>
      <w:pPr>
        <w:ind w:left="6194" w:hanging="360"/>
      </w:pPr>
      <w:rPr>
        <w:rFonts w:ascii="Courier New" w:hAnsi="Courier New" w:cs="Courier New" w:hint="default"/>
      </w:rPr>
    </w:lvl>
    <w:lvl w:ilvl="8" w:tplc="040C0005" w:tentative="1">
      <w:start w:val="1"/>
      <w:numFmt w:val="bullet"/>
      <w:lvlText w:val=""/>
      <w:lvlJc w:val="left"/>
      <w:pPr>
        <w:ind w:left="6914" w:hanging="360"/>
      </w:pPr>
      <w:rPr>
        <w:rFonts w:ascii="Wingdings" w:hAnsi="Wingdings" w:hint="default"/>
      </w:rPr>
    </w:lvl>
  </w:abstractNum>
  <w:abstractNum w:abstractNumId="8">
    <w:nsid w:val="32743FB7"/>
    <w:multiLevelType w:val="hybridMultilevel"/>
    <w:tmpl w:val="154C86FA"/>
    <w:lvl w:ilvl="0" w:tplc="040C0001">
      <w:start w:val="1"/>
      <w:numFmt w:val="bullet"/>
      <w:lvlText w:val=""/>
      <w:lvlJc w:val="left"/>
      <w:pPr>
        <w:ind w:left="1544" w:hanging="360"/>
      </w:pPr>
      <w:rPr>
        <w:rFonts w:ascii="Symbol" w:hAnsi="Symbol" w:hint="default"/>
      </w:rPr>
    </w:lvl>
    <w:lvl w:ilvl="1" w:tplc="040C0003" w:tentative="1">
      <w:start w:val="1"/>
      <w:numFmt w:val="bullet"/>
      <w:lvlText w:val="o"/>
      <w:lvlJc w:val="left"/>
      <w:pPr>
        <w:ind w:left="2264" w:hanging="360"/>
      </w:pPr>
      <w:rPr>
        <w:rFonts w:ascii="Courier New" w:hAnsi="Courier New" w:cs="Courier New" w:hint="default"/>
      </w:rPr>
    </w:lvl>
    <w:lvl w:ilvl="2" w:tplc="040C0005" w:tentative="1">
      <w:start w:val="1"/>
      <w:numFmt w:val="bullet"/>
      <w:lvlText w:val=""/>
      <w:lvlJc w:val="left"/>
      <w:pPr>
        <w:ind w:left="2984" w:hanging="360"/>
      </w:pPr>
      <w:rPr>
        <w:rFonts w:ascii="Wingdings" w:hAnsi="Wingdings" w:hint="default"/>
      </w:rPr>
    </w:lvl>
    <w:lvl w:ilvl="3" w:tplc="040C0001" w:tentative="1">
      <w:start w:val="1"/>
      <w:numFmt w:val="bullet"/>
      <w:lvlText w:val=""/>
      <w:lvlJc w:val="left"/>
      <w:pPr>
        <w:ind w:left="3704" w:hanging="360"/>
      </w:pPr>
      <w:rPr>
        <w:rFonts w:ascii="Symbol" w:hAnsi="Symbol" w:hint="default"/>
      </w:rPr>
    </w:lvl>
    <w:lvl w:ilvl="4" w:tplc="040C0003" w:tentative="1">
      <w:start w:val="1"/>
      <w:numFmt w:val="bullet"/>
      <w:lvlText w:val="o"/>
      <w:lvlJc w:val="left"/>
      <w:pPr>
        <w:ind w:left="4424" w:hanging="360"/>
      </w:pPr>
      <w:rPr>
        <w:rFonts w:ascii="Courier New" w:hAnsi="Courier New" w:cs="Courier New" w:hint="default"/>
      </w:rPr>
    </w:lvl>
    <w:lvl w:ilvl="5" w:tplc="040C0005" w:tentative="1">
      <w:start w:val="1"/>
      <w:numFmt w:val="bullet"/>
      <w:lvlText w:val=""/>
      <w:lvlJc w:val="left"/>
      <w:pPr>
        <w:ind w:left="5144" w:hanging="360"/>
      </w:pPr>
      <w:rPr>
        <w:rFonts w:ascii="Wingdings" w:hAnsi="Wingdings" w:hint="default"/>
      </w:rPr>
    </w:lvl>
    <w:lvl w:ilvl="6" w:tplc="040C0001" w:tentative="1">
      <w:start w:val="1"/>
      <w:numFmt w:val="bullet"/>
      <w:lvlText w:val=""/>
      <w:lvlJc w:val="left"/>
      <w:pPr>
        <w:ind w:left="5864" w:hanging="360"/>
      </w:pPr>
      <w:rPr>
        <w:rFonts w:ascii="Symbol" w:hAnsi="Symbol" w:hint="default"/>
      </w:rPr>
    </w:lvl>
    <w:lvl w:ilvl="7" w:tplc="040C0003" w:tentative="1">
      <w:start w:val="1"/>
      <w:numFmt w:val="bullet"/>
      <w:lvlText w:val="o"/>
      <w:lvlJc w:val="left"/>
      <w:pPr>
        <w:ind w:left="6584" w:hanging="360"/>
      </w:pPr>
      <w:rPr>
        <w:rFonts w:ascii="Courier New" w:hAnsi="Courier New" w:cs="Courier New" w:hint="default"/>
      </w:rPr>
    </w:lvl>
    <w:lvl w:ilvl="8" w:tplc="040C0005" w:tentative="1">
      <w:start w:val="1"/>
      <w:numFmt w:val="bullet"/>
      <w:lvlText w:val=""/>
      <w:lvlJc w:val="left"/>
      <w:pPr>
        <w:ind w:left="7304" w:hanging="360"/>
      </w:pPr>
      <w:rPr>
        <w:rFonts w:ascii="Wingdings" w:hAnsi="Wingdings" w:hint="default"/>
      </w:rPr>
    </w:lvl>
  </w:abstractNum>
  <w:abstractNum w:abstractNumId="9">
    <w:nsid w:val="3BA55962"/>
    <w:multiLevelType w:val="multilevel"/>
    <w:tmpl w:val="9A2E814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3BEB59A2"/>
    <w:multiLevelType w:val="multilevel"/>
    <w:tmpl w:val="A81848BA"/>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50050984"/>
    <w:multiLevelType w:val="hybridMultilevel"/>
    <w:tmpl w:val="0F2A3F2C"/>
    <w:lvl w:ilvl="0" w:tplc="BB9CECC0">
      <w:numFmt w:val="bullet"/>
      <w:lvlText w:val="-"/>
      <w:lvlJc w:val="left"/>
      <w:pPr>
        <w:tabs>
          <w:tab w:val="num" w:pos="720"/>
        </w:tabs>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3545E5"/>
    <w:multiLevelType w:val="multilevel"/>
    <w:tmpl w:val="997E087A"/>
    <w:lvl w:ilvl="0">
      <w:start w:val="1"/>
      <w:numFmt w:val="bullet"/>
      <w:lvlText w:val=""/>
      <w:lvlJc w:val="left"/>
      <w:pPr>
        <w:ind w:left="360" w:hanging="360"/>
      </w:pPr>
      <w:rPr>
        <w:rFonts w:ascii="Wingdings" w:hAnsi="Wingdings" w:hint="default"/>
        <w:lang w:val="fr-FR" w:eastAsia="en-US" w:bidi="ar-SA"/>
      </w:rPr>
    </w:lvl>
    <w:lvl w:ilvl="1">
      <w:start w:val="1"/>
      <w:numFmt w:val="bullet"/>
      <w:lvlText w:val=""/>
      <w:lvlPicBulletId w:val="0"/>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w w:val="100"/>
        <w:sz w:val="22"/>
        <w:szCs w:val="22"/>
        <w:lang w:val="fr-FR" w:eastAsia="en-US" w:bidi="ar-SA"/>
      </w:rPr>
    </w:lvl>
    <w:lvl w:ilvl="4">
      <w:start w:val="1"/>
      <w:numFmt w:val="bullet"/>
      <w:lvlText w:val=""/>
      <w:lvlJc w:val="left"/>
      <w:pPr>
        <w:ind w:left="1800" w:hanging="360"/>
      </w:pPr>
      <w:rPr>
        <w:rFonts w:ascii="Symbol" w:hAnsi="Symbol" w:hint="default"/>
        <w:lang w:val="fr-FR" w:eastAsia="en-US" w:bidi="ar-SA"/>
      </w:rPr>
    </w:lvl>
    <w:lvl w:ilvl="5">
      <w:start w:val="1"/>
      <w:numFmt w:val="bullet"/>
      <w:lvlText w:val=""/>
      <w:lvlJc w:val="left"/>
      <w:pPr>
        <w:ind w:left="2160" w:hanging="360"/>
      </w:pPr>
      <w:rPr>
        <w:rFonts w:ascii="Wingdings" w:hAnsi="Wingdings" w:hint="default"/>
        <w:lang w:val="fr-FR" w:eastAsia="en-US" w:bidi="ar-SA"/>
      </w:rPr>
    </w:lvl>
    <w:lvl w:ilvl="6">
      <w:start w:val="1"/>
      <w:numFmt w:val="bullet"/>
      <w:lvlText w:val=""/>
      <w:lvlJc w:val="left"/>
      <w:pPr>
        <w:ind w:left="2520" w:hanging="360"/>
      </w:pPr>
      <w:rPr>
        <w:rFonts w:ascii="Wingdings" w:hAnsi="Wingdings" w:hint="default"/>
        <w:lang w:val="fr-FR" w:eastAsia="en-US" w:bidi="ar-SA"/>
      </w:rPr>
    </w:lvl>
    <w:lvl w:ilvl="7">
      <w:start w:val="1"/>
      <w:numFmt w:val="bullet"/>
      <w:lvlText w:val=""/>
      <w:lvlJc w:val="left"/>
      <w:pPr>
        <w:ind w:left="2880" w:hanging="360"/>
      </w:pPr>
      <w:rPr>
        <w:rFonts w:ascii="Symbol" w:hAnsi="Symbol" w:hint="default"/>
        <w:lang w:val="fr-FR" w:eastAsia="en-US" w:bidi="ar-SA"/>
      </w:rPr>
    </w:lvl>
    <w:lvl w:ilvl="8">
      <w:start w:val="1"/>
      <w:numFmt w:val="bullet"/>
      <w:lvlText w:val=""/>
      <w:lvlJc w:val="left"/>
      <w:pPr>
        <w:ind w:left="3240" w:hanging="360"/>
      </w:pPr>
      <w:rPr>
        <w:rFonts w:ascii="Symbol" w:hAnsi="Symbol" w:hint="default"/>
        <w:lang w:val="fr-FR" w:eastAsia="en-US" w:bidi="ar-SA"/>
      </w:rPr>
    </w:lvl>
  </w:abstractNum>
  <w:abstractNum w:abstractNumId="13">
    <w:nsid w:val="57C03269"/>
    <w:multiLevelType w:val="hybridMultilevel"/>
    <w:tmpl w:val="5C5805D6"/>
    <w:lvl w:ilvl="0" w:tplc="3C62E122">
      <w:numFmt w:val="bullet"/>
      <w:lvlText w:val="-"/>
      <w:lvlJc w:val="left"/>
      <w:pPr>
        <w:ind w:left="168" w:hanging="144"/>
      </w:pPr>
      <w:rPr>
        <w:rFonts w:ascii="Times New Roman" w:eastAsia="Times New Roman" w:hAnsi="Times New Roman" w:cs="Times New Roman" w:hint="default"/>
        <w:w w:val="99"/>
        <w:sz w:val="24"/>
        <w:szCs w:val="24"/>
        <w:lang w:val="fr-FR" w:eastAsia="en-US" w:bidi="ar-SA"/>
      </w:rPr>
    </w:lvl>
    <w:lvl w:ilvl="1" w:tplc="9AC4D10A">
      <w:numFmt w:val="bullet"/>
      <w:lvlText w:val="*"/>
      <w:lvlJc w:val="left"/>
      <w:pPr>
        <w:ind w:left="1416" w:hanging="178"/>
      </w:pPr>
      <w:rPr>
        <w:rFonts w:ascii="Times New Roman" w:eastAsia="Times New Roman" w:hAnsi="Times New Roman" w:cs="Times New Roman" w:hint="default"/>
        <w:w w:val="99"/>
        <w:sz w:val="24"/>
        <w:szCs w:val="24"/>
        <w:lang w:val="fr-FR" w:eastAsia="en-US" w:bidi="ar-SA"/>
      </w:rPr>
    </w:lvl>
    <w:lvl w:ilvl="2" w:tplc="195C4E18">
      <w:numFmt w:val="bullet"/>
      <w:lvlText w:val=""/>
      <w:lvlJc w:val="left"/>
      <w:pPr>
        <w:ind w:left="3556" w:hanging="360"/>
      </w:pPr>
      <w:rPr>
        <w:rFonts w:ascii="Symbol" w:eastAsia="Symbol" w:hAnsi="Symbol" w:cs="Symbol" w:hint="default"/>
        <w:w w:val="100"/>
        <w:sz w:val="20"/>
        <w:szCs w:val="20"/>
        <w:lang w:val="fr-FR" w:eastAsia="en-US" w:bidi="ar-SA"/>
      </w:rPr>
    </w:lvl>
    <w:lvl w:ilvl="3" w:tplc="7F544D00">
      <w:numFmt w:val="bullet"/>
      <w:lvlText w:val="-"/>
      <w:lvlJc w:val="left"/>
      <w:pPr>
        <w:ind w:left="2136" w:hanging="144"/>
      </w:pPr>
      <w:rPr>
        <w:rFonts w:ascii="Times New Roman" w:eastAsia="Times New Roman" w:hAnsi="Times New Roman" w:cs="Times New Roman" w:hint="default"/>
        <w:w w:val="99"/>
        <w:sz w:val="24"/>
        <w:szCs w:val="24"/>
        <w:lang w:val="fr-FR" w:eastAsia="en-US" w:bidi="ar-SA"/>
      </w:rPr>
    </w:lvl>
    <w:lvl w:ilvl="4" w:tplc="7A629F0E">
      <w:numFmt w:val="bullet"/>
      <w:lvlText w:val="•"/>
      <w:lvlJc w:val="left"/>
      <w:pPr>
        <w:ind w:left="4144" w:hanging="144"/>
      </w:pPr>
      <w:rPr>
        <w:rFonts w:hint="default"/>
        <w:lang w:val="fr-FR" w:eastAsia="en-US" w:bidi="ar-SA"/>
      </w:rPr>
    </w:lvl>
    <w:lvl w:ilvl="5" w:tplc="831C42D2">
      <w:numFmt w:val="bullet"/>
      <w:lvlText w:val="•"/>
      <w:lvlJc w:val="left"/>
      <w:pPr>
        <w:ind w:left="4729" w:hanging="144"/>
      </w:pPr>
      <w:rPr>
        <w:rFonts w:hint="default"/>
        <w:lang w:val="fr-FR" w:eastAsia="en-US" w:bidi="ar-SA"/>
      </w:rPr>
    </w:lvl>
    <w:lvl w:ilvl="6" w:tplc="03121BD4">
      <w:numFmt w:val="bullet"/>
      <w:lvlText w:val="•"/>
      <w:lvlJc w:val="left"/>
      <w:pPr>
        <w:ind w:left="5314" w:hanging="144"/>
      </w:pPr>
      <w:rPr>
        <w:rFonts w:hint="default"/>
        <w:lang w:val="fr-FR" w:eastAsia="en-US" w:bidi="ar-SA"/>
      </w:rPr>
    </w:lvl>
    <w:lvl w:ilvl="7" w:tplc="01D22F58">
      <w:numFmt w:val="bullet"/>
      <w:lvlText w:val="•"/>
      <w:lvlJc w:val="left"/>
      <w:pPr>
        <w:ind w:left="5898" w:hanging="144"/>
      </w:pPr>
      <w:rPr>
        <w:rFonts w:hint="default"/>
        <w:lang w:val="fr-FR" w:eastAsia="en-US" w:bidi="ar-SA"/>
      </w:rPr>
    </w:lvl>
    <w:lvl w:ilvl="8" w:tplc="A9326AC2">
      <w:numFmt w:val="bullet"/>
      <w:lvlText w:val="•"/>
      <w:lvlJc w:val="left"/>
      <w:pPr>
        <w:ind w:left="6483" w:hanging="144"/>
      </w:pPr>
      <w:rPr>
        <w:rFonts w:hint="default"/>
        <w:lang w:val="fr-FR" w:eastAsia="en-US" w:bidi="ar-SA"/>
      </w:rPr>
    </w:lvl>
  </w:abstractNum>
  <w:abstractNum w:abstractNumId="14">
    <w:nsid w:val="5E065BB6"/>
    <w:multiLevelType w:val="multilevel"/>
    <w:tmpl w:val="997E087A"/>
    <w:lvl w:ilvl="0">
      <w:start w:val="1"/>
      <w:numFmt w:val="bullet"/>
      <w:lvlText w:val=""/>
      <w:lvlJc w:val="left"/>
      <w:pPr>
        <w:ind w:left="360" w:hanging="360"/>
      </w:pPr>
      <w:rPr>
        <w:rFonts w:ascii="Wingdings" w:hAnsi="Wingdings" w:hint="default"/>
      </w:rPr>
    </w:lvl>
    <w:lvl w:ilvl="1">
      <w:start w:val="1"/>
      <w:numFmt w:val="bullet"/>
      <w:lvlText w:val=""/>
      <w:lvlPicBulletId w:val="0"/>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nsid w:val="684F73D0"/>
    <w:multiLevelType w:val="hybridMultilevel"/>
    <w:tmpl w:val="5C78F31C"/>
    <w:lvl w:ilvl="0" w:tplc="55367C44">
      <w:numFmt w:val="bullet"/>
      <w:lvlText w:val=""/>
      <w:lvlJc w:val="left"/>
      <w:pPr>
        <w:ind w:left="388" w:hanging="264"/>
      </w:pPr>
      <w:rPr>
        <w:rFonts w:ascii="Symbol" w:eastAsia="Symbol" w:hAnsi="Symbol" w:cs="Symbol" w:hint="default"/>
        <w:w w:val="102"/>
        <w:sz w:val="27"/>
        <w:szCs w:val="27"/>
        <w:lang w:val="fr-FR" w:eastAsia="en-US" w:bidi="ar-SA"/>
      </w:rPr>
    </w:lvl>
    <w:lvl w:ilvl="1" w:tplc="040C0001">
      <w:start w:val="1"/>
      <w:numFmt w:val="bullet"/>
      <w:lvlText w:val=""/>
      <w:lvlJc w:val="left"/>
      <w:pPr>
        <w:ind w:left="1085" w:hanging="360"/>
      </w:pPr>
      <w:rPr>
        <w:rFonts w:ascii="Symbol" w:hAnsi="Symbol" w:hint="default"/>
        <w:w w:val="99"/>
        <w:lang w:val="fr-FR" w:eastAsia="en-US" w:bidi="ar-SA"/>
      </w:rPr>
    </w:lvl>
    <w:lvl w:ilvl="2" w:tplc="A8904BA2">
      <w:numFmt w:val="bullet"/>
      <w:lvlText w:val="•"/>
      <w:lvlJc w:val="left"/>
      <w:pPr>
        <w:ind w:left="1059" w:hanging="360"/>
      </w:pPr>
      <w:rPr>
        <w:rFonts w:hint="default"/>
        <w:lang w:val="fr-FR" w:eastAsia="en-US" w:bidi="ar-SA"/>
      </w:rPr>
    </w:lvl>
    <w:lvl w:ilvl="3" w:tplc="FA02AEDA">
      <w:numFmt w:val="bullet"/>
      <w:lvlText w:val="•"/>
      <w:lvlJc w:val="left"/>
      <w:pPr>
        <w:ind w:left="1039" w:hanging="360"/>
      </w:pPr>
      <w:rPr>
        <w:rFonts w:hint="default"/>
        <w:lang w:val="fr-FR" w:eastAsia="en-US" w:bidi="ar-SA"/>
      </w:rPr>
    </w:lvl>
    <w:lvl w:ilvl="4" w:tplc="6E2058D6">
      <w:numFmt w:val="bullet"/>
      <w:lvlText w:val="•"/>
      <w:lvlJc w:val="left"/>
      <w:pPr>
        <w:ind w:left="1018" w:hanging="360"/>
      </w:pPr>
      <w:rPr>
        <w:rFonts w:hint="default"/>
        <w:lang w:val="fr-FR" w:eastAsia="en-US" w:bidi="ar-SA"/>
      </w:rPr>
    </w:lvl>
    <w:lvl w:ilvl="5" w:tplc="639E2BEA">
      <w:numFmt w:val="bullet"/>
      <w:lvlText w:val="•"/>
      <w:lvlJc w:val="left"/>
      <w:pPr>
        <w:ind w:left="998" w:hanging="360"/>
      </w:pPr>
      <w:rPr>
        <w:rFonts w:hint="default"/>
        <w:lang w:val="fr-FR" w:eastAsia="en-US" w:bidi="ar-SA"/>
      </w:rPr>
    </w:lvl>
    <w:lvl w:ilvl="6" w:tplc="2EE68A42">
      <w:numFmt w:val="bullet"/>
      <w:lvlText w:val="•"/>
      <w:lvlJc w:val="left"/>
      <w:pPr>
        <w:ind w:left="977" w:hanging="360"/>
      </w:pPr>
      <w:rPr>
        <w:rFonts w:hint="default"/>
        <w:lang w:val="fr-FR" w:eastAsia="en-US" w:bidi="ar-SA"/>
      </w:rPr>
    </w:lvl>
    <w:lvl w:ilvl="7" w:tplc="80D26BA6">
      <w:numFmt w:val="bullet"/>
      <w:lvlText w:val="•"/>
      <w:lvlJc w:val="left"/>
      <w:pPr>
        <w:ind w:left="957" w:hanging="360"/>
      </w:pPr>
      <w:rPr>
        <w:rFonts w:hint="default"/>
        <w:lang w:val="fr-FR" w:eastAsia="en-US" w:bidi="ar-SA"/>
      </w:rPr>
    </w:lvl>
    <w:lvl w:ilvl="8" w:tplc="519E8126">
      <w:numFmt w:val="bullet"/>
      <w:lvlText w:val="•"/>
      <w:lvlJc w:val="left"/>
      <w:pPr>
        <w:ind w:left="936" w:hanging="360"/>
      </w:pPr>
      <w:rPr>
        <w:rFonts w:hint="default"/>
        <w:lang w:val="fr-FR" w:eastAsia="en-US" w:bidi="ar-SA"/>
      </w:rPr>
    </w:lvl>
  </w:abstractNum>
  <w:abstractNum w:abstractNumId="16">
    <w:nsid w:val="6D260AC1"/>
    <w:multiLevelType w:val="multilevel"/>
    <w:tmpl w:val="63228EA0"/>
    <w:lvl w:ilvl="0">
      <w:start w:val="4"/>
      <w:numFmt w:val="decimal"/>
      <w:lvlText w:val="%1."/>
      <w:lvlJc w:val="left"/>
      <w:pPr>
        <w:ind w:left="450" w:hanging="450"/>
      </w:pPr>
      <w:rPr>
        <w:rFonts w:hint="default"/>
        <w:color w:val="212121"/>
      </w:rPr>
    </w:lvl>
    <w:lvl w:ilvl="1">
      <w:start w:val="1"/>
      <w:numFmt w:val="bullet"/>
      <w:lvlText w:val=""/>
      <w:lvlPicBulletId w:val="0"/>
      <w:lvlJc w:val="left"/>
      <w:pPr>
        <w:ind w:left="1440" w:hanging="720"/>
      </w:pPr>
      <w:rPr>
        <w:rFonts w:ascii="Symbol" w:hAnsi="Symbol" w:hint="default"/>
        <w:color w:val="212121"/>
      </w:rPr>
    </w:lvl>
    <w:lvl w:ilvl="2">
      <w:start w:val="1"/>
      <w:numFmt w:val="decimal"/>
      <w:lvlText w:val="%1.%2.%3."/>
      <w:lvlJc w:val="left"/>
      <w:pPr>
        <w:ind w:left="2160" w:hanging="720"/>
      </w:pPr>
      <w:rPr>
        <w:rFonts w:hint="default"/>
        <w:color w:val="212121"/>
      </w:rPr>
    </w:lvl>
    <w:lvl w:ilvl="3">
      <w:start w:val="1"/>
      <w:numFmt w:val="decimal"/>
      <w:lvlText w:val="%1.%2.%3.%4."/>
      <w:lvlJc w:val="left"/>
      <w:pPr>
        <w:ind w:left="3240" w:hanging="1080"/>
      </w:pPr>
      <w:rPr>
        <w:rFonts w:hint="default"/>
        <w:color w:val="212121"/>
      </w:rPr>
    </w:lvl>
    <w:lvl w:ilvl="4">
      <w:start w:val="1"/>
      <w:numFmt w:val="decimal"/>
      <w:lvlText w:val="%1.%2.%3.%4.%5."/>
      <w:lvlJc w:val="left"/>
      <w:pPr>
        <w:ind w:left="3960" w:hanging="1080"/>
      </w:pPr>
      <w:rPr>
        <w:rFonts w:hint="default"/>
        <w:color w:val="212121"/>
      </w:rPr>
    </w:lvl>
    <w:lvl w:ilvl="5">
      <w:start w:val="1"/>
      <w:numFmt w:val="decimal"/>
      <w:lvlText w:val="%1.%2.%3.%4.%5.%6."/>
      <w:lvlJc w:val="left"/>
      <w:pPr>
        <w:ind w:left="5040" w:hanging="1440"/>
      </w:pPr>
      <w:rPr>
        <w:rFonts w:hint="default"/>
        <w:color w:val="212121"/>
      </w:rPr>
    </w:lvl>
    <w:lvl w:ilvl="6">
      <w:start w:val="1"/>
      <w:numFmt w:val="decimal"/>
      <w:lvlText w:val="%1.%2.%3.%4.%5.%6.%7."/>
      <w:lvlJc w:val="left"/>
      <w:pPr>
        <w:ind w:left="6120" w:hanging="1800"/>
      </w:pPr>
      <w:rPr>
        <w:rFonts w:hint="default"/>
        <w:color w:val="212121"/>
      </w:rPr>
    </w:lvl>
    <w:lvl w:ilvl="7">
      <w:start w:val="1"/>
      <w:numFmt w:val="decimal"/>
      <w:lvlText w:val="%1.%2.%3.%4.%5.%6.%7.%8."/>
      <w:lvlJc w:val="left"/>
      <w:pPr>
        <w:ind w:left="6840" w:hanging="1800"/>
      </w:pPr>
      <w:rPr>
        <w:rFonts w:hint="default"/>
        <w:color w:val="212121"/>
      </w:rPr>
    </w:lvl>
    <w:lvl w:ilvl="8">
      <w:start w:val="1"/>
      <w:numFmt w:val="decimal"/>
      <w:lvlText w:val="%1.%2.%3.%4.%5.%6.%7.%8.%9."/>
      <w:lvlJc w:val="left"/>
      <w:pPr>
        <w:ind w:left="7920" w:hanging="2160"/>
      </w:pPr>
      <w:rPr>
        <w:rFonts w:hint="default"/>
        <w:color w:val="212121"/>
      </w:rPr>
    </w:lvl>
  </w:abstractNum>
  <w:abstractNum w:abstractNumId="17">
    <w:nsid w:val="74CE49C7"/>
    <w:multiLevelType w:val="hybridMultilevel"/>
    <w:tmpl w:val="4D3ECE3C"/>
    <w:lvl w:ilvl="0" w:tplc="8D66F1B8">
      <w:numFmt w:val="bullet"/>
      <w:lvlText w:val=""/>
      <w:lvlJc w:val="left"/>
      <w:pPr>
        <w:ind w:left="820" w:hanging="360"/>
      </w:pPr>
      <w:rPr>
        <w:rFonts w:hint="default"/>
        <w:w w:val="100"/>
        <w:lang w:val="fr-FR" w:eastAsia="en-US" w:bidi="ar-SA"/>
      </w:rPr>
    </w:lvl>
    <w:lvl w:ilvl="1" w:tplc="AB764B5C">
      <w:numFmt w:val="bullet"/>
      <w:lvlText w:val="•"/>
      <w:lvlJc w:val="left"/>
      <w:pPr>
        <w:ind w:left="1742" w:hanging="360"/>
      </w:pPr>
      <w:rPr>
        <w:rFonts w:hint="default"/>
        <w:lang w:val="fr-FR" w:eastAsia="en-US" w:bidi="ar-SA"/>
      </w:rPr>
    </w:lvl>
    <w:lvl w:ilvl="2" w:tplc="7902D032">
      <w:numFmt w:val="bullet"/>
      <w:lvlText w:val="•"/>
      <w:lvlJc w:val="left"/>
      <w:pPr>
        <w:ind w:left="2665" w:hanging="360"/>
      </w:pPr>
      <w:rPr>
        <w:rFonts w:hint="default"/>
        <w:lang w:val="fr-FR" w:eastAsia="en-US" w:bidi="ar-SA"/>
      </w:rPr>
    </w:lvl>
    <w:lvl w:ilvl="3" w:tplc="B36CC2F6">
      <w:numFmt w:val="bullet"/>
      <w:lvlText w:val="•"/>
      <w:lvlJc w:val="left"/>
      <w:pPr>
        <w:ind w:left="3587" w:hanging="360"/>
      </w:pPr>
      <w:rPr>
        <w:rFonts w:hint="default"/>
        <w:lang w:val="fr-FR" w:eastAsia="en-US" w:bidi="ar-SA"/>
      </w:rPr>
    </w:lvl>
    <w:lvl w:ilvl="4" w:tplc="068209D2">
      <w:numFmt w:val="bullet"/>
      <w:lvlText w:val="•"/>
      <w:lvlJc w:val="left"/>
      <w:pPr>
        <w:ind w:left="4510" w:hanging="360"/>
      </w:pPr>
      <w:rPr>
        <w:rFonts w:hint="default"/>
        <w:lang w:val="fr-FR" w:eastAsia="en-US" w:bidi="ar-SA"/>
      </w:rPr>
    </w:lvl>
    <w:lvl w:ilvl="5" w:tplc="3B3CCDB6">
      <w:numFmt w:val="bullet"/>
      <w:lvlText w:val="•"/>
      <w:lvlJc w:val="left"/>
      <w:pPr>
        <w:ind w:left="5433" w:hanging="360"/>
      </w:pPr>
      <w:rPr>
        <w:rFonts w:hint="default"/>
        <w:lang w:val="fr-FR" w:eastAsia="en-US" w:bidi="ar-SA"/>
      </w:rPr>
    </w:lvl>
    <w:lvl w:ilvl="6" w:tplc="5DAC1802">
      <w:numFmt w:val="bullet"/>
      <w:lvlText w:val="•"/>
      <w:lvlJc w:val="left"/>
      <w:pPr>
        <w:ind w:left="6355" w:hanging="360"/>
      </w:pPr>
      <w:rPr>
        <w:rFonts w:hint="default"/>
        <w:lang w:val="fr-FR" w:eastAsia="en-US" w:bidi="ar-SA"/>
      </w:rPr>
    </w:lvl>
    <w:lvl w:ilvl="7" w:tplc="7F00A242">
      <w:numFmt w:val="bullet"/>
      <w:lvlText w:val="•"/>
      <w:lvlJc w:val="left"/>
      <w:pPr>
        <w:ind w:left="7278" w:hanging="360"/>
      </w:pPr>
      <w:rPr>
        <w:rFonts w:hint="default"/>
        <w:lang w:val="fr-FR" w:eastAsia="en-US" w:bidi="ar-SA"/>
      </w:rPr>
    </w:lvl>
    <w:lvl w:ilvl="8" w:tplc="4EC0B00C">
      <w:numFmt w:val="bullet"/>
      <w:lvlText w:val="•"/>
      <w:lvlJc w:val="left"/>
      <w:pPr>
        <w:ind w:left="8201" w:hanging="360"/>
      </w:pPr>
      <w:rPr>
        <w:rFonts w:hint="default"/>
        <w:lang w:val="fr-FR" w:eastAsia="en-US" w:bidi="ar-SA"/>
      </w:rPr>
    </w:lvl>
  </w:abstractNum>
  <w:abstractNum w:abstractNumId="18">
    <w:nsid w:val="783B31EA"/>
    <w:multiLevelType w:val="multilevel"/>
    <w:tmpl w:val="3D44EDD8"/>
    <w:lvl w:ilvl="0">
      <w:start w:val="2"/>
      <w:numFmt w:val="decimal"/>
      <w:lvlText w:val="%1."/>
      <w:lvlJc w:val="left"/>
      <w:pPr>
        <w:ind w:left="360" w:hanging="360"/>
      </w:pPr>
      <w:rPr>
        <w:rFonts w:hint="default"/>
        <w:color w:val="212121"/>
      </w:rPr>
    </w:lvl>
    <w:lvl w:ilvl="1">
      <w:start w:val="1"/>
      <w:numFmt w:val="decimal"/>
      <w:lvlText w:val="%1.%2."/>
      <w:lvlJc w:val="left"/>
      <w:pPr>
        <w:ind w:left="1080" w:hanging="360"/>
      </w:pPr>
      <w:rPr>
        <w:rFonts w:hint="default"/>
        <w:color w:val="212121"/>
      </w:rPr>
    </w:lvl>
    <w:lvl w:ilvl="2">
      <w:start w:val="1"/>
      <w:numFmt w:val="decimal"/>
      <w:lvlText w:val="%1.%2.%3."/>
      <w:lvlJc w:val="left"/>
      <w:pPr>
        <w:ind w:left="2160" w:hanging="720"/>
      </w:pPr>
      <w:rPr>
        <w:rFonts w:hint="default"/>
        <w:color w:val="212121"/>
      </w:rPr>
    </w:lvl>
    <w:lvl w:ilvl="3">
      <w:start w:val="1"/>
      <w:numFmt w:val="decimal"/>
      <w:lvlText w:val="%1.%2.%3.%4."/>
      <w:lvlJc w:val="left"/>
      <w:pPr>
        <w:ind w:left="2880" w:hanging="720"/>
      </w:pPr>
      <w:rPr>
        <w:rFonts w:hint="default"/>
        <w:color w:val="212121"/>
      </w:rPr>
    </w:lvl>
    <w:lvl w:ilvl="4">
      <w:start w:val="1"/>
      <w:numFmt w:val="decimal"/>
      <w:lvlText w:val="%1.%2.%3.%4.%5."/>
      <w:lvlJc w:val="left"/>
      <w:pPr>
        <w:ind w:left="3960" w:hanging="1080"/>
      </w:pPr>
      <w:rPr>
        <w:rFonts w:hint="default"/>
        <w:color w:val="212121"/>
      </w:rPr>
    </w:lvl>
    <w:lvl w:ilvl="5">
      <w:start w:val="1"/>
      <w:numFmt w:val="decimal"/>
      <w:lvlText w:val="%1.%2.%3.%4.%5.%6."/>
      <w:lvlJc w:val="left"/>
      <w:pPr>
        <w:ind w:left="4680" w:hanging="1080"/>
      </w:pPr>
      <w:rPr>
        <w:rFonts w:hint="default"/>
        <w:color w:val="212121"/>
      </w:rPr>
    </w:lvl>
    <w:lvl w:ilvl="6">
      <w:start w:val="1"/>
      <w:numFmt w:val="decimal"/>
      <w:lvlText w:val="%1.%2.%3.%4.%5.%6.%7."/>
      <w:lvlJc w:val="left"/>
      <w:pPr>
        <w:ind w:left="5760" w:hanging="1440"/>
      </w:pPr>
      <w:rPr>
        <w:rFonts w:hint="default"/>
        <w:color w:val="212121"/>
      </w:rPr>
    </w:lvl>
    <w:lvl w:ilvl="7">
      <w:start w:val="1"/>
      <w:numFmt w:val="decimal"/>
      <w:lvlText w:val="%1.%2.%3.%4.%5.%6.%7.%8."/>
      <w:lvlJc w:val="left"/>
      <w:pPr>
        <w:ind w:left="6480" w:hanging="1440"/>
      </w:pPr>
      <w:rPr>
        <w:rFonts w:hint="default"/>
        <w:color w:val="212121"/>
      </w:rPr>
    </w:lvl>
    <w:lvl w:ilvl="8">
      <w:start w:val="1"/>
      <w:numFmt w:val="decimal"/>
      <w:lvlText w:val="%1.%2.%3.%4.%5.%6.%7.%8.%9."/>
      <w:lvlJc w:val="left"/>
      <w:pPr>
        <w:ind w:left="7560" w:hanging="1800"/>
      </w:pPr>
      <w:rPr>
        <w:rFonts w:hint="default"/>
        <w:color w:val="212121"/>
      </w:rPr>
    </w:lvl>
  </w:abstractNum>
  <w:abstractNum w:abstractNumId="19">
    <w:nsid w:val="7A1C56BF"/>
    <w:multiLevelType w:val="multilevel"/>
    <w:tmpl w:val="3B36E476"/>
    <w:lvl w:ilvl="0">
      <w:start w:val="8"/>
      <w:numFmt w:val="decimal"/>
      <w:lvlText w:val="%1"/>
      <w:lvlJc w:val="left"/>
      <w:pPr>
        <w:ind w:left="600" w:hanging="600"/>
      </w:pPr>
      <w:rPr>
        <w:rFonts w:hint="default"/>
      </w:rPr>
    </w:lvl>
    <w:lvl w:ilvl="1">
      <w:start w:val="3"/>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7BAE08E4"/>
    <w:multiLevelType w:val="hybridMultilevel"/>
    <w:tmpl w:val="BCA811E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7C812F24"/>
    <w:multiLevelType w:val="multilevel"/>
    <w:tmpl w:val="6F30E26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7C965B33"/>
    <w:multiLevelType w:val="hybridMultilevel"/>
    <w:tmpl w:val="F63E5E9A"/>
    <w:lvl w:ilvl="0" w:tplc="9348C0B2">
      <w:numFmt w:val="bullet"/>
      <w:lvlText w:val="-"/>
      <w:lvlJc w:val="left"/>
      <w:pPr>
        <w:ind w:left="1560" w:hanging="144"/>
      </w:pPr>
      <w:rPr>
        <w:rFonts w:ascii="Times New Roman" w:eastAsia="Times New Roman" w:hAnsi="Times New Roman" w:cs="Times New Roman" w:hint="default"/>
        <w:b/>
        <w:bCs/>
        <w:w w:val="99"/>
        <w:sz w:val="24"/>
        <w:szCs w:val="24"/>
        <w:lang w:val="fr-FR" w:eastAsia="en-US" w:bidi="ar-SA"/>
      </w:rPr>
    </w:lvl>
    <w:lvl w:ilvl="1" w:tplc="0B400184">
      <w:numFmt w:val="bullet"/>
      <w:lvlText w:val=""/>
      <w:lvlJc w:val="left"/>
      <w:pPr>
        <w:ind w:left="2135" w:hanging="360"/>
      </w:pPr>
      <w:rPr>
        <w:rFonts w:ascii="Symbol" w:eastAsia="Symbol" w:hAnsi="Symbol" w:cs="Symbol" w:hint="default"/>
        <w:w w:val="100"/>
        <w:sz w:val="20"/>
        <w:szCs w:val="20"/>
        <w:lang w:val="fr-FR" w:eastAsia="en-US" w:bidi="ar-SA"/>
      </w:rPr>
    </w:lvl>
    <w:lvl w:ilvl="2" w:tplc="912CE45A">
      <w:numFmt w:val="bullet"/>
      <w:lvlText w:val="•"/>
      <w:lvlJc w:val="left"/>
      <w:pPr>
        <w:ind w:left="3224" w:hanging="360"/>
      </w:pPr>
      <w:rPr>
        <w:rFonts w:hint="default"/>
        <w:lang w:val="fr-FR" w:eastAsia="en-US" w:bidi="ar-SA"/>
      </w:rPr>
    </w:lvl>
    <w:lvl w:ilvl="3" w:tplc="0EFC4222">
      <w:numFmt w:val="bullet"/>
      <w:lvlText w:val="•"/>
      <w:lvlJc w:val="left"/>
      <w:pPr>
        <w:ind w:left="4308" w:hanging="360"/>
      </w:pPr>
      <w:rPr>
        <w:rFonts w:hint="default"/>
        <w:lang w:val="fr-FR" w:eastAsia="en-US" w:bidi="ar-SA"/>
      </w:rPr>
    </w:lvl>
    <w:lvl w:ilvl="4" w:tplc="992E1C5E">
      <w:numFmt w:val="bullet"/>
      <w:lvlText w:val="•"/>
      <w:lvlJc w:val="left"/>
      <w:pPr>
        <w:ind w:left="5393" w:hanging="360"/>
      </w:pPr>
      <w:rPr>
        <w:rFonts w:hint="default"/>
        <w:lang w:val="fr-FR" w:eastAsia="en-US" w:bidi="ar-SA"/>
      </w:rPr>
    </w:lvl>
    <w:lvl w:ilvl="5" w:tplc="CB925EF6">
      <w:numFmt w:val="bullet"/>
      <w:lvlText w:val="•"/>
      <w:lvlJc w:val="left"/>
      <w:pPr>
        <w:ind w:left="6477" w:hanging="360"/>
      </w:pPr>
      <w:rPr>
        <w:rFonts w:hint="default"/>
        <w:lang w:val="fr-FR" w:eastAsia="en-US" w:bidi="ar-SA"/>
      </w:rPr>
    </w:lvl>
    <w:lvl w:ilvl="6" w:tplc="93383A0E">
      <w:numFmt w:val="bullet"/>
      <w:lvlText w:val="•"/>
      <w:lvlJc w:val="left"/>
      <w:pPr>
        <w:ind w:left="7562" w:hanging="360"/>
      </w:pPr>
      <w:rPr>
        <w:rFonts w:hint="default"/>
        <w:lang w:val="fr-FR" w:eastAsia="en-US" w:bidi="ar-SA"/>
      </w:rPr>
    </w:lvl>
    <w:lvl w:ilvl="7" w:tplc="72D843E2">
      <w:numFmt w:val="bullet"/>
      <w:lvlText w:val="•"/>
      <w:lvlJc w:val="left"/>
      <w:pPr>
        <w:ind w:left="8646" w:hanging="360"/>
      </w:pPr>
      <w:rPr>
        <w:rFonts w:hint="default"/>
        <w:lang w:val="fr-FR" w:eastAsia="en-US" w:bidi="ar-SA"/>
      </w:rPr>
    </w:lvl>
    <w:lvl w:ilvl="8" w:tplc="C5A86ADA">
      <w:numFmt w:val="bullet"/>
      <w:lvlText w:val="•"/>
      <w:lvlJc w:val="left"/>
      <w:pPr>
        <w:ind w:left="9731" w:hanging="360"/>
      </w:pPr>
      <w:rPr>
        <w:rFonts w:hint="default"/>
        <w:lang w:val="fr-FR" w:eastAsia="en-US" w:bidi="ar-SA"/>
      </w:rPr>
    </w:lvl>
  </w:abstractNum>
  <w:abstractNum w:abstractNumId="23">
    <w:nsid w:val="7FEA13DC"/>
    <w:multiLevelType w:val="multilevel"/>
    <w:tmpl w:val="040C001F"/>
    <w:lvl w:ilvl="0">
      <w:start w:val="1"/>
      <w:numFmt w:val="decimal"/>
      <w:lvlText w:val="%1."/>
      <w:lvlJc w:val="left"/>
      <w:pPr>
        <w:ind w:left="360" w:hanging="360"/>
      </w:pPr>
      <w:rPr>
        <w:rFonts w:hint="default"/>
        <w:lang w:val="fr-FR" w:eastAsia="en-US" w:bidi="ar-S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hint="default"/>
        <w:spacing w:val="-16"/>
        <w:w w:val="100"/>
        <w:sz w:val="24"/>
        <w:szCs w:val="24"/>
        <w:lang w:val="fr-FR" w:eastAsia="en-US" w:bidi="ar-SA"/>
      </w:rPr>
    </w:lvl>
    <w:lvl w:ilvl="4">
      <w:start w:val="1"/>
      <w:numFmt w:val="decimal"/>
      <w:lvlText w:val="%1.%2.%3.%4.%5."/>
      <w:lvlJc w:val="left"/>
      <w:pPr>
        <w:ind w:left="2232" w:hanging="792"/>
      </w:pPr>
      <w:rPr>
        <w:rFonts w:hint="default"/>
        <w:lang w:val="fr-FR" w:eastAsia="en-US" w:bidi="ar-SA"/>
      </w:rPr>
    </w:lvl>
    <w:lvl w:ilvl="5">
      <w:start w:val="1"/>
      <w:numFmt w:val="decimal"/>
      <w:lvlText w:val="%1.%2.%3.%4.%5.%6."/>
      <w:lvlJc w:val="left"/>
      <w:pPr>
        <w:ind w:left="2736" w:hanging="936"/>
      </w:pPr>
      <w:rPr>
        <w:rFonts w:hint="default"/>
        <w:lang w:val="fr-FR" w:eastAsia="en-US" w:bidi="ar-SA"/>
      </w:rPr>
    </w:lvl>
    <w:lvl w:ilvl="6">
      <w:start w:val="1"/>
      <w:numFmt w:val="decimal"/>
      <w:lvlText w:val="%1.%2.%3.%4.%5.%6.%7."/>
      <w:lvlJc w:val="left"/>
      <w:pPr>
        <w:ind w:left="3240" w:hanging="1080"/>
      </w:pPr>
      <w:rPr>
        <w:rFonts w:hint="default"/>
        <w:lang w:val="fr-FR" w:eastAsia="en-US" w:bidi="ar-SA"/>
      </w:rPr>
    </w:lvl>
    <w:lvl w:ilvl="7">
      <w:start w:val="1"/>
      <w:numFmt w:val="decimal"/>
      <w:lvlText w:val="%1.%2.%3.%4.%5.%6.%7.%8."/>
      <w:lvlJc w:val="left"/>
      <w:pPr>
        <w:ind w:left="3744" w:hanging="1224"/>
      </w:pPr>
      <w:rPr>
        <w:rFonts w:hint="default"/>
        <w:lang w:val="fr-FR" w:eastAsia="en-US" w:bidi="ar-SA"/>
      </w:rPr>
    </w:lvl>
    <w:lvl w:ilvl="8">
      <w:start w:val="1"/>
      <w:numFmt w:val="decimal"/>
      <w:lvlText w:val="%1.%2.%3.%4.%5.%6.%7.%8.%9."/>
      <w:lvlJc w:val="left"/>
      <w:pPr>
        <w:ind w:left="4320" w:hanging="1440"/>
      </w:pPr>
      <w:rPr>
        <w:rFonts w:hint="default"/>
        <w:lang w:val="fr-FR" w:eastAsia="en-US" w:bidi="ar-SA"/>
      </w:rPr>
    </w:lvl>
  </w:abstractNum>
  <w:num w:numId="1">
    <w:abstractNumId w:val="12"/>
  </w:num>
  <w:num w:numId="2">
    <w:abstractNumId w:val="17"/>
  </w:num>
  <w:num w:numId="3">
    <w:abstractNumId w:val="4"/>
  </w:num>
  <w:num w:numId="4">
    <w:abstractNumId w:val="2"/>
  </w:num>
  <w:num w:numId="5">
    <w:abstractNumId w:val="6"/>
  </w:num>
  <w:num w:numId="6">
    <w:abstractNumId w:val="14"/>
  </w:num>
  <w:num w:numId="7">
    <w:abstractNumId w:val="10"/>
  </w:num>
  <w:num w:numId="8">
    <w:abstractNumId w:val="0"/>
  </w:num>
  <w:num w:numId="9">
    <w:abstractNumId w:val="22"/>
  </w:num>
  <w:num w:numId="10">
    <w:abstractNumId w:val="13"/>
  </w:num>
  <w:num w:numId="11">
    <w:abstractNumId w:val="15"/>
  </w:num>
  <w:num w:numId="12">
    <w:abstractNumId w:val="1"/>
  </w:num>
  <w:num w:numId="13">
    <w:abstractNumId w:val="18"/>
  </w:num>
  <w:num w:numId="14">
    <w:abstractNumId w:val="16"/>
  </w:num>
  <w:num w:numId="15">
    <w:abstractNumId w:val="3"/>
  </w:num>
  <w:num w:numId="16">
    <w:abstractNumId w:val="19"/>
  </w:num>
  <w:num w:numId="17">
    <w:abstractNumId w:val="7"/>
  </w:num>
  <w:num w:numId="18">
    <w:abstractNumId w:val="11"/>
  </w:num>
  <w:num w:numId="19">
    <w:abstractNumId w:val="5"/>
  </w:num>
  <w:num w:numId="20">
    <w:abstractNumId w:val="23"/>
  </w:num>
  <w:num w:numId="21">
    <w:abstractNumId w:val="9"/>
  </w:num>
  <w:num w:numId="22">
    <w:abstractNumId w:val="20"/>
  </w:num>
  <w:num w:numId="23">
    <w:abstractNumId w:val="21"/>
  </w:num>
  <w:num w:numId="24">
    <w:abstractNumId w:val="8"/>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49154"/>
    <o:shapelayout v:ext="edit">
      <o:idmap v:ext="edit" data="1"/>
    </o:shapelayout>
  </w:hdrShapeDefaults>
  <w:footnotePr>
    <w:footnote w:id="0"/>
    <w:footnote w:id="1"/>
  </w:footnotePr>
  <w:endnotePr>
    <w:endnote w:id="0"/>
    <w:endnote w:id="1"/>
  </w:endnotePr>
  <w:compat>
    <w:ulTrailSpace/>
    <w:shapeLayoutLikeWW8/>
  </w:compat>
  <w:rsids>
    <w:rsidRoot w:val="003A5F48"/>
    <w:rsid w:val="0000106D"/>
    <w:rsid w:val="00001A60"/>
    <w:rsid w:val="00011169"/>
    <w:rsid w:val="00022858"/>
    <w:rsid w:val="00023D3A"/>
    <w:rsid w:val="000278F0"/>
    <w:rsid w:val="00032CC9"/>
    <w:rsid w:val="00034ED4"/>
    <w:rsid w:val="000415D5"/>
    <w:rsid w:val="00044456"/>
    <w:rsid w:val="00046DA2"/>
    <w:rsid w:val="00054491"/>
    <w:rsid w:val="000635CB"/>
    <w:rsid w:val="0008452F"/>
    <w:rsid w:val="00087F48"/>
    <w:rsid w:val="00092282"/>
    <w:rsid w:val="00095D7A"/>
    <w:rsid w:val="000A1818"/>
    <w:rsid w:val="000B3C7A"/>
    <w:rsid w:val="000B4E67"/>
    <w:rsid w:val="000C170C"/>
    <w:rsid w:val="000C5E6B"/>
    <w:rsid w:val="000C7B58"/>
    <w:rsid w:val="000D550E"/>
    <w:rsid w:val="000E2D98"/>
    <w:rsid w:val="000E5C79"/>
    <w:rsid w:val="000F0D34"/>
    <w:rsid w:val="000F3B22"/>
    <w:rsid w:val="000F73C1"/>
    <w:rsid w:val="001003E2"/>
    <w:rsid w:val="00103A4E"/>
    <w:rsid w:val="00106D2A"/>
    <w:rsid w:val="00106E1C"/>
    <w:rsid w:val="00107CBF"/>
    <w:rsid w:val="00114D74"/>
    <w:rsid w:val="00116E1E"/>
    <w:rsid w:val="0012465F"/>
    <w:rsid w:val="001249BB"/>
    <w:rsid w:val="00126E06"/>
    <w:rsid w:val="00127EF8"/>
    <w:rsid w:val="00130DE1"/>
    <w:rsid w:val="00132229"/>
    <w:rsid w:val="00137328"/>
    <w:rsid w:val="00153487"/>
    <w:rsid w:val="00154D52"/>
    <w:rsid w:val="00163445"/>
    <w:rsid w:val="00163883"/>
    <w:rsid w:val="00184AD4"/>
    <w:rsid w:val="00193593"/>
    <w:rsid w:val="00193C30"/>
    <w:rsid w:val="00196F7C"/>
    <w:rsid w:val="001A0FFB"/>
    <w:rsid w:val="001A1456"/>
    <w:rsid w:val="001B4E30"/>
    <w:rsid w:val="001C4A52"/>
    <w:rsid w:val="001C6482"/>
    <w:rsid w:val="001C7381"/>
    <w:rsid w:val="001D623B"/>
    <w:rsid w:val="001D75FE"/>
    <w:rsid w:val="001F646E"/>
    <w:rsid w:val="001F7E56"/>
    <w:rsid w:val="0021254B"/>
    <w:rsid w:val="00221ED6"/>
    <w:rsid w:val="00227470"/>
    <w:rsid w:val="00232337"/>
    <w:rsid w:val="00233FA1"/>
    <w:rsid w:val="00235A85"/>
    <w:rsid w:val="00243FBC"/>
    <w:rsid w:val="00251375"/>
    <w:rsid w:val="00251419"/>
    <w:rsid w:val="00255759"/>
    <w:rsid w:val="00261111"/>
    <w:rsid w:val="002658AD"/>
    <w:rsid w:val="002A4A79"/>
    <w:rsid w:val="002A61AB"/>
    <w:rsid w:val="002B0C42"/>
    <w:rsid w:val="002B2961"/>
    <w:rsid w:val="002B5E75"/>
    <w:rsid w:val="002C61CC"/>
    <w:rsid w:val="002D373A"/>
    <w:rsid w:val="002D7450"/>
    <w:rsid w:val="002E0944"/>
    <w:rsid w:val="002F2E9F"/>
    <w:rsid w:val="002F6CC0"/>
    <w:rsid w:val="00304FC7"/>
    <w:rsid w:val="00306144"/>
    <w:rsid w:val="003166CF"/>
    <w:rsid w:val="00317513"/>
    <w:rsid w:val="0032276F"/>
    <w:rsid w:val="003239A2"/>
    <w:rsid w:val="0033151B"/>
    <w:rsid w:val="00332138"/>
    <w:rsid w:val="0033699E"/>
    <w:rsid w:val="00336C84"/>
    <w:rsid w:val="0034499E"/>
    <w:rsid w:val="00353C5A"/>
    <w:rsid w:val="00363C17"/>
    <w:rsid w:val="00367559"/>
    <w:rsid w:val="00380939"/>
    <w:rsid w:val="003935F4"/>
    <w:rsid w:val="003A5F48"/>
    <w:rsid w:val="003C06F3"/>
    <w:rsid w:val="003D0A8F"/>
    <w:rsid w:val="003E4A9A"/>
    <w:rsid w:val="003E6C63"/>
    <w:rsid w:val="003F13FA"/>
    <w:rsid w:val="003F6C60"/>
    <w:rsid w:val="00405A0E"/>
    <w:rsid w:val="0041457B"/>
    <w:rsid w:val="0043248C"/>
    <w:rsid w:val="00434CCB"/>
    <w:rsid w:val="004445A0"/>
    <w:rsid w:val="00445668"/>
    <w:rsid w:val="00446592"/>
    <w:rsid w:val="0046546A"/>
    <w:rsid w:val="00470E49"/>
    <w:rsid w:val="0047523F"/>
    <w:rsid w:val="00497C89"/>
    <w:rsid w:val="004B1418"/>
    <w:rsid w:val="004C02F8"/>
    <w:rsid w:val="004C2B6A"/>
    <w:rsid w:val="004D2251"/>
    <w:rsid w:val="004E1506"/>
    <w:rsid w:val="004F43EE"/>
    <w:rsid w:val="004F47CC"/>
    <w:rsid w:val="005009E1"/>
    <w:rsid w:val="005017AC"/>
    <w:rsid w:val="0050250D"/>
    <w:rsid w:val="00514F09"/>
    <w:rsid w:val="00516C58"/>
    <w:rsid w:val="00523E7E"/>
    <w:rsid w:val="00525F39"/>
    <w:rsid w:val="00532A1C"/>
    <w:rsid w:val="00533B55"/>
    <w:rsid w:val="005426A1"/>
    <w:rsid w:val="00550253"/>
    <w:rsid w:val="005572AA"/>
    <w:rsid w:val="00557D57"/>
    <w:rsid w:val="005832D3"/>
    <w:rsid w:val="00591184"/>
    <w:rsid w:val="0059342F"/>
    <w:rsid w:val="00594B7D"/>
    <w:rsid w:val="005A09EB"/>
    <w:rsid w:val="005B7D05"/>
    <w:rsid w:val="005F2AAA"/>
    <w:rsid w:val="005F57BD"/>
    <w:rsid w:val="00603512"/>
    <w:rsid w:val="006069CB"/>
    <w:rsid w:val="00610DA8"/>
    <w:rsid w:val="00616EB8"/>
    <w:rsid w:val="00623120"/>
    <w:rsid w:val="00635FF7"/>
    <w:rsid w:val="006361BC"/>
    <w:rsid w:val="006414FD"/>
    <w:rsid w:val="006557F8"/>
    <w:rsid w:val="00680695"/>
    <w:rsid w:val="00683F3B"/>
    <w:rsid w:val="00684BFA"/>
    <w:rsid w:val="006863DC"/>
    <w:rsid w:val="006B05AF"/>
    <w:rsid w:val="006B597C"/>
    <w:rsid w:val="006B76A0"/>
    <w:rsid w:val="006D4E45"/>
    <w:rsid w:val="006D7FE6"/>
    <w:rsid w:val="006E11E8"/>
    <w:rsid w:val="006F0106"/>
    <w:rsid w:val="006F1DF3"/>
    <w:rsid w:val="006F7DA2"/>
    <w:rsid w:val="00700198"/>
    <w:rsid w:val="00704859"/>
    <w:rsid w:val="00706212"/>
    <w:rsid w:val="00715544"/>
    <w:rsid w:val="00717795"/>
    <w:rsid w:val="00721C3E"/>
    <w:rsid w:val="00721F80"/>
    <w:rsid w:val="00725A32"/>
    <w:rsid w:val="007331D5"/>
    <w:rsid w:val="00734DDA"/>
    <w:rsid w:val="00743A62"/>
    <w:rsid w:val="00756480"/>
    <w:rsid w:val="00756E34"/>
    <w:rsid w:val="0076013B"/>
    <w:rsid w:val="007601DD"/>
    <w:rsid w:val="007666E9"/>
    <w:rsid w:val="00776F4E"/>
    <w:rsid w:val="00777DF9"/>
    <w:rsid w:val="007866CA"/>
    <w:rsid w:val="00787A83"/>
    <w:rsid w:val="0079549E"/>
    <w:rsid w:val="007A0E9B"/>
    <w:rsid w:val="007A2004"/>
    <w:rsid w:val="007A2EF0"/>
    <w:rsid w:val="007B12EC"/>
    <w:rsid w:val="007B2F67"/>
    <w:rsid w:val="007B30B6"/>
    <w:rsid w:val="007B32E7"/>
    <w:rsid w:val="007B6223"/>
    <w:rsid w:val="007C25BF"/>
    <w:rsid w:val="007D3633"/>
    <w:rsid w:val="007E2F3F"/>
    <w:rsid w:val="008010FD"/>
    <w:rsid w:val="00803F4E"/>
    <w:rsid w:val="0080664D"/>
    <w:rsid w:val="008106A8"/>
    <w:rsid w:val="008125D1"/>
    <w:rsid w:val="00815ADF"/>
    <w:rsid w:val="00817C37"/>
    <w:rsid w:val="00836661"/>
    <w:rsid w:val="00836906"/>
    <w:rsid w:val="00840584"/>
    <w:rsid w:val="008519CB"/>
    <w:rsid w:val="00852A0C"/>
    <w:rsid w:val="008666DC"/>
    <w:rsid w:val="00866F35"/>
    <w:rsid w:val="00870A74"/>
    <w:rsid w:val="008763F5"/>
    <w:rsid w:val="0087697B"/>
    <w:rsid w:val="0088169B"/>
    <w:rsid w:val="008818F7"/>
    <w:rsid w:val="00895635"/>
    <w:rsid w:val="008C3C8C"/>
    <w:rsid w:val="008C5F0B"/>
    <w:rsid w:val="008D44C8"/>
    <w:rsid w:val="008E054D"/>
    <w:rsid w:val="008E2B16"/>
    <w:rsid w:val="008E78FF"/>
    <w:rsid w:val="008F2F6D"/>
    <w:rsid w:val="008F6B86"/>
    <w:rsid w:val="008F733A"/>
    <w:rsid w:val="009143E8"/>
    <w:rsid w:val="009253FA"/>
    <w:rsid w:val="009259DF"/>
    <w:rsid w:val="00940DAC"/>
    <w:rsid w:val="00942C4E"/>
    <w:rsid w:val="009447D0"/>
    <w:rsid w:val="00967D54"/>
    <w:rsid w:val="00974037"/>
    <w:rsid w:val="00974F7D"/>
    <w:rsid w:val="00977D77"/>
    <w:rsid w:val="009812DA"/>
    <w:rsid w:val="009813E4"/>
    <w:rsid w:val="00981D3E"/>
    <w:rsid w:val="00983277"/>
    <w:rsid w:val="009847DF"/>
    <w:rsid w:val="0098728A"/>
    <w:rsid w:val="00996969"/>
    <w:rsid w:val="009A19B1"/>
    <w:rsid w:val="009B19AA"/>
    <w:rsid w:val="009D3A93"/>
    <w:rsid w:val="009D764D"/>
    <w:rsid w:val="009E480A"/>
    <w:rsid w:val="00A05DC6"/>
    <w:rsid w:val="00A25BCA"/>
    <w:rsid w:val="00A32050"/>
    <w:rsid w:val="00A47DF2"/>
    <w:rsid w:val="00A75106"/>
    <w:rsid w:val="00A8282B"/>
    <w:rsid w:val="00A82A60"/>
    <w:rsid w:val="00A9339A"/>
    <w:rsid w:val="00A93799"/>
    <w:rsid w:val="00A9507B"/>
    <w:rsid w:val="00A95C8D"/>
    <w:rsid w:val="00AA681A"/>
    <w:rsid w:val="00AC3A0A"/>
    <w:rsid w:val="00AC3C86"/>
    <w:rsid w:val="00AC43CB"/>
    <w:rsid w:val="00AD47DE"/>
    <w:rsid w:val="00AF1333"/>
    <w:rsid w:val="00AF559A"/>
    <w:rsid w:val="00B036DA"/>
    <w:rsid w:val="00B05E9E"/>
    <w:rsid w:val="00B07518"/>
    <w:rsid w:val="00B07C79"/>
    <w:rsid w:val="00B11F59"/>
    <w:rsid w:val="00B24DED"/>
    <w:rsid w:val="00B30E91"/>
    <w:rsid w:val="00B360C1"/>
    <w:rsid w:val="00B36CD4"/>
    <w:rsid w:val="00B433C6"/>
    <w:rsid w:val="00B51166"/>
    <w:rsid w:val="00B55017"/>
    <w:rsid w:val="00B5622F"/>
    <w:rsid w:val="00B61848"/>
    <w:rsid w:val="00B72AC3"/>
    <w:rsid w:val="00B73DD1"/>
    <w:rsid w:val="00B75BC8"/>
    <w:rsid w:val="00B772EE"/>
    <w:rsid w:val="00B77D50"/>
    <w:rsid w:val="00B83912"/>
    <w:rsid w:val="00B86072"/>
    <w:rsid w:val="00B86D9E"/>
    <w:rsid w:val="00B94699"/>
    <w:rsid w:val="00BA34B4"/>
    <w:rsid w:val="00BC7393"/>
    <w:rsid w:val="00BD432F"/>
    <w:rsid w:val="00BE77DF"/>
    <w:rsid w:val="00BF0784"/>
    <w:rsid w:val="00BF6201"/>
    <w:rsid w:val="00C17897"/>
    <w:rsid w:val="00C234BD"/>
    <w:rsid w:val="00C24209"/>
    <w:rsid w:val="00C41FC5"/>
    <w:rsid w:val="00C4231F"/>
    <w:rsid w:val="00C52F38"/>
    <w:rsid w:val="00C55EAC"/>
    <w:rsid w:val="00C601A5"/>
    <w:rsid w:val="00C65626"/>
    <w:rsid w:val="00C7043F"/>
    <w:rsid w:val="00C74131"/>
    <w:rsid w:val="00C7519B"/>
    <w:rsid w:val="00C91B81"/>
    <w:rsid w:val="00C9779E"/>
    <w:rsid w:val="00CA36F1"/>
    <w:rsid w:val="00CB5C75"/>
    <w:rsid w:val="00CB6C87"/>
    <w:rsid w:val="00CC0F87"/>
    <w:rsid w:val="00CC1EAA"/>
    <w:rsid w:val="00CC2BBE"/>
    <w:rsid w:val="00CC4CBE"/>
    <w:rsid w:val="00CD050C"/>
    <w:rsid w:val="00CD1DB7"/>
    <w:rsid w:val="00CD2D15"/>
    <w:rsid w:val="00CE21CE"/>
    <w:rsid w:val="00CE7C07"/>
    <w:rsid w:val="00D165D3"/>
    <w:rsid w:val="00D169AF"/>
    <w:rsid w:val="00D22778"/>
    <w:rsid w:val="00D25B35"/>
    <w:rsid w:val="00D31EC2"/>
    <w:rsid w:val="00D33231"/>
    <w:rsid w:val="00D350C2"/>
    <w:rsid w:val="00D36391"/>
    <w:rsid w:val="00D404C3"/>
    <w:rsid w:val="00D54CEC"/>
    <w:rsid w:val="00D56045"/>
    <w:rsid w:val="00D677BC"/>
    <w:rsid w:val="00D803C9"/>
    <w:rsid w:val="00D806D8"/>
    <w:rsid w:val="00D826A1"/>
    <w:rsid w:val="00D85519"/>
    <w:rsid w:val="00D90948"/>
    <w:rsid w:val="00D95AEC"/>
    <w:rsid w:val="00D96ED7"/>
    <w:rsid w:val="00D97469"/>
    <w:rsid w:val="00DA0379"/>
    <w:rsid w:val="00DA6049"/>
    <w:rsid w:val="00DB6DD4"/>
    <w:rsid w:val="00DD5049"/>
    <w:rsid w:val="00DE0494"/>
    <w:rsid w:val="00DE22AC"/>
    <w:rsid w:val="00DF68A3"/>
    <w:rsid w:val="00E01348"/>
    <w:rsid w:val="00E06629"/>
    <w:rsid w:val="00E105BF"/>
    <w:rsid w:val="00E17C27"/>
    <w:rsid w:val="00E21D3F"/>
    <w:rsid w:val="00E252B4"/>
    <w:rsid w:val="00E315D2"/>
    <w:rsid w:val="00E33F9C"/>
    <w:rsid w:val="00E40324"/>
    <w:rsid w:val="00E41A77"/>
    <w:rsid w:val="00E42899"/>
    <w:rsid w:val="00E53C82"/>
    <w:rsid w:val="00E53D73"/>
    <w:rsid w:val="00E650C6"/>
    <w:rsid w:val="00E71C5A"/>
    <w:rsid w:val="00E73138"/>
    <w:rsid w:val="00E73BF4"/>
    <w:rsid w:val="00E74673"/>
    <w:rsid w:val="00E74C96"/>
    <w:rsid w:val="00E752C3"/>
    <w:rsid w:val="00E76235"/>
    <w:rsid w:val="00E81CE9"/>
    <w:rsid w:val="00E825B1"/>
    <w:rsid w:val="00E83CF6"/>
    <w:rsid w:val="00E847AA"/>
    <w:rsid w:val="00E9046F"/>
    <w:rsid w:val="00E9430D"/>
    <w:rsid w:val="00EA0386"/>
    <w:rsid w:val="00EA3C0D"/>
    <w:rsid w:val="00EA3C18"/>
    <w:rsid w:val="00EA791A"/>
    <w:rsid w:val="00EB047F"/>
    <w:rsid w:val="00EB0A42"/>
    <w:rsid w:val="00EB322D"/>
    <w:rsid w:val="00EC1371"/>
    <w:rsid w:val="00ED09E5"/>
    <w:rsid w:val="00F0226C"/>
    <w:rsid w:val="00F04797"/>
    <w:rsid w:val="00F12750"/>
    <w:rsid w:val="00F130A7"/>
    <w:rsid w:val="00F15AD1"/>
    <w:rsid w:val="00F33671"/>
    <w:rsid w:val="00F36A16"/>
    <w:rsid w:val="00F37A2C"/>
    <w:rsid w:val="00F55C59"/>
    <w:rsid w:val="00F6320F"/>
    <w:rsid w:val="00F83311"/>
    <w:rsid w:val="00F85813"/>
    <w:rsid w:val="00F861AE"/>
    <w:rsid w:val="00F92C7F"/>
    <w:rsid w:val="00F96E2B"/>
    <w:rsid w:val="00F97D2C"/>
    <w:rsid w:val="00FB3582"/>
    <w:rsid w:val="00FB49A7"/>
    <w:rsid w:val="00FB623B"/>
    <w:rsid w:val="00FB65C2"/>
    <w:rsid w:val="00FB75D3"/>
    <w:rsid w:val="00FC1694"/>
    <w:rsid w:val="00FC45FB"/>
    <w:rsid w:val="00FD5830"/>
    <w:rsid w:val="00FE1755"/>
    <w:rsid w:val="00FE34C5"/>
    <w:rsid w:val="00FE3E0A"/>
    <w:rsid w:val="00FF16F4"/>
    <w:rsid w:val="00FF400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A5F48"/>
    <w:rPr>
      <w:rFonts w:ascii="Times New Roman" w:eastAsia="Times New Roman" w:hAnsi="Times New Roman" w:cs="Times New Roman"/>
      <w:lang w:val="fr-FR"/>
    </w:rPr>
  </w:style>
  <w:style w:type="paragraph" w:styleId="Titre2">
    <w:name w:val="heading 2"/>
    <w:basedOn w:val="Normal"/>
    <w:next w:val="Normal"/>
    <w:link w:val="Titre2Car"/>
    <w:uiPriority w:val="9"/>
    <w:semiHidden/>
    <w:unhideWhenUsed/>
    <w:qFormat/>
    <w:rsid w:val="007A2EF0"/>
    <w:pPr>
      <w:keepNext/>
      <w:keepLines/>
      <w:widowControl/>
      <w:autoSpaceDE/>
      <w:autoSpaceDN/>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3A5F48"/>
    <w:tblPr>
      <w:tblInd w:w="0" w:type="dxa"/>
      <w:tblCellMar>
        <w:top w:w="0" w:type="dxa"/>
        <w:left w:w="0" w:type="dxa"/>
        <w:bottom w:w="0" w:type="dxa"/>
        <w:right w:w="0" w:type="dxa"/>
      </w:tblCellMar>
    </w:tblPr>
  </w:style>
  <w:style w:type="paragraph" w:styleId="Corpsdetexte">
    <w:name w:val="Body Text"/>
    <w:basedOn w:val="Normal"/>
    <w:uiPriority w:val="1"/>
    <w:qFormat/>
    <w:rsid w:val="003A5F48"/>
    <w:pPr>
      <w:ind w:left="100"/>
    </w:pPr>
    <w:rPr>
      <w:sz w:val="24"/>
      <w:szCs w:val="24"/>
    </w:rPr>
  </w:style>
  <w:style w:type="paragraph" w:customStyle="1" w:styleId="Heading1">
    <w:name w:val="Heading 1"/>
    <w:basedOn w:val="Normal"/>
    <w:uiPriority w:val="1"/>
    <w:qFormat/>
    <w:rsid w:val="003A5F48"/>
    <w:pPr>
      <w:ind w:left="434" w:hanging="335"/>
      <w:outlineLvl w:val="1"/>
    </w:pPr>
    <w:rPr>
      <w:b/>
      <w:bCs/>
      <w:sz w:val="24"/>
      <w:szCs w:val="24"/>
    </w:rPr>
  </w:style>
  <w:style w:type="paragraph" w:customStyle="1" w:styleId="Heading2">
    <w:name w:val="Heading 2"/>
    <w:basedOn w:val="Normal"/>
    <w:uiPriority w:val="1"/>
    <w:qFormat/>
    <w:rsid w:val="003A5F48"/>
    <w:pPr>
      <w:ind w:left="100" w:right="102" w:hanging="360"/>
      <w:outlineLvl w:val="2"/>
    </w:pPr>
    <w:rPr>
      <w:b/>
      <w:bCs/>
      <w:i/>
      <w:sz w:val="24"/>
      <w:szCs w:val="24"/>
    </w:rPr>
  </w:style>
  <w:style w:type="paragraph" w:styleId="Titre">
    <w:name w:val="Title"/>
    <w:basedOn w:val="Normal"/>
    <w:uiPriority w:val="1"/>
    <w:qFormat/>
    <w:rsid w:val="003A5F48"/>
    <w:pPr>
      <w:spacing w:before="70"/>
      <w:ind w:left="1624" w:right="1626"/>
      <w:jc w:val="center"/>
    </w:pPr>
    <w:rPr>
      <w:b/>
      <w:bCs/>
      <w:sz w:val="28"/>
      <w:szCs w:val="28"/>
    </w:rPr>
  </w:style>
  <w:style w:type="paragraph" w:styleId="Paragraphedeliste">
    <w:name w:val="List Paragraph"/>
    <w:aliases w:val="Paragraphe"/>
    <w:basedOn w:val="Normal"/>
    <w:link w:val="ParagraphedelisteCar"/>
    <w:uiPriority w:val="34"/>
    <w:qFormat/>
    <w:rsid w:val="003A5F48"/>
    <w:pPr>
      <w:spacing w:before="120"/>
      <w:ind w:left="434" w:hanging="361"/>
    </w:pPr>
  </w:style>
  <w:style w:type="paragraph" w:customStyle="1" w:styleId="TableParagraph">
    <w:name w:val="Table Paragraph"/>
    <w:basedOn w:val="Normal"/>
    <w:uiPriority w:val="1"/>
    <w:qFormat/>
    <w:rsid w:val="003A5F48"/>
  </w:style>
  <w:style w:type="paragraph" w:customStyle="1" w:styleId="TOC1">
    <w:name w:val="TOC 1"/>
    <w:basedOn w:val="Normal"/>
    <w:uiPriority w:val="1"/>
    <w:qFormat/>
    <w:rsid w:val="00B83912"/>
    <w:pPr>
      <w:spacing w:before="278"/>
      <w:ind w:left="390"/>
    </w:pPr>
    <w:rPr>
      <w:b/>
      <w:bCs/>
      <w:i/>
    </w:rPr>
  </w:style>
  <w:style w:type="paragraph" w:customStyle="1" w:styleId="TOC2">
    <w:name w:val="TOC 2"/>
    <w:basedOn w:val="Normal"/>
    <w:uiPriority w:val="1"/>
    <w:qFormat/>
    <w:rsid w:val="00B83912"/>
    <w:pPr>
      <w:spacing w:line="280" w:lineRule="exact"/>
      <w:ind w:left="2372" w:hanging="817"/>
    </w:pPr>
    <w:rPr>
      <w:sz w:val="24"/>
      <w:szCs w:val="24"/>
    </w:rPr>
  </w:style>
  <w:style w:type="paragraph" w:customStyle="1" w:styleId="TOC3">
    <w:name w:val="TOC 3"/>
    <w:basedOn w:val="Normal"/>
    <w:uiPriority w:val="1"/>
    <w:qFormat/>
    <w:rsid w:val="00B83912"/>
    <w:pPr>
      <w:spacing w:line="281" w:lineRule="exact"/>
      <w:ind w:left="2372" w:hanging="817"/>
    </w:pPr>
    <w:rPr>
      <w:b/>
      <w:bCs/>
      <w:i/>
    </w:rPr>
  </w:style>
  <w:style w:type="paragraph" w:customStyle="1" w:styleId="TOC4">
    <w:name w:val="TOC 4"/>
    <w:basedOn w:val="Normal"/>
    <w:uiPriority w:val="1"/>
    <w:qFormat/>
    <w:rsid w:val="00B83912"/>
    <w:pPr>
      <w:spacing w:line="280" w:lineRule="exact"/>
      <w:ind w:left="2468" w:hanging="877"/>
    </w:pPr>
    <w:rPr>
      <w:sz w:val="24"/>
      <w:szCs w:val="24"/>
    </w:rPr>
  </w:style>
  <w:style w:type="paragraph" w:customStyle="1" w:styleId="TOC5">
    <w:name w:val="TOC 5"/>
    <w:basedOn w:val="Normal"/>
    <w:uiPriority w:val="1"/>
    <w:qFormat/>
    <w:rsid w:val="00B83912"/>
    <w:pPr>
      <w:spacing w:before="115"/>
      <w:ind w:left="2322"/>
    </w:pPr>
    <w:rPr>
      <w:i/>
      <w:sz w:val="24"/>
      <w:szCs w:val="24"/>
    </w:rPr>
  </w:style>
  <w:style w:type="paragraph" w:customStyle="1" w:styleId="TOC6">
    <w:name w:val="TOC 6"/>
    <w:basedOn w:val="Normal"/>
    <w:uiPriority w:val="1"/>
    <w:qFormat/>
    <w:rsid w:val="00B83912"/>
    <w:pPr>
      <w:spacing w:before="65"/>
      <w:ind w:left="2430"/>
    </w:pPr>
    <w:rPr>
      <w:i/>
      <w:sz w:val="24"/>
      <w:szCs w:val="24"/>
    </w:rPr>
  </w:style>
  <w:style w:type="paragraph" w:customStyle="1" w:styleId="TOC7">
    <w:name w:val="TOC 7"/>
    <w:basedOn w:val="Normal"/>
    <w:uiPriority w:val="1"/>
    <w:qFormat/>
    <w:rsid w:val="00B83912"/>
    <w:pPr>
      <w:spacing w:line="281" w:lineRule="exact"/>
      <w:ind w:left="2468"/>
    </w:pPr>
    <w:rPr>
      <w:sz w:val="24"/>
      <w:szCs w:val="24"/>
    </w:rPr>
  </w:style>
  <w:style w:type="paragraph" w:customStyle="1" w:styleId="TOC8">
    <w:name w:val="TOC 8"/>
    <w:basedOn w:val="Normal"/>
    <w:uiPriority w:val="1"/>
    <w:qFormat/>
    <w:rsid w:val="00B83912"/>
    <w:pPr>
      <w:spacing w:before="115"/>
      <w:ind w:left="2468"/>
    </w:pPr>
    <w:rPr>
      <w:i/>
      <w:sz w:val="24"/>
      <w:szCs w:val="24"/>
    </w:rPr>
  </w:style>
  <w:style w:type="paragraph" w:customStyle="1" w:styleId="Heading3">
    <w:name w:val="Heading 3"/>
    <w:basedOn w:val="Normal"/>
    <w:uiPriority w:val="1"/>
    <w:qFormat/>
    <w:rsid w:val="00B83912"/>
    <w:pPr>
      <w:spacing w:before="9"/>
      <w:ind w:left="392"/>
      <w:outlineLvl w:val="3"/>
    </w:pPr>
    <w:rPr>
      <w:b/>
      <w:bCs/>
      <w:sz w:val="36"/>
      <w:szCs w:val="36"/>
      <w:u w:val="single" w:color="000000"/>
    </w:rPr>
  </w:style>
  <w:style w:type="paragraph" w:customStyle="1" w:styleId="Heading4">
    <w:name w:val="Heading 4"/>
    <w:basedOn w:val="Normal"/>
    <w:uiPriority w:val="1"/>
    <w:qFormat/>
    <w:rsid w:val="00B83912"/>
    <w:pPr>
      <w:ind w:left="913" w:hanging="493"/>
      <w:outlineLvl w:val="4"/>
    </w:pPr>
    <w:rPr>
      <w:b/>
      <w:bCs/>
      <w:sz w:val="28"/>
      <w:szCs w:val="28"/>
    </w:rPr>
  </w:style>
  <w:style w:type="paragraph" w:customStyle="1" w:styleId="Heading5">
    <w:name w:val="Heading 5"/>
    <w:basedOn w:val="Normal"/>
    <w:uiPriority w:val="1"/>
    <w:qFormat/>
    <w:rsid w:val="00B83912"/>
    <w:pPr>
      <w:spacing w:before="2"/>
      <w:outlineLvl w:val="5"/>
    </w:pPr>
    <w:rPr>
      <w:rFonts w:ascii="Symbol" w:eastAsia="Symbol" w:hAnsi="Symbol" w:cs="Symbol"/>
      <w:sz w:val="27"/>
      <w:szCs w:val="27"/>
    </w:rPr>
  </w:style>
  <w:style w:type="paragraph" w:customStyle="1" w:styleId="Heading6">
    <w:name w:val="Heading 6"/>
    <w:basedOn w:val="Normal"/>
    <w:uiPriority w:val="1"/>
    <w:qFormat/>
    <w:rsid w:val="00B83912"/>
    <w:pPr>
      <w:spacing w:before="90"/>
      <w:ind w:left="421"/>
      <w:outlineLvl w:val="6"/>
    </w:pPr>
    <w:rPr>
      <w:b/>
      <w:bCs/>
      <w:sz w:val="24"/>
      <w:szCs w:val="24"/>
    </w:rPr>
  </w:style>
  <w:style w:type="paragraph" w:customStyle="1" w:styleId="Heading7">
    <w:name w:val="Heading 7"/>
    <w:basedOn w:val="Normal"/>
    <w:uiPriority w:val="1"/>
    <w:qFormat/>
    <w:rsid w:val="00B83912"/>
    <w:pPr>
      <w:ind w:left="421"/>
      <w:outlineLvl w:val="7"/>
    </w:pPr>
    <w:rPr>
      <w:b/>
      <w:bCs/>
      <w:i/>
      <w:sz w:val="24"/>
      <w:szCs w:val="24"/>
    </w:rPr>
  </w:style>
  <w:style w:type="paragraph" w:styleId="Textedebulles">
    <w:name w:val="Balloon Text"/>
    <w:basedOn w:val="Normal"/>
    <w:link w:val="TextedebullesCar"/>
    <w:uiPriority w:val="99"/>
    <w:semiHidden/>
    <w:unhideWhenUsed/>
    <w:rsid w:val="00B83912"/>
    <w:rPr>
      <w:rFonts w:ascii="Tahoma" w:hAnsi="Tahoma" w:cs="Tahoma"/>
      <w:sz w:val="16"/>
      <w:szCs w:val="16"/>
    </w:rPr>
  </w:style>
  <w:style w:type="character" w:customStyle="1" w:styleId="TextedebullesCar">
    <w:name w:val="Texte de bulles Car"/>
    <w:basedOn w:val="Policepardfaut"/>
    <w:link w:val="Textedebulles"/>
    <w:uiPriority w:val="99"/>
    <w:semiHidden/>
    <w:rsid w:val="00B83912"/>
    <w:rPr>
      <w:rFonts w:ascii="Tahoma" w:eastAsia="Times New Roman" w:hAnsi="Tahoma" w:cs="Tahoma"/>
      <w:sz w:val="16"/>
      <w:szCs w:val="16"/>
      <w:lang w:val="fr-FR"/>
    </w:rPr>
  </w:style>
  <w:style w:type="paragraph" w:styleId="En-tte">
    <w:name w:val="header"/>
    <w:basedOn w:val="Normal"/>
    <w:link w:val="En-tteCar"/>
    <w:uiPriority w:val="99"/>
    <w:semiHidden/>
    <w:unhideWhenUsed/>
    <w:rsid w:val="00304FC7"/>
    <w:pPr>
      <w:tabs>
        <w:tab w:val="center" w:pos="4153"/>
        <w:tab w:val="right" w:pos="8306"/>
      </w:tabs>
    </w:pPr>
  </w:style>
  <w:style w:type="character" w:customStyle="1" w:styleId="En-tteCar">
    <w:name w:val="En-tête Car"/>
    <w:basedOn w:val="Policepardfaut"/>
    <w:link w:val="En-tte"/>
    <w:uiPriority w:val="99"/>
    <w:semiHidden/>
    <w:rsid w:val="00304FC7"/>
    <w:rPr>
      <w:rFonts w:ascii="Times New Roman" w:eastAsia="Times New Roman" w:hAnsi="Times New Roman" w:cs="Times New Roman"/>
      <w:lang w:val="fr-FR"/>
    </w:rPr>
  </w:style>
  <w:style w:type="paragraph" w:styleId="Pieddepage">
    <w:name w:val="footer"/>
    <w:basedOn w:val="Normal"/>
    <w:link w:val="PieddepageCar"/>
    <w:uiPriority w:val="99"/>
    <w:semiHidden/>
    <w:unhideWhenUsed/>
    <w:rsid w:val="00304FC7"/>
    <w:pPr>
      <w:tabs>
        <w:tab w:val="center" w:pos="4153"/>
        <w:tab w:val="right" w:pos="8306"/>
      </w:tabs>
    </w:pPr>
  </w:style>
  <w:style w:type="character" w:customStyle="1" w:styleId="PieddepageCar">
    <w:name w:val="Pied de page Car"/>
    <w:basedOn w:val="Policepardfaut"/>
    <w:link w:val="Pieddepage"/>
    <w:uiPriority w:val="99"/>
    <w:semiHidden/>
    <w:rsid w:val="00304FC7"/>
    <w:rPr>
      <w:rFonts w:ascii="Times New Roman" w:eastAsia="Times New Roman" w:hAnsi="Times New Roman" w:cs="Times New Roman"/>
      <w:lang w:val="fr-FR"/>
    </w:rPr>
  </w:style>
  <w:style w:type="character" w:styleId="Lienhypertexte">
    <w:name w:val="Hyperlink"/>
    <w:basedOn w:val="Policepardfaut"/>
    <w:uiPriority w:val="99"/>
    <w:semiHidden/>
    <w:unhideWhenUsed/>
    <w:rsid w:val="00CC2BBE"/>
    <w:rPr>
      <w:color w:val="0000FF"/>
      <w:u w:val="single"/>
    </w:rPr>
  </w:style>
  <w:style w:type="paragraph" w:styleId="NormalWeb">
    <w:name w:val="Normal (Web)"/>
    <w:basedOn w:val="Normal"/>
    <w:uiPriority w:val="99"/>
    <w:semiHidden/>
    <w:unhideWhenUsed/>
    <w:rsid w:val="00A47DF2"/>
    <w:pPr>
      <w:widowControl/>
      <w:autoSpaceDE/>
      <w:autoSpaceDN/>
      <w:spacing w:before="100" w:beforeAutospacing="1" w:after="100" w:afterAutospacing="1"/>
    </w:pPr>
    <w:rPr>
      <w:sz w:val="24"/>
      <w:szCs w:val="24"/>
      <w:lang w:eastAsia="fr-FR"/>
    </w:rPr>
  </w:style>
  <w:style w:type="character" w:customStyle="1" w:styleId="mwe-math-mathml-inline">
    <w:name w:val="mwe-math-mathml-inline"/>
    <w:basedOn w:val="Policepardfaut"/>
    <w:rsid w:val="00A47DF2"/>
  </w:style>
  <w:style w:type="character" w:customStyle="1" w:styleId="texhtml">
    <w:name w:val="texhtml"/>
    <w:basedOn w:val="Policepardfaut"/>
    <w:rsid w:val="00A47DF2"/>
  </w:style>
  <w:style w:type="character" w:customStyle="1" w:styleId="Titre2Car">
    <w:name w:val="Titre 2 Car"/>
    <w:basedOn w:val="Policepardfaut"/>
    <w:link w:val="Titre2"/>
    <w:uiPriority w:val="9"/>
    <w:semiHidden/>
    <w:rsid w:val="007A2EF0"/>
    <w:rPr>
      <w:rFonts w:asciiTheme="majorHAnsi" w:eastAsiaTheme="majorEastAsia" w:hAnsiTheme="majorHAnsi" w:cstheme="majorBidi"/>
      <w:b/>
      <w:bCs/>
      <w:color w:val="4F81BD" w:themeColor="accent1"/>
      <w:sz w:val="26"/>
      <w:szCs w:val="26"/>
      <w:lang w:val="fr-FR"/>
    </w:rPr>
  </w:style>
  <w:style w:type="character" w:customStyle="1" w:styleId="mw-headline">
    <w:name w:val="mw-headline"/>
    <w:basedOn w:val="Policepardfaut"/>
    <w:rsid w:val="007A2EF0"/>
  </w:style>
  <w:style w:type="character" w:customStyle="1" w:styleId="ParagraphedelisteCar">
    <w:name w:val="Paragraphe de liste Car"/>
    <w:aliases w:val="Paragraphe Car"/>
    <w:link w:val="Paragraphedeliste"/>
    <w:uiPriority w:val="34"/>
    <w:qFormat/>
    <w:locked/>
    <w:rsid w:val="0012465F"/>
    <w:rPr>
      <w:rFonts w:ascii="Times New Roman" w:eastAsia="Times New Roman" w:hAnsi="Times New Roman" w:cs="Times New Roman"/>
      <w:lang w:val="fr-FR"/>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header" Target="head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5.jpeg"/><Relationship Id="rId22" Type="http://schemas.openxmlformats.org/officeDocument/2006/relationships/image" Target="media/image1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8099D-6BA4-4430-BCAB-847DB698A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2730</TotalTime>
  <Pages>13</Pages>
  <Words>2479</Words>
  <Characters>13640</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Microsoft Word - chap 1rappel de la thermodynamique.docx</vt:lpstr>
    </vt:vector>
  </TitlesOfParts>
  <Company/>
  <LinksUpToDate>false</LinksUpToDate>
  <CharactersWithSpaces>16087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chap 1rappel de la thermodynamique.docx</dc:title>
  <dc:creator>HP TECH</dc:creator>
  <cp:lastModifiedBy>NEW.PC</cp:lastModifiedBy>
  <cp:revision>302</cp:revision>
  <dcterms:created xsi:type="dcterms:W3CDTF">2022-03-04T11:06:00Z</dcterms:created>
  <dcterms:modified xsi:type="dcterms:W3CDTF">2022-04-10T16:21:00Z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2021-04-20T00:00:00Z</vt:filetime>
  </property>
  <property fmtid="{D5CDD505-2E9C-101B-9397-08002B2CF9AE}" pid="3" name="LastSaved">
    <vt:filetime>2022-03-04T00:00:00Z</vt:filetime>
  </property>
</Properties>
</file>