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FF6" w:rsidRPr="0089095F" w:rsidRDefault="00485FF6" w:rsidP="00485FF6">
      <w:pPr>
        <w:pStyle w:val="NormalWeb"/>
        <w:bidi/>
        <w:spacing w:before="0" w:beforeAutospacing="0" w:after="150" w:afterAutospacing="0"/>
        <w:jc w:val="center"/>
        <w:rPr>
          <w:rFonts w:ascii="Simplified Arabic" w:hAnsi="Simplified Arabic" w:cs="Simplified Arabic"/>
          <w:sz w:val="40"/>
          <w:szCs w:val="40"/>
        </w:rPr>
      </w:pPr>
      <w:r w:rsidRPr="0089095F">
        <w:rPr>
          <w:rFonts w:ascii="Simplified Arabic" w:hAnsi="Simplified Arabic" w:cs="Simplified Arabic"/>
          <w:b/>
          <w:bCs/>
          <w:sz w:val="40"/>
          <w:szCs w:val="40"/>
          <w:rtl/>
        </w:rPr>
        <w:t>المركز الجامعي عبد الحفيظ بوالصوف ميلة</w:t>
      </w:r>
    </w:p>
    <w:p w:rsidR="00485FF6" w:rsidRPr="0089095F" w:rsidRDefault="0089095F" w:rsidP="00485FF6">
      <w:pPr>
        <w:pStyle w:val="NormalWeb"/>
        <w:bidi/>
        <w:spacing w:before="0" w:beforeAutospacing="0" w:after="150" w:afterAutospacing="0"/>
        <w:jc w:val="center"/>
        <w:rPr>
          <w:rFonts w:ascii="Simplified Arabic" w:hAnsi="Simplified Arabic" w:cs="Simplified Arabic"/>
          <w:b/>
          <w:bCs/>
          <w:sz w:val="40"/>
          <w:szCs w:val="40"/>
          <w:rtl/>
        </w:rPr>
      </w:pPr>
      <w:bookmarkStart w:id="0" w:name="_GoBack"/>
      <w:r w:rsidRPr="0089095F">
        <w:rPr>
          <w:rFonts w:ascii="Simplified Arabic" w:hAnsi="Simplified Arabic" w:cs="Simplified Arabic"/>
          <w:b/>
          <w:bCs/>
          <w:sz w:val="40"/>
          <w:szCs w:val="40"/>
          <w:rtl/>
        </w:rPr>
        <w:t xml:space="preserve">قسم اللغة </w:t>
      </w:r>
      <w:proofErr w:type="gramStart"/>
      <w:r w:rsidRPr="0089095F">
        <w:rPr>
          <w:rFonts w:ascii="Simplified Arabic" w:hAnsi="Simplified Arabic" w:cs="Simplified Arabic"/>
          <w:b/>
          <w:bCs/>
          <w:sz w:val="40"/>
          <w:szCs w:val="40"/>
          <w:rtl/>
        </w:rPr>
        <w:t>والأدب</w:t>
      </w:r>
      <w:proofErr w:type="gramEnd"/>
      <w:r w:rsidRPr="0089095F">
        <w:rPr>
          <w:rFonts w:ascii="Simplified Arabic" w:hAnsi="Simplified Arabic" w:cs="Simplified Arabic"/>
          <w:b/>
          <w:bCs/>
          <w:sz w:val="40"/>
          <w:szCs w:val="40"/>
          <w:rtl/>
        </w:rPr>
        <w:t xml:space="preserve"> العربي</w:t>
      </w:r>
    </w:p>
    <w:bookmarkEnd w:id="0"/>
    <w:p w:rsidR="0089095F" w:rsidRPr="0089095F" w:rsidRDefault="0089095F" w:rsidP="0089095F">
      <w:pPr>
        <w:pStyle w:val="NormalWeb"/>
        <w:bidi/>
        <w:spacing w:before="0" w:beforeAutospacing="0" w:after="150" w:afterAutospacing="0"/>
        <w:jc w:val="center"/>
        <w:rPr>
          <w:rFonts w:ascii="Simplified Arabic" w:hAnsi="Simplified Arabic" w:cs="Simplified Arabic"/>
          <w:sz w:val="40"/>
          <w:szCs w:val="40"/>
          <w:rtl/>
        </w:rPr>
      </w:pPr>
      <w:r w:rsidRPr="0089095F">
        <w:rPr>
          <w:rFonts w:ascii="Simplified Arabic" w:hAnsi="Simplified Arabic" w:cs="Simplified Arabic"/>
          <w:b/>
          <w:bCs/>
          <w:sz w:val="40"/>
          <w:szCs w:val="40"/>
          <w:rtl/>
        </w:rPr>
        <w:t>النشاط: 01</w:t>
      </w:r>
    </w:p>
    <w:p w:rsidR="00485FF6" w:rsidRPr="0089095F" w:rsidRDefault="00485FF6" w:rsidP="00485FF6">
      <w:pPr>
        <w:shd w:val="clear" w:color="auto" w:fill="FFFFFF"/>
        <w:spacing w:after="150" w:line="240" w:lineRule="auto"/>
        <w:rPr>
          <w:rFonts w:ascii="Simplified Arabic" w:eastAsia="Times New Roman" w:hAnsi="Simplified Arabic" w:cs="Simplified Arabic"/>
          <w:color w:val="333333"/>
          <w:sz w:val="36"/>
          <w:szCs w:val="36"/>
          <w:rtl/>
        </w:rPr>
      </w:pPr>
      <w:r w:rsidRPr="0089095F">
        <w:rPr>
          <w:rFonts w:ascii="Simplified Arabic" w:eastAsia="Times New Roman" w:hAnsi="Simplified Arabic" w:cs="Simplified Arabic"/>
          <w:color w:val="333333"/>
          <w:sz w:val="36"/>
          <w:szCs w:val="36"/>
          <w:rtl/>
        </w:rPr>
        <w:t>يقول الدكتور </w:t>
      </w:r>
      <w:r w:rsidRPr="0089095F">
        <w:rPr>
          <w:rFonts w:ascii="Simplified Arabic" w:eastAsia="Times New Roman" w:hAnsi="Simplified Arabic" w:cs="Simplified Arabic"/>
          <w:color w:val="333333"/>
          <w:sz w:val="36"/>
          <w:szCs w:val="36"/>
          <w:lang w:val="fr-FR"/>
        </w:rPr>
        <w:t>"</w:t>
      </w:r>
      <w:proofErr w:type="gramStart"/>
      <w:r w:rsidRPr="0089095F">
        <w:rPr>
          <w:rFonts w:ascii="Simplified Arabic" w:eastAsia="Times New Roman" w:hAnsi="Simplified Arabic" w:cs="Simplified Arabic"/>
          <w:color w:val="333333"/>
          <w:sz w:val="36"/>
          <w:szCs w:val="36"/>
          <w:rtl/>
        </w:rPr>
        <w:t>صلاح</w:t>
      </w:r>
      <w:proofErr w:type="gramEnd"/>
      <w:r w:rsidRPr="0089095F">
        <w:rPr>
          <w:rFonts w:ascii="Simplified Arabic" w:eastAsia="Times New Roman" w:hAnsi="Simplified Arabic" w:cs="Simplified Arabic"/>
          <w:color w:val="333333"/>
          <w:sz w:val="36"/>
          <w:szCs w:val="36"/>
          <w:rtl/>
        </w:rPr>
        <w:t xml:space="preserve"> فضل</w:t>
      </w:r>
      <w:r w:rsidRPr="0089095F">
        <w:rPr>
          <w:rFonts w:ascii="Simplified Arabic" w:eastAsia="Times New Roman" w:hAnsi="Simplified Arabic" w:cs="Simplified Arabic"/>
          <w:color w:val="333333"/>
          <w:sz w:val="36"/>
          <w:szCs w:val="36"/>
          <w:lang w:val="fr-FR"/>
        </w:rPr>
        <w:t>"</w:t>
      </w:r>
      <w:r w:rsidRPr="0089095F">
        <w:rPr>
          <w:rFonts w:ascii="Simplified Arabic" w:eastAsia="Times New Roman" w:hAnsi="Simplified Arabic" w:cs="Simplified Arabic"/>
          <w:color w:val="333333"/>
          <w:sz w:val="36"/>
          <w:szCs w:val="36"/>
          <w:rtl/>
        </w:rPr>
        <w:t> في كتابه </w:t>
      </w:r>
      <w:r w:rsidRPr="0089095F">
        <w:rPr>
          <w:rFonts w:ascii="Simplified Arabic" w:eastAsia="Times New Roman" w:hAnsi="Simplified Arabic" w:cs="Simplified Arabic"/>
          <w:color w:val="333333"/>
          <w:sz w:val="36"/>
          <w:szCs w:val="36"/>
          <w:lang w:val="fr-FR"/>
        </w:rPr>
        <w:t>"</w:t>
      </w:r>
      <w:r w:rsidRPr="0089095F">
        <w:rPr>
          <w:rFonts w:ascii="Simplified Arabic" w:eastAsia="Times New Roman" w:hAnsi="Simplified Arabic" w:cs="Simplified Arabic"/>
          <w:color w:val="333333"/>
          <w:sz w:val="36"/>
          <w:szCs w:val="36"/>
          <w:rtl/>
        </w:rPr>
        <w:t>أساليب الشعرية المعاصرة</w:t>
      </w:r>
      <w:r w:rsidRPr="0089095F">
        <w:rPr>
          <w:rFonts w:ascii="Simplified Arabic" w:eastAsia="Times New Roman" w:hAnsi="Simplified Arabic" w:cs="Simplified Arabic"/>
          <w:color w:val="333333"/>
          <w:sz w:val="36"/>
          <w:szCs w:val="36"/>
          <w:lang w:val="fr-FR"/>
        </w:rPr>
        <w:t>"</w:t>
      </w:r>
      <w:r w:rsidRPr="0089095F">
        <w:rPr>
          <w:rFonts w:ascii="Simplified Arabic" w:eastAsia="Times New Roman" w:hAnsi="Simplified Arabic" w:cs="Simplified Arabic"/>
          <w:color w:val="333333"/>
          <w:sz w:val="36"/>
          <w:szCs w:val="36"/>
          <w:rtl/>
        </w:rPr>
        <w:t>:</w:t>
      </w:r>
    </w:p>
    <w:p w:rsidR="00485FF6" w:rsidRPr="0089095F" w:rsidRDefault="00485FF6" w:rsidP="0089095F">
      <w:pPr>
        <w:shd w:val="clear" w:color="auto" w:fill="FFFFFF"/>
        <w:spacing w:after="150" w:line="240" w:lineRule="auto"/>
        <w:jc w:val="both"/>
        <w:rPr>
          <w:rFonts w:ascii="Simplified Arabic" w:eastAsia="Times New Roman" w:hAnsi="Simplified Arabic" w:cs="Simplified Arabic"/>
          <w:color w:val="333333"/>
          <w:sz w:val="36"/>
          <w:szCs w:val="36"/>
          <w:rtl/>
        </w:rPr>
      </w:pPr>
      <w:r w:rsidRPr="0089095F">
        <w:rPr>
          <w:rFonts w:ascii="Simplified Arabic" w:eastAsia="Times New Roman" w:hAnsi="Simplified Arabic" w:cs="Simplified Arabic"/>
          <w:color w:val="333333"/>
          <w:sz w:val="36"/>
          <w:szCs w:val="36"/>
          <w:rtl/>
        </w:rPr>
        <w:t>      "</w:t>
      </w:r>
      <w:proofErr w:type="gramStart"/>
      <w:r w:rsidRPr="0089095F">
        <w:rPr>
          <w:rFonts w:ascii="Simplified Arabic" w:eastAsia="Times New Roman" w:hAnsi="Simplified Arabic" w:cs="Simplified Arabic"/>
          <w:color w:val="333333"/>
          <w:sz w:val="36"/>
          <w:szCs w:val="36"/>
          <w:rtl/>
        </w:rPr>
        <w:t>إنَّ</w:t>
      </w:r>
      <w:proofErr w:type="gramEnd"/>
      <w:r w:rsidRPr="0089095F">
        <w:rPr>
          <w:rFonts w:ascii="Simplified Arabic" w:eastAsia="Times New Roman" w:hAnsi="Simplified Arabic" w:cs="Simplified Arabic"/>
          <w:color w:val="333333"/>
          <w:sz w:val="36"/>
          <w:szCs w:val="36"/>
          <w:rtl/>
        </w:rPr>
        <w:t xml:space="preserve"> الشعراء الصوفيين هم أول من مَارسَ إعادة التشفير اللغوي في الشعر قديما عن طريق نزع الدلالات الأولى الحسية والدنيوية لكلمات تتصل بمجالات الجنس والخمر وحالات النفس لإدراجها في أنساق رمزية جديدة" ص 192.</w:t>
      </w:r>
    </w:p>
    <w:p w:rsidR="00485FF6" w:rsidRPr="0089095F" w:rsidRDefault="00485FF6" w:rsidP="0089095F">
      <w:pPr>
        <w:shd w:val="clear" w:color="auto" w:fill="FFFFFF"/>
        <w:spacing w:after="150" w:line="240" w:lineRule="auto"/>
        <w:jc w:val="center"/>
        <w:rPr>
          <w:rFonts w:ascii="Simplified Arabic" w:eastAsia="Times New Roman" w:hAnsi="Simplified Arabic" w:cs="Simplified Arabic"/>
          <w:b/>
          <w:bCs/>
          <w:color w:val="333333"/>
          <w:sz w:val="36"/>
          <w:szCs w:val="36"/>
          <w:rtl/>
        </w:rPr>
      </w:pPr>
      <w:r w:rsidRPr="0089095F">
        <w:rPr>
          <w:rFonts w:ascii="Simplified Arabic" w:eastAsia="Times New Roman" w:hAnsi="Simplified Arabic" w:cs="Simplified Arabic"/>
          <w:b/>
          <w:bCs/>
          <w:color w:val="333333"/>
          <w:sz w:val="36"/>
          <w:szCs w:val="36"/>
          <w:rtl/>
        </w:rPr>
        <w:t>المطلوب 05:</w:t>
      </w:r>
    </w:p>
    <w:p w:rsidR="00485FF6" w:rsidRPr="0089095F" w:rsidRDefault="00485FF6" w:rsidP="00485FF6">
      <w:pPr>
        <w:shd w:val="clear" w:color="auto" w:fill="FFFFFF"/>
        <w:spacing w:after="150" w:line="240" w:lineRule="auto"/>
        <w:rPr>
          <w:rFonts w:ascii="Simplified Arabic" w:eastAsia="Times New Roman" w:hAnsi="Simplified Arabic" w:cs="Simplified Arabic"/>
          <w:color w:val="333333"/>
          <w:sz w:val="36"/>
          <w:szCs w:val="36"/>
          <w:rtl/>
        </w:rPr>
      </w:pPr>
      <w:r w:rsidRPr="0089095F">
        <w:rPr>
          <w:rFonts w:ascii="Simplified Arabic" w:eastAsia="Times New Roman" w:hAnsi="Simplified Arabic" w:cs="Simplified Arabic"/>
          <w:color w:val="333333"/>
          <w:sz w:val="36"/>
          <w:szCs w:val="36"/>
          <w:rtl/>
        </w:rPr>
        <w:t xml:space="preserve">حلل القول السابق في ضوء </w:t>
      </w:r>
      <w:proofErr w:type="gramStart"/>
      <w:r w:rsidRPr="0089095F">
        <w:rPr>
          <w:rFonts w:ascii="Simplified Arabic" w:eastAsia="Times New Roman" w:hAnsi="Simplified Arabic" w:cs="Simplified Arabic"/>
          <w:color w:val="333333"/>
          <w:sz w:val="36"/>
          <w:szCs w:val="36"/>
          <w:rtl/>
        </w:rPr>
        <w:t>جماليات</w:t>
      </w:r>
      <w:proofErr w:type="gramEnd"/>
      <w:r w:rsidRPr="0089095F">
        <w:rPr>
          <w:rFonts w:ascii="Simplified Arabic" w:eastAsia="Times New Roman" w:hAnsi="Simplified Arabic" w:cs="Simplified Arabic"/>
          <w:color w:val="333333"/>
          <w:sz w:val="36"/>
          <w:szCs w:val="36"/>
          <w:rtl/>
        </w:rPr>
        <w:t xml:space="preserve"> الأدب الصوفي التي درستها</w:t>
      </w:r>
    </w:p>
    <w:p w:rsidR="00A9405A" w:rsidRDefault="00A9405A"/>
    <w:sectPr w:rsidR="00A9405A" w:rsidSect="00AA574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2A"/>
    <w:rsid w:val="00295A2A"/>
    <w:rsid w:val="00485FF6"/>
    <w:rsid w:val="0089095F"/>
    <w:rsid w:val="00A9405A"/>
    <w:rsid w:val="00AA57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85FF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85FF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8773">
      <w:bodyDiv w:val="1"/>
      <w:marLeft w:val="0"/>
      <w:marRight w:val="0"/>
      <w:marTop w:val="0"/>
      <w:marBottom w:val="0"/>
      <w:divBdr>
        <w:top w:val="none" w:sz="0" w:space="0" w:color="auto"/>
        <w:left w:val="none" w:sz="0" w:space="0" w:color="auto"/>
        <w:bottom w:val="none" w:sz="0" w:space="0" w:color="auto"/>
        <w:right w:val="none" w:sz="0" w:space="0" w:color="auto"/>
      </w:divBdr>
      <w:divsChild>
        <w:div w:id="923994479">
          <w:marLeft w:val="0"/>
          <w:marRight w:val="0"/>
          <w:marTop w:val="0"/>
          <w:marBottom w:val="0"/>
          <w:divBdr>
            <w:top w:val="none" w:sz="0" w:space="0" w:color="auto"/>
            <w:left w:val="none" w:sz="0" w:space="0" w:color="auto"/>
            <w:bottom w:val="none" w:sz="0" w:space="0" w:color="auto"/>
            <w:right w:val="none" w:sz="0" w:space="0" w:color="auto"/>
          </w:divBdr>
        </w:div>
      </w:divsChild>
    </w:div>
    <w:div w:id="760374196">
      <w:bodyDiv w:val="1"/>
      <w:marLeft w:val="0"/>
      <w:marRight w:val="0"/>
      <w:marTop w:val="0"/>
      <w:marBottom w:val="0"/>
      <w:divBdr>
        <w:top w:val="none" w:sz="0" w:space="0" w:color="auto"/>
        <w:left w:val="none" w:sz="0" w:space="0" w:color="auto"/>
        <w:bottom w:val="none" w:sz="0" w:space="0" w:color="auto"/>
        <w:right w:val="none" w:sz="0" w:space="0" w:color="auto"/>
      </w:divBdr>
      <w:divsChild>
        <w:div w:id="56514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2024-06-19T14:06:00Z</dcterms:created>
  <dcterms:modified xsi:type="dcterms:W3CDTF">2024-06-22T14:03:00Z</dcterms:modified>
</cp:coreProperties>
</file>