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98E" w:rsidRDefault="00BE598E" w:rsidP="00BE598E">
      <w:pPr>
        <w:bidi/>
        <w:spacing w:after="0" w:line="360" w:lineRule="auto"/>
        <w:ind w:left="-567" w:right="-567"/>
        <w:rPr>
          <w:rFonts w:ascii="Arabic Typesetting" w:eastAsia="Times New Roman" w:hAnsi="Arabic Typesetting" w:cs="Arabic Typesetting"/>
          <w:b/>
          <w:bCs/>
          <w:sz w:val="44"/>
          <w:szCs w:val="44"/>
          <w:rtl/>
          <w:lang w:val="en-US"/>
        </w:rPr>
      </w:pPr>
      <w:proofErr w:type="gramStart"/>
      <w:r w:rsidRPr="00BE598E">
        <w:rPr>
          <w:rFonts w:ascii="Arabic Typesetting" w:eastAsia="Times New Roman" w:hAnsi="Arabic Typesetting" w:cs="Arabic Typesetting" w:hint="cs"/>
          <w:b/>
          <w:bCs/>
          <w:sz w:val="44"/>
          <w:szCs w:val="44"/>
          <w:u w:val="single"/>
          <w:rtl/>
          <w:lang w:val="en-US"/>
        </w:rPr>
        <w:t>المحاضرة10</w:t>
      </w:r>
      <w:proofErr w:type="gramEnd"/>
      <w:r w:rsidRPr="00BE598E">
        <w:rPr>
          <w:rFonts w:ascii="Arabic Typesetting" w:eastAsia="Times New Roman" w:hAnsi="Arabic Typesetting" w:cs="Arabic Typesetting" w:hint="cs"/>
          <w:b/>
          <w:bCs/>
          <w:sz w:val="44"/>
          <w:szCs w:val="44"/>
          <w:u w:val="single"/>
          <w:rtl/>
          <w:lang w:val="en-US"/>
        </w:rPr>
        <w:t xml:space="preserve"> </w:t>
      </w:r>
      <w:r w:rsidRPr="00BE598E">
        <w:rPr>
          <w:rFonts w:ascii="Arabic Typesetting" w:eastAsia="Times New Roman" w:hAnsi="Arabic Typesetting" w:cs="Arabic Typesetting" w:hint="cs"/>
          <w:b/>
          <w:bCs/>
          <w:sz w:val="44"/>
          <w:szCs w:val="44"/>
          <w:rtl/>
          <w:lang w:val="en-US"/>
        </w:rPr>
        <w:t xml:space="preserve">                         </w:t>
      </w:r>
      <w:bookmarkStart w:id="0" w:name="_GoBack"/>
      <w:bookmarkEnd w:id="0"/>
    </w:p>
    <w:p w:rsidR="00BE598E" w:rsidRPr="00BE598E" w:rsidRDefault="00BE598E" w:rsidP="00EA5CE5">
      <w:pPr>
        <w:bidi/>
        <w:spacing w:after="0" w:line="360" w:lineRule="auto"/>
        <w:ind w:left="-567" w:right="-567"/>
        <w:jc w:val="center"/>
        <w:rPr>
          <w:rFonts w:ascii="Arabic Typesetting" w:eastAsia="Times New Roman" w:hAnsi="Arabic Typesetting" w:cs="Arabic Typesetting"/>
          <w:b/>
          <w:bCs/>
          <w:sz w:val="44"/>
          <w:szCs w:val="44"/>
          <w:rtl/>
          <w:lang w:val="en-US"/>
        </w:rPr>
      </w:pPr>
      <w:r w:rsidRPr="00BE598E">
        <w:rPr>
          <w:rFonts w:ascii="Arabic Typesetting" w:eastAsia="Times New Roman" w:hAnsi="Arabic Typesetting" w:cs="Arabic Typesetting" w:hint="cs"/>
          <w:b/>
          <w:bCs/>
          <w:sz w:val="44"/>
          <w:szCs w:val="44"/>
          <w:u w:val="single"/>
          <w:rtl/>
          <w:lang w:val="en-US"/>
        </w:rPr>
        <w:t>نظم المؤسسات العقابية</w:t>
      </w:r>
      <w:r w:rsidRPr="00BE598E">
        <w:rPr>
          <w:rFonts w:ascii="Arabic Typesetting" w:eastAsia="Times New Roman" w:hAnsi="Arabic Typesetting" w:cs="Arabic Typesetting"/>
          <w:b/>
          <w:bCs/>
          <w:sz w:val="44"/>
          <w:szCs w:val="44"/>
          <w:rtl/>
          <w:lang w:val="en-US"/>
        </w:rPr>
        <w:t>:</w:t>
      </w: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r w:rsidRPr="00BE598E">
        <w:rPr>
          <w:rFonts w:ascii="Arabic Typesetting" w:eastAsia="Times New Roman" w:hAnsi="Arabic Typesetting" w:cs="Arabic Typesetting"/>
          <w:sz w:val="44"/>
          <w:szCs w:val="44"/>
          <w:rtl/>
          <w:lang w:val="en-US"/>
        </w:rPr>
        <w:t xml:space="preserve">  يــــقــصــــــد بالــــنـــــظـــــام ما يُسمح به من الاتصال بين نزلاء المؤسسة </w:t>
      </w:r>
      <w:proofErr w:type="gramStart"/>
      <w:r w:rsidRPr="00BE598E">
        <w:rPr>
          <w:rFonts w:ascii="Arabic Typesetting" w:eastAsia="Times New Roman" w:hAnsi="Arabic Typesetting" w:cs="Arabic Typesetting"/>
          <w:sz w:val="44"/>
          <w:szCs w:val="44"/>
          <w:rtl/>
          <w:lang w:val="en-US"/>
        </w:rPr>
        <w:t>العقابية,</w:t>
      </w:r>
      <w:proofErr w:type="gramEnd"/>
      <w:r w:rsidRPr="00BE598E">
        <w:rPr>
          <w:rFonts w:ascii="Arabic Typesetting" w:eastAsia="Times New Roman" w:hAnsi="Arabic Typesetting" w:cs="Arabic Typesetting"/>
          <w:sz w:val="44"/>
          <w:szCs w:val="44"/>
          <w:rtl/>
          <w:lang w:val="en-US"/>
        </w:rPr>
        <w:t xml:space="preserve"> وهناك أربعة نظم وكل نظام سمي تبعاً للمدينة أو الدولة التي نشأ فيها .</w:t>
      </w: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r w:rsidRPr="00BE598E">
        <w:rPr>
          <w:rFonts w:ascii="Arabic Typesetting" w:eastAsia="Times New Roman" w:hAnsi="Arabic Typesetting" w:cs="Arabic Typesetting"/>
          <w:b/>
          <w:bCs/>
          <w:sz w:val="44"/>
          <w:szCs w:val="44"/>
          <w:rtl/>
          <w:lang w:val="en-US"/>
        </w:rPr>
        <w:t>أولاً / النــــظـــــام الجــــمـــــعـــــــي:</w:t>
      </w:r>
      <w:r w:rsidRPr="00BE598E">
        <w:rPr>
          <w:rFonts w:ascii="Arabic Typesetting" w:eastAsia="Times New Roman" w:hAnsi="Arabic Typesetting" w:cs="Arabic Typesetting"/>
          <w:sz w:val="44"/>
          <w:szCs w:val="44"/>
          <w:rtl/>
          <w:lang w:val="en-US"/>
        </w:rPr>
        <w:t xml:space="preserve"> وهو أقـــدم النظم من الناحية التاريخية؛ حيث يُسمح بموجبه للنزلاء الاختلاط فيما بيهم ليلاً </w:t>
      </w:r>
      <w:proofErr w:type="gramStart"/>
      <w:r w:rsidRPr="00BE598E">
        <w:rPr>
          <w:rFonts w:ascii="Arabic Typesetting" w:eastAsia="Times New Roman" w:hAnsi="Arabic Typesetting" w:cs="Arabic Typesetting"/>
          <w:sz w:val="44"/>
          <w:szCs w:val="44"/>
          <w:rtl/>
          <w:lang w:val="en-US"/>
        </w:rPr>
        <w:t>ونهاراً,</w:t>
      </w:r>
      <w:proofErr w:type="gramEnd"/>
      <w:r w:rsidRPr="00BE598E">
        <w:rPr>
          <w:rFonts w:ascii="Arabic Typesetting" w:eastAsia="Times New Roman" w:hAnsi="Arabic Typesetting" w:cs="Arabic Typesetting"/>
          <w:sz w:val="44"/>
          <w:szCs w:val="44"/>
          <w:rtl/>
          <w:lang w:val="en-US"/>
        </w:rPr>
        <w:t xml:space="preserve"> ويمكنهم من تبادل الأحاديث في أي مكان داخل المؤسسة العقابية .</w:t>
      </w: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r w:rsidRPr="00BE598E">
        <w:rPr>
          <w:rFonts w:ascii="Arabic Typesetting" w:eastAsia="Times New Roman" w:hAnsi="Arabic Typesetting" w:cs="Arabic Typesetting"/>
          <w:sz w:val="44"/>
          <w:szCs w:val="44"/>
          <w:rtl/>
          <w:lang w:val="en-US"/>
        </w:rPr>
        <w:t>مـــــزايـــ</w:t>
      </w:r>
      <w:r>
        <w:rPr>
          <w:rFonts w:ascii="Arabic Typesetting" w:eastAsia="Times New Roman" w:hAnsi="Arabic Typesetting" w:cs="Arabic Typesetting"/>
          <w:sz w:val="44"/>
          <w:szCs w:val="44"/>
          <w:rtl/>
          <w:lang w:val="en-US"/>
        </w:rPr>
        <w:t>ـا هـــذا الـــنــظــ</w:t>
      </w:r>
      <w:r w:rsidRPr="00BE598E">
        <w:rPr>
          <w:rFonts w:ascii="Arabic Typesetting" w:eastAsia="Times New Roman" w:hAnsi="Arabic Typesetting" w:cs="Arabic Typesetting"/>
          <w:sz w:val="44"/>
          <w:szCs w:val="44"/>
          <w:rtl/>
          <w:lang w:val="en-US"/>
        </w:rPr>
        <w:t>ـام:</w:t>
      </w: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r w:rsidRPr="00BE598E">
        <w:rPr>
          <w:rFonts w:ascii="Arabic Typesetting" w:eastAsia="Times New Roman" w:hAnsi="Arabic Typesetting" w:cs="Arabic Typesetting"/>
          <w:sz w:val="44"/>
          <w:szCs w:val="44"/>
          <w:rtl/>
          <w:lang w:val="en-US"/>
        </w:rPr>
        <w:t xml:space="preserve">  إنــــه قــــليـــل التكاليف سواء من ناحية إنشائه أو </w:t>
      </w:r>
      <w:proofErr w:type="gramStart"/>
      <w:r w:rsidRPr="00BE598E">
        <w:rPr>
          <w:rFonts w:ascii="Arabic Typesetting" w:eastAsia="Times New Roman" w:hAnsi="Arabic Typesetting" w:cs="Arabic Typesetting"/>
          <w:sz w:val="44"/>
          <w:szCs w:val="44"/>
          <w:rtl/>
          <w:lang w:val="en-US"/>
        </w:rPr>
        <w:t>إدارته,</w:t>
      </w:r>
      <w:proofErr w:type="gramEnd"/>
      <w:r w:rsidRPr="00BE598E">
        <w:rPr>
          <w:rFonts w:ascii="Arabic Typesetting" w:eastAsia="Times New Roman" w:hAnsi="Arabic Typesetting" w:cs="Arabic Typesetting"/>
          <w:sz w:val="44"/>
          <w:szCs w:val="44"/>
          <w:rtl/>
          <w:lang w:val="en-US"/>
        </w:rPr>
        <w:t xml:space="preserve"> كــما أنــــه أقــــل إضراراً بالصحة البدنية والعقلية والنفسية للنزلاء ويكفل تـنظيـماً جيداً للعمل العقابي, ويــأتـي بإيراد وفير نتيجة لوفرة عدد العاملين وإمكان تقسيمهم حسب متطلبات العمل.</w:t>
      </w: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r>
        <w:rPr>
          <w:rFonts w:ascii="Arabic Typesetting" w:eastAsia="Times New Roman" w:hAnsi="Arabic Typesetting" w:cs="Arabic Typesetting"/>
          <w:sz w:val="44"/>
          <w:szCs w:val="44"/>
          <w:rtl/>
          <w:lang w:val="en-US"/>
        </w:rPr>
        <w:t>عــــيـوب هـــذا الـــنــظـــ</w:t>
      </w:r>
      <w:r w:rsidRPr="00BE598E">
        <w:rPr>
          <w:rFonts w:ascii="Arabic Typesetting" w:eastAsia="Times New Roman" w:hAnsi="Arabic Typesetting" w:cs="Arabic Typesetting"/>
          <w:sz w:val="44"/>
          <w:szCs w:val="44"/>
          <w:rtl/>
          <w:lang w:val="en-US"/>
        </w:rPr>
        <w:t>ام:</w:t>
      </w: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r w:rsidRPr="00BE598E">
        <w:rPr>
          <w:rFonts w:ascii="Arabic Typesetting" w:eastAsia="Times New Roman" w:hAnsi="Arabic Typesetting" w:cs="Arabic Typesetting"/>
          <w:sz w:val="44"/>
          <w:szCs w:val="44"/>
          <w:rtl/>
          <w:lang w:val="en-US"/>
        </w:rPr>
        <w:t xml:space="preserve">  إن إتــــاحة فـــرص الاختلاط قــد تـــحـــول السجن إلى مدرسة للجريمة؛ بسبب اختلاط المجرم لأول مرة مع المجرمين العُتاة من أرباب السوابق, كـــما أن الاختلاط بــــيـــن النزلاء قــــد يؤدي إلى تكوين نواة العصابات الإجرامية بـــعد خروج المُدان من المؤسسة العقابية, كــــما أن هـــــناك صـــعوبــــــة كبيرة في حفظ النظام دخل المؤسسة العقابية؛ لأن اخــــتـــلاط النزلاء قـــــد يؤدي إلى تكوين رأي عام مـــعــادٍ للإرادة العـــقـــابيــــة بينهم, وقــــد يــــسمح هــــذا النظام بتعاطي المخدرات وتفشي الشذوذ الجنسي بين النزلاء.</w:t>
      </w: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r w:rsidRPr="00BE598E">
        <w:rPr>
          <w:rFonts w:ascii="Arabic Typesetting" w:eastAsia="Times New Roman" w:hAnsi="Arabic Typesetting" w:cs="Arabic Typesetting"/>
          <w:sz w:val="44"/>
          <w:szCs w:val="44"/>
          <w:rtl/>
          <w:lang w:val="en-US"/>
        </w:rPr>
        <w:t xml:space="preserve">  ولكن هذه العيوب مبالغٌ </w:t>
      </w:r>
      <w:proofErr w:type="gramStart"/>
      <w:r w:rsidRPr="00BE598E">
        <w:rPr>
          <w:rFonts w:ascii="Arabic Typesetting" w:eastAsia="Times New Roman" w:hAnsi="Arabic Typesetting" w:cs="Arabic Typesetting"/>
          <w:sz w:val="44"/>
          <w:szCs w:val="44"/>
          <w:rtl/>
          <w:lang w:val="en-US"/>
        </w:rPr>
        <w:t>فيها ؛</w:t>
      </w:r>
      <w:proofErr w:type="gramEnd"/>
      <w:r w:rsidRPr="00BE598E">
        <w:rPr>
          <w:rFonts w:ascii="Arabic Typesetting" w:eastAsia="Times New Roman" w:hAnsi="Arabic Typesetting" w:cs="Arabic Typesetting"/>
          <w:sz w:val="44"/>
          <w:szCs w:val="44"/>
          <w:rtl/>
          <w:lang w:val="en-US"/>
        </w:rPr>
        <w:t xml:space="preserve"> حيث من الممكن أن نجمع النزلاء ذوي الصفات المتقارنة في قسم معين إذا أخذنا بنظر الاعتبار الـــتــــصــــنــــيـــف العلمي الذي يُسَهِلْ على القائمين بإدارة المؤسسة العقابية ضبط النظام وتعليم </w:t>
      </w:r>
      <w:r w:rsidRPr="00BE598E">
        <w:rPr>
          <w:rFonts w:ascii="Arabic Typesetting" w:eastAsia="Times New Roman" w:hAnsi="Arabic Typesetting" w:cs="Arabic Typesetting"/>
          <w:sz w:val="44"/>
          <w:szCs w:val="44"/>
          <w:rtl/>
          <w:lang w:val="en-US"/>
        </w:rPr>
        <w:lastRenderedPageBreak/>
        <w:t>النزلاء وتهذيبهم, وهو سائد في كافة السجون ويمثل طوراً أو مرحلة من مراحل النظام التدريجي المنتشر في كافة أنحاء العالم في الوقت الحاضر</w:t>
      </w: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r w:rsidRPr="00BE598E">
        <w:rPr>
          <w:rFonts w:ascii="Arabic Typesetting" w:eastAsia="Times New Roman" w:hAnsi="Arabic Typesetting" w:cs="Arabic Typesetting"/>
          <w:b/>
          <w:bCs/>
          <w:sz w:val="44"/>
          <w:szCs w:val="44"/>
          <w:rtl/>
          <w:lang w:val="en-US"/>
        </w:rPr>
        <w:t xml:space="preserve">ثانياً/ الـنـظــــام الانفرادي </w:t>
      </w:r>
      <w:proofErr w:type="gramStart"/>
      <w:r w:rsidRPr="00BE598E">
        <w:rPr>
          <w:rFonts w:ascii="Arabic Typesetting" w:eastAsia="Times New Roman" w:hAnsi="Arabic Typesetting" w:cs="Arabic Typesetting"/>
          <w:b/>
          <w:bCs/>
          <w:sz w:val="44"/>
          <w:szCs w:val="44"/>
          <w:rtl/>
          <w:lang w:val="en-US"/>
        </w:rPr>
        <w:t xml:space="preserve">( </w:t>
      </w:r>
      <w:proofErr w:type="spellStart"/>
      <w:r w:rsidRPr="00BE598E">
        <w:rPr>
          <w:rFonts w:ascii="Arabic Typesetting" w:eastAsia="Times New Roman" w:hAnsi="Arabic Typesetting" w:cs="Arabic Typesetting"/>
          <w:b/>
          <w:bCs/>
          <w:sz w:val="44"/>
          <w:szCs w:val="44"/>
          <w:rtl/>
          <w:lang w:val="en-US"/>
        </w:rPr>
        <w:t>البنسلفاني</w:t>
      </w:r>
      <w:proofErr w:type="spellEnd"/>
      <w:proofErr w:type="gramEnd"/>
      <w:r w:rsidRPr="00BE598E">
        <w:rPr>
          <w:rFonts w:ascii="Arabic Typesetting" w:eastAsia="Times New Roman" w:hAnsi="Arabic Typesetting" w:cs="Arabic Typesetting"/>
          <w:b/>
          <w:bCs/>
          <w:sz w:val="44"/>
          <w:szCs w:val="44"/>
          <w:rtl/>
          <w:lang w:val="en-US"/>
        </w:rPr>
        <w:t xml:space="preserve"> ):</w:t>
      </w:r>
      <w:r w:rsidRPr="00BE598E">
        <w:rPr>
          <w:rFonts w:ascii="Arabic Typesetting" w:eastAsia="Times New Roman" w:hAnsi="Arabic Typesetting" w:cs="Arabic Typesetting"/>
          <w:sz w:val="44"/>
          <w:szCs w:val="44"/>
          <w:rtl/>
          <w:lang w:val="en-US"/>
        </w:rPr>
        <w:t xml:space="preserve"> وهو السجن الذي أُسس لأول مرة في مدينة بنسلفانيا الأمريكية  وجوهره العزل التام بين النزلاء بحيث لا يختلطون أو يتكلمون فيما بينهم, ويضع كل منهم في زنزانة منفصلة يقضي فيها كل أوقاته؛ ولذلك تكون كل زنزانة مجهزة تجهيزاً كاملاً تفي بكل حاجات النزيل من طعام وعمل ونوم ,ويسمح له بالمطالعة والخروج مرَّتين أسبوعياً للرياضة ولكن يمنع من التدخين, ويجوز فقط للمعلمين والإداريين الاتصال به</w:t>
      </w:r>
      <w:r w:rsidRPr="00BE598E">
        <w:rPr>
          <w:rFonts w:ascii="Arabic Typesetting" w:eastAsia="Times New Roman" w:hAnsi="Arabic Typesetting" w:cs="Arabic Typesetting" w:hint="cs"/>
          <w:sz w:val="44"/>
          <w:szCs w:val="44"/>
          <w:rtl/>
          <w:lang w:val="en-US"/>
        </w:rPr>
        <w:t>.</w:t>
      </w: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r w:rsidRPr="00BE598E">
        <w:rPr>
          <w:rFonts w:ascii="Arabic Typesetting" w:eastAsia="Times New Roman" w:hAnsi="Arabic Typesetting" w:cs="Arabic Typesetting"/>
          <w:sz w:val="44"/>
          <w:szCs w:val="44"/>
          <w:rtl/>
          <w:lang w:val="en-US"/>
        </w:rPr>
        <w:t xml:space="preserve">  ونظراً للعيوب الكثيرة التي وجهت لهذا النظام فقد الغيَّ في الولايات المتحدة الأمريكية سنة 1913</w:t>
      </w:r>
      <w:proofErr w:type="gramStart"/>
      <w:r w:rsidRPr="00BE598E">
        <w:rPr>
          <w:rFonts w:ascii="Arabic Typesetting" w:eastAsia="Times New Roman" w:hAnsi="Arabic Typesetting" w:cs="Arabic Typesetting"/>
          <w:sz w:val="44"/>
          <w:szCs w:val="44"/>
          <w:rtl/>
          <w:lang w:val="en-US"/>
        </w:rPr>
        <w:t>,</w:t>
      </w:r>
      <w:proofErr w:type="gramEnd"/>
      <w:r w:rsidRPr="00BE598E">
        <w:rPr>
          <w:rFonts w:ascii="Arabic Typesetting" w:eastAsia="Times New Roman" w:hAnsi="Arabic Typesetting" w:cs="Arabic Typesetting"/>
          <w:sz w:val="44"/>
          <w:szCs w:val="44"/>
          <w:rtl/>
          <w:lang w:val="en-US"/>
        </w:rPr>
        <w:t xml:space="preserve"> ولم يعد له وجود ضمن أنظمة السجون المعروفة في الوقت الحاضر, ولكن الذي بقيَّ منه وجود زنزانة مستقلة ( غرفة خاصة ) لمعاقبة النزلاء في حال مخالفتهم لقواعد الضبط وعدم تَـــقَـــيُّـــدَهم بالأنظمة المرعية داخل المؤسسة العقابية.</w:t>
      </w:r>
    </w:p>
    <w:p w:rsidR="00BE598E" w:rsidRPr="00BE598E" w:rsidRDefault="00BE598E" w:rsidP="00BE598E">
      <w:pPr>
        <w:bidi/>
        <w:spacing w:after="0" w:line="360" w:lineRule="auto"/>
        <w:ind w:left="-567" w:right="-567"/>
        <w:jc w:val="both"/>
        <w:rPr>
          <w:rFonts w:ascii="Arabic Typesetting" w:eastAsia="Times New Roman" w:hAnsi="Arabic Typesetting" w:cs="Arabic Typesetting"/>
          <w:b/>
          <w:bCs/>
          <w:sz w:val="44"/>
          <w:szCs w:val="44"/>
          <w:rtl/>
          <w:lang w:val="en-US"/>
        </w:rPr>
      </w:pPr>
      <w:r w:rsidRPr="00BE598E">
        <w:rPr>
          <w:rFonts w:ascii="Arabic Typesetting" w:eastAsia="Times New Roman" w:hAnsi="Arabic Typesetting" w:cs="Arabic Typesetting"/>
          <w:b/>
          <w:bCs/>
          <w:sz w:val="44"/>
          <w:szCs w:val="44"/>
          <w:rtl/>
          <w:lang w:val="en-US"/>
        </w:rPr>
        <w:t xml:space="preserve">ثالثاً/ النـــظـــام الــمـــخــــتـــلــط </w:t>
      </w:r>
      <w:proofErr w:type="gramStart"/>
      <w:r w:rsidRPr="00BE598E">
        <w:rPr>
          <w:rFonts w:ascii="Arabic Typesetting" w:eastAsia="Times New Roman" w:hAnsi="Arabic Typesetting" w:cs="Arabic Typesetting"/>
          <w:b/>
          <w:bCs/>
          <w:sz w:val="44"/>
          <w:szCs w:val="44"/>
          <w:rtl/>
          <w:lang w:val="en-US"/>
        </w:rPr>
        <w:t xml:space="preserve">( </w:t>
      </w:r>
      <w:proofErr w:type="spellStart"/>
      <w:r w:rsidRPr="00BE598E">
        <w:rPr>
          <w:rFonts w:ascii="Arabic Typesetting" w:eastAsia="Times New Roman" w:hAnsi="Arabic Typesetting" w:cs="Arabic Typesetting"/>
          <w:b/>
          <w:bCs/>
          <w:sz w:val="44"/>
          <w:szCs w:val="44"/>
          <w:rtl/>
          <w:lang w:val="en-US"/>
        </w:rPr>
        <w:t>الأُوبراني</w:t>
      </w:r>
      <w:proofErr w:type="spellEnd"/>
      <w:proofErr w:type="gramEnd"/>
      <w:r w:rsidRPr="00BE598E">
        <w:rPr>
          <w:rFonts w:ascii="Arabic Typesetting" w:eastAsia="Times New Roman" w:hAnsi="Arabic Typesetting" w:cs="Arabic Typesetting"/>
          <w:b/>
          <w:bCs/>
          <w:sz w:val="44"/>
          <w:szCs w:val="44"/>
          <w:rtl/>
          <w:lang w:val="en-US"/>
        </w:rPr>
        <w:t xml:space="preserve"> ): </w:t>
      </w: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r w:rsidRPr="00BE598E">
        <w:rPr>
          <w:rFonts w:ascii="Arabic Typesetting" w:eastAsia="Times New Roman" w:hAnsi="Arabic Typesetting" w:cs="Arabic Typesetting"/>
          <w:sz w:val="44"/>
          <w:szCs w:val="44"/>
          <w:rtl/>
          <w:lang w:val="en-US"/>
        </w:rPr>
        <w:t xml:space="preserve">  وهو السجن الذي شُـيّـــد في مدينـــــة أُوبرن عام 1816</w:t>
      </w:r>
      <w:proofErr w:type="gramStart"/>
      <w:r w:rsidRPr="00BE598E">
        <w:rPr>
          <w:rFonts w:ascii="Arabic Typesetting" w:eastAsia="Times New Roman" w:hAnsi="Arabic Typesetting" w:cs="Arabic Typesetting"/>
          <w:sz w:val="44"/>
          <w:szCs w:val="44"/>
          <w:rtl/>
          <w:lang w:val="en-US"/>
        </w:rPr>
        <w:t>,</w:t>
      </w:r>
      <w:proofErr w:type="gramEnd"/>
      <w:r w:rsidRPr="00BE598E">
        <w:rPr>
          <w:rFonts w:ascii="Arabic Typesetting" w:eastAsia="Times New Roman" w:hAnsi="Arabic Typesetting" w:cs="Arabic Typesetting"/>
          <w:sz w:val="44"/>
          <w:szCs w:val="44"/>
          <w:rtl/>
          <w:lang w:val="en-US"/>
        </w:rPr>
        <w:t xml:space="preserve"> وتم افتتاحه عام 1818, ويقوم على أساس الجمع بين النزلاء مع الصمت ؛حيث يعزلون أثناء الليل ويختلطون في النهار. وقد لقيَّ هذا النظام رواجاً في الولايات المتحدة الأمريكية</w:t>
      </w: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r w:rsidRPr="00BE598E">
        <w:rPr>
          <w:rFonts w:ascii="Arabic Typesetting" w:eastAsia="Times New Roman" w:hAnsi="Arabic Typesetting" w:cs="Arabic Typesetting"/>
          <w:sz w:val="44"/>
          <w:szCs w:val="44"/>
          <w:rtl/>
          <w:lang w:val="en-US"/>
        </w:rPr>
        <w:t xml:space="preserve">مــــزايــــــا هـــــــذا الـــنـــــظـــــام: إن تكاليفه أقل من النظام </w:t>
      </w:r>
      <w:proofErr w:type="gramStart"/>
      <w:r w:rsidRPr="00BE598E">
        <w:rPr>
          <w:rFonts w:ascii="Arabic Typesetting" w:eastAsia="Times New Roman" w:hAnsi="Arabic Typesetting" w:cs="Arabic Typesetting"/>
          <w:sz w:val="44"/>
          <w:szCs w:val="44"/>
          <w:rtl/>
          <w:lang w:val="en-US"/>
        </w:rPr>
        <w:t>الانفرادي,</w:t>
      </w:r>
      <w:proofErr w:type="gramEnd"/>
      <w:r w:rsidRPr="00BE598E">
        <w:rPr>
          <w:rFonts w:ascii="Arabic Typesetting" w:eastAsia="Times New Roman" w:hAnsi="Arabic Typesetting" w:cs="Arabic Typesetting"/>
          <w:sz w:val="44"/>
          <w:szCs w:val="44"/>
          <w:rtl/>
          <w:lang w:val="en-US"/>
        </w:rPr>
        <w:t xml:space="preserve"> ويقي النزلاء من الأخطار الناجمة عن العزلة, ويتجنب المساوئ الناجمة عن الاختلاط وذلك عن طريق الصـــــمــــت.</w:t>
      </w: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r w:rsidRPr="00BE598E">
        <w:rPr>
          <w:rFonts w:ascii="Arabic Typesetting" w:eastAsia="Times New Roman" w:hAnsi="Arabic Typesetting" w:cs="Arabic Typesetting"/>
          <w:sz w:val="44"/>
          <w:szCs w:val="44"/>
          <w:rtl/>
          <w:lang w:val="en-US"/>
        </w:rPr>
        <w:lastRenderedPageBreak/>
        <w:t xml:space="preserve">عــــيـــــــــــــوب هــــــذا النـــظــــام: إن فرض الصمت على النزلاء أثناء اجتماعهم يعتبر أمر في غاية الصعوبة وخاصةً أن إدارة المؤسسات العقابية كانت تستخدم في بداية نشأت هذا النظام الضرب لفرص </w:t>
      </w:r>
      <w:proofErr w:type="gramStart"/>
      <w:r w:rsidRPr="00BE598E">
        <w:rPr>
          <w:rFonts w:ascii="Arabic Typesetting" w:eastAsia="Times New Roman" w:hAnsi="Arabic Typesetting" w:cs="Arabic Typesetting"/>
          <w:sz w:val="44"/>
          <w:szCs w:val="44"/>
          <w:rtl/>
          <w:lang w:val="en-US"/>
        </w:rPr>
        <w:t>الصمت,</w:t>
      </w:r>
      <w:proofErr w:type="gramEnd"/>
      <w:r w:rsidRPr="00BE598E">
        <w:rPr>
          <w:rFonts w:ascii="Arabic Typesetting" w:eastAsia="Times New Roman" w:hAnsi="Arabic Typesetting" w:cs="Arabic Typesetting"/>
          <w:sz w:val="44"/>
          <w:szCs w:val="44"/>
          <w:rtl/>
          <w:lang w:val="en-US"/>
        </w:rPr>
        <w:t xml:space="preserve"> ألا أنه عُدِلَ أخيراً وسمح للنزلاء بالكلام تحت المراقبة وضمن حدود ضيقة.</w:t>
      </w:r>
    </w:p>
    <w:p w:rsidR="00BE598E" w:rsidRPr="00BE598E" w:rsidRDefault="00BE598E" w:rsidP="00BE598E">
      <w:pPr>
        <w:bidi/>
        <w:spacing w:after="0" w:line="360" w:lineRule="auto"/>
        <w:ind w:left="-567" w:right="-567"/>
        <w:jc w:val="both"/>
        <w:rPr>
          <w:rFonts w:ascii="Arabic Typesetting" w:eastAsia="Times New Roman" w:hAnsi="Arabic Typesetting" w:cs="Arabic Typesetting"/>
          <w:b/>
          <w:bCs/>
          <w:sz w:val="44"/>
          <w:szCs w:val="44"/>
          <w:rtl/>
          <w:lang w:val="en-US"/>
        </w:rPr>
      </w:pPr>
      <w:r w:rsidRPr="00BE598E">
        <w:rPr>
          <w:rFonts w:ascii="Arabic Typesetting" w:eastAsia="Times New Roman" w:hAnsi="Arabic Typesetting" w:cs="Arabic Typesetting"/>
          <w:b/>
          <w:bCs/>
          <w:sz w:val="44"/>
          <w:szCs w:val="44"/>
          <w:rtl/>
          <w:lang w:val="en-US"/>
        </w:rPr>
        <w:t xml:space="preserve">رابعاً/ الـــنــظـــام الـــتـــدرجـــي </w:t>
      </w:r>
      <w:proofErr w:type="gramStart"/>
      <w:r w:rsidRPr="00BE598E">
        <w:rPr>
          <w:rFonts w:ascii="Arabic Typesetting" w:eastAsia="Times New Roman" w:hAnsi="Arabic Typesetting" w:cs="Arabic Typesetting"/>
          <w:b/>
          <w:bCs/>
          <w:sz w:val="44"/>
          <w:szCs w:val="44"/>
          <w:rtl/>
          <w:lang w:val="en-US"/>
        </w:rPr>
        <w:t>( الإيـــرلندي</w:t>
      </w:r>
      <w:proofErr w:type="gramEnd"/>
      <w:r w:rsidRPr="00BE598E">
        <w:rPr>
          <w:rFonts w:ascii="Arabic Typesetting" w:eastAsia="Times New Roman" w:hAnsi="Arabic Typesetting" w:cs="Arabic Typesetting"/>
          <w:b/>
          <w:bCs/>
          <w:sz w:val="44"/>
          <w:szCs w:val="44"/>
          <w:rtl/>
          <w:lang w:val="en-US"/>
        </w:rPr>
        <w:t xml:space="preserve"> ):</w:t>
      </w: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r w:rsidRPr="00BE598E">
        <w:rPr>
          <w:rFonts w:ascii="Arabic Typesetting" w:eastAsia="Times New Roman" w:hAnsi="Arabic Typesetting" w:cs="Arabic Typesetting"/>
          <w:sz w:val="44"/>
          <w:szCs w:val="44"/>
          <w:rtl/>
          <w:lang w:val="en-US"/>
        </w:rPr>
        <w:t xml:space="preserve">  وهو النظام الذي ترجع نشأته الأولى إلى عام 1840</w:t>
      </w:r>
      <w:proofErr w:type="gramStart"/>
      <w:r w:rsidRPr="00BE598E">
        <w:rPr>
          <w:rFonts w:ascii="Arabic Typesetting" w:eastAsia="Times New Roman" w:hAnsi="Arabic Typesetting" w:cs="Arabic Typesetting"/>
          <w:sz w:val="44"/>
          <w:szCs w:val="44"/>
          <w:rtl/>
          <w:lang w:val="en-US"/>
        </w:rPr>
        <w:t>,</w:t>
      </w:r>
      <w:proofErr w:type="gramEnd"/>
      <w:r w:rsidRPr="00BE598E">
        <w:rPr>
          <w:rFonts w:ascii="Arabic Typesetting" w:eastAsia="Times New Roman" w:hAnsi="Arabic Typesetting" w:cs="Arabic Typesetting"/>
          <w:sz w:val="44"/>
          <w:szCs w:val="44"/>
          <w:rtl/>
          <w:lang w:val="en-US"/>
        </w:rPr>
        <w:t xml:space="preserve"> حيث طُبق بنجاح في إيرلندا, ثم انتقل ابــتـداءً من القرن التاسع عشر إلى دول كثيرة, ويقوم على أساس تقسيم مدة العقوبة إلى فترات وتطبيق نظام خاص بكل فترة وفق ترتيب معين؛ حيث تتميز الفترة الأولى بنظام صارم ثم تُخفف وطأته تدريجياً, لأن التهذيب يفترض تدرجاً في تنمية إمكانات النزيل للانتقال من مرحلة إلى المرحلة التالية.</w:t>
      </w: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p>
    <w:p w:rsidR="00BE598E" w:rsidRPr="00BE598E" w:rsidRDefault="00BE598E" w:rsidP="00BE598E">
      <w:pPr>
        <w:bidi/>
        <w:spacing w:after="0" w:line="360" w:lineRule="auto"/>
        <w:ind w:left="-567" w:right="-567"/>
        <w:jc w:val="both"/>
        <w:rPr>
          <w:rFonts w:ascii="Arabic Typesetting" w:eastAsia="Times New Roman" w:hAnsi="Arabic Typesetting" w:cs="Arabic Typesetting"/>
          <w:sz w:val="44"/>
          <w:szCs w:val="44"/>
          <w:rtl/>
          <w:lang w:val="en-US"/>
        </w:rPr>
      </w:pPr>
    </w:p>
    <w:sectPr w:rsidR="00BE598E" w:rsidRPr="00BE59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98E"/>
    <w:rsid w:val="00A11319"/>
    <w:rsid w:val="00BE598E"/>
    <w:rsid w:val="00EA5C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CBC1C-CD72-4C10-8786-DF38069E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546</Words>
  <Characters>3009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2024-05-05T09:19:00Z</dcterms:created>
  <dcterms:modified xsi:type="dcterms:W3CDTF">2024-05-05T09:28:00Z</dcterms:modified>
</cp:coreProperties>
</file>