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DDAA" w14:textId="0A3819B6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>University Cent</w:t>
      </w:r>
      <w:r w:rsidR="003B244F">
        <w:rPr>
          <w:rFonts w:ascii="Algerian" w:hAnsi="Algerian"/>
          <w:sz w:val="28"/>
          <w:szCs w:val="28"/>
          <w:lang w:val="en-GB"/>
        </w:rPr>
        <w:t>er</w:t>
      </w:r>
      <w:r w:rsidRPr="00840305">
        <w:rPr>
          <w:rFonts w:ascii="Algerian" w:hAnsi="Algerian"/>
          <w:sz w:val="28"/>
          <w:szCs w:val="28"/>
          <w:lang w:val="en-GB"/>
        </w:rPr>
        <w:t xml:space="preserve"> A. </w:t>
      </w:r>
      <w:proofErr w:type="spellStart"/>
      <w:r w:rsidRPr="00840305">
        <w:rPr>
          <w:rFonts w:ascii="Algerian" w:hAnsi="Algerian"/>
          <w:sz w:val="28"/>
          <w:szCs w:val="28"/>
          <w:lang w:val="en-GB"/>
        </w:rPr>
        <w:t>Elhafidh</w:t>
      </w:r>
      <w:proofErr w:type="spellEnd"/>
      <w:r w:rsidRPr="00840305">
        <w:rPr>
          <w:rFonts w:ascii="Algerian" w:hAnsi="Algerian"/>
          <w:sz w:val="28"/>
          <w:szCs w:val="28"/>
          <w:lang w:val="en-GB"/>
        </w:rPr>
        <w:t xml:space="preserve"> </w:t>
      </w:r>
      <w:proofErr w:type="spellStart"/>
      <w:r w:rsidRPr="00840305">
        <w:rPr>
          <w:rFonts w:ascii="Algerian" w:hAnsi="Algerian"/>
          <w:sz w:val="28"/>
          <w:szCs w:val="28"/>
          <w:lang w:val="en-GB"/>
        </w:rPr>
        <w:t>Boussouf</w:t>
      </w:r>
      <w:proofErr w:type="spellEnd"/>
      <w:r w:rsidRPr="00840305">
        <w:rPr>
          <w:rFonts w:ascii="Algerian" w:hAnsi="Algerian"/>
          <w:sz w:val="28"/>
          <w:szCs w:val="28"/>
          <w:lang w:val="en-GB"/>
        </w:rPr>
        <w:t xml:space="preserve"> Mila </w:t>
      </w:r>
    </w:p>
    <w:p w14:paraId="327E7694" w14:textId="77777777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 xml:space="preserve">Institute of Science and Technology </w:t>
      </w:r>
    </w:p>
    <w:p w14:paraId="68EF0DC5" w14:textId="3CE1837F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>Department of Mechanical and Electromechanical Engineering Process Engineering 2nd year</w:t>
      </w:r>
    </w:p>
    <w:p w14:paraId="16BC718A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34371AE5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0DF9D9BD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65BC19B2" w14:textId="12A4BD16" w:rsidR="00B24F54" w:rsidRPr="00840305" w:rsidRDefault="00B24F54" w:rsidP="005C7919">
      <w:pPr>
        <w:spacing w:line="240" w:lineRule="auto"/>
        <w:rPr>
          <w:lang w:val="en-GB"/>
        </w:rPr>
      </w:pPr>
    </w:p>
    <w:p w14:paraId="212763FB" w14:textId="6554EC23" w:rsidR="00F94840" w:rsidRPr="00840305" w:rsidRDefault="00B24F54" w:rsidP="005C7919">
      <w:pPr>
        <w:spacing w:line="240" w:lineRule="auto"/>
        <w:rPr>
          <w:lang w:val="en-GB"/>
        </w:rPr>
      </w:pPr>
      <w:r w:rsidRPr="00840305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4FB005" wp14:editId="697AAB17">
                <wp:simplePos x="0" y="0"/>
                <wp:positionH relativeFrom="page">
                  <wp:align>center</wp:align>
                </wp:positionH>
                <wp:positionV relativeFrom="paragraph">
                  <wp:posOffset>813916</wp:posOffset>
                </wp:positionV>
                <wp:extent cx="5296535" cy="1404620"/>
                <wp:effectExtent l="0" t="0" r="1841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CF16" w14:textId="2B6C8A76" w:rsidR="00B24F54" w:rsidRPr="000329D4" w:rsidRDefault="000329D4" w:rsidP="000329D4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9D4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Solution Chemistry </w:t>
                            </w:r>
                            <w:r w:rsidR="000760F9" w:rsidRPr="000760F9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practical’s</w:t>
                            </w:r>
                            <w:r w:rsidRPr="000760F9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Wo</w:t>
                            </w:r>
                            <w:proofErr w:type="spellStart"/>
                            <w:r w:rsidRPr="000329D4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FB0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4.1pt;width:417.0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" filled="f">
                <v:textbox style="mso-fit-shape-to-text:t">
                  <w:txbxContent>
                    <w:p w14:paraId="3518CF16" w14:textId="2B6C8A76" w:rsidR="00B24F54" w:rsidRPr="000329D4" w:rsidRDefault="000329D4" w:rsidP="000329D4">
                      <w:pPr>
                        <w:jc w:val="center"/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29D4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Solution Chemistry </w:t>
                      </w:r>
                      <w:r w:rsidR="000760F9" w:rsidRPr="000760F9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practical’s</w:t>
                      </w:r>
                      <w:r w:rsidRPr="000760F9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Wo</w:t>
                      </w:r>
                      <w:proofErr w:type="spellStart"/>
                      <w:r w:rsidRPr="000329D4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rks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40305">
        <w:rPr>
          <w:lang w:val="en-GB"/>
        </w:rPr>
        <w:br w:type="textWrapping" w:clear="all"/>
      </w:r>
    </w:p>
    <w:p w14:paraId="0B166AB3" w14:textId="76081743" w:rsidR="000329D4" w:rsidRPr="00840305" w:rsidRDefault="000329D4" w:rsidP="005C7919">
      <w:pPr>
        <w:spacing w:line="240" w:lineRule="auto"/>
        <w:rPr>
          <w:lang w:val="en-GB"/>
        </w:rPr>
      </w:pPr>
    </w:p>
    <w:p w14:paraId="2F71550F" w14:textId="29D8F3B2" w:rsidR="000329D4" w:rsidRPr="00840305" w:rsidRDefault="000329D4" w:rsidP="005C7919">
      <w:pPr>
        <w:spacing w:line="240" w:lineRule="auto"/>
        <w:rPr>
          <w:lang w:val="en-GB"/>
        </w:rPr>
      </w:pPr>
    </w:p>
    <w:p w14:paraId="0309C5F0" w14:textId="28FB4C99" w:rsidR="000329D4" w:rsidRPr="00840305" w:rsidRDefault="000329D4" w:rsidP="005C7919">
      <w:pPr>
        <w:spacing w:line="240" w:lineRule="auto"/>
        <w:rPr>
          <w:lang w:val="en-GB"/>
        </w:rPr>
      </w:pPr>
    </w:p>
    <w:p w14:paraId="4BB65D34" w14:textId="2E2279A5" w:rsidR="000329D4" w:rsidRPr="00840305" w:rsidRDefault="000329D4" w:rsidP="005C7919">
      <w:pPr>
        <w:spacing w:line="240" w:lineRule="auto"/>
        <w:rPr>
          <w:lang w:val="en-GB"/>
        </w:rPr>
      </w:pPr>
    </w:p>
    <w:p w14:paraId="7BA17C0A" w14:textId="05F3E5A4" w:rsidR="000329D4" w:rsidRPr="00840305" w:rsidRDefault="00282260" w:rsidP="005C7919">
      <w:pPr>
        <w:spacing w:line="240" w:lineRule="auto"/>
        <w:rPr>
          <w:lang w:val="en-GB"/>
        </w:rPr>
      </w:pPr>
      <w:r w:rsidRPr="00840305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F5411A3" wp14:editId="44EE42B5">
            <wp:simplePos x="0" y="0"/>
            <wp:positionH relativeFrom="margin">
              <wp:posOffset>441775</wp:posOffset>
            </wp:positionH>
            <wp:positionV relativeFrom="paragraph">
              <wp:posOffset>203775</wp:posOffset>
            </wp:positionV>
            <wp:extent cx="4003040" cy="3284855"/>
            <wp:effectExtent l="0" t="0" r="0" b="0"/>
            <wp:wrapSquare wrapText="bothSides"/>
            <wp:docPr id="1" name="Image 1" descr="Une Expérience De Chimiste Au Laboratoire | Vecteur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Expérience De Chimiste Au Laboratoire | Vecteur Gratu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3284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A487E" w14:textId="5F5BE51C" w:rsidR="000329D4" w:rsidRPr="00840305" w:rsidRDefault="000329D4" w:rsidP="005C7919">
      <w:pPr>
        <w:spacing w:line="240" w:lineRule="auto"/>
        <w:rPr>
          <w:lang w:val="en-GB"/>
        </w:rPr>
      </w:pPr>
    </w:p>
    <w:p w14:paraId="63714D1E" w14:textId="0CA871F6" w:rsidR="000329D4" w:rsidRPr="00840305" w:rsidRDefault="000329D4" w:rsidP="005C7919">
      <w:pPr>
        <w:spacing w:line="240" w:lineRule="auto"/>
        <w:rPr>
          <w:lang w:val="en-GB"/>
        </w:rPr>
      </w:pPr>
    </w:p>
    <w:p w14:paraId="352899B9" w14:textId="719E2040" w:rsidR="000329D4" w:rsidRPr="00840305" w:rsidRDefault="000329D4" w:rsidP="005C7919">
      <w:pPr>
        <w:spacing w:line="240" w:lineRule="auto"/>
        <w:rPr>
          <w:lang w:val="en-GB"/>
        </w:rPr>
      </w:pPr>
    </w:p>
    <w:p w14:paraId="5A48337B" w14:textId="1EEBD5D2" w:rsidR="000329D4" w:rsidRPr="00840305" w:rsidRDefault="000329D4" w:rsidP="005C7919">
      <w:pPr>
        <w:spacing w:line="240" w:lineRule="auto"/>
        <w:rPr>
          <w:lang w:val="en-GB"/>
        </w:rPr>
      </w:pPr>
    </w:p>
    <w:p w14:paraId="58768E7D" w14:textId="574529E6" w:rsidR="000329D4" w:rsidRPr="00840305" w:rsidRDefault="000329D4" w:rsidP="005C7919">
      <w:pPr>
        <w:spacing w:line="240" w:lineRule="auto"/>
        <w:rPr>
          <w:lang w:val="en-GB"/>
        </w:rPr>
      </w:pPr>
    </w:p>
    <w:p w14:paraId="13654A41" w14:textId="2FDE5018" w:rsidR="000329D4" w:rsidRPr="00840305" w:rsidRDefault="000329D4" w:rsidP="005C7919">
      <w:pPr>
        <w:spacing w:line="240" w:lineRule="auto"/>
        <w:rPr>
          <w:lang w:val="en-GB"/>
        </w:rPr>
      </w:pPr>
    </w:p>
    <w:p w14:paraId="7EB37032" w14:textId="44E4394E" w:rsidR="000329D4" w:rsidRPr="00840305" w:rsidRDefault="000329D4" w:rsidP="005C7919">
      <w:pPr>
        <w:spacing w:line="240" w:lineRule="auto"/>
        <w:rPr>
          <w:lang w:val="en-GB"/>
        </w:rPr>
      </w:pPr>
    </w:p>
    <w:p w14:paraId="02774B05" w14:textId="35859E96" w:rsidR="000329D4" w:rsidRPr="00840305" w:rsidRDefault="000329D4" w:rsidP="005C7919">
      <w:pPr>
        <w:spacing w:line="240" w:lineRule="auto"/>
        <w:rPr>
          <w:lang w:val="en-GB"/>
        </w:rPr>
      </w:pPr>
    </w:p>
    <w:p w14:paraId="6221BAEE" w14:textId="430D3685" w:rsidR="000329D4" w:rsidRPr="00840305" w:rsidRDefault="000329D4" w:rsidP="005C7919">
      <w:pPr>
        <w:spacing w:line="240" w:lineRule="auto"/>
        <w:rPr>
          <w:lang w:val="en-GB"/>
        </w:rPr>
      </w:pPr>
    </w:p>
    <w:p w14:paraId="6CF16208" w14:textId="034AC552" w:rsidR="000329D4" w:rsidRPr="00840305" w:rsidRDefault="000329D4" w:rsidP="005C7919">
      <w:pPr>
        <w:spacing w:line="240" w:lineRule="auto"/>
        <w:rPr>
          <w:lang w:val="en-GB"/>
        </w:rPr>
      </w:pPr>
    </w:p>
    <w:p w14:paraId="66808A5E" w14:textId="6C491F1A" w:rsidR="000329D4" w:rsidRPr="00840305" w:rsidRDefault="000329D4" w:rsidP="005C7919">
      <w:pPr>
        <w:spacing w:line="240" w:lineRule="auto"/>
        <w:rPr>
          <w:lang w:val="en-GB"/>
        </w:rPr>
      </w:pPr>
    </w:p>
    <w:p w14:paraId="4C3B08F4" w14:textId="0FD350AF" w:rsidR="000329D4" w:rsidRPr="00840305" w:rsidRDefault="000329D4" w:rsidP="005C7919">
      <w:pPr>
        <w:spacing w:line="240" w:lineRule="auto"/>
        <w:rPr>
          <w:lang w:val="en-GB"/>
        </w:rPr>
      </w:pPr>
    </w:p>
    <w:p w14:paraId="38CB0D76" w14:textId="3897E4A2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>Dr :</w:t>
      </w:r>
      <w:proofErr w:type="gramEnd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>Merzouki</w:t>
      </w:r>
      <w:proofErr w:type="spellEnd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S.</w:t>
      </w:r>
    </w:p>
    <w:p w14:paraId="362ADEAA" w14:textId="25ACE1FF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466BCFD" w14:textId="246D2F72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BC1F3DF" w14:textId="2AB5621E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B81E3E8" w14:textId="1110E7F1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09EC5EB" w14:textId="7A81362E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>2022/2023</w:t>
      </w:r>
    </w:p>
    <w:p w14:paraId="4A087DD1" w14:textId="42CFA58D" w:rsidR="00934729" w:rsidRPr="00840305" w:rsidRDefault="00934729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D1622F9" w14:textId="77777777" w:rsidR="008962A8" w:rsidRPr="00840305" w:rsidRDefault="008962A8" w:rsidP="005C7919">
      <w:pPr>
        <w:spacing w:line="240" w:lineRule="auto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en-GB" w:bidi="ar-DZ"/>
        </w:rPr>
      </w:pPr>
    </w:p>
    <w:p w14:paraId="59EBCBEC" w14:textId="0FB7B0E6" w:rsidR="00840305" w:rsidRPr="00653FD5" w:rsidRDefault="007C34D4" w:rsidP="007C34D4">
      <w:pPr>
        <w:spacing w:line="240" w:lineRule="auto"/>
        <w:jc w:val="center"/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</w:pPr>
      <w:r w:rsidRPr="00653FD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lastRenderedPageBreak/>
        <w:t xml:space="preserve">Experiment </w:t>
      </w:r>
      <w:r w:rsidR="00840305" w:rsidRPr="00653FD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t>6</w:t>
      </w:r>
      <w:r w:rsidRPr="00653FD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t> :</w:t>
      </w:r>
      <w:r w:rsidR="00840305" w:rsidRPr="00653FD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t xml:space="preserve"> </w:t>
      </w:r>
      <w:r w:rsidR="00653FD5" w:rsidRPr="00653FD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t>Determination of the solubility product of a poorly soluble salt</w:t>
      </w:r>
    </w:p>
    <w:p w14:paraId="48259353" w14:textId="77777777" w:rsidR="00840305" w:rsidRPr="00653FD5" w:rsidRDefault="00840305" w:rsidP="007C34D4">
      <w:pPr>
        <w:spacing w:line="240" w:lineRule="auto"/>
        <w:jc w:val="center"/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</w:pPr>
    </w:p>
    <w:p w14:paraId="1245C362" w14:textId="78D974EC" w:rsidR="00840305" w:rsidRDefault="00BD4188" w:rsidP="007C34D4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We </w:t>
      </w:r>
      <w:r w:rsidRPr="00BD4188">
        <w:rPr>
          <w:rFonts w:ascii="Times New Roman" w:hAnsi="Times New Roman" w:cs="Times New Roman"/>
          <w:noProof/>
          <w:sz w:val="24"/>
          <w:szCs w:val="24"/>
          <w:lang w:val="en-GB" w:bidi="ar-DZ"/>
        </w:rPr>
        <w:t>will be possible to manufacture a saturated solution of Ca(OH)</w:t>
      </w:r>
      <w:r w:rsidRPr="00BD4188">
        <w:rPr>
          <w:rFonts w:ascii="Times New Roman" w:hAnsi="Times New Roman" w:cs="Times New Roman"/>
          <w:noProof/>
          <w:sz w:val="24"/>
          <w:szCs w:val="24"/>
          <w:vertAlign w:val="subscript"/>
          <w:lang w:val="en-GB" w:bidi="ar-DZ"/>
        </w:rPr>
        <w:t>2</w:t>
      </w:r>
      <w:r w:rsidRPr="00BD4188">
        <w:rPr>
          <w:rFonts w:ascii="Times New Roman" w:hAnsi="Times New Roman" w:cs="Times New Roman"/>
          <w:noProof/>
          <w:sz w:val="24"/>
          <w:szCs w:val="24"/>
          <w:lang w:val="en-GB" w:bidi="ar-DZ"/>
        </w:rPr>
        <w:t>, determine the solubility in pure water and then in a soda solution and determine the solubility product Ks of this salt.</w:t>
      </w:r>
    </w:p>
    <w:p w14:paraId="496787A2" w14:textId="5C229529" w:rsidR="00BD4188" w:rsidRPr="008763B0" w:rsidRDefault="00BD4188" w:rsidP="00BD4188">
      <w:pPr>
        <w:spacing w:line="240" w:lineRule="auto"/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val="en-GB" w:bidi="ar-DZ"/>
        </w:rPr>
      </w:pPr>
      <w:r w:rsidRPr="008763B0">
        <w:rPr>
          <w:rFonts w:ascii="Algerian" w:hAnsi="Algerian"/>
          <w:noProof/>
          <w:color w:val="2F5496" w:themeColor="accent1" w:themeShade="BF"/>
          <w:sz w:val="24"/>
          <w:szCs w:val="24"/>
          <w:lang w:val="en-GB" w:bidi="ar-DZ"/>
        </w:rPr>
        <w:t>Introduction :</w:t>
      </w:r>
    </w:p>
    <w:p w14:paraId="16CE6EC2" w14:textId="77777777" w:rsidR="00BD4188" w:rsidRDefault="00BD4188" w:rsidP="00BD4188">
      <w:pPr>
        <w:pStyle w:val="Titre1"/>
        <w:spacing w:line="360" w:lineRule="auto"/>
        <w:ind w:firstLine="708"/>
        <w:rPr>
          <w:rFonts w:ascii="Times New Roman" w:hAnsi="Times New Roman" w:cs="Times New Roman"/>
          <w:noProof/>
          <w:color w:val="auto"/>
          <w:sz w:val="24"/>
          <w:szCs w:val="24"/>
          <w:lang w:val="en-GB" w:bidi="ar-DZ"/>
        </w:rPr>
      </w:pPr>
      <w:r w:rsidRPr="00BD4188">
        <w:rPr>
          <w:rFonts w:ascii="Times New Roman" w:hAnsi="Times New Roman" w:cs="Times New Roman"/>
          <w:noProof/>
          <w:color w:val="auto"/>
          <w:sz w:val="24"/>
          <w:szCs w:val="24"/>
          <w:lang w:val="en-GB" w:bidi="ar-DZ"/>
        </w:rPr>
        <w:t>Consider a saturated solution of a poorly soluble C</w:t>
      </w:r>
      <w:r w:rsidRPr="00BD4188">
        <w:rPr>
          <w:rFonts w:ascii="Times New Roman" w:hAnsi="Times New Roman" w:cs="Times New Roman"/>
          <w:noProof/>
          <w:color w:val="auto"/>
          <w:sz w:val="24"/>
          <w:szCs w:val="24"/>
          <w:vertAlign w:val="subscript"/>
          <w:lang w:val="en-GB" w:bidi="ar-DZ"/>
        </w:rPr>
        <w:t>m</w:t>
      </w:r>
      <w:r w:rsidRPr="00BD4188">
        <w:rPr>
          <w:rFonts w:ascii="Times New Roman" w:hAnsi="Times New Roman" w:cs="Times New Roman"/>
          <w:noProof/>
          <w:color w:val="auto"/>
          <w:sz w:val="24"/>
          <w:szCs w:val="24"/>
          <w:lang w:val="en-GB" w:bidi="ar-DZ"/>
        </w:rPr>
        <w:t>A</w:t>
      </w:r>
      <w:r w:rsidRPr="00BD4188">
        <w:rPr>
          <w:rFonts w:ascii="Times New Roman" w:hAnsi="Times New Roman" w:cs="Times New Roman"/>
          <w:noProof/>
          <w:color w:val="auto"/>
          <w:sz w:val="24"/>
          <w:szCs w:val="24"/>
          <w:vertAlign w:val="subscript"/>
          <w:lang w:val="en-GB" w:bidi="ar-DZ"/>
        </w:rPr>
        <w:t>n</w:t>
      </w:r>
      <w:r w:rsidRPr="00BD4188">
        <w:rPr>
          <w:rFonts w:ascii="Times New Roman" w:hAnsi="Times New Roman" w:cs="Times New Roman"/>
          <w:noProof/>
          <w:color w:val="auto"/>
          <w:sz w:val="24"/>
          <w:szCs w:val="24"/>
          <w:lang w:val="en-GB" w:bidi="ar-DZ"/>
        </w:rPr>
        <w:t xml:space="preserve"> electrolyte, in the presence of an excess of this body in the solid state. Although the solution is saturated, the concentration is very low. The dissolved molecules of C</w:t>
      </w:r>
      <w:r w:rsidRPr="00BD4188">
        <w:rPr>
          <w:rFonts w:ascii="Times New Roman" w:hAnsi="Times New Roman" w:cs="Times New Roman"/>
          <w:noProof/>
          <w:color w:val="auto"/>
          <w:sz w:val="24"/>
          <w:szCs w:val="24"/>
          <w:vertAlign w:val="subscript"/>
          <w:lang w:val="en-GB" w:bidi="ar-DZ"/>
        </w:rPr>
        <w:t>m</w:t>
      </w:r>
      <w:r w:rsidRPr="00BD4188">
        <w:rPr>
          <w:rFonts w:ascii="Times New Roman" w:hAnsi="Times New Roman" w:cs="Times New Roman"/>
          <w:noProof/>
          <w:color w:val="auto"/>
          <w:sz w:val="24"/>
          <w:szCs w:val="24"/>
          <w:lang w:val="en-GB" w:bidi="ar-DZ"/>
        </w:rPr>
        <w:t>A</w:t>
      </w:r>
      <w:r w:rsidRPr="00BD4188">
        <w:rPr>
          <w:rFonts w:ascii="Times New Roman" w:hAnsi="Times New Roman" w:cs="Times New Roman"/>
          <w:noProof/>
          <w:color w:val="auto"/>
          <w:sz w:val="24"/>
          <w:szCs w:val="24"/>
          <w:vertAlign w:val="subscript"/>
          <w:lang w:val="en-GB" w:bidi="ar-DZ"/>
        </w:rPr>
        <w:t>n</w:t>
      </w:r>
      <w:r w:rsidRPr="00BD4188">
        <w:rPr>
          <w:rFonts w:ascii="Times New Roman" w:hAnsi="Times New Roman" w:cs="Times New Roman"/>
          <w:noProof/>
          <w:color w:val="auto"/>
          <w:sz w:val="24"/>
          <w:szCs w:val="24"/>
          <w:lang w:val="en-GB" w:bidi="ar-DZ"/>
        </w:rPr>
        <w:t xml:space="preserve"> can be considered fully ionized. This solution is the seat of heterogeneous equilibrium: </w:t>
      </w:r>
    </w:p>
    <w:p w14:paraId="4144EDEF" w14:textId="0A700BF5" w:rsidR="00BD4188" w:rsidRPr="008763B0" w:rsidRDefault="00000000" w:rsidP="00BD4188">
      <w:pPr>
        <w:pStyle w:val="Titre1"/>
        <w:spacing w:line="360" w:lineRule="auto"/>
        <w:ind w:firstLine="708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en-GB" w:bidi="ar-D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noProof/>
                  <w:color w:val="auto"/>
                  <w:sz w:val="24"/>
                  <w:szCs w:val="24"/>
                  <w:lang w:val="en-GB"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auto"/>
                  <w:sz w:val="24"/>
                  <w:szCs w:val="24"/>
                  <w:lang w:val="en-GB" w:bidi="ar-DZ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auto"/>
                  <w:sz w:val="24"/>
                  <w:szCs w:val="24"/>
                  <w:lang w:val="en-GB" w:bidi="ar-DZ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noProof/>
                  <w:color w:val="auto"/>
                  <w:sz w:val="24"/>
                  <w:szCs w:val="24"/>
                  <w:lang w:val="en-GB"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auto"/>
                  <w:sz w:val="24"/>
                  <w:szCs w:val="24"/>
                  <w:lang w:val="en-GB" w:bidi="ar-DZ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auto"/>
                  <w:sz w:val="24"/>
                  <w:szCs w:val="24"/>
                  <w:lang w:val="en-GB" w:bidi="ar-DZ"/>
                </w:rPr>
                <m:t>n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b/>
                  <w:bCs/>
                  <w:i/>
                  <w:noProof/>
                  <w:color w:val="auto"/>
                  <w:sz w:val="24"/>
                  <w:szCs w:val="24"/>
                  <w:lang w:val="en-GB" w:bidi="ar-DZ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color w:val="auto"/>
                      <w:sz w:val="24"/>
                      <w:szCs w:val="24"/>
                      <w:lang w:val="en-GB" w:bidi="ar-DZ"/>
                    </w:rPr>
                  </m:ctrlPr>
                </m:groupCh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color w:val="auto"/>
                      <w:sz w:val="24"/>
                      <w:szCs w:val="24"/>
                      <w:lang w:val="en-GB" w:bidi="ar-DZ"/>
                    </w:rPr>
                    <m:t>←</m:t>
                  </m:r>
                </m:e>
              </m:groupChr>
            </m:e>
          </m:box>
          <m:r>
            <m:rPr>
              <m:sty m:val="bi"/>
            </m:rPr>
            <w:rPr>
              <w:rFonts w:ascii="Cambria Math" w:hAnsi="Cambria Math" w:cs="Times New Roman"/>
              <w:noProof/>
              <w:color w:val="auto"/>
              <w:sz w:val="24"/>
              <w:szCs w:val="24"/>
              <w:lang w:val="en-GB" w:bidi="ar-DZ"/>
            </w:rPr>
            <m:t xml:space="preserve"> m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noProof/>
                  <w:color w:val="auto"/>
                  <w:sz w:val="24"/>
                  <w:szCs w:val="24"/>
                  <w:lang w:val="en-GB"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auto"/>
                  <w:sz w:val="24"/>
                  <w:szCs w:val="24"/>
                  <w:lang w:val="en-GB" w:bidi="ar-DZ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auto"/>
                  <w:sz w:val="24"/>
                  <w:szCs w:val="24"/>
                  <w:lang w:val="en-GB" w:bidi="ar-DZ"/>
                </w:rPr>
                <m:t>n+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noProof/>
              <w:color w:val="auto"/>
              <w:sz w:val="24"/>
              <w:szCs w:val="24"/>
              <w:lang w:val="en-GB" w:bidi="ar-DZ"/>
            </w:rPr>
            <m:t>+  n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noProof/>
                  <w:color w:val="auto"/>
                  <w:sz w:val="24"/>
                  <w:szCs w:val="24"/>
                  <w:lang w:val="en-GB"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auto"/>
                  <w:sz w:val="24"/>
                  <w:szCs w:val="24"/>
                  <w:lang w:val="en-GB" w:bidi="ar-DZ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auto"/>
                  <w:sz w:val="24"/>
                  <w:szCs w:val="24"/>
                  <w:lang w:val="en-GB" w:bidi="ar-DZ"/>
                </w:rPr>
                <m:t>m-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noProof/>
              <w:color w:val="auto"/>
              <w:sz w:val="24"/>
              <w:szCs w:val="24"/>
              <w:lang w:val="en-GB" w:bidi="ar-DZ"/>
            </w:rPr>
            <m:t xml:space="preserve"> </m:t>
          </m:r>
        </m:oMath>
      </m:oMathPara>
    </w:p>
    <w:p w14:paraId="39350ED7" w14:textId="62DCCDA9" w:rsidR="008763B0" w:rsidRPr="008763B0" w:rsidRDefault="008763B0" w:rsidP="008763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B244F">
        <w:rPr>
          <w:rFonts w:ascii="Times New Roman" w:hAnsi="Times New Roman" w:cs="Times New Roman"/>
          <w:b/>
          <w:bCs/>
          <w:sz w:val="24"/>
          <w:szCs w:val="24"/>
          <w:lang w:val="en-GB"/>
        </w:rPr>
        <w:t>Ks = [</w:t>
      </w:r>
      <w:r w:rsidRPr="008763B0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8763B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n+</w:t>
      </w:r>
      <w:r w:rsidRPr="008763B0">
        <w:rPr>
          <w:rFonts w:ascii="Times New Roman" w:hAnsi="Times New Roman" w:cs="Times New Roman"/>
          <w:b/>
          <w:bCs/>
          <w:sz w:val="24"/>
          <w:szCs w:val="24"/>
          <w:lang w:val="en-GB"/>
        </w:rPr>
        <w:t>]</w:t>
      </w:r>
      <w:r w:rsidRPr="008763B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m</w:t>
      </w:r>
      <w:r w:rsidRPr="008763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[A</w:t>
      </w:r>
      <w:r w:rsidRPr="008763B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m-</w:t>
      </w:r>
      <w:r w:rsidRPr="008763B0">
        <w:rPr>
          <w:rFonts w:ascii="Times New Roman" w:hAnsi="Times New Roman" w:cs="Times New Roman"/>
          <w:b/>
          <w:bCs/>
          <w:sz w:val="24"/>
          <w:szCs w:val="24"/>
          <w:lang w:val="en-GB"/>
        </w:rPr>
        <w:t>]</w:t>
      </w:r>
      <w:r w:rsidRPr="008763B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n</w:t>
      </w:r>
      <w:r w:rsidRPr="008763B0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5EE45B3C" w14:textId="5271FA0C" w:rsidR="00840305" w:rsidRDefault="008763B0" w:rsidP="008763B0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763B0">
        <w:rPr>
          <w:rFonts w:ascii="Times New Roman" w:hAnsi="Times New Roman" w:cs="Times New Roman"/>
          <w:noProof/>
          <w:sz w:val="24"/>
          <w:szCs w:val="24"/>
          <w:lang w:val="en-GB" w:bidi="ar-DZ"/>
        </w:rPr>
        <w:t>Ks is called the solubility product. It is a thermodynamic constant, so it depends only on temperature.</w:t>
      </w:r>
    </w:p>
    <w:p w14:paraId="02791572" w14:textId="7A386A30" w:rsidR="00EE23DB" w:rsidRDefault="00EE23DB" w:rsidP="00EE23DB">
      <w:pPr>
        <w:pStyle w:val="Titre1"/>
        <w:spacing w:line="240" w:lineRule="auto"/>
        <w:rPr>
          <w:lang w:val="en-GB"/>
        </w:rPr>
      </w:pPr>
      <w:r w:rsidRPr="00840305">
        <w:rPr>
          <w:rFonts w:ascii="Algerian" w:hAnsi="Algerian"/>
          <w:sz w:val="24"/>
          <w:szCs w:val="24"/>
          <w:lang w:val="en-GB"/>
        </w:rPr>
        <w:t>reagents</w:t>
      </w:r>
      <w:r w:rsidRPr="00840305">
        <w:rPr>
          <w:lang w:val="en-GB"/>
        </w:rPr>
        <w:t xml:space="preserve"> </w:t>
      </w:r>
    </w:p>
    <w:p w14:paraId="614EA0FC" w14:textId="0292F066" w:rsidR="00EE23DB" w:rsidRPr="00EE23DB" w:rsidRDefault="00EE23DB" w:rsidP="00EE23DB">
      <w:pPr>
        <w:rPr>
          <w:rFonts w:ascii="Times New Roman" w:hAnsi="Times New Roman" w:cs="Times New Roman"/>
          <w:sz w:val="24"/>
          <w:szCs w:val="24"/>
          <w:rtl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OH)2; HCl 0,1N; NaOH (0,005N); NaOH (0,1N); phenolphthalein</w:t>
      </w:r>
    </w:p>
    <w:p w14:paraId="0C5CD424" w14:textId="77777777" w:rsidR="00EE23DB" w:rsidRPr="003B244F" w:rsidRDefault="00EE23DB" w:rsidP="00EE23DB">
      <w:pPr>
        <w:pStyle w:val="Titre1"/>
        <w:spacing w:line="240" w:lineRule="auto"/>
        <w:rPr>
          <w:rFonts w:ascii="Algerian" w:hAnsi="Algerian"/>
          <w:sz w:val="24"/>
          <w:szCs w:val="24"/>
          <w:lang w:val="en-GB"/>
        </w:rPr>
      </w:pPr>
      <w:r w:rsidRPr="003B244F">
        <w:rPr>
          <w:rFonts w:ascii="Algerian" w:hAnsi="Algerian"/>
          <w:sz w:val="24"/>
          <w:szCs w:val="24"/>
          <w:lang w:val="en-GB"/>
        </w:rPr>
        <w:t>Procedure:</w:t>
      </w:r>
    </w:p>
    <w:p w14:paraId="49DC302D" w14:textId="77777777" w:rsidR="00EE23DB" w:rsidRDefault="00EE23DB" w:rsidP="00EE23D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EE23DB"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  <w:lang w:val="en-GB"/>
        </w:rPr>
        <w:t>Part 1:</w:t>
      </w: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Preparation of the saturated solution by dissolving the solid in distilled water. </w:t>
      </w:r>
    </w:p>
    <w:p w14:paraId="13476499" w14:textId="77777777" w:rsidR="00EE23DB" w:rsidRDefault="00EE23DB" w:rsidP="00EE23DB">
      <w:pPr>
        <w:pStyle w:val="Paragraphedeliste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>Place about 1g of solid in a 100 mL volumetric flask, add the distilled water, stopper and shake vigorously for at least 3 minutes. Let settle.</w:t>
      </w:r>
    </w:p>
    <w:p w14:paraId="25F7398E" w14:textId="77777777" w:rsidR="00EE23DB" w:rsidRDefault="00EE23DB" w:rsidP="00EE23DB">
      <w:pPr>
        <w:pStyle w:val="Paragraphedeliste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>Filter the supernatant liquor as needed, the filtrate must be clear, otherwise filter again.</w:t>
      </w:r>
    </w:p>
    <w:p w14:paraId="179A1F26" w14:textId="77777777" w:rsidR="00EE23DB" w:rsidRDefault="00EE23DB" w:rsidP="00EE23DB">
      <w:pPr>
        <w:pStyle w:val="Paragraphedeliste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>Reading the temperature</w:t>
      </w:r>
    </w:p>
    <w:p w14:paraId="64D2F70F" w14:textId="5F3CFD5D" w:rsidR="00EE23DB" w:rsidRDefault="00EE23DB" w:rsidP="00EE23DB">
      <w:pPr>
        <w:pStyle w:val="Paragraphedeliste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>Take 10 ml of the filtrate and titrate with 0, 1N HCl using the colour indicator</w:t>
      </w:r>
      <w:r>
        <w:rPr>
          <w:rFonts w:ascii="Times New Roman" w:hAnsi="Times New Roman" w:cs="Times New Roman"/>
          <w:noProof/>
          <w:sz w:val="24"/>
          <w:szCs w:val="24"/>
          <w:lang w:val="en-GB" w:bidi="ar-DZ"/>
        </w:rPr>
        <w:t>.</w:t>
      </w:r>
    </w:p>
    <w:p w14:paraId="1B46F53C" w14:textId="77777777" w:rsidR="00EE23DB" w:rsidRDefault="00EE23DB" w:rsidP="00EE23D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EE23DB"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  <w:lang w:val="en-GB" w:bidi="ar-DZ"/>
        </w:rPr>
        <w:t>Part 2:</w:t>
      </w:r>
      <w:r>
        <w:rPr>
          <w:rFonts w:ascii="Times New Roman" w:hAnsi="Times New Roman" w:cs="Times New Roman"/>
          <w:noProof/>
          <w:sz w:val="24"/>
          <w:szCs w:val="24"/>
          <w:lang w:val="en-GB" w:bidi="ar-DZ"/>
        </w:rPr>
        <w:t>preparation</w:t>
      </w: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of two saturated solutions by dissolving the solid in the soda.      </w:t>
      </w:r>
    </w:p>
    <w:p w14:paraId="2B8962E9" w14:textId="77777777" w:rsidR="00EE23DB" w:rsidRPr="00EE23DB" w:rsidRDefault="00EE23DB" w:rsidP="00EE23DB">
      <w:pPr>
        <w:pStyle w:val="Paragraphedeliste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  <w:lang w:val="en-GB" w:bidi="ar-DZ"/>
        </w:rPr>
      </w:pP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Introduce 1g of solid into </w:t>
      </w:r>
      <w:r>
        <w:rPr>
          <w:rFonts w:ascii="Times New Roman" w:hAnsi="Times New Roman" w:cs="Times New Roman"/>
          <w:noProof/>
          <w:sz w:val="24"/>
          <w:szCs w:val="24"/>
          <w:lang w:val="en-GB" w:bidi="ar-DZ"/>
        </w:rPr>
        <w:t>2</w:t>
      </w: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volumetric flask and then add a volume v (taken with a volumetric pipette) of standard solution of soda. </w:t>
      </w:r>
    </w:p>
    <w:p w14:paraId="166808DA" w14:textId="2F1DF694" w:rsidR="00EE23DB" w:rsidRPr="00EE23DB" w:rsidRDefault="00EE23DB" w:rsidP="00EE23DB">
      <w:pPr>
        <w:pStyle w:val="Paragraphedeliste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  <w:lang w:val="en-GB" w:bidi="ar-DZ"/>
        </w:rPr>
      </w:pPr>
      <w:r w:rsidRPr="00EE23DB">
        <w:rPr>
          <w:rFonts w:ascii="Times New Roman" w:hAnsi="Times New Roman" w:cs="Times New Roman"/>
          <w:noProof/>
          <w:sz w:val="24"/>
          <w:szCs w:val="24"/>
          <w:lang w:val="en-GB" w:bidi="ar-DZ"/>
        </w:rPr>
        <w:t>Shake vigorously and proceed as before to obtain the filtrate and dose it.</w:t>
      </w:r>
    </w:p>
    <w:p w14:paraId="4876DE82" w14:textId="413F9431" w:rsidR="00EE23DB" w:rsidRDefault="00EE23DB" w:rsidP="00EE23DB">
      <w:pPr>
        <w:pStyle w:val="Titre1"/>
        <w:spacing w:line="240" w:lineRule="auto"/>
        <w:rPr>
          <w:rFonts w:ascii="Algerian" w:hAnsi="Algerian"/>
          <w:sz w:val="24"/>
          <w:szCs w:val="24"/>
          <w:lang w:val="en-GB"/>
        </w:rPr>
      </w:pPr>
      <w:r w:rsidRPr="00840305">
        <w:rPr>
          <w:rFonts w:ascii="Algerian" w:hAnsi="Algerian"/>
          <w:sz w:val="24"/>
          <w:szCs w:val="24"/>
          <w:lang w:val="en-GB"/>
        </w:rPr>
        <w:t>QUESTIONS:</w:t>
      </w:r>
    </w:p>
    <w:p w14:paraId="01A8E1D7" w14:textId="77777777" w:rsidR="00EE23DB" w:rsidRDefault="00EE23DB" w:rsidP="00EE23DB">
      <w:pPr>
        <w:pStyle w:val="Paragraphedeliste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E23DB">
        <w:rPr>
          <w:rFonts w:ascii="Times New Roman" w:hAnsi="Times New Roman" w:cs="Times New Roman"/>
          <w:sz w:val="24"/>
          <w:szCs w:val="24"/>
          <w:lang w:val="en-GB"/>
        </w:rPr>
        <w:t>Explain the principle of dosage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73D4A7" w14:textId="77777777" w:rsidR="00EE23DB" w:rsidRDefault="00EE23DB" w:rsidP="00EE23DB">
      <w:pPr>
        <w:pStyle w:val="Paragraphedeliste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E23DB">
        <w:rPr>
          <w:rFonts w:ascii="Times New Roman" w:hAnsi="Times New Roman" w:cs="Times New Roman"/>
          <w:sz w:val="24"/>
          <w:szCs w:val="24"/>
          <w:lang w:val="en-GB"/>
        </w:rPr>
        <w:t xml:space="preserve"> Write the equilibrium equation and the expression of Ks.</w:t>
      </w:r>
    </w:p>
    <w:p w14:paraId="263DF1D2" w14:textId="77777777" w:rsidR="00EE23DB" w:rsidRDefault="00EE23DB" w:rsidP="00EE23DB">
      <w:pPr>
        <w:pStyle w:val="Paragraphedeliste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E23DB">
        <w:rPr>
          <w:rFonts w:ascii="Times New Roman" w:hAnsi="Times New Roman" w:cs="Times New Roman"/>
          <w:sz w:val="24"/>
          <w:szCs w:val="24"/>
          <w:lang w:val="en-GB"/>
        </w:rPr>
        <w:t>Calculate water solubility S</w:t>
      </w:r>
      <w:r w:rsidRPr="00EE23D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0</w:t>
      </w:r>
      <w:r w:rsidRPr="00EE23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C6003C3" w14:textId="77777777" w:rsidR="00EE23DB" w:rsidRDefault="00EE23DB" w:rsidP="00EE23DB">
      <w:pPr>
        <w:pStyle w:val="Paragraphedeliste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E23DB">
        <w:rPr>
          <w:rFonts w:ascii="Times New Roman" w:hAnsi="Times New Roman" w:cs="Times New Roman"/>
          <w:sz w:val="24"/>
          <w:szCs w:val="24"/>
          <w:lang w:val="en-GB"/>
        </w:rPr>
        <w:t>Explain the calculation of solubility S</w:t>
      </w:r>
      <w:r w:rsidRPr="00EE23D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EE23DB">
        <w:rPr>
          <w:rFonts w:ascii="Times New Roman" w:hAnsi="Times New Roman" w:cs="Times New Roman"/>
          <w:sz w:val="24"/>
          <w:szCs w:val="24"/>
          <w:lang w:val="en-GB"/>
        </w:rPr>
        <w:t xml:space="preserve"> and S</w:t>
      </w:r>
      <w:r w:rsidRPr="00EE23D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EE23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9E0095F" w14:textId="4F2D75F9" w:rsidR="00840305" w:rsidRPr="007D3AC6" w:rsidRDefault="00EE23DB" w:rsidP="007D3AC6">
      <w:pPr>
        <w:pStyle w:val="Paragraphedeliste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E23DB">
        <w:rPr>
          <w:rFonts w:ascii="Times New Roman" w:hAnsi="Times New Roman" w:cs="Times New Roman"/>
          <w:sz w:val="24"/>
          <w:szCs w:val="24"/>
          <w:lang w:val="en-GB"/>
        </w:rPr>
        <w:t xml:space="preserve">Calculate </w:t>
      </w:r>
      <w:r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EE23DB">
        <w:rPr>
          <w:rFonts w:ascii="Times New Roman" w:hAnsi="Times New Roman" w:cs="Times New Roman"/>
          <w:sz w:val="24"/>
          <w:szCs w:val="24"/>
          <w:lang w:val="en-GB"/>
        </w:rPr>
        <w:t>s. Conclude.</w:t>
      </w:r>
    </w:p>
    <w:sectPr w:rsidR="00840305" w:rsidRPr="007D3AC6" w:rsidSect="005E12E7">
      <w:headerReference w:type="default" r:id="rId8"/>
      <w:footerReference w:type="default" r:id="rId9"/>
      <w:pgSz w:w="11906" w:h="16838"/>
      <w:pgMar w:top="851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431D" w14:textId="77777777" w:rsidR="005E12E7" w:rsidRDefault="005E12E7" w:rsidP="00B24F54">
      <w:pPr>
        <w:spacing w:after="0" w:line="240" w:lineRule="auto"/>
      </w:pPr>
      <w:r>
        <w:separator/>
      </w:r>
    </w:p>
  </w:endnote>
  <w:endnote w:type="continuationSeparator" w:id="0">
    <w:p w14:paraId="6789AFFA" w14:textId="77777777" w:rsidR="005E12E7" w:rsidRDefault="005E12E7" w:rsidP="00B2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699879"/>
      <w:docPartObj>
        <w:docPartGallery w:val="Page Numbers (Bottom of Page)"/>
        <w:docPartUnique/>
      </w:docPartObj>
    </w:sdtPr>
    <w:sdtContent>
      <w:p w14:paraId="6A4AF5F1" w14:textId="7822A221" w:rsidR="00934729" w:rsidRDefault="0093472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EF78AF" wp14:editId="64CA892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57EAF" w14:textId="77777777" w:rsidR="00934729" w:rsidRDefault="009347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EF78AF" id="Rectangle 2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FF57EAF" w14:textId="77777777" w:rsidR="00934729" w:rsidRDefault="009347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FE33" w14:textId="77777777" w:rsidR="005E12E7" w:rsidRDefault="005E12E7" w:rsidP="00B24F54">
      <w:pPr>
        <w:spacing w:after="0" w:line="240" w:lineRule="auto"/>
      </w:pPr>
      <w:r>
        <w:separator/>
      </w:r>
    </w:p>
  </w:footnote>
  <w:footnote w:type="continuationSeparator" w:id="0">
    <w:p w14:paraId="3A585C23" w14:textId="77777777" w:rsidR="005E12E7" w:rsidRDefault="005E12E7" w:rsidP="00B2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F323" w14:textId="5CD903A6" w:rsidR="00B24F54" w:rsidRPr="0097342E" w:rsidRDefault="00B24F54" w:rsidP="00B24F54">
    <w:pPr>
      <w:pStyle w:val="En-tte"/>
      <w:rPr>
        <w:rFonts w:ascii="Algerian" w:hAnsi="Algerian"/>
        <w:sz w:val="20"/>
        <w:szCs w:val="20"/>
        <w:lang w:val="en-GB" w:bidi="ar-DZ"/>
      </w:rPr>
    </w:pPr>
    <w:r w:rsidRPr="0097342E">
      <w:rPr>
        <w:rFonts w:ascii="Algerian" w:hAnsi="Algerian"/>
        <w:sz w:val="20"/>
        <w:szCs w:val="20"/>
        <w:lang w:val="en-GB" w:bidi="ar-DZ"/>
      </w:rPr>
      <w:t xml:space="preserve">Process Engineering 2nd year </w:t>
    </w:r>
    <w:r w:rsidR="00934729" w:rsidRPr="0097342E">
      <w:rPr>
        <w:rFonts w:ascii="Algerian" w:hAnsi="Algerian"/>
        <w:sz w:val="20"/>
        <w:szCs w:val="20"/>
        <w:lang w:val="en-GB" w:bidi="ar-DZ"/>
      </w:rPr>
      <w:t xml:space="preserve">                                                                                        Solution Chemistry</w:t>
    </w:r>
  </w:p>
  <w:p w14:paraId="461E6AE9" w14:textId="6B79100F" w:rsidR="00B24F54" w:rsidRPr="00934729" w:rsidRDefault="00B24F54" w:rsidP="00B24F54">
    <w:pPr>
      <w:pStyle w:val="En-tte"/>
      <w:rPr>
        <w:rFonts w:ascii="Algerian" w:hAnsi="Algerian"/>
        <w:sz w:val="20"/>
        <w:szCs w:val="20"/>
        <w:rtl/>
        <w:lang w:bidi="ar-DZ"/>
      </w:rPr>
    </w:pPr>
    <w:r w:rsidRPr="00934729">
      <w:rPr>
        <w:rFonts w:ascii="Algerian" w:hAnsi="Algerian"/>
        <w:sz w:val="20"/>
        <w:szCs w:val="20"/>
        <w:lang w:bidi="ar-DZ"/>
      </w:rPr>
      <w:t>2022/2023</w:t>
    </w:r>
    <w:r w:rsidR="00934729" w:rsidRPr="00934729">
      <w:rPr>
        <w:rFonts w:ascii="Algerian" w:hAnsi="Algerian"/>
        <w:sz w:val="20"/>
        <w:szCs w:val="20"/>
        <w:lang w:bidi="ar-DZ"/>
      </w:rPr>
      <w:t xml:space="preserve">                                                                                                                                             Dr. Merzouki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812"/>
    <w:multiLevelType w:val="multilevel"/>
    <w:tmpl w:val="AF9A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B08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CD66CA"/>
    <w:multiLevelType w:val="hybridMultilevel"/>
    <w:tmpl w:val="4CEA39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345F"/>
    <w:multiLevelType w:val="multilevel"/>
    <w:tmpl w:val="D5BE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7BA3"/>
    <w:multiLevelType w:val="hybridMultilevel"/>
    <w:tmpl w:val="76808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293"/>
    <w:multiLevelType w:val="multilevel"/>
    <w:tmpl w:val="43E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E1C5B"/>
    <w:multiLevelType w:val="hybridMultilevel"/>
    <w:tmpl w:val="FCD86DA8"/>
    <w:lvl w:ilvl="0" w:tplc="FFFFFFFF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0796A6F"/>
    <w:multiLevelType w:val="hybridMultilevel"/>
    <w:tmpl w:val="8598A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311D"/>
    <w:multiLevelType w:val="hybridMultilevel"/>
    <w:tmpl w:val="C70A7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3FF"/>
    <w:multiLevelType w:val="hybridMultilevel"/>
    <w:tmpl w:val="AD948C8C"/>
    <w:lvl w:ilvl="0" w:tplc="040C000F">
      <w:start w:val="1"/>
      <w:numFmt w:val="decimal"/>
      <w:lvlText w:val="%1.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D0F66F5"/>
    <w:multiLevelType w:val="multilevel"/>
    <w:tmpl w:val="0D803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1415664"/>
    <w:multiLevelType w:val="hybridMultilevel"/>
    <w:tmpl w:val="29120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F6D73"/>
    <w:multiLevelType w:val="hybridMultilevel"/>
    <w:tmpl w:val="C18CD1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06EDB"/>
    <w:multiLevelType w:val="hybridMultilevel"/>
    <w:tmpl w:val="66E85B6C"/>
    <w:lvl w:ilvl="0" w:tplc="19F04FC4">
      <w:start w:val="1"/>
      <w:numFmt w:val="bullet"/>
      <w:lvlText w:val="-"/>
      <w:lvlJc w:val="left"/>
      <w:pPr>
        <w:ind w:left="165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3C6A7594"/>
    <w:multiLevelType w:val="hybridMultilevel"/>
    <w:tmpl w:val="FCD86DA8"/>
    <w:lvl w:ilvl="0" w:tplc="040C0011">
      <w:start w:val="1"/>
      <w:numFmt w:val="decimal"/>
      <w:lvlText w:val="%1)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2F204E5"/>
    <w:multiLevelType w:val="hybridMultilevel"/>
    <w:tmpl w:val="E776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8312C"/>
    <w:multiLevelType w:val="multilevel"/>
    <w:tmpl w:val="3A62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76E0B"/>
    <w:multiLevelType w:val="hybridMultilevel"/>
    <w:tmpl w:val="F606DB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70EED"/>
    <w:multiLevelType w:val="multilevel"/>
    <w:tmpl w:val="783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10B48"/>
    <w:multiLevelType w:val="hybridMultilevel"/>
    <w:tmpl w:val="F2EA9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75F17"/>
    <w:multiLevelType w:val="multilevel"/>
    <w:tmpl w:val="941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A3F8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AC69F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1745BD"/>
    <w:multiLevelType w:val="hybridMultilevel"/>
    <w:tmpl w:val="41525E0C"/>
    <w:lvl w:ilvl="0" w:tplc="442E0CFA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7" w:hanging="360"/>
      </w:pPr>
    </w:lvl>
    <w:lvl w:ilvl="2" w:tplc="040C001B" w:tentative="1">
      <w:start w:val="1"/>
      <w:numFmt w:val="lowerRoman"/>
      <w:lvlText w:val="%3."/>
      <w:lvlJc w:val="right"/>
      <w:pPr>
        <w:ind w:left="2577" w:hanging="180"/>
      </w:pPr>
    </w:lvl>
    <w:lvl w:ilvl="3" w:tplc="040C000F" w:tentative="1">
      <w:start w:val="1"/>
      <w:numFmt w:val="decimal"/>
      <w:lvlText w:val="%4."/>
      <w:lvlJc w:val="left"/>
      <w:pPr>
        <w:ind w:left="3297" w:hanging="360"/>
      </w:pPr>
    </w:lvl>
    <w:lvl w:ilvl="4" w:tplc="040C0019" w:tentative="1">
      <w:start w:val="1"/>
      <w:numFmt w:val="lowerLetter"/>
      <w:lvlText w:val="%5."/>
      <w:lvlJc w:val="left"/>
      <w:pPr>
        <w:ind w:left="4017" w:hanging="360"/>
      </w:pPr>
    </w:lvl>
    <w:lvl w:ilvl="5" w:tplc="040C001B" w:tentative="1">
      <w:start w:val="1"/>
      <w:numFmt w:val="lowerRoman"/>
      <w:lvlText w:val="%6."/>
      <w:lvlJc w:val="right"/>
      <w:pPr>
        <w:ind w:left="4737" w:hanging="180"/>
      </w:pPr>
    </w:lvl>
    <w:lvl w:ilvl="6" w:tplc="040C000F" w:tentative="1">
      <w:start w:val="1"/>
      <w:numFmt w:val="decimal"/>
      <w:lvlText w:val="%7."/>
      <w:lvlJc w:val="left"/>
      <w:pPr>
        <w:ind w:left="5457" w:hanging="360"/>
      </w:pPr>
    </w:lvl>
    <w:lvl w:ilvl="7" w:tplc="040C0019" w:tentative="1">
      <w:start w:val="1"/>
      <w:numFmt w:val="lowerLetter"/>
      <w:lvlText w:val="%8."/>
      <w:lvlJc w:val="left"/>
      <w:pPr>
        <w:ind w:left="6177" w:hanging="360"/>
      </w:pPr>
    </w:lvl>
    <w:lvl w:ilvl="8" w:tplc="040C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4" w15:restartNumberingAfterBreak="0">
    <w:nsid w:val="587D031E"/>
    <w:multiLevelType w:val="hybridMultilevel"/>
    <w:tmpl w:val="7C9E1D2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E27E3B"/>
    <w:multiLevelType w:val="hybridMultilevel"/>
    <w:tmpl w:val="9FCA76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B67CA"/>
    <w:multiLevelType w:val="hybridMultilevel"/>
    <w:tmpl w:val="E3CE11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92AB8"/>
    <w:multiLevelType w:val="hybridMultilevel"/>
    <w:tmpl w:val="0BAC18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37754"/>
    <w:multiLevelType w:val="multilevel"/>
    <w:tmpl w:val="4E22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033171"/>
    <w:multiLevelType w:val="hybridMultilevel"/>
    <w:tmpl w:val="08FC182A"/>
    <w:lvl w:ilvl="0" w:tplc="FFFFFFFF">
      <w:start w:val="1"/>
      <w:numFmt w:val="decimal"/>
      <w:lvlText w:val="%1)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9533E"/>
    <w:multiLevelType w:val="hybridMultilevel"/>
    <w:tmpl w:val="472E0690"/>
    <w:lvl w:ilvl="0" w:tplc="A7285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A15DB"/>
    <w:multiLevelType w:val="hybridMultilevel"/>
    <w:tmpl w:val="718EC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A3312"/>
    <w:multiLevelType w:val="multilevel"/>
    <w:tmpl w:val="E600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A3A96"/>
    <w:multiLevelType w:val="hybridMultilevel"/>
    <w:tmpl w:val="A72CC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60A1"/>
    <w:multiLevelType w:val="hybridMultilevel"/>
    <w:tmpl w:val="1A1AD5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28527">
    <w:abstractNumId w:val="14"/>
  </w:num>
  <w:num w:numId="2" w16cid:durableId="188761964">
    <w:abstractNumId w:val="3"/>
  </w:num>
  <w:num w:numId="3" w16cid:durableId="1178737648">
    <w:abstractNumId w:val="32"/>
  </w:num>
  <w:num w:numId="4" w16cid:durableId="94637545">
    <w:abstractNumId w:val="20"/>
  </w:num>
  <w:num w:numId="5" w16cid:durableId="1322080871">
    <w:abstractNumId w:val="5"/>
  </w:num>
  <w:num w:numId="6" w16cid:durableId="1584024839">
    <w:abstractNumId w:val="18"/>
  </w:num>
  <w:num w:numId="7" w16cid:durableId="1414161847">
    <w:abstractNumId w:val="16"/>
  </w:num>
  <w:num w:numId="8" w16cid:durableId="674771606">
    <w:abstractNumId w:val="25"/>
  </w:num>
  <w:num w:numId="9" w16cid:durableId="956985328">
    <w:abstractNumId w:val="8"/>
  </w:num>
  <w:num w:numId="10" w16cid:durableId="1574393980">
    <w:abstractNumId w:val="30"/>
  </w:num>
  <w:num w:numId="11" w16cid:durableId="2088378008">
    <w:abstractNumId w:val="6"/>
  </w:num>
  <w:num w:numId="12" w16cid:durableId="143737933">
    <w:abstractNumId w:val="13"/>
  </w:num>
  <w:num w:numId="13" w16cid:durableId="487744370">
    <w:abstractNumId w:val="29"/>
  </w:num>
  <w:num w:numId="14" w16cid:durableId="1085691088">
    <w:abstractNumId w:val="34"/>
  </w:num>
  <w:num w:numId="15" w16cid:durableId="931662826">
    <w:abstractNumId w:val="17"/>
  </w:num>
  <w:num w:numId="16" w16cid:durableId="170686438">
    <w:abstractNumId w:val="2"/>
  </w:num>
  <w:num w:numId="17" w16cid:durableId="881673285">
    <w:abstractNumId w:val="26"/>
  </w:num>
  <w:num w:numId="18" w16cid:durableId="2115131802">
    <w:abstractNumId w:val="0"/>
  </w:num>
  <w:num w:numId="19" w16cid:durableId="1024863401">
    <w:abstractNumId w:val="4"/>
  </w:num>
  <w:num w:numId="20" w16cid:durableId="985084883">
    <w:abstractNumId w:val="31"/>
  </w:num>
  <w:num w:numId="21" w16cid:durableId="475609594">
    <w:abstractNumId w:val="10"/>
  </w:num>
  <w:num w:numId="22" w16cid:durableId="1924796152">
    <w:abstractNumId w:val="28"/>
  </w:num>
  <w:num w:numId="23" w16cid:durableId="2033454298">
    <w:abstractNumId w:val="11"/>
  </w:num>
  <w:num w:numId="24" w16cid:durableId="697854410">
    <w:abstractNumId w:val="7"/>
  </w:num>
  <w:num w:numId="25" w16cid:durableId="1501458428">
    <w:abstractNumId w:val="27"/>
  </w:num>
  <w:num w:numId="26" w16cid:durableId="433088380">
    <w:abstractNumId w:val="15"/>
  </w:num>
  <w:num w:numId="27" w16cid:durableId="1986935348">
    <w:abstractNumId w:val="9"/>
  </w:num>
  <w:num w:numId="28" w16cid:durableId="1352414582">
    <w:abstractNumId w:val="23"/>
  </w:num>
  <w:num w:numId="29" w16cid:durableId="1786582881">
    <w:abstractNumId w:val="12"/>
  </w:num>
  <w:num w:numId="30" w16cid:durableId="1314791478">
    <w:abstractNumId w:val="33"/>
  </w:num>
  <w:num w:numId="31" w16cid:durableId="554246107">
    <w:abstractNumId w:val="19"/>
  </w:num>
  <w:num w:numId="32" w16cid:durableId="1826820616">
    <w:abstractNumId w:val="22"/>
  </w:num>
  <w:num w:numId="33" w16cid:durableId="1578706277">
    <w:abstractNumId w:val="21"/>
  </w:num>
  <w:num w:numId="34" w16cid:durableId="1538202396">
    <w:abstractNumId w:val="1"/>
  </w:num>
  <w:num w:numId="35" w16cid:durableId="3022762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54"/>
    <w:rsid w:val="0000706C"/>
    <w:rsid w:val="0001358D"/>
    <w:rsid w:val="00027264"/>
    <w:rsid w:val="00031AEE"/>
    <w:rsid w:val="000329D4"/>
    <w:rsid w:val="00033A0C"/>
    <w:rsid w:val="00063408"/>
    <w:rsid w:val="000760F9"/>
    <w:rsid w:val="000A0C0F"/>
    <w:rsid w:val="000A2966"/>
    <w:rsid w:val="000E4AFB"/>
    <w:rsid w:val="00102A30"/>
    <w:rsid w:val="00131569"/>
    <w:rsid w:val="001333BB"/>
    <w:rsid w:val="00135E0C"/>
    <w:rsid w:val="00146CF4"/>
    <w:rsid w:val="00161938"/>
    <w:rsid w:val="00174107"/>
    <w:rsid w:val="00182CCE"/>
    <w:rsid w:val="001C635F"/>
    <w:rsid w:val="001D7748"/>
    <w:rsid w:val="002104A7"/>
    <w:rsid w:val="0022276C"/>
    <w:rsid w:val="00230C1A"/>
    <w:rsid w:val="0023259A"/>
    <w:rsid w:val="00233E8F"/>
    <w:rsid w:val="00244F0F"/>
    <w:rsid w:val="0024752D"/>
    <w:rsid w:val="00282260"/>
    <w:rsid w:val="0028554B"/>
    <w:rsid w:val="002C460A"/>
    <w:rsid w:val="002F559F"/>
    <w:rsid w:val="00322AA2"/>
    <w:rsid w:val="00331786"/>
    <w:rsid w:val="003378F8"/>
    <w:rsid w:val="00350CE4"/>
    <w:rsid w:val="00395DB1"/>
    <w:rsid w:val="003A4B98"/>
    <w:rsid w:val="003B244F"/>
    <w:rsid w:val="003B79C6"/>
    <w:rsid w:val="003C6411"/>
    <w:rsid w:val="00407A01"/>
    <w:rsid w:val="00431B6E"/>
    <w:rsid w:val="004675C4"/>
    <w:rsid w:val="004862AC"/>
    <w:rsid w:val="004A5ED1"/>
    <w:rsid w:val="004C0210"/>
    <w:rsid w:val="00572BE4"/>
    <w:rsid w:val="005A208E"/>
    <w:rsid w:val="005C27FA"/>
    <w:rsid w:val="005C6EF7"/>
    <w:rsid w:val="005C7919"/>
    <w:rsid w:val="005E12E7"/>
    <w:rsid w:val="005E5845"/>
    <w:rsid w:val="005F487A"/>
    <w:rsid w:val="005F776A"/>
    <w:rsid w:val="00641123"/>
    <w:rsid w:val="006440D0"/>
    <w:rsid w:val="00653FD5"/>
    <w:rsid w:val="00656D7F"/>
    <w:rsid w:val="00663F6B"/>
    <w:rsid w:val="006E7A53"/>
    <w:rsid w:val="00720B3F"/>
    <w:rsid w:val="00722753"/>
    <w:rsid w:val="0073217D"/>
    <w:rsid w:val="00740528"/>
    <w:rsid w:val="007462C1"/>
    <w:rsid w:val="007533C9"/>
    <w:rsid w:val="00774275"/>
    <w:rsid w:val="0079498C"/>
    <w:rsid w:val="007A7764"/>
    <w:rsid w:val="007C34D4"/>
    <w:rsid w:val="007D3AC6"/>
    <w:rsid w:val="007E0ED5"/>
    <w:rsid w:val="007E77A0"/>
    <w:rsid w:val="00801A3A"/>
    <w:rsid w:val="008026A9"/>
    <w:rsid w:val="0080644E"/>
    <w:rsid w:val="00840305"/>
    <w:rsid w:val="0086751A"/>
    <w:rsid w:val="00867D90"/>
    <w:rsid w:val="00872238"/>
    <w:rsid w:val="008763B0"/>
    <w:rsid w:val="008962A8"/>
    <w:rsid w:val="008A1E32"/>
    <w:rsid w:val="00913695"/>
    <w:rsid w:val="00924C69"/>
    <w:rsid w:val="00934729"/>
    <w:rsid w:val="00937578"/>
    <w:rsid w:val="00942A83"/>
    <w:rsid w:val="0097342E"/>
    <w:rsid w:val="009956E5"/>
    <w:rsid w:val="009F3079"/>
    <w:rsid w:val="00A320D5"/>
    <w:rsid w:val="00A75089"/>
    <w:rsid w:val="00A94AAB"/>
    <w:rsid w:val="00B11893"/>
    <w:rsid w:val="00B15A24"/>
    <w:rsid w:val="00B24F54"/>
    <w:rsid w:val="00B53A48"/>
    <w:rsid w:val="00B6106F"/>
    <w:rsid w:val="00B724B5"/>
    <w:rsid w:val="00BA71A5"/>
    <w:rsid w:val="00BD4188"/>
    <w:rsid w:val="00C53B36"/>
    <w:rsid w:val="00C80820"/>
    <w:rsid w:val="00C8420F"/>
    <w:rsid w:val="00CD5728"/>
    <w:rsid w:val="00CD6998"/>
    <w:rsid w:val="00D04F45"/>
    <w:rsid w:val="00D218F3"/>
    <w:rsid w:val="00D27E88"/>
    <w:rsid w:val="00D56722"/>
    <w:rsid w:val="00D57EB8"/>
    <w:rsid w:val="00D735CD"/>
    <w:rsid w:val="00D8579D"/>
    <w:rsid w:val="00D918DB"/>
    <w:rsid w:val="00DA0898"/>
    <w:rsid w:val="00DB2CAD"/>
    <w:rsid w:val="00DE0591"/>
    <w:rsid w:val="00DF34AA"/>
    <w:rsid w:val="00E02E61"/>
    <w:rsid w:val="00E85A4D"/>
    <w:rsid w:val="00E973F7"/>
    <w:rsid w:val="00ED0500"/>
    <w:rsid w:val="00EE23DB"/>
    <w:rsid w:val="00EE42CB"/>
    <w:rsid w:val="00EE72BB"/>
    <w:rsid w:val="00F140B4"/>
    <w:rsid w:val="00F223AA"/>
    <w:rsid w:val="00F6024E"/>
    <w:rsid w:val="00F94840"/>
    <w:rsid w:val="00F970AC"/>
    <w:rsid w:val="00FA7CEB"/>
    <w:rsid w:val="00FB5038"/>
    <w:rsid w:val="00FE4DF8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58563"/>
  <w15:docId w15:val="{F7DB824C-54BC-4069-861B-D254F33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3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36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3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F54"/>
  </w:style>
  <w:style w:type="paragraph" w:styleId="Pieddepage">
    <w:name w:val="footer"/>
    <w:basedOn w:val="Normal"/>
    <w:link w:val="PieddepageCar"/>
    <w:uiPriority w:val="99"/>
    <w:unhideWhenUsed/>
    <w:rsid w:val="00B2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F54"/>
  </w:style>
  <w:style w:type="character" w:customStyle="1" w:styleId="Titre1Car">
    <w:name w:val="Titre 1 Car"/>
    <w:basedOn w:val="Policepardfaut"/>
    <w:link w:val="Titre1"/>
    <w:uiPriority w:val="9"/>
    <w:rsid w:val="00DF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0E4AF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2275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913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136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136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ra">
    <w:name w:val="para"/>
    <w:basedOn w:val="Policepardfaut"/>
    <w:rsid w:val="00913695"/>
  </w:style>
  <w:style w:type="character" w:customStyle="1" w:styleId="watexinlineblock">
    <w:name w:val="watexinlineblock"/>
    <w:basedOn w:val="Policepardfaut"/>
    <w:rsid w:val="00913695"/>
  </w:style>
  <w:style w:type="character" w:customStyle="1" w:styleId="watex">
    <w:name w:val="watex"/>
    <w:basedOn w:val="Policepardfaut"/>
    <w:rsid w:val="00913695"/>
  </w:style>
  <w:style w:type="character" w:customStyle="1" w:styleId="licontent">
    <w:name w:val="licontent"/>
    <w:basedOn w:val="Policepardfaut"/>
    <w:rsid w:val="00913695"/>
  </w:style>
  <w:style w:type="character" w:styleId="Accentuation">
    <w:name w:val="Emphasis"/>
    <w:basedOn w:val="Policepardfaut"/>
    <w:uiPriority w:val="20"/>
    <w:qFormat/>
    <w:rsid w:val="009136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369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13695"/>
    <w:rPr>
      <w:color w:val="0000FF"/>
      <w:u w:val="single"/>
    </w:rPr>
  </w:style>
  <w:style w:type="character" w:customStyle="1" w:styleId="block">
    <w:name w:val="block"/>
    <w:basedOn w:val="Policepardfaut"/>
    <w:rsid w:val="00913695"/>
  </w:style>
  <w:style w:type="character" w:styleId="Textedelespacerserv">
    <w:name w:val="Placeholder Text"/>
    <w:basedOn w:val="Policepardfaut"/>
    <w:uiPriority w:val="99"/>
    <w:semiHidden/>
    <w:rsid w:val="00337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3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8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1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036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6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9434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20322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423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9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5161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452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2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468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901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79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59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830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1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690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00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7976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2144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5797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6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80963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58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175365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72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3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928107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82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2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882235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03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429319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0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6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2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8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35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0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9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15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5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04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8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01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363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45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01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0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3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77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5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96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7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1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6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79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4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51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88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8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97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18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6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49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7515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7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26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9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5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75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13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41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83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1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30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2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08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92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75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35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5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591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3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2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286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8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06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4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080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19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5632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5341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90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35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407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0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22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627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0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60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1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147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45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40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3741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7526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9047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7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5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61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11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5661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2240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436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79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373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6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3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99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3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2024-02-05T01:03:00Z</dcterms:created>
  <dcterms:modified xsi:type="dcterms:W3CDTF">2024-02-05T01:03:00Z</dcterms:modified>
</cp:coreProperties>
</file>