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1DDAA" w14:textId="0A3819B6" w:rsidR="000329D4" w:rsidRPr="00840305" w:rsidRDefault="000329D4" w:rsidP="005C7919">
      <w:pPr>
        <w:spacing w:line="240" w:lineRule="auto"/>
        <w:jc w:val="center"/>
        <w:rPr>
          <w:rFonts w:ascii="Algerian" w:hAnsi="Algerian"/>
          <w:sz w:val="28"/>
          <w:szCs w:val="28"/>
          <w:lang w:val="en-GB"/>
        </w:rPr>
      </w:pPr>
      <w:r w:rsidRPr="00840305">
        <w:rPr>
          <w:rFonts w:ascii="Algerian" w:hAnsi="Algerian"/>
          <w:sz w:val="28"/>
          <w:szCs w:val="28"/>
          <w:lang w:val="en-GB"/>
        </w:rPr>
        <w:t>University Cent</w:t>
      </w:r>
      <w:r w:rsidR="003B244F">
        <w:rPr>
          <w:rFonts w:ascii="Algerian" w:hAnsi="Algerian"/>
          <w:sz w:val="28"/>
          <w:szCs w:val="28"/>
          <w:lang w:val="en-GB"/>
        </w:rPr>
        <w:t>er</w:t>
      </w:r>
      <w:r w:rsidRPr="00840305">
        <w:rPr>
          <w:rFonts w:ascii="Algerian" w:hAnsi="Algerian"/>
          <w:sz w:val="28"/>
          <w:szCs w:val="28"/>
          <w:lang w:val="en-GB"/>
        </w:rPr>
        <w:t xml:space="preserve"> A. Elhafidh Boussouf Mila </w:t>
      </w:r>
    </w:p>
    <w:p w14:paraId="327E7694" w14:textId="77777777" w:rsidR="000329D4" w:rsidRPr="00840305" w:rsidRDefault="000329D4" w:rsidP="005C7919">
      <w:pPr>
        <w:spacing w:line="240" w:lineRule="auto"/>
        <w:jc w:val="center"/>
        <w:rPr>
          <w:rFonts w:ascii="Algerian" w:hAnsi="Algerian"/>
          <w:sz w:val="28"/>
          <w:szCs w:val="28"/>
          <w:lang w:val="en-GB"/>
        </w:rPr>
      </w:pPr>
      <w:r w:rsidRPr="00840305">
        <w:rPr>
          <w:rFonts w:ascii="Algerian" w:hAnsi="Algerian"/>
          <w:sz w:val="28"/>
          <w:szCs w:val="28"/>
          <w:lang w:val="en-GB"/>
        </w:rPr>
        <w:t xml:space="preserve">Institute of Science and Technology </w:t>
      </w:r>
    </w:p>
    <w:p w14:paraId="68EF0DC5" w14:textId="3CE1837F" w:rsidR="000329D4" w:rsidRPr="00840305" w:rsidRDefault="000329D4" w:rsidP="005C7919">
      <w:pPr>
        <w:spacing w:line="240" w:lineRule="auto"/>
        <w:jc w:val="center"/>
        <w:rPr>
          <w:rFonts w:ascii="Algerian" w:hAnsi="Algerian"/>
          <w:sz w:val="28"/>
          <w:szCs w:val="28"/>
          <w:lang w:val="en-GB"/>
        </w:rPr>
      </w:pPr>
      <w:r w:rsidRPr="00840305">
        <w:rPr>
          <w:rFonts w:ascii="Algerian" w:hAnsi="Algerian"/>
          <w:sz w:val="28"/>
          <w:szCs w:val="28"/>
          <w:lang w:val="en-GB"/>
        </w:rPr>
        <w:t>Department of Mechanical and Electromechanical Engineering Process Engineering 2nd year</w:t>
      </w:r>
    </w:p>
    <w:p w14:paraId="16BC718A" w14:textId="77777777" w:rsidR="00B24F54" w:rsidRPr="00840305" w:rsidRDefault="00B24F54" w:rsidP="005C7919">
      <w:pPr>
        <w:spacing w:line="240" w:lineRule="auto"/>
        <w:rPr>
          <w:lang w:val="en-GB"/>
        </w:rPr>
      </w:pPr>
    </w:p>
    <w:p w14:paraId="34371AE5" w14:textId="77777777" w:rsidR="00B24F54" w:rsidRPr="00840305" w:rsidRDefault="00B24F54" w:rsidP="005C7919">
      <w:pPr>
        <w:spacing w:line="240" w:lineRule="auto"/>
        <w:rPr>
          <w:lang w:val="en-GB"/>
        </w:rPr>
      </w:pPr>
    </w:p>
    <w:p w14:paraId="0DF9D9BD" w14:textId="77777777" w:rsidR="00B24F54" w:rsidRPr="00840305" w:rsidRDefault="00B24F54" w:rsidP="005C7919">
      <w:pPr>
        <w:spacing w:line="240" w:lineRule="auto"/>
        <w:rPr>
          <w:lang w:val="en-GB"/>
        </w:rPr>
      </w:pPr>
    </w:p>
    <w:p w14:paraId="65BC19B2" w14:textId="12A4BD16" w:rsidR="00B24F54" w:rsidRPr="00840305" w:rsidRDefault="00B24F54" w:rsidP="005C7919">
      <w:pPr>
        <w:spacing w:line="240" w:lineRule="auto"/>
        <w:rPr>
          <w:lang w:val="en-GB"/>
        </w:rPr>
      </w:pPr>
    </w:p>
    <w:p w14:paraId="212763FB" w14:textId="6554EC23" w:rsidR="00F94840" w:rsidRPr="00840305" w:rsidRDefault="00B24F54" w:rsidP="005C7919">
      <w:pPr>
        <w:spacing w:line="240" w:lineRule="auto"/>
        <w:rPr>
          <w:lang w:val="en-GB"/>
        </w:rPr>
      </w:pPr>
      <w:r w:rsidRPr="00840305">
        <w:rPr>
          <w:noProof/>
          <w:lang w:val="en-GB"/>
        </w:rPr>
        <mc:AlternateContent>
          <mc:Choice Requires="wps">
            <w:drawing>
              <wp:anchor distT="45720" distB="45720" distL="114300" distR="114300" simplePos="0" relativeHeight="251660288" behindDoc="0" locked="0" layoutInCell="1" allowOverlap="1" wp14:anchorId="3B4FB005" wp14:editId="697AAB17">
                <wp:simplePos x="0" y="0"/>
                <wp:positionH relativeFrom="page">
                  <wp:align>center</wp:align>
                </wp:positionH>
                <wp:positionV relativeFrom="paragraph">
                  <wp:posOffset>813916</wp:posOffset>
                </wp:positionV>
                <wp:extent cx="5296535" cy="1404620"/>
                <wp:effectExtent l="0" t="0" r="18415"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1404620"/>
                        </a:xfrm>
                        <a:prstGeom prst="rect">
                          <a:avLst/>
                        </a:prstGeom>
                        <a:noFill/>
                        <a:ln w="9525">
                          <a:solidFill>
                            <a:srgbClr val="000000"/>
                          </a:solidFill>
                          <a:miter lim="800000"/>
                          <a:headEnd/>
                          <a:tailEnd/>
                        </a:ln>
                      </wps:spPr>
                      <wps:txbx>
                        <w:txbxContent>
                          <w:p w14:paraId="3518CF16" w14:textId="2B6C8A76" w:rsidR="00B24F54" w:rsidRPr="000329D4" w:rsidRDefault="000329D4" w:rsidP="000329D4">
                            <w:pPr>
                              <w:jc w:val="center"/>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29D4">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Solution Chemistry </w:t>
                            </w:r>
                            <w:r w:rsidR="000760F9" w:rsidRPr="000760F9">
                              <w:rPr>
                                <w:rFonts w:ascii="Algerian" w:hAnsi="Algerian"/>
                                <w:b/>
                                <w:color w:val="262626" w:themeColor="text1" w:themeTint="D9"/>
                                <w:sz w:val="52"/>
                                <w:szCs w:val="52"/>
                                <w:lang w:val="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practical’s</w:t>
                            </w:r>
                            <w:r w:rsidRPr="000760F9">
                              <w:rPr>
                                <w:rFonts w:ascii="Algerian" w:hAnsi="Algerian"/>
                                <w:b/>
                                <w:color w:val="262626" w:themeColor="text1" w:themeTint="D9"/>
                                <w:sz w:val="52"/>
                                <w:szCs w:val="52"/>
                                <w:lang w:val="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Wo</w:t>
                            </w:r>
                            <w:r w:rsidRPr="000329D4">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4FB005" id="_x0000_t202" coordsize="21600,21600" o:spt="202" path="m,l,21600r21600,l21600,xe">
                <v:stroke joinstyle="miter"/>
                <v:path gradientshapeok="t" o:connecttype="rect"/>
              </v:shapetype>
              <v:shape id="Zone de texte 2" o:spid="_x0000_s1026" type="#_x0000_t202" style="position:absolute;margin-left:0;margin-top:64.1pt;width:417.05pt;height:110.6pt;z-index:25166028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" filled="f">
                <v:textbox style="mso-fit-shape-to-text:t">
                  <w:txbxContent>
                    <w:p w14:paraId="3518CF16" w14:textId="2B6C8A76" w:rsidR="00B24F54" w:rsidRPr="000329D4" w:rsidRDefault="000329D4" w:rsidP="000329D4">
                      <w:pPr>
                        <w:jc w:val="center"/>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29D4">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Solution Chemistry </w:t>
                      </w:r>
                      <w:r w:rsidR="000760F9" w:rsidRPr="000760F9">
                        <w:rPr>
                          <w:rFonts w:ascii="Algerian" w:hAnsi="Algerian"/>
                          <w:b/>
                          <w:color w:val="262626" w:themeColor="text1" w:themeTint="D9"/>
                          <w:sz w:val="52"/>
                          <w:szCs w:val="52"/>
                          <w:lang w:val="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practical’s</w:t>
                      </w:r>
                      <w:r w:rsidRPr="000760F9">
                        <w:rPr>
                          <w:rFonts w:ascii="Algerian" w:hAnsi="Algerian"/>
                          <w:b/>
                          <w:color w:val="262626" w:themeColor="text1" w:themeTint="D9"/>
                          <w:sz w:val="52"/>
                          <w:szCs w:val="52"/>
                          <w:lang w:val="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Wo</w:t>
                      </w:r>
                      <w:r w:rsidRPr="000329D4">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rks</w:t>
                      </w:r>
                    </w:p>
                  </w:txbxContent>
                </v:textbox>
                <w10:wrap type="square" anchorx="page"/>
              </v:shape>
            </w:pict>
          </mc:Fallback>
        </mc:AlternateContent>
      </w:r>
      <w:r w:rsidRPr="00840305">
        <w:rPr>
          <w:lang w:val="en-GB"/>
        </w:rPr>
        <w:br w:type="textWrapping" w:clear="all"/>
      </w:r>
    </w:p>
    <w:p w14:paraId="0B166AB3" w14:textId="76081743" w:rsidR="000329D4" w:rsidRPr="00840305" w:rsidRDefault="000329D4" w:rsidP="005C7919">
      <w:pPr>
        <w:spacing w:line="240" w:lineRule="auto"/>
        <w:rPr>
          <w:lang w:val="en-GB"/>
        </w:rPr>
      </w:pPr>
    </w:p>
    <w:p w14:paraId="2F71550F" w14:textId="29D8F3B2" w:rsidR="000329D4" w:rsidRPr="00840305" w:rsidRDefault="000329D4" w:rsidP="005C7919">
      <w:pPr>
        <w:spacing w:line="240" w:lineRule="auto"/>
        <w:rPr>
          <w:lang w:val="en-GB"/>
        </w:rPr>
      </w:pPr>
    </w:p>
    <w:p w14:paraId="0309C5F0" w14:textId="28FB4C99" w:rsidR="000329D4" w:rsidRPr="00840305" w:rsidRDefault="000329D4" w:rsidP="005C7919">
      <w:pPr>
        <w:spacing w:line="240" w:lineRule="auto"/>
        <w:rPr>
          <w:lang w:val="en-GB"/>
        </w:rPr>
      </w:pPr>
    </w:p>
    <w:p w14:paraId="4BB65D34" w14:textId="2E2279A5" w:rsidR="000329D4" w:rsidRPr="00840305" w:rsidRDefault="000329D4" w:rsidP="005C7919">
      <w:pPr>
        <w:spacing w:line="240" w:lineRule="auto"/>
        <w:rPr>
          <w:lang w:val="en-GB"/>
        </w:rPr>
      </w:pPr>
    </w:p>
    <w:p w14:paraId="7BA17C0A" w14:textId="05F3E5A4" w:rsidR="000329D4" w:rsidRPr="00840305" w:rsidRDefault="00282260" w:rsidP="005C7919">
      <w:pPr>
        <w:spacing w:line="240" w:lineRule="auto"/>
        <w:rPr>
          <w:lang w:val="en-GB"/>
        </w:rPr>
      </w:pPr>
      <w:r w:rsidRPr="00840305">
        <w:rPr>
          <w:noProof/>
          <w:lang w:val="en-GB"/>
        </w:rPr>
        <w:drawing>
          <wp:anchor distT="0" distB="0" distL="114300" distR="114300" simplePos="0" relativeHeight="251658240" behindDoc="0" locked="0" layoutInCell="1" allowOverlap="1" wp14:anchorId="2F5411A3" wp14:editId="44EE42B5">
            <wp:simplePos x="0" y="0"/>
            <wp:positionH relativeFrom="margin">
              <wp:posOffset>441775</wp:posOffset>
            </wp:positionH>
            <wp:positionV relativeFrom="paragraph">
              <wp:posOffset>203775</wp:posOffset>
            </wp:positionV>
            <wp:extent cx="4003040" cy="3284855"/>
            <wp:effectExtent l="0" t="0" r="0" b="0"/>
            <wp:wrapSquare wrapText="bothSides"/>
            <wp:docPr id="1" name="Image 1" descr="Une Expérience De Chimiste Au Laboratoire | Vecteur Grat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Expérience De Chimiste Au Laboratoire | Vecteur Gratu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3040" cy="328485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41A487E" w14:textId="5F5BE51C" w:rsidR="000329D4" w:rsidRPr="00840305" w:rsidRDefault="000329D4" w:rsidP="005C7919">
      <w:pPr>
        <w:spacing w:line="240" w:lineRule="auto"/>
        <w:rPr>
          <w:lang w:val="en-GB"/>
        </w:rPr>
      </w:pPr>
    </w:p>
    <w:p w14:paraId="63714D1E" w14:textId="0CA871F6" w:rsidR="000329D4" w:rsidRPr="00840305" w:rsidRDefault="000329D4" w:rsidP="005C7919">
      <w:pPr>
        <w:spacing w:line="240" w:lineRule="auto"/>
        <w:rPr>
          <w:lang w:val="en-GB"/>
        </w:rPr>
      </w:pPr>
    </w:p>
    <w:p w14:paraId="352899B9" w14:textId="719E2040" w:rsidR="000329D4" w:rsidRPr="00840305" w:rsidRDefault="000329D4" w:rsidP="005C7919">
      <w:pPr>
        <w:spacing w:line="240" w:lineRule="auto"/>
        <w:rPr>
          <w:lang w:val="en-GB"/>
        </w:rPr>
      </w:pPr>
    </w:p>
    <w:p w14:paraId="5A48337B" w14:textId="1EEBD5D2" w:rsidR="000329D4" w:rsidRPr="00840305" w:rsidRDefault="000329D4" w:rsidP="005C7919">
      <w:pPr>
        <w:spacing w:line="240" w:lineRule="auto"/>
        <w:rPr>
          <w:lang w:val="en-GB"/>
        </w:rPr>
      </w:pPr>
    </w:p>
    <w:p w14:paraId="58768E7D" w14:textId="574529E6" w:rsidR="000329D4" w:rsidRPr="00840305" w:rsidRDefault="000329D4" w:rsidP="005C7919">
      <w:pPr>
        <w:spacing w:line="240" w:lineRule="auto"/>
        <w:rPr>
          <w:lang w:val="en-GB"/>
        </w:rPr>
      </w:pPr>
    </w:p>
    <w:p w14:paraId="13654A41" w14:textId="2FDE5018" w:rsidR="000329D4" w:rsidRPr="00840305" w:rsidRDefault="000329D4" w:rsidP="005C7919">
      <w:pPr>
        <w:spacing w:line="240" w:lineRule="auto"/>
        <w:rPr>
          <w:lang w:val="en-GB"/>
        </w:rPr>
      </w:pPr>
    </w:p>
    <w:p w14:paraId="7EB37032" w14:textId="44E4394E" w:rsidR="000329D4" w:rsidRPr="00840305" w:rsidRDefault="000329D4" w:rsidP="005C7919">
      <w:pPr>
        <w:spacing w:line="240" w:lineRule="auto"/>
        <w:rPr>
          <w:lang w:val="en-GB"/>
        </w:rPr>
      </w:pPr>
    </w:p>
    <w:p w14:paraId="02774B05" w14:textId="35859E96" w:rsidR="000329D4" w:rsidRPr="00840305" w:rsidRDefault="000329D4" w:rsidP="005C7919">
      <w:pPr>
        <w:spacing w:line="240" w:lineRule="auto"/>
        <w:rPr>
          <w:lang w:val="en-GB"/>
        </w:rPr>
      </w:pPr>
    </w:p>
    <w:p w14:paraId="6221BAEE" w14:textId="430D3685" w:rsidR="000329D4" w:rsidRPr="00840305" w:rsidRDefault="000329D4" w:rsidP="005C7919">
      <w:pPr>
        <w:spacing w:line="240" w:lineRule="auto"/>
        <w:rPr>
          <w:lang w:val="en-GB"/>
        </w:rPr>
      </w:pPr>
    </w:p>
    <w:p w14:paraId="6CF16208" w14:textId="034AC552" w:rsidR="000329D4" w:rsidRPr="00840305" w:rsidRDefault="000329D4" w:rsidP="005C7919">
      <w:pPr>
        <w:spacing w:line="240" w:lineRule="auto"/>
        <w:rPr>
          <w:lang w:val="en-GB"/>
        </w:rPr>
      </w:pPr>
    </w:p>
    <w:p w14:paraId="66808A5E" w14:textId="6C491F1A" w:rsidR="000329D4" w:rsidRPr="00840305" w:rsidRDefault="000329D4" w:rsidP="005C7919">
      <w:pPr>
        <w:spacing w:line="240" w:lineRule="auto"/>
        <w:rPr>
          <w:lang w:val="en-GB"/>
        </w:rPr>
      </w:pPr>
    </w:p>
    <w:p w14:paraId="4C3B08F4" w14:textId="0FD350AF" w:rsidR="000329D4" w:rsidRPr="00840305" w:rsidRDefault="000329D4" w:rsidP="005C7919">
      <w:pPr>
        <w:spacing w:line="240" w:lineRule="auto"/>
        <w:rPr>
          <w:lang w:val="en-GB"/>
        </w:rPr>
      </w:pPr>
    </w:p>
    <w:p w14:paraId="38CB0D76" w14:textId="3897E4A2" w:rsidR="000329D4" w:rsidRPr="00840305" w:rsidRDefault="000329D4" w:rsidP="005C7919">
      <w:pPr>
        <w:spacing w:line="240" w:lineRule="auto"/>
        <w:jc w:val="center"/>
        <w:rPr>
          <w:rFonts w:asciiTheme="majorBidi" w:hAnsiTheme="majorBidi" w:cstheme="majorBidi"/>
          <w:b/>
          <w:bCs/>
          <w:sz w:val="24"/>
          <w:szCs w:val="24"/>
          <w:lang w:val="en-GB"/>
        </w:rPr>
      </w:pPr>
      <w:r w:rsidRPr="00840305">
        <w:rPr>
          <w:rFonts w:asciiTheme="majorBidi" w:hAnsiTheme="majorBidi" w:cstheme="majorBidi"/>
          <w:b/>
          <w:bCs/>
          <w:sz w:val="24"/>
          <w:szCs w:val="24"/>
          <w:lang w:val="en-GB"/>
        </w:rPr>
        <w:t>Dr : Merzouki S.</w:t>
      </w:r>
    </w:p>
    <w:p w14:paraId="362ADEAA" w14:textId="25ACE1FF" w:rsidR="000329D4" w:rsidRPr="00840305" w:rsidRDefault="000329D4" w:rsidP="005C7919">
      <w:pPr>
        <w:spacing w:line="240" w:lineRule="auto"/>
        <w:jc w:val="center"/>
        <w:rPr>
          <w:rFonts w:asciiTheme="majorBidi" w:hAnsiTheme="majorBidi" w:cstheme="majorBidi"/>
          <w:b/>
          <w:bCs/>
          <w:sz w:val="24"/>
          <w:szCs w:val="24"/>
          <w:lang w:val="en-GB"/>
        </w:rPr>
      </w:pPr>
    </w:p>
    <w:p w14:paraId="7466BCFD" w14:textId="246D2F72" w:rsidR="000329D4" w:rsidRPr="00840305" w:rsidRDefault="000329D4" w:rsidP="005C7919">
      <w:pPr>
        <w:spacing w:line="240" w:lineRule="auto"/>
        <w:jc w:val="center"/>
        <w:rPr>
          <w:rFonts w:asciiTheme="majorBidi" w:hAnsiTheme="majorBidi" w:cstheme="majorBidi"/>
          <w:b/>
          <w:bCs/>
          <w:sz w:val="24"/>
          <w:szCs w:val="24"/>
          <w:lang w:val="en-GB"/>
        </w:rPr>
      </w:pPr>
    </w:p>
    <w:p w14:paraId="0BC1F3DF" w14:textId="2AB5621E" w:rsidR="000329D4" w:rsidRPr="00840305" w:rsidRDefault="000329D4" w:rsidP="005C7919">
      <w:pPr>
        <w:spacing w:line="240" w:lineRule="auto"/>
        <w:jc w:val="center"/>
        <w:rPr>
          <w:rFonts w:asciiTheme="majorBidi" w:hAnsiTheme="majorBidi" w:cstheme="majorBidi"/>
          <w:b/>
          <w:bCs/>
          <w:sz w:val="24"/>
          <w:szCs w:val="24"/>
          <w:lang w:val="en-GB"/>
        </w:rPr>
      </w:pPr>
    </w:p>
    <w:p w14:paraId="0B81E3E8" w14:textId="1110E7F1" w:rsidR="000329D4" w:rsidRPr="00840305" w:rsidRDefault="000329D4" w:rsidP="005C7919">
      <w:pPr>
        <w:spacing w:line="240" w:lineRule="auto"/>
        <w:jc w:val="center"/>
        <w:rPr>
          <w:rFonts w:asciiTheme="majorBidi" w:hAnsiTheme="majorBidi" w:cstheme="majorBidi"/>
          <w:b/>
          <w:bCs/>
          <w:sz w:val="24"/>
          <w:szCs w:val="24"/>
          <w:lang w:val="en-GB"/>
        </w:rPr>
      </w:pPr>
    </w:p>
    <w:p w14:paraId="509EC5EB" w14:textId="7A81362E" w:rsidR="000329D4" w:rsidRPr="00840305" w:rsidRDefault="000329D4" w:rsidP="005C7919">
      <w:pPr>
        <w:spacing w:line="240" w:lineRule="auto"/>
        <w:jc w:val="center"/>
        <w:rPr>
          <w:rFonts w:asciiTheme="majorBidi" w:hAnsiTheme="majorBidi" w:cstheme="majorBidi"/>
          <w:b/>
          <w:bCs/>
          <w:sz w:val="24"/>
          <w:szCs w:val="24"/>
          <w:lang w:val="en-GB"/>
        </w:rPr>
      </w:pPr>
      <w:r w:rsidRPr="00840305">
        <w:rPr>
          <w:rFonts w:asciiTheme="majorBidi" w:hAnsiTheme="majorBidi" w:cstheme="majorBidi"/>
          <w:b/>
          <w:bCs/>
          <w:sz w:val="24"/>
          <w:szCs w:val="24"/>
          <w:lang w:val="en-GB"/>
        </w:rPr>
        <w:t>2022/2023</w:t>
      </w:r>
    </w:p>
    <w:p w14:paraId="4A087DD1" w14:textId="42CFA58D" w:rsidR="00934729" w:rsidRPr="00840305" w:rsidRDefault="00934729" w:rsidP="005C7919">
      <w:pPr>
        <w:spacing w:line="240" w:lineRule="auto"/>
        <w:jc w:val="center"/>
        <w:rPr>
          <w:rFonts w:asciiTheme="majorBidi" w:hAnsiTheme="majorBidi" w:cstheme="majorBidi"/>
          <w:b/>
          <w:bCs/>
          <w:sz w:val="24"/>
          <w:szCs w:val="24"/>
          <w:lang w:val="en-GB"/>
        </w:rPr>
      </w:pPr>
    </w:p>
    <w:p w14:paraId="7D354FFF" w14:textId="77777777" w:rsidR="003A4B98" w:rsidRPr="00840305" w:rsidRDefault="003A4B98" w:rsidP="003A4B98">
      <w:pPr>
        <w:spacing w:line="240" w:lineRule="auto"/>
        <w:rPr>
          <w:rFonts w:ascii="Algerian" w:hAnsi="Algerian" w:cstheme="majorBidi"/>
          <w:b/>
          <w:bCs/>
          <w:noProof/>
          <w:sz w:val="28"/>
          <w:szCs w:val="28"/>
          <w:lang w:val="en-GB" w:bidi="ar-DZ"/>
        </w:rPr>
      </w:pPr>
    </w:p>
    <w:p w14:paraId="35E2A3B3" w14:textId="18DC4514" w:rsidR="00407A01" w:rsidRPr="00840305" w:rsidRDefault="00407A01" w:rsidP="005C7919">
      <w:pPr>
        <w:spacing w:line="240" w:lineRule="auto"/>
        <w:jc w:val="center"/>
        <w:rPr>
          <w:rFonts w:ascii="Algerian" w:hAnsi="Algerian" w:cs="Times New Roman"/>
          <w:b/>
          <w:bCs/>
          <w:sz w:val="28"/>
          <w:szCs w:val="28"/>
          <w:lang w:val="en-GB"/>
        </w:rPr>
      </w:pPr>
      <w:r w:rsidRPr="00840305">
        <w:rPr>
          <w:rFonts w:ascii="Algerian" w:hAnsi="Algerian" w:cstheme="majorBidi"/>
          <w:b/>
          <w:bCs/>
          <w:noProof/>
          <w:sz w:val="28"/>
          <w:szCs w:val="28"/>
          <w:lang w:val="en-GB" w:bidi="ar-DZ"/>
        </w:rPr>
        <w:lastRenderedPageBreak/>
        <w:t>Exper</w:t>
      </w:r>
      <w:r w:rsidR="007533C9" w:rsidRPr="00840305">
        <w:rPr>
          <w:rFonts w:ascii="Algerian" w:hAnsi="Algerian" w:cstheme="majorBidi"/>
          <w:b/>
          <w:bCs/>
          <w:noProof/>
          <w:sz w:val="28"/>
          <w:szCs w:val="28"/>
          <w:lang w:val="en-GB" w:bidi="ar-DZ"/>
        </w:rPr>
        <w:t>i</w:t>
      </w:r>
      <w:r w:rsidRPr="00840305">
        <w:rPr>
          <w:rFonts w:ascii="Algerian" w:hAnsi="Algerian" w:cstheme="majorBidi"/>
          <w:b/>
          <w:bCs/>
          <w:noProof/>
          <w:sz w:val="28"/>
          <w:szCs w:val="28"/>
          <w:lang w:val="en-GB" w:bidi="ar-DZ"/>
        </w:rPr>
        <w:t xml:space="preserve">ment </w:t>
      </w:r>
      <w:r w:rsidR="00840305">
        <w:rPr>
          <w:rFonts w:ascii="Algerian" w:hAnsi="Algerian" w:cstheme="majorBidi"/>
          <w:b/>
          <w:bCs/>
          <w:noProof/>
          <w:sz w:val="28"/>
          <w:szCs w:val="28"/>
          <w:lang w:val="en-GB" w:bidi="ar-DZ"/>
        </w:rPr>
        <w:t>5</w:t>
      </w:r>
      <w:r w:rsidRPr="00840305">
        <w:rPr>
          <w:rFonts w:ascii="Algerian" w:hAnsi="Algerian" w:cstheme="majorBidi"/>
          <w:b/>
          <w:bCs/>
          <w:noProof/>
          <w:sz w:val="28"/>
          <w:szCs w:val="28"/>
          <w:lang w:val="en-GB" w:bidi="ar-DZ"/>
        </w:rPr>
        <w:t> </w:t>
      </w:r>
      <w:r w:rsidRPr="00840305">
        <w:rPr>
          <w:rFonts w:ascii="Algerian" w:hAnsi="Algerian" w:cs="Times New Roman"/>
          <w:b/>
          <w:bCs/>
          <w:noProof/>
          <w:sz w:val="28"/>
          <w:szCs w:val="28"/>
          <w:lang w:val="en-GB" w:bidi="ar-DZ"/>
        </w:rPr>
        <w:t xml:space="preserve">: </w:t>
      </w:r>
      <w:r w:rsidRPr="00840305">
        <w:rPr>
          <w:rFonts w:ascii="Algerian" w:hAnsi="Algerian" w:cs="Times New Roman"/>
          <w:b/>
          <w:bCs/>
          <w:sz w:val="28"/>
          <w:szCs w:val="28"/>
          <w:lang w:val="en-GB"/>
        </w:rPr>
        <w:t>Experimental verification of Nernst’s law</w:t>
      </w:r>
    </w:p>
    <w:p w14:paraId="56455055" w14:textId="3C27B9FA" w:rsidR="00913695" w:rsidRPr="00840305" w:rsidRDefault="00913695" w:rsidP="005C7919">
      <w:pPr>
        <w:spacing w:line="240" w:lineRule="auto"/>
        <w:jc w:val="center"/>
        <w:rPr>
          <w:rFonts w:ascii="Times New Roman" w:hAnsi="Times New Roman" w:cs="Times New Roman"/>
          <w:b/>
          <w:bCs/>
          <w:sz w:val="24"/>
          <w:szCs w:val="24"/>
          <w:lang w:val="en-GB"/>
        </w:rPr>
      </w:pPr>
    </w:p>
    <w:p w14:paraId="7B9F4CE9" w14:textId="7402B549" w:rsidR="00913695" w:rsidRPr="00840305" w:rsidRDefault="007533C9" w:rsidP="00B15A24">
      <w:pPr>
        <w:shd w:val="clear" w:color="auto" w:fill="FFFFFF"/>
        <w:spacing w:line="240" w:lineRule="auto"/>
        <w:jc w:val="center"/>
        <w:rPr>
          <w:rFonts w:ascii="Times New Roman" w:hAnsi="Times New Roman" w:cs="Times New Roman"/>
          <w:color w:val="333333"/>
          <w:sz w:val="24"/>
          <w:szCs w:val="24"/>
          <w:lang w:val="en-GB"/>
        </w:rPr>
      </w:pPr>
      <w:r w:rsidRPr="00840305">
        <w:rPr>
          <w:rStyle w:val="licontent"/>
          <w:rFonts w:ascii="Times New Roman" w:hAnsi="Times New Roman" w:cs="Times New Roman"/>
          <w:color w:val="333333"/>
          <w:sz w:val="24"/>
          <w:szCs w:val="24"/>
          <w:lang w:val="en-GB"/>
        </w:rPr>
        <w:t xml:space="preserve">We </w:t>
      </w:r>
      <w:r w:rsidR="00131569" w:rsidRPr="00840305">
        <w:rPr>
          <w:rStyle w:val="licontent"/>
          <w:rFonts w:ascii="Times New Roman" w:hAnsi="Times New Roman" w:cs="Times New Roman"/>
          <w:color w:val="333333"/>
          <w:sz w:val="24"/>
          <w:szCs w:val="24"/>
          <w:lang w:val="en-GB"/>
        </w:rPr>
        <w:t>will</w:t>
      </w:r>
      <w:r w:rsidRPr="00840305">
        <w:rPr>
          <w:rStyle w:val="licontent"/>
          <w:rFonts w:ascii="Times New Roman" w:hAnsi="Times New Roman" w:cs="Times New Roman"/>
          <w:color w:val="333333"/>
          <w:sz w:val="24"/>
          <w:szCs w:val="24"/>
          <w:lang w:val="en-GB"/>
        </w:rPr>
        <w:t xml:space="preserve"> learn in this experiment how c</w:t>
      </w:r>
      <w:r w:rsidR="00913695" w:rsidRPr="00840305">
        <w:rPr>
          <w:rStyle w:val="licontent"/>
          <w:rFonts w:ascii="Times New Roman" w:hAnsi="Times New Roman" w:cs="Times New Roman"/>
          <w:color w:val="333333"/>
          <w:sz w:val="24"/>
          <w:szCs w:val="24"/>
          <w:lang w:val="en-GB"/>
        </w:rPr>
        <w:t>onstruct electrochemical cells; identify anode and cathode and explain what occurs at each (oxidation or reduction)</w:t>
      </w:r>
      <w:r w:rsidR="00146CF4" w:rsidRPr="00840305">
        <w:rPr>
          <w:rStyle w:val="licontent"/>
          <w:rFonts w:ascii="Times New Roman" w:hAnsi="Times New Roman" w:cs="Times New Roman"/>
          <w:color w:val="333333"/>
          <w:sz w:val="24"/>
          <w:szCs w:val="24"/>
          <w:lang w:val="en-GB"/>
        </w:rPr>
        <w:t>, and measure </w:t>
      </w:r>
      <w:r w:rsidR="00146CF4" w:rsidRPr="00840305">
        <w:rPr>
          <w:rStyle w:val="Accentuation"/>
          <w:rFonts w:ascii="Times New Roman" w:hAnsi="Times New Roman" w:cs="Times New Roman"/>
          <w:color w:val="333333"/>
          <w:sz w:val="24"/>
          <w:szCs w:val="24"/>
          <w:lang w:val="en-GB"/>
        </w:rPr>
        <w:t>E</w:t>
      </w:r>
      <w:r w:rsidR="00146CF4" w:rsidRPr="00840305">
        <w:rPr>
          <w:rStyle w:val="licontent"/>
          <w:rFonts w:ascii="Times New Roman" w:hAnsi="Times New Roman" w:cs="Times New Roman"/>
          <w:color w:val="333333"/>
          <w:sz w:val="24"/>
          <w:szCs w:val="24"/>
          <w:vertAlign w:val="superscript"/>
          <w:lang w:val="en-GB"/>
        </w:rPr>
        <w:t>0</w:t>
      </w:r>
      <w:r w:rsidR="00146CF4" w:rsidRPr="00840305">
        <w:rPr>
          <w:rStyle w:val="licontent"/>
          <w:rFonts w:ascii="Times New Roman" w:hAnsi="Times New Roman" w:cs="Times New Roman"/>
          <w:color w:val="333333"/>
          <w:sz w:val="24"/>
          <w:szCs w:val="24"/>
          <w:vertAlign w:val="subscript"/>
          <w:lang w:val="en-GB"/>
        </w:rPr>
        <w:t>cell</w:t>
      </w:r>
      <w:r w:rsidR="00146CF4" w:rsidRPr="00840305">
        <w:rPr>
          <w:rStyle w:val="licontent"/>
          <w:rFonts w:ascii="Times New Roman" w:hAnsi="Times New Roman" w:cs="Times New Roman"/>
          <w:color w:val="333333"/>
          <w:sz w:val="24"/>
          <w:szCs w:val="24"/>
          <w:lang w:val="en-GB"/>
        </w:rPr>
        <w:t xml:space="preserve"> for different pairs of metals and metal ion </w:t>
      </w:r>
      <w:r w:rsidR="00E85A4D" w:rsidRPr="00840305">
        <w:rPr>
          <w:rStyle w:val="licontent"/>
          <w:rFonts w:ascii="Times New Roman" w:hAnsi="Times New Roman" w:cs="Times New Roman"/>
          <w:color w:val="333333"/>
          <w:sz w:val="24"/>
          <w:szCs w:val="24"/>
          <w:lang w:val="en-GB"/>
        </w:rPr>
        <w:t>solutions</w:t>
      </w:r>
      <w:r w:rsidR="00E85A4D" w:rsidRPr="00840305">
        <w:rPr>
          <w:rFonts w:ascii="Times New Roman" w:hAnsi="Times New Roman" w:cs="Times New Roman"/>
          <w:color w:val="333333"/>
          <w:sz w:val="24"/>
          <w:szCs w:val="24"/>
          <w:lang w:val="en-GB"/>
        </w:rPr>
        <w:t>; compare</w:t>
      </w:r>
      <w:r w:rsidR="00146CF4" w:rsidRPr="00840305">
        <w:rPr>
          <w:rFonts w:ascii="Times New Roman" w:hAnsi="Times New Roman" w:cs="Times New Roman"/>
          <w:color w:val="333333"/>
          <w:sz w:val="24"/>
          <w:szCs w:val="24"/>
          <w:lang w:val="en-GB"/>
        </w:rPr>
        <w:t xml:space="preserve"> this value by that calculated according to Nernst's law.</w:t>
      </w:r>
    </w:p>
    <w:p w14:paraId="713DA160" w14:textId="77777777" w:rsidR="00131569" w:rsidRPr="00840305" w:rsidRDefault="00131569" w:rsidP="005C7919">
      <w:pPr>
        <w:pStyle w:val="Titre1"/>
        <w:spacing w:line="240" w:lineRule="auto"/>
        <w:rPr>
          <w:rFonts w:ascii="Algerian" w:hAnsi="Algerian"/>
          <w:noProof/>
          <w:sz w:val="24"/>
          <w:szCs w:val="24"/>
          <w:lang w:val="en-GB" w:bidi="ar-DZ"/>
        </w:rPr>
      </w:pPr>
      <w:bookmarkStart w:id="0" w:name="reading"/>
      <w:bookmarkStart w:id="1" w:name="background"/>
      <w:bookmarkEnd w:id="0"/>
      <w:bookmarkEnd w:id="1"/>
      <w:r w:rsidRPr="00840305">
        <w:rPr>
          <w:rFonts w:ascii="Algerian" w:hAnsi="Algerian"/>
          <w:noProof/>
          <w:sz w:val="24"/>
          <w:szCs w:val="24"/>
          <w:lang w:val="en-GB" w:bidi="ar-DZ"/>
        </w:rPr>
        <w:t>introduction</w:t>
      </w:r>
    </w:p>
    <w:p w14:paraId="79C88696" w14:textId="6404121E" w:rsidR="00913695" w:rsidRPr="00840305" w:rsidRDefault="00913695" w:rsidP="005C7919">
      <w:pPr>
        <w:spacing w:line="240" w:lineRule="auto"/>
        <w:ind w:firstLine="708"/>
        <w:rPr>
          <w:rFonts w:ascii="Times New Roman" w:hAnsi="Times New Roman" w:cs="Times New Roman"/>
          <w:sz w:val="24"/>
          <w:szCs w:val="24"/>
          <w:lang w:val="en-GB"/>
        </w:rPr>
      </w:pPr>
      <w:r w:rsidRPr="00840305">
        <w:rPr>
          <w:rStyle w:val="para"/>
          <w:rFonts w:ascii="Times New Roman" w:hAnsi="Times New Roman" w:cs="Times New Roman"/>
          <w:color w:val="333333"/>
          <w:sz w:val="24"/>
          <w:szCs w:val="24"/>
          <w:shd w:val="clear" w:color="auto" w:fill="FFFFFF"/>
          <w:lang w:val="en-GB"/>
        </w:rPr>
        <w:t>An </w:t>
      </w:r>
      <w:r w:rsidRPr="00840305">
        <w:rPr>
          <w:rStyle w:val="Accentuation"/>
          <w:rFonts w:ascii="Times New Roman" w:hAnsi="Times New Roman" w:cs="Times New Roman"/>
          <w:color w:val="333333"/>
          <w:sz w:val="24"/>
          <w:szCs w:val="24"/>
          <w:shd w:val="clear" w:color="auto" w:fill="FFFFFF"/>
          <w:lang w:val="en-GB"/>
        </w:rPr>
        <w:t>oxidation-reduction or redox reaction</w:t>
      </w:r>
      <w:r w:rsidRPr="00840305">
        <w:rPr>
          <w:rStyle w:val="para"/>
          <w:rFonts w:ascii="Times New Roman" w:hAnsi="Times New Roman" w:cs="Times New Roman"/>
          <w:color w:val="333333"/>
          <w:sz w:val="24"/>
          <w:szCs w:val="24"/>
          <w:shd w:val="clear" w:color="auto" w:fill="FFFFFF"/>
          <w:lang w:val="en-GB"/>
        </w:rPr>
        <w:t> is a chemical reaction in which one or more electrons from one molecule or atom are transferred to another. Thermodynamics can predict if electrons would prefer to be transferred from one species to another based on the free energy change of the system.</w:t>
      </w:r>
      <w:r w:rsidR="00131569" w:rsidRPr="00840305">
        <w:rPr>
          <w:rStyle w:val="para"/>
          <w:rFonts w:ascii="Times New Roman" w:hAnsi="Times New Roman" w:cs="Times New Roman"/>
          <w:color w:val="333333"/>
          <w:sz w:val="24"/>
          <w:szCs w:val="24"/>
          <w:shd w:val="clear" w:color="auto" w:fill="FFFFFF"/>
          <w:rtl/>
          <w:lang w:val="en-GB"/>
        </w:rPr>
        <w:t xml:space="preserve"> </w:t>
      </w:r>
      <w:bookmarkStart w:id="2" w:name="e1"/>
      <w:bookmarkEnd w:id="2"/>
    </w:p>
    <w:p w14:paraId="27E44398" w14:textId="028351E8" w:rsidR="00913695" w:rsidRPr="00840305" w:rsidRDefault="006E7A53" w:rsidP="005C7919">
      <w:pPr>
        <w:spacing w:line="240" w:lineRule="auto"/>
        <w:jc w:val="center"/>
        <w:rPr>
          <w:rFonts w:ascii="Times New Roman" w:hAnsi="Times New Roman" w:cs="Times New Roman"/>
          <w:b/>
          <w:bCs/>
          <w:sz w:val="24"/>
          <w:szCs w:val="24"/>
          <w:lang w:val="en-GB"/>
        </w:rPr>
      </w:pPr>
      <w:r w:rsidRPr="00840305">
        <w:rPr>
          <w:rFonts w:ascii="Times New Roman" w:hAnsi="Times New Roman" w:cs="Times New Roman"/>
          <w:b/>
          <w:bCs/>
          <w:sz w:val="24"/>
          <w:szCs w:val="24"/>
          <w:lang w:val="en-GB"/>
        </w:rPr>
        <w:t>Δ</w:t>
      </w:r>
      <w:r w:rsidRPr="00840305">
        <w:rPr>
          <w:rFonts w:ascii="Times New Roman" w:hAnsi="Times New Roman" w:cs="Times New Roman"/>
          <w:b/>
          <w:bCs/>
          <w:i/>
          <w:iCs/>
          <w:sz w:val="24"/>
          <w:szCs w:val="24"/>
          <w:lang w:val="en-GB"/>
        </w:rPr>
        <w:t>G</w:t>
      </w:r>
      <w:r w:rsidRPr="00840305">
        <w:rPr>
          <w:rFonts w:ascii="Times New Roman" w:hAnsi="Times New Roman" w:cs="Times New Roman"/>
          <w:b/>
          <w:bCs/>
          <w:sz w:val="24"/>
          <w:szCs w:val="24"/>
          <w:lang w:val="en-GB"/>
        </w:rPr>
        <w:t> = −</w:t>
      </w:r>
      <w:r w:rsidRPr="00840305">
        <w:rPr>
          <w:rFonts w:ascii="Times New Roman" w:hAnsi="Times New Roman" w:cs="Times New Roman"/>
          <w:b/>
          <w:bCs/>
          <w:i/>
          <w:iCs/>
          <w:sz w:val="24"/>
          <w:szCs w:val="24"/>
          <w:lang w:val="en-GB"/>
        </w:rPr>
        <w:t>nF</w:t>
      </w:r>
      <w:r w:rsidR="00B53A48" w:rsidRPr="00840305">
        <w:rPr>
          <w:rFonts w:ascii="Times New Roman" w:hAnsi="Times New Roman" w:cs="Times New Roman"/>
          <w:b/>
          <w:bCs/>
          <w:sz w:val="24"/>
          <w:szCs w:val="24"/>
          <w:lang w:val="en-GB"/>
        </w:rPr>
        <w:t>Δ</w:t>
      </w:r>
      <w:r w:rsidRPr="00840305">
        <w:rPr>
          <w:rFonts w:ascii="Times New Roman" w:hAnsi="Times New Roman" w:cs="Times New Roman"/>
          <w:b/>
          <w:bCs/>
          <w:i/>
          <w:iCs/>
          <w:sz w:val="24"/>
          <w:szCs w:val="24"/>
          <w:lang w:val="en-GB"/>
        </w:rPr>
        <w:t>E</w:t>
      </w:r>
      <w:r w:rsidRPr="00840305">
        <w:rPr>
          <w:rFonts w:ascii="Times New Roman" w:hAnsi="Times New Roman" w:cs="Times New Roman"/>
          <w:b/>
          <w:bCs/>
          <w:sz w:val="24"/>
          <w:szCs w:val="24"/>
          <w:lang w:val="en-GB"/>
        </w:rPr>
        <w:t>, or </w:t>
      </w:r>
      <w:r w:rsidR="00B53A48" w:rsidRPr="00840305">
        <w:rPr>
          <w:rFonts w:ascii="Times New Roman" w:hAnsi="Times New Roman" w:cs="Times New Roman"/>
          <w:b/>
          <w:bCs/>
          <w:sz w:val="24"/>
          <w:szCs w:val="24"/>
          <w:lang w:val="en-GB"/>
        </w:rPr>
        <w:t>Δ</w:t>
      </w:r>
      <w:r w:rsidRPr="00840305">
        <w:rPr>
          <w:rFonts w:ascii="Times New Roman" w:hAnsi="Times New Roman" w:cs="Times New Roman"/>
          <w:b/>
          <w:bCs/>
          <w:i/>
          <w:iCs/>
          <w:sz w:val="24"/>
          <w:szCs w:val="24"/>
          <w:lang w:val="en-GB"/>
        </w:rPr>
        <w:t>E</w:t>
      </w:r>
      <w:r w:rsidRPr="00840305">
        <w:rPr>
          <w:rFonts w:ascii="Times New Roman" w:hAnsi="Times New Roman" w:cs="Times New Roman"/>
          <w:b/>
          <w:bCs/>
          <w:sz w:val="24"/>
          <w:szCs w:val="24"/>
          <w:lang w:val="en-GB"/>
        </w:rPr>
        <w:t> = −Δ</w:t>
      </w:r>
      <w:r w:rsidRPr="00840305">
        <w:rPr>
          <w:rFonts w:ascii="Times New Roman" w:hAnsi="Times New Roman" w:cs="Times New Roman"/>
          <w:b/>
          <w:bCs/>
          <w:i/>
          <w:iCs/>
          <w:sz w:val="24"/>
          <w:szCs w:val="24"/>
          <w:lang w:val="en-GB"/>
        </w:rPr>
        <w:t>G</w:t>
      </w:r>
      <w:r w:rsidRPr="00840305">
        <w:rPr>
          <w:rFonts w:ascii="Times New Roman" w:hAnsi="Times New Roman" w:cs="Times New Roman"/>
          <w:b/>
          <w:bCs/>
          <w:sz w:val="24"/>
          <w:szCs w:val="24"/>
          <w:lang w:val="en-GB"/>
        </w:rPr>
        <w:t>/</w:t>
      </w:r>
      <w:r w:rsidRPr="00840305">
        <w:rPr>
          <w:rFonts w:ascii="Times New Roman" w:hAnsi="Times New Roman" w:cs="Times New Roman"/>
          <w:b/>
          <w:bCs/>
          <w:i/>
          <w:iCs/>
          <w:sz w:val="24"/>
          <w:szCs w:val="24"/>
          <w:lang w:val="en-GB"/>
        </w:rPr>
        <w:t>nF</w:t>
      </w:r>
    </w:p>
    <w:p w14:paraId="6E7AA220" w14:textId="6EAF2D75" w:rsidR="006E7A53" w:rsidRPr="00840305" w:rsidRDefault="00DA0898" w:rsidP="005C7919">
      <w:pPr>
        <w:spacing w:line="240" w:lineRule="auto"/>
        <w:rPr>
          <w:rFonts w:ascii="Times New Roman" w:hAnsi="Times New Roman" w:cs="Times New Roman"/>
          <w:color w:val="333333"/>
          <w:sz w:val="24"/>
          <w:szCs w:val="24"/>
          <w:shd w:val="clear" w:color="auto" w:fill="FFFFFF"/>
          <w:lang w:val="en-GB"/>
        </w:rPr>
      </w:pPr>
      <w:r w:rsidRPr="00840305">
        <w:rPr>
          <w:rStyle w:val="Accentuation"/>
          <w:rFonts w:ascii="Times New Roman" w:hAnsi="Times New Roman" w:cs="Times New Roman"/>
          <w:color w:val="333333"/>
          <w:sz w:val="24"/>
          <w:szCs w:val="24"/>
          <w:shd w:val="clear" w:color="auto" w:fill="FFFFFF"/>
          <w:lang w:val="en-GB"/>
        </w:rPr>
        <w:t>n:</w:t>
      </w:r>
      <w:r w:rsidRPr="00840305">
        <w:rPr>
          <w:rStyle w:val="para"/>
          <w:rFonts w:ascii="Times New Roman" w:hAnsi="Times New Roman" w:cs="Times New Roman"/>
          <w:color w:val="333333"/>
          <w:sz w:val="24"/>
          <w:szCs w:val="24"/>
          <w:shd w:val="clear" w:color="auto" w:fill="FFFFFF"/>
          <w:lang w:val="en-GB"/>
        </w:rPr>
        <w:t xml:space="preserve"> </w:t>
      </w:r>
      <w:r w:rsidR="00913695" w:rsidRPr="00840305">
        <w:rPr>
          <w:rStyle w:val="para"/>
          <w:rFonts w:ascii="Times New Roman" w:hAnsi="Times New Roman" w:cs="Times New Roman"/>
          <w:color w:val="333333"/>
          <w:sz w:val="24"/>
          <w:szCs w:val="24"/>
          <w:shd w:val="clear" w:color="auto" w:fill="FFFFFF"/>
          <w:lang w:val="en-GB"/>
        </w:rPr>
        <w:t>The number of moles of electrons transferred. </w:t>
      </w:r>
      <w:r w:rsidR="00913695" w:rsidRPr="00840305">
        <w:rPr>
          <w:rStyle w:val="Accentuation"/>
          <w:rFonts w:ascii="Times New Roman" w:hAnsi="Times New Roman" w:cs="Times New Roman"/>
          <w:color w:val="333333"/>
          <w:sz w:val="24"/>
          <w:szCs w:val="24"/>
          <w:shd w:val="clear" w:color="auto" w:fill="FFFFFF"/>
          <w:lang w:val="en-GB"/>
        </w:rPr>
        <w:t>F</w:t>
      </w:r>
      <w:r w:rsidR="00913695" w:rsidRPr="00840305">
        <w:rPr>
          <w:rStyle w:val="para"/>
          <w:rFonts w:ascii="Times New Roman" w:hAnsi="Times New Roman" w:cs="Times New Roman"/>
          <w:color w:val="333333"/>
          <w:sz w:val="24"/>
          <w:szCs w:val="24"/>
          <w:shd w:val="clear" w:color="auto" w:fill="FFFFFF"/>
          <w:lang w:val="en-GB"/>
        </w:rPr>
        <w:t> is Faraday's constant</w:t>
      </w:r>
      <w:bookmarkStart w:id="3" w:name="e4"/>
      <w:bookmarkEnd w:id="3"/>
      <w:r w:rsidRPr="00840305">
        <w:rPr>
          <w:rStyle w:val="para"/>
          <w:rFonts w:ascii="Times New Roman" w:hAnsi="Times New Roman" w:cs="Times New Roman"/>
          <w:color w:val="333333"/>
          <w:sz w:val="24"/>
          <w:szCs w:val="24"/>
          <w:shd w:val="clear" w:color="auto" w:fill="FFFFFF"/>
          <w:lang w:val="en-GB"/>
        </w:rPr>
        <w:t xml:space="preserve"> </w:t>
      </w:r>
      <w:r w:rsidR="006E7A53" w:rsidRPr="00840305">
        <w:rPr>
          <w:rFonts w:ascii="Times New Roman" w:hAnsi="Times New Roman" w:cs="Times New Roman"/>
          <w:b/>
          <w:bCs/>
          <w:i/>
          <w:iCs/>
          <w:color w:val="333333"/>
          <w:sz w:val="24"/>
          <w:szCs w:val="24"/>
          <w:lang w:val="en-GB"/>
        </w:rPr>
        <w:t>F</w:t>
      </w:r>
      <w:r w:rsidR="006E7A53" w:rsidRPr="00840305">
        <w:rPr>
          <w:rFonts w:ascii="Times New Roman" w:hAnsi="Times New Roman" w:cs="Times New Roman"/>
          <w:b/>
          <w:bCs/>
          <w:color w:val="333333"/>
          <w:sz w:val="24"/>
          <w:szCs w:val="24"/>
          <w:lang w:val="en-GB"/>
        </w:rPr>
        <w:t> = 96485coulomb mole</w:t>
      </w:r>
      <w:r w:rsidR="006E7A53" w:rsidRPr="00840305">
        <w:rPr>
          <w:rFonts w:ascii="Times New Roman" w:hAnsi="Times New Roman" w:cs="Times New Roman"/>
          <w:b/>
          <w:bCs/>
          <w:color w:val="333333"/>
          <w:sz w:val="24"/>
          <w:szCs w:val="24"/>
          <w:vertAlign w:val="superscript"/>
          <w:lang w:val="en-GB"/>
        </w:rPr>
        <w:t>-1</w:t>
      </w:r>
    </w:p>
    <w:tbl>
      <w:tblPr>
        <w:tblW w:w="0" w:type="auto"/>
        <w:tblInd w:w="993" w:type="dxa"/>
        <w:tblCellMar>
          <w:top w:w="15" w:type="dxa"/>
          <w:left w:w="15" w:type="dxa"/>
          <w:bottom w:w="15" w:type="dxa"/>
          <w:right w:w="15" w:type="dxa"/>
        </w:tblCellMar>
        <w:tblLook w:val="04A0" w:firstRow="1" w:lastRow="0" w:firstColumn="1" w:lastColumn="0" w:noHBand="0" w:noVBand="1"/>
      </w:tblPr>
      <w:tblGrid>
        <w:gridCol w:w="96"/>
      </w:tblGrid>
      <w:tr w:rsidR="00913695" w:rsidRPr="00EB092C" w14:paraId="196824EB" w14:textId="77777777" w:rsidTr="006E7A53">
        <w:tc>
          <w:tcPr>
            <w:tcW w:w="96" w:type="dxa"/>
            <w:tcMar>
              <w:top w:w="0" w:type="dxa"/>
              <w:left w:w="0" w:type="dxa"/>
              <w:bottom w:w="0" w:type="dxa"/>
              <w:right w:w="0" w:type="dxa"/>
            </w:tcMar>
            <w:vAlign w:val="center"/>
            <w:hideMark/>
          </w:tcPr>
          <w:p w14:paraId="5EE52FD0" w14:textId="526B2813" w:rsidR="00913695" w:rsidRPr="00840305" w:rsidRDefault="00913695" w:rsidP="005C7919">
            <w:pPr>
              <w:spacing w:before="35" w:after="35" w:line="240" w:lineRule="auto"/>
              <w:rPr>
                <w:rFonts w:ascii="Times New Roman" w:hAnsi="Times New Roman" w:cs="Times New Roman"/>
                <w:sz w:val="24"/>
                <w:szCs w:val="24"/>
                <w:lang w:val="en-GB"/>
              </w:rPr>
            </w:pPr>
          </w:p>
        </w:tc>
      </w:tr>
    </w:tbl>
    <w:p w14:paraId="499576D5" w14:textId="2AE1C7D6" w:rsidR="00B53A48" w:rsidRPr="00840305" w:rsidRDefault="00913695" w:rsidP="005C7919">
      <w:pPr>
        <w:spacing w:line="240" w:lineRule="auto"/>
        <w:ind w:right="72" w:firstLine="297"/>
        <w:rPr>
          <w:rStyle w:val="para"/>
          <w:rFonts w:ascii="Times New Roman" w:hAnsi="Times New Roman" w:cs="Times New Roman"/>
          <w:color w:val="333333"/>
          <w:sz w:val="24"/>
          <w:szCs w:val="24"/>
          <w:shd w:val="clear" w:color="auto" w:fill="FFFFFF"/>
          <w:lang w:val="en-GB"/>
        </w:rPr>
      </w:pPr>
      <w:r w:rsidRPr="00840305">
        <w:rPr>
          <w:rStyle w:val="para"/>
          <w:rFonts w:ascii="Times New Roman" w:hAnsi="Times New Roman" w:cs="Times New Roman"/>
          <w:color w:val="333333"/>
          <w:sz w:val="24"/>
          <w:szCs w:val="24"/>
          <w:shd w:val="clear" w:color="auto" w:fill="FFFFFF"/>
          <w:lang w:val="en-GB"/>
        </w:rPr>
        <w:t>A process will spontaneously occur if Δ</w:t>
      </w:r>
      <w:r w:rsidRPr="00840305">
        <w:rPr>
          <w:rStyle w:val="Accentuation"/>
          <w:rFonts w:ascii="Times New Roman" w:hAnsi="Times New Roman" w:cs="Times New Roman"/>
          <w:color w:val="333333"/>
          <w:sz w:val="24"/>
          <w:szCs w:val="24"/>
          <w:shd w:val="clear" w:color="auto" w:fill="FFFFFF"/>
          <w:lang w:val="en-GB"/>
        </w:rPr>
        <w:t>G</w:t>
      </w:r>
      <w:r w:rsidRPr="00840305">
        <w:rPr>
          <w:rStyle w:val="para"/>
          <w:rFonts w:ascii="Times New Roman" w:hAnsi="Times New Roman" w:cs="Times New Roman"/>
          <w:color w:val="333333"/>
          <w:sz w:val="24"/>
          <w:szCs w:val="24"/>
          <w:shd w:val="clear" w:color="auto" w:fill="FFFFFF"/>
          <w:lang w:val="en-GB"/>
        </w:rPr>
        <w:t> &lt; 0. this implies spontaneity is associated with a positive </w:t>
      </w:r>
      <w:r w:rsidR="00B53A48" w:rsidRPr="00840305">
        <w:rPr>
          <w:rFonts w:ascii="Times New Roman" w:hAnsi="Times New Roman" w:cs="Times New Roman"/>
          <w:b/>
          <w:bCs/>
          <w:sz w:val="24"/>
          <w:szCs w:val="24"/>
          <w:lang w:val="en-GB"/>
        </w:rPr>
        <w:t>Δ</w:t>
      </w:r>
      <w:r w:rsidRPr="00840305">
        <w:rPr>
          <w:rStyle w:val="Accentuation"/>
          <w:rFonts w:ascii="Times New Roman" w:hAnsi="Times New Roman" w:cs="Times New Roman"/>
          <w:color w:val="333333"/>
          <w:sz w:val="24"/>
          <w:szCs w:val="24"/>
          <w:shd w:val="clear" w:color="auto" w:fill="FFFFFF"/>
          <w:lang w:val="en-GB"/>
        </w:rPr>
        <w:t>E</w:t>
      </w:r>
      <w:r w:rsidRPr="00840305">
        <w:rPr>
          <w:rStyle w:val="para"/>
          <w:rFonts w:ascii="Times New Roman" w:hAnsi="Times New Roman" w:cs="Times New Roman"/>
          <w:color w:val="333333"/>
          <w:sz w:val="24"/>
          <w:szCs w:val="24"/>
          <w:shd w:val="clear" w:color="auto" w:fill="FFFFFF"/>
          <w:lang w:val="en-GB"/>
        </w:rPr>
        <w:t>.</w:t>
      </w:r>
    </w:p>
    <w:p w14:paraId="3F1A2BA2" w14:textId="4647BFCA" w:rsidR="00913695" w:rsidRPr="00840305" w:rsidRDefault="00913695" w:rsidP="005C7919">
      <w:pPr>
        <w:spacing w:line="240" w:lineRule="auto"/>
        <w:ind w:right="72" w:firstLine="297"/>
        <w:rPr>
          <w:rStyle w:val="watex"/>
          <w:rFonts w:ascii="Times New Roman" w:hAnsi="Times New Roman" w:cs="Times New Roman"/>
          <w:sz w:val="24"/>
          <w:szCs w:val="24"/>
          <w:shd w:val="clear" w:color="auto" w:fill="FFFFFF"/>
          <w:lang w:val="en-GB"/>
        </w:rPr>
      </w:pPr>
      <w:r w:rsidRPr="00840305">
        <w:rPr>
          <w:rStyle w:val="para"/>
          <w:rFonts w:ascii="Times New Roman" w:hAnsi="Times New Roman" w:cs="Times New Roman"/>
          <w:color w:val="333333"/>
          <w:sz w:val="24"/>
          <w:szCs w:val="24"/>
          <w:shd w:val="clear" w:color="auto" w:fill="FFFFFF"/>
          <w:lang w:val="en-GB"/>
        </w:rPr>
        <w:t xml:space="preserve"> The Nernst equation includes a term that reflects the potential difference between products and reactants under standard conditions (</w:t>
      </w:r>
      <w:r w:rsidRPr="00840305">
        <w:rPr>
          <w:rStyle w:val="Accentuation"/>
          <w:rFonts w:ascii="Times New Roman" w:hAnsi="Times New Roman" w:cs="Times New Roman"/>
          <w:color w:val="333333"/>
          <w:sz w:val="24"/>
          <w:szCs w:val="24"/>
          <w:shd w:val="clear" w:color="auto" w:fill="FFFFFF"/>
          <w:lang w:val="en-GB"/>
        </w:rPr>
        <w:t>E</w:t>
      </w:r>
      <w:r w:rsidRPr="00840305">
        <w:rPr>
          <w:rStyle w:val="para"/>
          <w:rFonts w:ascii="Times New Roman" w:hAnsi="Times New Roman" w:cs="Times New Roman"/>
          <w:color w:val="333333"/>
          <w:sz w:val="24"/>
          <w:szCs w:val="24"/>
          <w:shd w:val="clear" w:color="auto" w:fill="FFFFFF"/>
          <w:lang w:val="en-GB"/>
        </w:rPr>
        <w:t>°) and a term to account for non-standard conditions </w:t>
      </w:r>
    </w:p>
    <w:p w14:paraId="6799B0BA" w14:textId="316743BF" w:rsidR="00B53A48" w:rsidRPr="00840305" w:rsidRDefault="00913695" w:rsidP="005C7919">
      <w:pPr>
        <w:shd w:val="clear" w:color="auto" w:fill="FFFFFF" w:themeFill="background1"/>
        <w:spacing w:line="240" w:lineRule="auto"/>
        <w:ind w:left="72" w:right="72"/>
        <w:jc w:val="center"/>
        <w:rPr>
          <w:rStyle w:val="watexinlineblock"/>
          <w:rFonts w:ascii="Times New Roman" w:hAnsi="Times New Roman" w:cs="Times New Roman"/>
          <w:b/>
          <w:bCs/>
          <w:sz w:val="24"/>
          <w:szCs w:val="24"/>
          <w:lang w:val="en-GB"/>
        </w:rPr>
      </w:pPr>
      <w:r w:rsidRPr="00840305">
        <w:rPr>
          <w:rFonts w:ascii="Times New Roman" w:hAnsi="Times New Roman" w:cs="Times New Roman"/>
          <w:b/>
          <w:bCs/>
          <w:i/>
          <w:iCs/>
          <w:color w:val="333333"/>
          <w:sz w:val="24"/>
          <w:szCs w:val="24"/>
          <w:lang w:val="en-GB"/>
        </w:rPr>
        <w:t>E</w:t>
      </w:r>
      <w:r w:rsidRPr="00840305">
        <w:rPr>
          <w:rFonts w:ascii="Times New Roman" w:hAnsi="Times New Roman" w:cs="Times New Roman"/>
          <w:b/>
          <w:bCs/>
          <w:color w:val="333333"/>
          <w:sz w:val="24"/>
          <w:szCs w:val="24"/>
          <w:lang w:val="en-GB"/>
        </w:rPr>
        <w:t> = </w:t>
      </w:r>
      <w:r w:rsidRPr="00840305">
        <w:rPr>
          <w:rFonts w:ascii="Times New Roman" w:hAnsi="Times New Roman" w:cs="Times New Roman"/>
          <w:b/>
          <w:bCs/>
          <w:i/>
          <w:iCs/>
          <w:color w:val="333333"/>
          <w:sz w:val="24"/>
          <w:szCs w:val="24"/>
          <w:lang w:val="en-GB"/>
        </w:rPr>
        <w:t>E</w:t>
      </w:r>
      <w:r w:rsidRPr="00840305">
        <w:rPr>
          <w:rFonts w:ascii="Times New Roman" w:hAnsi="Times New Roman" w:cs="Times New Roman"/>
          <w:b/>
          <w:bCs/>
          <w:color w:val="333333"/>
          <w:sz w:val="24"/>
          <w:szCs w:val="24"/>
          <w:lang w:val="en-GB"/>
        </w:rPr>
        <w:t>° −</w:t>
      </w:r>
      <w:r w:rsidR="001D7748" w:rsidRPr="00840305">
        <w:rPr>
          <w:rFonts w:ascii="Times New Roman" w:hAnsi="Times New Roman" w:cs="Times New Roman"/>
          <w:b/>
          <w:bCs/>
          <w:i/>
          <w:iCs/>
          <w:sz w:val="24"/>
          <w:szCs w:val="24"/>
          <w:lang w:val="en-GB"/>
        </w:rPr>
        <w:t xml:space="preserve"> RT/ nF</w:t>
      </w:r>
      <w:r w:rsidR="001D7748" w:rsidRPr="00840305">
        <w:rPr>
          <w:rFonts w:ascii="Times New Roman" w:hAnsi="Times New Roman" w:cs="Times New Roman"/>
          <w:b/>
          <w:bCs/>
          <w:color w:val="333333"/>
          <w:sz w:val="24"/>
          <w:szCs w:val="24"/>
          <w:lang w:val="en-GB"/>
        </w:rPr>
        <w:t xml:space="preserve"> </w:t>
      </w:r>
      <w:r w:rsidR="001333BB" w:rsidRPr="00840305">
        <w:rPr>
          <w:rFonts w:ascii="Times New Roman" w:hAnsi="Times New Roman" w:cs="Times New Roman"/>
          <w:b/>
          <w:bCs/>
          <w:color w:val="333333"/>
          <w:sz w:val="24"/>
          <w:szCs w:val="24"/>
          <w:lang w:val="en-GB"/>
        </w:rPr>
        <w:t>ln</w:t>
      </w:r>
      <w:r w:rsidR="001333BB" w:rsidRPr="00840305">
        <w:rPr>
          <w:rFonts w:ascii="Times New Roman" w:hAnsi="Times New Roman" w:cs="Times New Roman"/>
          <w:i/>
          <w:iCs/>
          <w:color w:val="333333"/>
          <w:sz w:val="24"/>
          <w:szCs w:val="24"/>
          <w:shd w:val="clear" w:color="auto" w:fill="FFFFFF"/>
          <w:lang w:val="en-GB"/>
        </w:rPr>
        <w:t xml:space="preserve"> </w:t>
      </w:r>
      <w:r w:rsidR="001333BB" w:rsidRPr="00840305">
        <w:rPr>
          <w:rFonts w:ascii="Times New Roman" w:hAnsi="Times New Roman" w:cs="Times New Roman"/>
          <w:b/>
          <w:bCs/>
          <w:i/>
          <w:iCs/>
          <w:color w:val="333333"/>
          <w:sz w:val="24"/>
          <w:szCs w:val="24"/>
          <w:shd w:val="clear" w:color="auto" w:fill="FFFFFF"/>
          <w:lang w:val="en-GB"/>
        </w:rPr>
        <w:t>Q</w:t>
      </w:r>
      <w:r w:rsidR="001333BB" w:rsidRPr="00840305">
        <w:rPr>
          <w:rFonts w:ascii="Times New Roman" w:hAnsi="Times New Roman" w:cs="Times New Roman"/>
          <w:b/>
          <w:bCs/>
          <w:color w:val="333333"/>
          <w:sz w:val="24"/>
          <w:szCs w:val="24"/>
          <w:lang w:val="en-GB"/>
        </w:rPr>
        <w:t xml:space="preserve"> </w:t>
      </w:r>
      <w:r w:rsidR="001D7748" w:rsidRPr="00840305">
        <w:rPr>
          <w:rFonts w:ascii="Times New Roman" w:hAnsi="Times New Roman" w:cs="Times New Roman"/>
          <w:b/>
          <w:bCs/>
          <w:color w:val="333333"/>
          <w:sz w:val="24"/>
          <w:szCs w:val="24"/>
          <w:lang w:val="en-GB"/>
        </w:rPr>
        <w:t>= </w:t>
      </w:r>
      <w:r w:rsidR="001D7748" w:rsidRPr="00840305">
        <w:rPr>
          <w:rFonts w:ascii="Times New Roman" w:hAnsi="Times New Roman" w:cs="Times New Roman"/>
          <w:b/>
          <w:bCs/>
          <w:i/>
          <w:iCs/>
          <w:color w:val="333333"/>
          <w:sz w:val="24"/>
          <w:szCs w:val="24"/>
          <w:lang w:val="en-GB"/>
        </w:rPr>
        <w:t>E</w:t>
      </w:r>
      <w:r w:rsidR="001D7748" w:rsidRPr="00840305">
        <w:rPr>
          <w:rFonts w:ascii="Times New Roman" w:hAnsi="Times New Roman" w:cs="Times New Roman"/>
          <w:b/>
          <w:bCs/>
          <w:color w:val="333333"/>
          <w:sz w:val="24"/>
          <w:szCs w:val="24"/>
          <w:lang w:val="en-GB"/>
        </w:rPr>
        <w:t>° −</w:t>
      </w:r>
      <w:r w:rsidR="001D7748" w:rsidRPr="00840305">
        <w:rPr>
          <w:rFonts w:ascii="Times New Roman" w:hAnsi="Times New Roman" w:cs="Times New Roman"/>
          <w:b/>
          <w:bCs/>
          <w:i/>
          <w:iCs/>
          <w:sz w:val="24"/>
          <w:szCs w:val="24"/>
          <w:lang w:val="en-GB"/>
        </w:rPr>
        <w:t xml:space="preserve"> 0,</w:t>
      </w:r>
      <w:r w:rsidR="00D04F45" w:rsidRPr="00840305">
        <w:rPr>
          <w:rFonts w:ascii="Times New Roman" w:hAnsi="Times New Roman" w:cs="Times New Roman"/>
          <w:b/>
          <w:bCs/>
          <w:i/>
          <w:iCs/>
          <w:sz w:val="24"/>
          <w:szCs w:val="24"/>
          <w:rtl/>
          <w:lang w:val="en-GB"/>
        </w:rPr>
        <w:t>0</w:t>
      </w:r>
      <w:r w:rsidR="001D7748" w:rsidRPr="00840305">
        <w:rPr>
          <w:rFonts w:ascii="Times New Roman" w:hAnsi="Times New Roman" w:cs="Times New Roman"/>
          <w:b/>
          <w:bCs/>
          <w:i/>
          <w:iCs/>
          <w:sz w:val="24"/>
          <w:szCs w:val="24"/>
          <w:lang w:val="en-GB"/>
        </w:rPr>
        <w:t>591/ nF</w:t>
      </w:r>
      <w:r w:rsidR="001D7748" w:rsidRPr="00840305">
        <w:rPr>
          <w:rFonts w:ascii="Times New Roman" w:hAnsi="Times New Roman" w:cs="Times New Roman"/>
          <w:b/>
          <w:bCs/>
          <w:color w:val="333333"/>
          <w:sz w:val="24"/>
          <w:szCs w:val="24"/>
          <w:lang w:val="en-GB"/>
        </w:rPr>
        <w:t xml:space="preserve"> </w:t>
      </w:r>
      <w:r w:rsidR="001333BB" w:rsidRPr="00840305">
        <w:rPr>
          <w:rFonts w:ascii="Times New Roman" w:hAnsi="Times New Roman" w:cs="Times New Roman"/>
          <w:b/>
          <w:bCs/>
          <w:color w:val="333333"/>
          <w:sz w:val="24"/>
          <w:szCs w:val="24"/>
          <w:lang w:val="en-GB"/>
        </w:rPr>
        <w:t>ln</w:t>
      </w:r>
      <w:r w:rsidR="001333BB" w:rsidRPr="00840305">
        <w:rPr>
          <w:rFonts w:ascii="Times New Roman" w:hAnsi="Times New Roman" w:cs="Times New Roman"/>
          <w:i/>
          <w:iCs/>
          <w:color w:val="333333"/>
          <w:sz w:val="24"/>
          <w:szCs w:val="24"/>
          <w:shd w:val="clear" w:color="auto" w:fill="FFFFFF"/>
          <w:lang w:val="en-GB"/>
        </w:rPr>
        <w:t xml:space="preserve"> </w:t>
      </w:r>
      <w:r w:rsidR="001333BB" w:rsidRPr="00840305">
        <w:rPr>
          <w:rFonts w:ascii="Times New Roman" w:hAnsi="Times New Roman" w:cs="Times New Roman"/>
          <w:b/>
          <w:bCs/>
          <w:i/>
          <w:iCs/>
          <w:color w:val="333333"/>
          <w:sz w:val="24"/>
          <w:szCs w:val="24"/>
          <w:shd w:val="clear" w:color="auto" w:fill="FFFFFF"/>
          <w:lang w:val="en-GB"/>
        </w:rPr>
        <w:t>Q</w:t>
      </w:r>
    </w:p>
    <w:p w14:paraId="5EF29682" w14:textId="619ECCB4" w:rsidR="00913695" w:rsidRPr="00840305" w:rsidRDefault="00913695" w:rsidP="005C7919">
      <w:pPr>
        <w:spacing w:line="240" w:lineRule="auto"/>
        <w:ind w:left="297" w:right="72"/>
        <w:rPr>
          <w:rFonts w:ascii="Times New Roman" w:hAnsi="Times New Roman" w:cs="Times New Roman"/>
          <w:sz w:val="24"/>
          <w:szCs w:val="24"/>
          <w:shd w:val="clear" w:color="auto" w:fill="FFFFFF"/>
          <w:lang w:val="en-GB"/>
        </w:rPr>
      </w:pPr>
      <w:r w:rsidRPr="00840305">
        <w:rPr>
          <w:rStyle w:val="Accentuation"/>
          <w:rFonts w:ascii="Times New Roman" w:hAnsi="Times New Roman" w:cs="Times New Roman"/>
          <w:color w:val="333333"/>
          <w:sz w:val="24"/>
          <w:szCs w:val="24"/>
          <w:shd w:val="clear" w:color="auto" w:fill="FFFFFF"/>
          <w:lang w:val="en-GB"/>
        </w:rPr>
        <w:t>E</w:t>
      </w:r>
      <w:r w:rsidRPr="00840305">
        <w:rPr>
          <w:rStyle w:val="block"/>
          <w:rFonts w:ascii="Times New Roman" w:hAnsi="Times New Roman" w:cs="Times New Roman"/>
          <w:color w:val="333333"/>
          <w:sz w:val="24"/>
          <w:szCs w:val="24"/>
          <w:shd w:val="clear" w:color="auto" w:fill="FFFFFF"/>
          <w:lang w:val="en-GB"/>
        </w:rPr>
        <w:t> is the voltage measured for the cell. </w:t>
      </w:r>
      <w:r w:rsidRPr="00840305">
        <w:rPr>
          <w:rStyle w:val="Accentuation"/>
          <w:rFonts w:ascii="Times New Roman" w:hAnsi="Times New Roman" w:cs="Times New Roman"/>
          <w:color w:val="333333"/>
          <w:sz w:val="24"/>
          <w:szCs w:val="24"/>
          <w:shd w:val="clear" w:color="auto" w:fill="FFFFFF"/>
          <w:lang w:val="en-GB"/>
        </w:rPr>
        <w:t>E</w:t>
      </w:r>
      <w:r w:rsidRPr="00840305">
        <w:rPr>
          <w:rStyle w:val="block"/>
          <w:rFonts w:ascii="Times New Roman" w:hAnsi="Times New Roman" w:cs="Times New Roman"/>
          <w:color w:val="333333"/>
          <w:sz w:val="24"/>
          <w:szCs w:val="24"/>
          <w:shd w:val="clear" w:color="auto" w:fill="FFFFFF"/>
          <w:lang w:val="en-GB"/>
        </w:rPr>
        <w:t>° is the voltage measured when </w:t>
      </w:r>
      <w:r w:rsidRPr="00840305">
        <w:rPr>
          <w:rFonts w:ascii="Times New Roman" w:hAnsi="Times New Roman" w:cs="Times New Roman"/>
          <w:i/>
          <w:iCs/>
          <w:color w:val="333333"/>
          <w:sz w:val="24"/>
          <w:szCs w:val="24"/>
          <w:shd w:val="clear" w:color="auto" w:fill="FFFFFF"/>
          <w:lang w:val="en-GB"/>
        </w:rPr>
        <w:t>Q</w:t>
      </w:r>
      <w:r w:rsidRPr="00840305">
        <w:rPr>
          <w:rFonts w:ascii="Times New Roman" w:hAnsi="Times New Roman" w:cs="Times New Roman"/>
          <w:color w:val="333333"/>
          <w:sz w:val="24"/>
          <w:szCs w:val="24"/>
          <w:shd w:val="clear" w:color="auto" w:fill="FFFFFF"/>
          <w:lang w:val="en-GB"/>
        </w:rPr>
        <w:t> = 1. </w:t>
      </w:r>
    </w:p>
    <w:p w14:paraId="58EE8009" w14:textId="7694138C" w:rsidR="00913695" w:rsidRPr="00840305" w:rsidRDefault="00913695" w:rsidP="005C7919">
      <w:pPr>
        <w:shd w:val="clear" w:color="auto" w:fill="FFFFFF" w:themeFill="background1"/>
        <w:spacing w:line="240" w:lineRule="auto"/>
        <w:ind w:left="72" w:right="72"/>
        <w:jc w:val="center"/>
        <w:rPr>
          <w:rStyle w:val="watex"/>
          <w:rFonts w:ascii="Times New Roman" w:hAnsi="Times New Roman" w:cs="Times New Roman"/>
          <w:b/>
          <w:bCs/>
          <w:color w:val="333333"/>
          <w:sz w:val="24"/>
          <w:szCs w:val="24"/>
          <w:lang w:val="en-GB"/>
        </w:rPr>
      </w:pPr>
      <w:r w:rsidRPr="00840305">
        <w:rPr>
          <w:rFonts w:ascii="Times New Roman" w:hAnsi="Times New Roman" w:cs="Times New Roman"/>
          <w:b/>
          <w:bCs/>
          <w:i/>
          <w:iCs/>
          <w:color w:val="333333"/>
          <w:sz w:val="24"/>
          <w:szCs w:val="24"/>
          <w:lang w:val="en-GB"/>
        </w:rPr>
        <w:t>E</w:t>
      </w:r>
      <w:r w:rsidRPr="00840305">
        <w:rPr>
          <w:rFonts w:ascii="Times New Roman" w:hAnsi="Times New Roman" w:cs="Times New Roman"/>
          <w:b/>
          <w:bCs/>
          <w:color w:val="333333"/>
          <w:sz w:val="24"/>
          <w:szCs w:val="24"/>
          <w:lang w:val="en-GB"/>
        </w:rPr>
        <w:t>°(cell) = </w:t>
      </w:r>
      <w:r w:rsidRPr="00840305">
        <w:rPr>
          <w:rFonts w:ascii="Times New Roman" w:hAnsi="Times New Roman" w:cs="Times New Roman"/>
          <w:b/>
          <w:bCs/>
          <w:i/>
          <w:iCs/>
          <w:color w:val="333333"/>
          <w:sz w:val="24"/>
          <w:szCs w:val="24"/>
          <w:lang w:val="en-GB"/>
        </w:rPr>
        <w:t>E</w:t>
      </w:r>
      <w:r w:rsidRPr="00840305">
        <w:rPr>
          <w:rFonts w:ascii="Times New Roman" w:hAnsi="Times New Roman" w:cs="Times New Roman"/>
          <w:b/>
          <w:bCs/>
          <w:color w:val="333333"/>
          <w:sz w:val="24"/>
          <w:szCs w:val="24"/>
          <w:lang w:val="en-GB"/>
        </w:rPr>
        <w:t>°</w:t>
      </w:r>
      <w:r w:rsidRPr="00840305">
        <w:rPr>
          <w:rFonts w:ascii="Times New Roman" w:hAnsi="Times New Roman" w:cs="Times New Roman"/>
          <w:b/>
          <w:bCs/>
          <w:color w:val="333333"/>
          <w:sz w:val="24"/>
          <w:szCs w:val="24"/>
          <w:vertAlign w:val="subscript"/>
          <w:lang w:val="en-GB"/>
        </w:rPr>
        <w:t>1/2</w:t>
      </w:r>
      <w:r w:rsidRPr="00840305">
        <w:rPr>
          <w:rFonts w:ascii="Times New Roman" w:hAnsi="Times New Roman" w:cs="Times New Roman"/>
          <w:b/>
          <w:bCs/>
          <w:color w:val="333333"/>
          <w:sz w:val="24"/>
          <w:szCs w:val="24"/>
          <w:lang w:val="en-GB"/>
        </w:rPr>
        <w:t>(reduction) − </w:t>
      </w:r>
      <w:r w:rsidRPr="00840305">
        <w:rPr>
          <w:rFonts w:ascii="Times New Roman" w:hAnsi="Times New Roman" w:cs="Times New Roman"/>
          <w:b/>
          <w:bCs/>
          <w:i/>
          <w:iCs/>
          <w:color w:val="333333"/>
          <w:sz w:val="24"/>
          <w:szCs w:val="24"/>
          <w:lang w:val="en-GB"/>
        </w:rPr>
        <w:t>E</w:t>
      </w:r>
      <w:r w:rsidRPr="00840305">
        <w:rPr>
          <w:rFonts w:ascii="Times New Roman" w:hAnsi="Times New Roman" w:cs="Times New Roman"/>
          <w:b/>
          <w:bCs/>
          <w:color w:val="333333"/>
          <w:sz w:val="24"/>
          <w:szCs w:val="24"/>
          <w:lang w:val="en-GB"/>
        </w:rPr>
        <w:t>°</w:t>
      </w:r>
      <w:r w:rsidRPr="00840305">
        <w:rPr>
          <w:rFonts w:ascii="Times New Roman" w:hAnsi="Times New Roman" w:cs="Times New Roman"/>
          <w:b/>
          <w:bCs/>
          <w:color w:val="333333"/>
          <w:sz w:val="24"/>
          <w:szCs w:val="24"/>
          <w:vertAlign w:val="subscript"/>
          <w:lang w:val="en-GB"/>
        </w:rPr>
        <w:t>1/2</w:t>
      </w:r>
      <w:r w:rsidRPr="00840305">
        <w:rPr>
          <w:rFonts w:ascii="Times New Roman" w:hAnsi="Times New Roman" w:cs="Times New Roman"/>
          <w:b/>
          <w:bCs/>
          <w:color w:val="333333"/>
          <w:sz w:val="24"/>
          <w:szCs w:val="24"/>
          <w:lang w:val="en-GB"/>
        </w:rPr>
        <w:t>(oxidation) = </w:t>
      </w:r>
      <w:r w:rsidRPr="00840305">
        <w:rPr>
          <w:rFonts w:ascii="Times New Roman" w:hAnsi="Times New Roman" w:cs="Times New Roman"/>
          <w:b/>
          <w:bCs/>
          <w:i/>
          <w:iCs/>
          <w:color w:val="333333"/>
          <w:sz w:val="24"/>
          <w:szCs w:val="24"/>
          <w:lang w:val="en-GB"/>
        </w:rPr>
        <w:t>E</w:t>
      </w:r>
      <w:r w:rsidRPr="00840305">
        <w:rPr>
          <w:rFonts w:ascii="Times New Roman" w:hAnsi="Times New Roman" w:cs="Times New Roman"/>
          <w:b/>
          <w:bCs/>
          <w:color w:val="333333"/>
          <w:sz w:val="24"/>
          <w:szCs w:val="24"/>
          <w:lang w:val="en-GB"/>
        </w:rPr>
        <w:t>°</w:t>
      </w:r>
      <w:r w:rsidRPr="00840305">
        <w:rPr>
          <w:rFonts w:ascii="Times New Roman" w:hAnsi="Times New Roman" w:cs="Times New Roman"/>
          <w:b/>
          <w:bCs/>
          <w:color w:val="333333"/>
          <w:sz w:val="24"/>
          <w:szCs w:val="24"/>
          <w:vertAlign w:val="subscript"/>
          <w:lang w:val="en-GB"/>
        </w:rPr>
        <w:t>1/2</w:t>
      </w:r>
      <w:r w:rsidRPr="00840305">
        <w:rPr>
          <w:rFonts w:ascii="Times New Roman" w:hAnsi="Times New Roman" w:cs="Times New Roman"/>
          <w:b/>
          <w:bCs/>
          <w:color w:val="333333"/>
          <w:sz w:val="24"/>
          <w:szCs w:val="24"/>
          <w:lang w:val="en-GB"/>
        </w:rPr>
        <w:t>(cathode) − </w:t>
      </w:r>
      <w:r w:rsidRPr="00840305">
        <w:rPr>
          <w:rFonts w:ascii="Times New Roman" w:hAnsi="Times New Roman" w:cs="Times New Roman"/>
          <w:b/>
          <w:bCs/>
          <w:i/>
          <w:iCs/>
          <w:color w:val="333333"/>
          <w:sz w:val="24"/>
          <w:szCs w:val="24"/>
          <w:lang w:val="en-GB"/>
        </w:rPr>
        <w:t>E</w:t>
      </w:r>
      <w:r w:rsidRPr="00840305">
        <w:rPr>
          <w:rFonts w:ascii="Times New Roman" w:hAnsi="Times New Roman" w:cs="Times New Roman"/>
          <w:b/>
          <w:bCs/>
          <w:color w:val="333333"/>
          <w:sz w:val="24"/>
          <w:szCs w:val="24"/>
          <w:lang w:val="en-GB"/>
        </w:rPr>
        <w:t>°</w:t>
      </w:r>
      <w:r w:rsidRPr="00840305">
        <w:rPr>
          <w:rFonts w:ascii="Times New Roman" w:hAnsi="Times New Roman" w:cs="Times New Roman"/>
          <w:b/>
          <w:bCs/>
          <w:color w:val="333333"/>
          <w:sz w:val="24"/>
          <w:szCs w:val="24"/>
          <w:vertAlign w:val="subscript"/>
          <w:lang w:val="en-GB"/>
        </w:rPr>
        <w:t>1/2</w:t>
      </w:r>
      <w:r w:rsidRPr="00840305">
        <w:rPr>
          <w:rFonts w:ascii="Times New Roman" w:hAnsi="Times New Roman" w:cs="Times New Roman"/>
          <w:b/>
          <w:bCs/>
          <w:color w:val="333333"/>
          <w:sz w:val="24"/>
          <w:szCs w:val="24"/>
          <w:lang w:val="en-GB"/>
        </w:rPr>
        <w:t>(anode)</w:t>
      </w:r>
    </w:p>
    <w:p w14:paraId="5E0F4677" w14:textId="4D918E11" w:rsidR="00937578" w:rsidRPr="00840305" w:rsidRDefault="00DA0898" w:rsidP="00937578">
      <w:pPr>
        <w:pStyle w:val="Titre1"/>
        <w:spacing w:line="240" w:lineRule="auto"/>
        <w:rPr>
          <w:rtl/>
          <w:lang w:val="en-GB"/>
        </w:rPr>
      </w:pPr>
      <w:bookmarkStart w:id="4" w:name="_Hlk124993531"/>
      <w:r w:rsidRPr="00840305">
        <w:rPr>
          <w:rFonts w:ascii="Algerian" w:hAnsi="Algerian"/>
          <w:sz w:val="24"/>
          <w:szCs w:val="24"/>
          <w:lang w:val="en-GB"/>
        </w:rPr>
        <w:t>reagents</w:t>
      </w:r>
      <w:r w:rsidR="00937578" w:rsidRPr="00840305">
        <w:rPr>
          <w:lang w:val="en-GB"/>
        </w:rPr>
        <w:t xml:space="preserve"> </w:t>
      </w:r>
    </w:p>
    <w:bookmarkEnd w:id="4"/>
    <w:p w14:paraId="146E1459" w14:textId="0C3A511B" w:rsidR="00937578" w:rsidRPr="00840305" w:rsidRDefault="00937578" w:rsidP="00937578">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 </w:t>
      </w:r>
      <w:r w:rsidRPr="00840305">
        <w:rPr>
          <w:rFonts w:ascii="Times New Roman" w:hAnsi="Times New Roman" w:cs="Times New Roman"/>
          <w:noProof/>
          <w:sz w:val="24"/>
          <w:szCs w:val="24"/>
          <w:lang w:val="en-GB" w:bidi="ar-DZ"/>
        </w:rPr>
        <w:t xml:space="preserve">Solutions of </w:t>
      </w:r>
      <w:r w:rsidRPr="00840305">
        <w:rPr>
          <w:rFonts w:ascii="Times New Roman" w:hAnsi="Times New Roman" w:cs="Times New Roman"/>
          <w:sz w:val="24"/>
          <w:szCs w:val="24"/>
          <w:lang w:val="en-GB"/>
        </w:rPr>
        <w:t>0.1 M CuSO</w:t>
      </w:r>
      <w:r w:rsidRPr="00840305">
        <w:rPr>
          <w:rFonts w:ascii="Times New Roman" w:hAnsi="Times New Roman" w:cs="Times New Roman"/>
          <w:sz w:val="24"/>
          <w:szCs w:val="24"/>
          <w:vertAlign w:val="subscript"/>
          <w:lang w:val="en-GB"/>
        </w:rPr>
        <w:t>4</w:t>
      </w:r>
      <w:r w:rsidRPr="00840305">
        <w:rPr>
          <w:rFonts w:ascii="Times New Roman" w:hAnsi="Times New Roman" w:cs="Times New Roman"/>
          <w:sz w:val="24"/>
          <w:szCs w:val="24"/>
          <w:lang w:val="en-GB"/>
        </w:rPr>
        <w:t>, 0.1 M Zn(NO</w:t>
      </w:r>
      <w:r w:rsidRPr="00840305">
        <w:rPr>
          <w:rFonts w:ascii="Times New Roman" w:hAnsi="Times New Roman" w:cs="Times New Roman"/>
          <w:sz w:val="24"/>
          <w:szCs w:val="24"/>
          <w:vertAlign w:val="subscript"/>
          <w:lang w:val="en-GB"/>
        </w:rPr>
        <w:t>3</w:t>
      </w:r>
      <w:r w:rsidRPr="00840305">
        <w:rPr>
          <w:rFonts w:ascii="Times New Roman" w:hAnsi="Times New Roman" w:cs="Times New Roman"/>
          <w:sz w:val="24"/>
          <w:szCs w:val="24"/>
          <w:lang w:val="en-GB"/>
        </w:rPr>
        <w:t>)</w:t>
      </w:r>
      <w:r w:rsidRPr="00840305">
        <w:rPr>
          <w:rFonts w:ascii="Times New Roman" w:hAnsi="Times New Roman" w:cs="Times New Roman"/>
          <w:sz w:val="24"/>
          <w:szCs w:val="24"/>
          <w:vertAlign w:val="subscript"/>
          <w:lang w:val="en-GB"/>
        </w:rPr>
        <w:t>2</w:t>
      </w:r>
      <w:r w:rsidRPr="00840305">
        <w:rPr>
          <w:rFonts w:ascii="Times New Roman" w:hAnsi="Times New Roman" w:cs="Times New Roman"/>
          <w:sz w:val="24"/>
          <w:szCs w:val="24"/>
          <w:lang w:val="en-GB"/>
        </w:rPr>
        <w:t>, 0.1 M Pb(NO</w:t>
      </w:r>
      <w:r w:rsidRPr="00840305">
        <w:rPr>
          <w:rFonts w:ascii="Times New Roman" w:hAnsi="Times New Roman" w:cs="Times New Roman"/>
          <w:sz w:val="24"/>
          <w:szCs w:val="24"/>
          <w:vertAlign w:val="subscript"/>
          <w:lang w:val="en-GB"/>
        </w:rPr>
        <w:t>3</w:t>
      </w:r>
      <w:r w:rsidRPr="00840305">
        <w:rPr>
          <w:rFonts w:ascii="Times New Roman" w:hAnsi="Times New Roman" w:cs="Times New Roman"/>
          <w:sz w:val="24"/>
          <w:szCs w:val="24"/>
          <w:lang w:val="en-GB"/>
        </w:rPr>
        <w:t>)</w:t>
      </w:r>
      <w:r w:rsidRPr="00840305">
        <w:rPr>
          <w:rFonts w:ascii="Times New Roman" w:hAnsi="Times New Roman" w:cs="Times New Roman"/>
          <w:sz w:val="24"/>
          <w:szCs w:val="24"/>
          <w:vertAlign w:val="subscript"/>
          <w:lang w:val="en-GB"/>
        </w:rPr>
        <w:t>2</w:t>
      </w:r>
      <w:r w:rsidRPr="00840305">
        <w:rPr>
          <w:rFonts w:ascii="Times New Roman" w:hAnsi="Times New Roman" w:cs="Times New Roman"/>
          <w:sz w:val="24"/>
          <w:szCs w:val="24"/>
          <w:lang w:val="en-GB"/>
        </w:rPr>
        <w:t>, 0.1 M FeSO</w:t>
      </w:r>
      <w:r w:rsidRPr="00840305">
        <w:rPr>
          <w:rFonts w:ascii="Times New Roman" w:hAnsi="Times New Roman" w:cs="Times New Roman"/>
          <w:sz w:val="24"/>
          <w:szCs w:val="24"/>
          <w:vertAlign w:val="subscript"/>
          <w:lang w:val="en-GB"/>
        </w:rPr>
        <w:t>4</w:t>
      </w:r>
      <w:r w:rsidRPr="00840305">
        <w:rPr>
          <w:rFonts w:ascii="Times New Roman" w:hAnsi="Times New Roman" w:cs="Times New Roman"/>
          <w:sz w:val="24"/>
          <w:szCs w:val="24"/>
          <w:lang w:val="en-GB"/>
        </w:rPr>
        <w:t xml:space="preserve"> and 0.1 M KNO</w:t>
      </w:r>
      <w:r w:rsidRPr="00840305">
        <w:rPr>
          <w:rFonts w:ascii="Times New Roman" w:hAnsi="Times New Roman" w:cs="Times New Roman"/>
          <w:sz w:val="24"/>
          <w:szCs w:val="24"/>
          <w:vertAlign w:val="subscript"/>
          <w:lang w:val="en-GB"/>
        </w:rPr>
        <w:t>3</w:t>
      </w:r>
      <w:r w:rsidRPr="00840305">
        <w:rPr>
          <w:rFonts w:ascii="Times New Roman" w:hAnsi="Times New Roman" w:cs="Times New Roman"/>
          <w:noProof/>
          <w:sz w:val="24"/>
          <w:szCs w:val="24"/>
          <w:lang w:val="en-GB" w:bidi="ar-DZ"/>
        </w:rPr>
        <w:t xml:space="preserve"> </w:t>
      </w:r>
    </w:p>
    <w:p w14:paraId="5D4899D6" w14:textId="77777777" w:rsidR="001333BB" w:rsidRPr="00840305" w:rsidRDefault="001333BB" w:rsidP="005C7919">
      <w:pPr>
        <w:pStyle w:val="Titre1"/>
        <w:spacing w:line="240" w:lineRule="auto"/>
        <w:rPr>
          <w:rFonts w:ascii="Algerian" w:hAnsi="Algerian"/>
          <w:sz w:val="24"/>
          <w:szCs w:val="24"/>
          <w:lang w:val="en-GB"/>
        </w:rPr>
      </w:pPr>
      <w:r w:rsidRPr="00840305">
        <w:rPr>
          <w:rFonts w:ascii="Algerian" w:hAnsi="Algerian"/>
          <w:sz w:val="24"/>
          <w:szCs w:val="24"/>
          <w:lang w:val="en-GB"/>
        </w:rPr>
        <w:t>Procedure:</w:t>
      </w:r>
    </w:p>
    <w:p w14:paraId="6F14F562" w14:textId="2455331F" w:rsidR="00913695" w:rsidRPr="00840305" w:rsidRDefault="00913695" w:rsidP="005C7919">
      <w:pPr>
        <w:shd w:val="clear" w:color="auto" w:fill="FFFFFF" w:themeFill="background1"/>
        <w:spacing w:line="240" w:lineRule="auto"/>
        <w:ind w:left="72" w:right="72"/>
        <w:rPr>
          <w:rFonts w:ascii="Times New Roman" w:hAnsi="Times New Roman" w:cs="Times New Roman"/>
          <w:color w:val="333333"/>
          <w:sz w:val="24"/>
          <w:szCs w:val="24"/>
          <w:lang w:val="en-GB"/>
        </w:rPr>
      </w:pPr>
      <w:r w:rsidRPr="00840305">
        <w:rPr>
          <w:rFonts w:ascii="Times New Roman" w:hAnsi="Times New Roman" w:cs="Times New Roman"/>
          <w:color w:val="333333"/>
          <w:sz w:val="24"/>
          <w:szCs w:val="24"/>
          <w:lang w:val="en-GB"/>
        </w:rPr>
        <w:t>Zn</w:t>
      </w:r>
      <w:r w:rsidRPr="00840305">
        <w:rPr>
          <w:rFonts w:ascii="Times New Roman" w:hAnsi="Times New Roman" w:cs="Times New Roman"/>
          <w:color w:val="333333"/>
          <w:sz w:val="24"/>
          <w:szCs w:val="24"/>
          <w:vertAlign w:val="superscript"/>
          <w:lang w:val="en-GB"/>
        </w:rPr>
        <w:t>2+</w:t>
      </w:r>
      <w:r w:rsidR="009956E5" w:rsidRPr="00840305">
        <w:rPr>
          <w:rFonts w:ascii="Times New Roman" w:hAnsi="Times New Roman" w:cs="Times New Roman"/>
          <w:color w:val="333333"/>
          <w:sz w:val="24"/>
          <w:szCs w:val="24"/>
          <w:lang w:val="en-GB"/>
        </w:rPr>
        <w:t>/</w:t>
      </w:r>
      <w:r w:rsidRPr="00840305">
        <w:rPr>
          <w:rFonts w:ascii="Times New Roman" w:hAnsi="Times New Roman" w:cs="Times New Roman"/>
          <w:color w:val="333333"/>
          <w:sz w:val="24"/>
          <w:szCs w:val="24"/>
          <w:lang w:val="en-GB"/>
        </w:rPr>
        <w:t>Zn </w:t>
      </w:r>
      <w:r w:rsidR="009956E5" w:rsidRPr="00840305">
        <w:rPr>
          <w:rFonts w:ascii="Times New Roman" w:hAnsi="Times New Roman" w:cs="Times New Roman"/>
          <w:color w:val="333333"/>
          <w:sz w:val="24"/>
          <w:szCs w:val="24"/>
          <w:lang w:val="en-GB"/>
        </w:rPr>
        <w:t>(</w:t>
      </w:r>
      <w:r w:rsidRPr="00840305">
        <w:rPr>
          <w:rFonts w:ascii="Times New Roman" w:hAnsi="Times New Roman" w:cs="Times New Roman"/>
          <w:i/>
          <w:iCs/>
          <w:color w:val="333333"/>
          <w:sz w:val="24"/>
          <w:szCs w:val="24"/>
          <w:lang w:val="en-GB"/>
        </w:rPr>
        <w:t>E</w:t>
      </w:r>
      <w:r w:rsidRPr="00840305">
        <w:rPr>
          <w:rFonts w:ascii="Times New Roman" w:hAnsi="Times New Roman" w:cs="Times New Roman"/>
          <w:color w:val="333333"/>
          <w:sz w:val="24"/>
          <w:szCs w:val="24"/>
          <w:lang w:val="en-GB"/>
        </w:rPr>
        <w:t>° = −0.76</w:t>
      </w:r>
      <w:bookmarkStart w:id="5" w:name="e11"/>
      <w:bookmarkEnd w:id="5"/>
      <w:r w:rsidR="00ED0500" w:rsidRPr="00840305">
        <w:rPr>
          <w:rFonts w:ascii="Times New Roman" w:hAnsi="Times New Roman" w:cs="Times New Roman"/>
          <w:color w:val="333333"/>
          <w:sz w:val="24"/>
          <w:szCs w:val="24"/>
          <w:lang w:val="en-GB"/>
        </w:rPr>
        <w:t>)</w:t>
      </w:r>
      <w:r w:rsidR="009956E5" w:rsidRPr="00840305">
        <w:rPr>
          <w:rFonts w:ascii="Times New Roman" w:hAnsi="Times New Roman" w:cs="Times New Roman"/>
          <w:color w:val="333333"/>
          <w:sz w:val="24"/>
          <w:szCs w:val="24"/>
          <w:lang w:val="en-GB"/>
        </w:rPr>
        <w:t xml:space="preserve">; </w:t>
      </w:r>
      <w:bookmarkStart w:id="6" w:name="e12"/>
      <w:bookmarkEnd w:id="6"/>
      <w:r w:rsidRPr="00840305">
        <w:rPr>
          <w:rFonts w:ascii="Times New Roman" w:hAnsi="Times New Roman" w:cs="Times New Roman"/>
          <w:color w:val="333333"/>
          <w:sz w:val="24"/>
          <w:szCs w:val="24"/>
          <w:lang w:val="en-GB"/>
        </w:rPr>
        <w:t>Pb</w:t>
      </w:r>
      <w:r w:rsidRPr="00840305">
        <w:rPr>
          <w:rFonts w:ascii="Times New Roman" w:hAnsi="Times New Roman" w:cs="Times New Roman"/>
          <w:color w:val="333333"/>
          <w:sz w:val="24"/>
          <w:szCs w:val="24"/>
          <w:vertAlign w:val="superscript"/>
          <w:lang w:val="en-GB"/>
        </w:rPr>
        <w:t>2+</w:t>
      </w:r>
      <w:r w:rsidRPr="00840305">
        <w:rPr>
          <w:rFonts w:ascii="Times New Roman" w:hAnsi="Times New Roman" w:cs="Times New Roman"/>
          <w:color w:val="333333"/>
          <w:sz w:val="24"/>
          <w:szCs w:val="24"/>
          <w:lang w:val="en-GB"/>
        </w:rPr>
        <w:t> </w:t>
      </w:r>
      <w:r w:rsidR="009956E5" w:rsidRPr="00840305">
        <w:rPr>
          <w:rFonts w:ascii="Times New Roman" w:hAnsi="Times New Roman" w:cs="Times New Roman"/>
          <w:color w:val="333333"/>
          <w:sz w:val="24"/>
          <w:szCs w:val="24"/>
          <w:lang w:val="en-GB"/>
        </w:rPr>
        <w:t>/</w:t>
      </w:r>
      <w:r w:rsidRPr="00840305">
        <w:rPr>
          <w:rFonts w:ascii="Times New Roman" w:hAnsi="Times New Roman" w:cs="Times New Roman"/>
          <w:color w:val="333333"/>
          <w:sz w:val="24"/>
          <w:szCs w:val="24"/>
          <w:lang w:val="en-GB"/>
        </w:rPr>
        <w:t xml:space="preserve"> Pb </w:t>
      </w:r>
      <w:r w:rsidR="009956E5" w:rsidRPr="00840305">
        <w:rPr>
          <w:rFonts w:ascii="Times New Roman" w:hAnsi="Times New Roman" w:cs="Times New Roman"/>
          <w:color w:val="333333"/>
          <w:sz w:val="24"/>
          <w:szCs w:val="24"/>
          <w:lang w:val="en-GB"/>
        </w:rPr>
        <w:t>(</w:t>
      </w:r>
      <w:r w:rsidRPr="00840305">
        <w:rPr>
          <w:rFonts w:ascii="Times New Roman" w:hAnsi="Times New Roman" w:cs="Times New Roman"/>
          <w:i/>
          <w:iCs/>
          <w:color w:val="333333"/>
          <w:sz w:val="24"/>
          <w:szCs w:val="24"/>
          <w:lang w:val="en-GB"/>
        </w:rPr>
        <w:t>E</w:t>
      </w:r>
      <w:r w:rsidRPr="00840305">
        <w:rPr>
          <w:rFonts w:ascii="Times New Roman" w:hAnsi="Times New Roman" w:cs="Times New Roman"/>
          <w:color w:val="333333"/>
          <w:sz w:val="24"/>
          <w:szCs w:val="24"/>
          <w:lang w:val="en-GB"/>
        </w:rPr>
        <w:t>° = −0.13</w:t>
      </w:r>
      <w:r w:rsidR="009956E5" w:rsidRPr="00840305">
        <w:rPr>
          <w:rFonts w:ascii="Times New Roman" w:hAnsi="Times New Roman" w:cs="Times New Roman"/>
          <w:color w:val="333333"/>
          <w:sz w:val="24"/>
          <w:szCs w:val="24"/>
          <w:lang w:val="en-GB"/>
        </w:rPr>
        <w:t xml:space="preserve">); </w:t>
      </w:r>
      <w:bookmarkStart w:id="7" w:name="e13"/>
      <w:bookmarkEnd w:id="7"/>
      <w:r w:rsidRPr="00840305">
        <w:rPr>
          <w:rFonts w:ascii="Times New Roman" w:hAnsi="Times New Roman" w:cs="Times New Roman"/>
          <w:color w:val="333333"/>
          <w:sz w:val="24"/>
          <w:szCs w:val="24"/>
          <w:lang w:val="en-GB"/>
        </w:rPr>
        <w:t>Cu</w:t>
      </w:r>
      <w:r w:rsidRPr="00840305">
        <w:rPr>
          <w:rFonts w:ascii="Times New Roman" w:hAnsi="Times New Roman" w:cs="Times New Roman"/>
          <w:color w:val="333333"/>
          <w:sz w:val="24"/>
          <w:szCs w:val="24"/>
          <w:vertAlign w:val="superscript"/>
          <w:lang w:val="en-GB"/>
        </w:rPr>
        <w:t>2+</w:t>
      </w:r>
      <w:r w:rsidRPr="00840305">
        <w:rPr>
          <w:rFonts w:ascii="Times New Roman" w:hAnsi="Times New Roman" w:cs="Times New Roman"/>
          <w:color w:val="333333"/>
          <w:sz w:val="24"/>
          <w:szCs w:val="24"/>
          <w:lang w:val="en-GB"/>
        </w:rPr>
        <w:t> </w:t>
      </w:r>
      <w:r w:rsidR="009956E5" w:rsidRPr="00840305">
        <w:rPr>
          <w:rFonts w:ascii="Times New Roman" w:hAnsi="Times New Roman" w:cs="Times New Roman"/>
          <w:color w:val="333333"/>
          <w:sz w:val="24"/>
          <w:szCs w:val="24"/>
          <w:lang w:val="en-GB"/>
        </w:rPr>
        <w:t>/</w:t>
      </w:r>
      <w:r w:rsidRPr="00840305">
        <w:rPr>
          <w:rFonts w:ascii="Times New Roman" w:hAnsi="Times New Roman" w:cs="Times New Roman"/>
          <w:color w:val="333333"/>
          <w:sz w:val="24"/>
          <w:szCs w:val="24"/>
          <w:lang w:val="en-GB"/>
        </w:rPr>
        <w:t xml:space="preserve"> Cu</w:t>
      </w:r>
      <w:r w:rsidR="00182CCE" w:rsidRPr="00840305">
        <w:rPr>
          <w:rFonts w:ascii="Times New Roman" w:hAnsi="Times New Roman" w:cs="Times New Roman"/>
          <w:color w:val="333333"/>
          <w:sz w:val="24"/>
          <w:szCs w:val="24"/>
          <w:lang w:val="en-GB"/>
        </w:rPr>
        <w:t xml:space="preserve"> (</w:t>
      </w:r>
      <w:r w:rsidRPr="00840305">
        <w:rPr>
          <w:rFonts w:ascii="Times New Roman" w:hAnsi="Times New Roman" w:cs="Times New Roman"/>
          <w:i/>
          <w:iCs/>
          <w:color w:val="333333"/>
          <w:sz w:val="24"/>
          <w:szCs w:val="24"/>
          <w:lang w:val="en-GB"/>
        </w:rPr>
        <w:t>E</w:t>
      </w:r>
      <w:r w:rsidRPr="00840305">
        <w:rPr>
          <w:rFonts w:ascii="Times New Roman" w:hAnsi="Times New Roman" w:cs="Times New Roman"/>
          <w:color w:val="333333"/>
          <w:sz w:val="24"/>
          <w:szCs w:val="24"/>
          <w:lang w:val="en-GB"/>
        </w:rPr>
        <w:t>° = +0.34</w:t>
      </w:r>
      <w:r w:rsidR="00182CCE" w:rsidRPr="00840305">
        <w:rPr>
          <w:rFonts w:ascii="Times New Roman" w:hAnsi="Times New Roman" w:cs="Times New Roman"/>
          <w:color w:val="333333"/>
          <w:sz w:val="24"/>
          <w:szCs w:val="24"/>
          <w:lang w:val="en-GB"/>
        </w:rPr>
        <w:t xml:space="preserve">); </w:t>
      </w:r>
      <w:bookmarkStart w:id="8" w:name="e14"/>
      <w:bookmarkEnd w:id="8"/>
      <w:r w:rsidR="00D735CD" w:rsidRPr="00840305">
        <w:rPr>
          <w:rFonts w:ascii="Times New Roman" w:hAnsi="Times New Roman" w:cs="Times New Roman"/>
          <w:color w:val="333333"/>
          <w:sz w:val="24"/>
          <w:szCs w:val="24"/>
          <w:lang w:val="en-GB"/>
        </w:rPr>
        <w:t>Fe</w:t>
      </w:r>
      <w:r w:rsidR="00D735CD" w:rsidRPr="00840305">
        <w:rPr>
          <w:rFonts w:ascii="Times New Roman" w:hAnsi="Times New Roman" w:cs="Times New Roman"/>
          <w:color w:val="333333"/>
          <w:sz w:val="24"/>
          <w:szCs w:val="24"/>
          <w:vertAlign w:val="superscript"/>
          <w:lang w:val="en-GB"/>
        </w:rPr>
        <w:t>2</w:t>
      </w:r>
      <w:r w:rsidRPr="00840305">
        <w:rPr>
          <w:rFonts w:ascii="Times New Roman" w:hAnsi="Times New Roman" w:cs="Times New Roman"/>
          <w:color w:val="333333"/>
          <w:sz w:val="24"/>
          <w:szCs w:val="24"/>
          <w:vertAlign w:val="superscript"/>
          <w:lang w:val="en-GB"/>
        </w:rPr>
        <w:t>+</w:t>
      </w:r>
      <w:r w:rsidR="009956E5" w:rsidRPr="00840305">
        <w:rPr>
          <w:rFonts w:ascii="Times New Roman" w:hAnsi="Times New Roman" w:cs="Times New Roman"/>
          <w:color w:val="333333"/>
          <w:sz w:val="24"/>
          <w:szCs w:val="24"/>
          <w:lang w:val="en-GB"/>
        </w:rPr>
        <w:t>/</w:t>
      </w:r>
      <w:r w:rsidR="00D735CD" w:rsidRPr="00840305">
        <w:rPr>
          <w:rFonts w:ascii="Times New Roman" w:hAnsi="Times New Roman" w:cs="Times New Roman"/>
          <w:color w:val="333333"/>
          <w:sz w:val="24"/>
          <w:szCs w:val="24"/>
          <w:lang w:val="en-GB"/>
        </w:rPr>
        <w:t>Fe</w:t>
      </w:r>
      <w:r w:rsidR="00182CCE" w:rsidRPr="00840305">
        <w:rPr>
          <w:rFonts w:ascii="Times New Roman" w:hAnsi="Times New Roman" w:cs="Times New Roman"/>
          <w:color w:val="333333"/>
          <w:sz w:val="24"/>
          <w:szCs w:val="24"/>
          <w:lang w:val="en-GB"/>
        </w:rPr>
        <w:t xml:space="preserve"> (</w:t>
      </w:r>
      <w:r w:rsidRPr="00840305">
        <w:rPr>
          <w:rFonts w:ascii="Times New Roman" w:hAnsi="Times New Roman" w:cs="Times New Roman"/>
          <w:i/>
          <w:iCs/>
          <w:color w:val="333333"/>
          <w:sz w:val="24"/>
          <w:szCs w:val="24"/>
          <w:lang w:val="en-GB"/>
        </w:rPr>
        <w:t>E</w:t>
      </w:r>
      <w:r w:rsidRPr="00840305">
        <w:rPr>
          <w:rFonts w:ascii="Times New Roman" w:hAnsi="Times New Roman" w:cs="Times New Roman"/>
          <w:color w:val="333333"/>
          <w:sz w:val="24"/>
          <w:szCs w:val="24"/>
          <w:lang w:val="en-GB"/>
        </w:rPr>
        <w:t xml:space="preserve">° = </w:t>
      </w:r>
      <w:r w:rsidR="00D735CD" w:rsidRPr="00840305">
        <w:rPr>
          <w:rFonts w:ascii="Times New Roman" w:hAnsi="Times New Roman" w:cs="Times New Roman"/>
          <w:color w:val="333333"/>
          <w:sz w:val="24"/>
          <w:szCs w:val="24"/>
          <w:lang w:val="en-GB"/>
        </w:rPr>
        <w:t>-0,44</w:t>
      </w:r>
      <w:r w:rsidR="00182CCE" w:rsidRPr="00840305">
        <w:rPr>
          <w:rFonts w:ascii="Times New Roman" w:hAnsi="Times New Roman" w:cs="Times New Roman"/>
          <w:color w:val="333333"/>
          <w:sz w:val="24"/>
          <w:szCs w:val="24"/>
          <w:lang w:val="en-GB"/>
        </w:rPr>
        <w:t>).</w:t>
      </w:r>
    </w:p>
    <w:p w14:paraId="660F39C7"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b/>
          <w:bCs/>
          <w:color w:val="2F5496" w:themeColor="accent1" w:themeShade="BF"/>
          <w:sz w:val="24"/>
          <w:szCs w:val="24"/>
          <w:lang w:val="en-GB"/>
        </w:rPr>
        <w:t>Part 1: The Zn-Cu Redox Reaction</w:t>
      </w:r>
      <w:r w:rsidRPr="00840305">
        <w:rPr>
          <w:rFonts w:ascii="Times New Roman" w:hAnsi="Times New Roman" w:cs="Times New Roman"/>
          <w:sz w:val="24"/>
          <w:szCs w:val="24"/>
          <w:lang w:val="en-GB"/>
        </w:rPr>
        <w:t xml:space="preserve"> </w:t>
      </w:r>
    </w:p>
    <w:p w14:paraId="36B874CA"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1. Clean the Zn metal with sandpaper. </w:t>
      </w:r>
    </w:p>
    <w:p w14:paraId="0FEABDBA"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2. Place the clean metal in a small test tube. </w:t>
      </w:r>
    </w:p>
    <w:p w14:paraId="51CE037E"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3. Fill the test tube with 0.1M CuSO</w:t>
      </w:r>
      <w:r w:rsidRPr="00840305">
        <w:rPr>
          <w:rFonts w:ascii="Times New Roman" w:hAnsi="Times New Roman" w:cs="Times New Roman"/>
          <w:sz w:val="24"/>
          <w:szCs w:val="24"/>
          <w:vertAlign w:val="subscript"/>
          <w:lang w:val="en-GB"/>
        </w:rPr>
        <w:t>4</w:t>
      </w:r>
      <w:r w:rsidRPr="00840305">
        <w:rPr>
          <w:rFonts w:ascii="Times New Roman" w:hAnsi="Times New Roman" w:cs="Times New Roman"/>
          <w:sz w:val="24"/>
          <w:szCs w:val="24"/>
          <w:lang w:val="en-GB"/>
        </w:rPr>
        <w:t xml:space="preserve"> solution is sure that the Zn metal is completely submerged.</w:t>
      </w:r>
    </w:p>
    <w:p w14:paraId="3B422442"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 4. After 2.5 minutes, record your observations. </w:t>
      </w:r>
    </w:p>
    <w:p w14:paraId="0B973E3D"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5. After 5 minutes, record your observations. </w:t>
      </w:r>
    </w:p>
    <w:p w14:paraId="32FD197A"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6. Clean the Zn metal strip with sandpaper and dry using paper towels and return to the container. </w:t>
      </w:r>
    </w:p>
    <w:p w14:paraId="1D4BCC36"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7. Retain the CuSO</w:t>
      </w:r>
      <w:r w:rsidRPr="00840305">
        <w:rPr>
          <w:rFonts w:ascii="Times New Roman" w:hAnsi="Times New Roman" w:cs="Times New Roman"/>
          <w:sz w:val="24"/>
          <w:szCs w:val="24"/>
          <w:vertAlign w:val="subscript"/>
          <w:lang w:val="en-GB"/>
        </w:rPr>
        <w:t>4</w:t>
      </w:r>
      <w:r w:rsidRPr="00840305">
        <w:rPr>
          <w:rFonts w:ascii="Times New Roman" w:hAnsi="Times New Roman" w:cs="Times New Roman"/>
          <w:sz w:val="24"/>
          <w:szCs w:val="24"/>
          <w:lang w:val="en-GB"/>
        </w:rPr>
        <w:t xml:space="preserve"> solution for use in Part 2. </w:t>
      </w:r>
    </w:p>
    <w:p w14:paraId="328BCDA2"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b/>
          <w:bCs/>
          <w:color w:val="2F5496" w:themeColor="accent1" w:themeShade="BF"/>
          <w:sz w:val="24"/>
          <w:szCs w:val="24"/>
          <w:lang w:val="en-GB"/>
        </w:rPr>
        <w:t>Part 2: The Pb-Cu Redox</w:t>
      </w:r>
      <w:r w:rsidRPr="00840305">
        <w:rPr>
          <w:rFonts w:ascii="Times New Roman" w:hAnsi="Times New Roman" w:cs="Times New Roman"/>
          <w:color w:val="2F5496" w:themeColor="accent1" w:themeShade="BF"/>
          <w:sz w:val="24"/>
          <w:szCs w:val="24"/>
          <w:lang w:val="en-GB"/>
        </w:rPr>
        <w:t xml:space="preserve"> </w:t>
      </w:r>
      <w:r w:rsidRPr="00840305">
        <w:rPr>
          <w:rFonts w:ascii="Times New Roman" w:hAnsi="Times New Roman" w:cs="Times New Roman"/>
          <w:b/>
          <w:bCs/>
          <w:color w:val="2F5496" w:themeColor="accent1" w:themeShade="BF"/>
          <w:sz w:val="24"/>
          <w:szCs w:val="24"/>
          <w:lang w:val="en-GB"/>
        </w:rPr>
        <w:t>Reaction</w:t>
      </w:r>
      <w:r w:rsidRPr="00840305">
        <w:rPr>
          <w:rFonts w:ascii="Times New Roman" w:hAnsi="Times New Roman" w:cs="Times New Roman"/>
          <w:sz w:val="24"/>
          <w:szCs w:val="24"/>
          <w:lang w:val="en-GB"/>
        </w:rPr>
        <w:t xml:space="preserve"> </w:t>
      </w:r>
    </w:p>
    <w:p w14:paraId="50E60AFA"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1. Clean the Pb metal with sandpaper.</w:t>
      </w:r>
    </w:p>
    <w:p w14:paraId="43C8D504"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 2. Place the clean metal in a small test tube. </w:t>
      </w:r>
    </w:p>
    <w:p w14:paraId="56959793"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3. Fill the test tube with 0.1M CuSO</w:t>
      </w:r>
      <w:r w:rsidRPr="00840305">
        <w:rPr>
          <w:rFonts w:ascii="Times New Roman" w:hAnsi="Times New Roman" w:cs="Times New Roman"/>
          <w:sz w:val="24"/>
          <w:szCs w:val="24"/>
          <w:vertAlign w:val="subscript"/>
          <w:lang w:val="en-GB"/>
        </w:rPr>
        <w:t>4</w:t>
      </w:r>
      <w:r w:rsidRPr="00840305">
        <w:rPr>
          <w:rFonts w:ascii="Times New Roman" w:hAnsi="Times New Roman" w:cs="Times New Roman"/>
          <w:sz w:val="24"/>
          <w:szCs w:val="24"/>
          <w:lang w:val="en-GB"/>
        </w:rPr>
        <w:t xml:space="preserve"> solution; be sure that the Pb metal is completely submerged. 4. After 2.5 minutes, record your observations.</w:t>
      </w:r>
    </w:p>
    <w:p w14:paraId="3841B1C4"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lastRenderedPageBreak/>
        <w:t xml:space="preserve"> 5. After 5 minutes, record your observations.</w:t>
      </w:r>
    </w:p>
    <w:p w14:paraId="77C029CE"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 6. Clean the Pb metal with sandpaper and dry using paper towels and return to the container </w:t>
      </w:r>
    </w:p>
    <w:p w14:paraId="74F06B66"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7. Pour the CuSO</w:t>
      </w:r>
      <w:r w:rsidRPr="00840305">
        <w:rPr>
          <w:rFonts w:ascii="Times New Roman" w:hAnsi="Times New Roman" w:cs="Times New Roman"/>
          <w:sz w:val="24"/>
          <w:szCs w:val="24"/>
          <w:vertAlign w:val="subscript"/>
          <w:lang w:val="en-GB"/>
        </w:rPr>
        <w:t>4</w:t>
      </w:r>
      <w:r w:rsidRPr="00840305">
        <w:rPr>
          <w:rFonts w:ascii="Times New Roman" w:hAnsi="Times New Roman" w:cs="Times New Roman"/>
          <w:sz w:val="24"/>
          <w:szCs w:val="24"/>
          <w:lang w:val="en-GB"/>
        </w:rPr>
        <w:t xml:space="preserve"> solution into waste beaker.</w:t>
      </w:r>
    </w:p>
    <w:p w14:paraId="4A892E13"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 </w:t>
      </w:r>
      <w:r w:rsidRPr="00840305">
        <w:rPr>
          <w:rFonts w:ascii="Times New Roman" w:hAnsi="Times New Roman" w:cs="Times New Roman"/>
          <w:b/>
          <w:bCs/>
          <w:color w:val="2F5496" w:themeColor="accent1" w:themeShade="BF"/>
          <w:sz w:val="24"/>
          <w:szCs w:val="24"/>
          <w:lang w:val="en-GB"/>
        </w:rPr>
        <w:t>Part 3: The Zn-Pb Redox Reaction</w:t>
      </w:r>
      <w:r w:rsidRPr="00840305">
        <w:rPr>
          <w:rFonts w:ascii="Times New Roman" w:hAnsi="Times New Roman" w:cs="Times New Roman"/>
          <w:color w:val="2F5496" w:themeColor="accent1" w:themeShade="BF"/>
          <w:sz w:val="24"/>
          <w:szCs w:val="24"/>
          <w:lang w:val="en-GB"/>
        </w:rPr>
        <w:t xml:space="preserve"> </w:t>
      </w:r>
    </w:p>
    <w:p w14:paraId="60D4CB23"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1. Clean the Zn metal with sandpaper. </w:t>
      </w:r>
    </w:p>
    <w:p w14:paraId="37E380FD"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2. Place the clean metal in a small test tube.</w:t>
      </w:r>
    </w:p>
    <w:p w14:paraId="5C920F96"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 3. Fill the test tube with 0.1M Pb(NO</w:t>
      </w:r>
      <w:r w:rsidRPr="00840305">
        <w:rPr>
          <w:rFonts w:ascii="Times New Roman" w:hAnsi="Times New Roman" w:cs="Times New Roman"/>
          <w:sz w:val="24"/>
          <w:szCs w:val="24"/>
          <w:vertAlign w:val="subscript"/>
          <w:lang w:val="en-GB"/>
        </w:rPr>
        <w:t>3</w:t>
      </w:r>
      <w:r w:rsidRPr="00840305">
        <w:rPr>
          <w:rFonts w:ascii="Times New Roman" w:hAnsi="Times New Roman" w:cs="Times New Roman"/>
          <w:sz w:val="24"/>
          <w:szCs w:val="24"/>
          <w:lang w:val="en-GB"/>
        </w:rPr>
        <w:t>)</w:t>
      </w:r>
      <w:r w:rsidRPr="00840305">
        <w:rPr>
          <w:rFonts w:ascii="Times New Roman" w:hAnsi="Times New Roman" w:cs="Times New Roman"/>
          <w:sz w:val="24"/>
          <w:szCs w:val="24"/>
          <w:vertAlign w:val="subscript"/>
          <w:lang w:val="en-GB"/>
        </w:rPr>
        <w:t>2</w:t>
      </w:r>
      <w:r w:rsidRPr="00840305">
        <w:rPr>
          <w:rFonts w:ascii="Times New Roman" w:hAnsi="Times New Roman" w:cs="Times New Roman"/>
          <w:sz w:val="24"/>
          <w:szCs w:val="24"/>
          <w:lang w:val="en-GB"/>
        </w:rPr>
        <w:t xml:space="preserve"> solution be sure that the Zn metal is completely submerged.</w:t>
      </w:r>
    </w:p>
    <w:p w14:paraId="69E5BC86"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 4. After 2.5 minutes, record your observations. </w:t>
      </w:r>
    </w:p>
    <w:p w14:paraId="5608E7D9" w14:textId="0BD83389"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5. After 5 minutes, record your observations. </w:t>
      </w:r>
    </w:p>
    <w:p w14:paraId="6A9CDD81" w14:textId="77777777" w:rsidR="00EE42CB"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6. Clean the Zn metal with sandpaper and dry using paper towels and return to the container </w:t>
      </w:r>
    </w:p>
    <w:p w14:paraId="2F773926" w14:textId="52037B45"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7. Discard the Pb(NO</w:t>
      </w:r>
      <w:r w:rsidRPr="00840305">
        <w:rPr>
          <w:rFonts w:ascii="Times New Roman" w:hAnsi="Times New Roman" w:cs="Times New Roman"/>
          <w:sz w:val="24"/>
          <w:szCs w:val="24"/>
          <w:vertAlign w:val="subscript"/>
          <w:lang w:val="en-GB"/>
        </w:rPr>
        <w:t>3</w:t>
      </w:r>
      <w:r w:rsidRPr="00840305">
        <w:rPr>
          <w:rFonts w:ascii="Times New Roman" w:hAnsi="Times New Roman" w:cs="Times New Roman"/>
          <w:sz w:val="24"/>
          <w:szCs w:val="24"/>
          <w:lang w:val="en-GB"/>
        </w:rPr>
        <w:t>)</w:t>
      </w:r>
      <w:r w:rsidRPr="00840305">
        <w:rPr>
          <w:rFonts w:ascii="Times New Roman" w:hAnsi="Times New Roman" w:cs="Times New Roman"/>
          <w:sz w:val="24"/>
          <w:szCs w:val="24"/>
          <w:vertAlign w:val="subscript"/>
          <w:lang w:val="en-GB"/>
        </w:rPr>
        <w:t>2</w:t>
      </w:r>
      <w:r w:rsidRPr="00840305">
        <w:rPr>
          <w:rFonts w:ascii="Times New Roman" w:hAnsi="Times New Roman" w:cs="Times New Roman"/>
          <w:sz w:val="24"/>
          <w:szCs w:val="24"/>
          <w:lang w:val="en-GB"/>
        </w:rPr>
        <w:t xml:space="preserve"> solution into waste beaker </w:t>
      </w:r>
    </w:p>
    <w:p w14:paraId="5C51BC8F" w14:textId="77777777" w:rsidR="00A320D5"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b/>
          <w:bCs/>
          <w:color w:val="2F5496" w:themeColor="accent1" w:themeShade="BF"/>
          <w:sz w:val="24"/>
          <w:szCs w:val="24"/>
          <w:lang w:val="en-GB"/>
        </w:rPr>
        <w:t>Part 4: Electrochemical Half-Cell Reactions</w:t>
      </w:r>
      <w:r w:rsidRPr="00840305">
        <w:rPr>
          <w:rFonts w:ascii="Times New Roman" w:hAnsi="Times New Roman" w:cs="Times New Roman"/>
          <w:color w:val="2F5496" w:themeColor="accent1" w:themeShade="BF"/>
          <w:sz w:val="24"/>
          <w:szCs w:val="24"/>
          <w:lang w:val="en-GB"/>
        </w:rPr>
        <w:t xml:space="preserve"> </w:t>
      </w:r>
    </w:p>
    <w:p w14:paraId="27B081DF" w14:textId="791B4294" w:rsidR="00EE42CB"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1. Dispense 10 mL of solutions 0.1 M CuSO</w:t>
      </w:r>
      <w:r w:rsidRPr="00840305">
        <w:rPr>
          <w:rFonts w:ascii="Times New Roman" w:hAnsi="Times New Roman" w:cs="Times New Roman"/>
          <w:sz w:val="24"/>
          <w:szCs w:val="24"/>
          <w:vertAlign w:val="subscript"/>
          <w:lang w:val="en-GB"/>
        </w:rPr>
        <w:t>4</w:t>
      </w:r>
      <w:r w:rsidRPr="00840305">
        <w:rPr>
          <w:rFonts w:ascii="Times New Roman" w:hAnsi="Times New Roman" w:cs="Times New Roman"/>
          <w:sz w:val="24"/>
          <w:szCs w:val="24"/>
          <w:lang w:val="en-GB"/>
        </w:rPr>
        <w:t>, 0.1 M Zn(NO</w:t>
      </w:r>
      <w:r w:rsidRPr="00840305">
        <w:rPr>
          <w:rFonts w:ascii="Times New Roman" w:hAnsi="Times New Roman" w:cs="Times New Roman"/>
          <w:sz w:val="24"/>
          <w:szCs w:val="24"/>
          <w:vertAlign w:val="subscript"/>
          <w:lang w:val="en-GB"/>
        </w:rPr>
        <w:t>3</w:t>
      </w:r>
      <w:r w:rsidRPr="00840305">
        <w:rPr>
          <w:rFonts w:ascii="Times New Roman" w:hAnsi="Times New Roman" w:cs="Times New Roman"/>
          <w:sz w:val="24"/>
          <w:szCs w:val="24"/>
          <w:lang w:val="en-GB"/>
        </w:rPr>
        <w:t>)</w:t>
      </w:r>
      <w:r w:rsidRPr="00840305">
        <w:rPr>
          <w:rFonts w:ascii="Times New Roman" w:hAnsi="Times New Roman" w:cs="Times New Roman"/>
          <w:sz w:val="24"/>
          <w:szCs w:val="24"/>
          <w:vertAlign w:val="subscript"/>
          <w:lang w:val="en-GB"/>
        </w:rPr>
        <w:t>2</w:t>
      </w:r>
      <w:r w:rsidRPr="00840305">
        <w:rPr>
          <w:rFonts w:ascii="Times New Roman" w:hAnsi="Times New Roman" w:cs="Times New Roman"/>
          <w:sz w:val="24"/>
          <w:szCs w:val="24"/>
          <w:lang w:val="en-GB"/>
        </w:rPr>
        <w:t>, 0.1 M Pb(NO</w:t>
      </w:r>
      <w:r w:rsidRPr="00840305">
        <w:rPr>
          <w:rFonts w:ascii="Times New Roman" w:hAnsi="Times New Roman" w:cs="Times New Roman"/>
          <w:sz w:val="24"/>
          <w:szCs w:val="24"/>
          <w:vertAlign w:val="subscript"/>
          <w:lang w:val="en-GB"/>
        </w:rPr>
        <w:t>3</w:t>
      </w:r>
      <w:r w:rsidRPr="00840305">
        <w:rPr>
          <w:rFonts w:ascii="Times New Roman" w:hAnsi="Times New Roman" w:cs="Times New Roman"/>
          <w:sz w:val="24"/>
          <w:szCs w:val="24"/>
          <w:lang w:val="en-GB"/>
        </w:rPr>
        <w:t>)</w:t>
      </w:r>
      <w:r w:rsidRPr="00840305">
        <w:rPr>
          <w:rFonts w:ascii="Times New Roman" w:hAnsi="Times New Roman" w:cs="Times New Roman"/>
          <w:sz w:val="24"/>
          <w:szCs w:val="24"/>
          <w:vertAlign w:val="subscript"/>
          <w:lang w:val="en-GB"/>
        </w:rPr>
        <w:t>2</w:t>
      </w:r>
      <w:r w:rsidRPr="00840305">
        <w:rPr>
          <w:rFonts w:ascii="Times New Roman" w:hAnsi="Times New Roman" w:cs="Times New Roman"/>
          <w:sz w:val="24"/>
          <w:szCs w:val="24"/>
          <w:lang w:val="en-GB"/>
        </w:rPr>
        <w:t>, 0.1 M FeSO</w:t>
      </w:r>
      <w:r w:rsidRPr="00840305">
        <w:rPr>
          <w:rFonts w:ascii="Times New Roman" w:hAnsi="Times New Roman" w:cs="Times New Roman"/>
          <w:sz w:val="24"/>
          <w:szCs w:val="24"/>
          <w:vertAlign w:val="subscript"/>
          <w:lang w:val="en-GB"/>
        </w:rPr>
        <w:t>4</w:t>
      </w:r>
      <w:r w:rsidRPr="00840305">
        <w:rPr>
          <w:rFonts w:ascii="Times New Roman" w:hAnsi="Times New Roman" w:cs="Times New Roman"/>
          <w:sz w:val="24"/>
          <w:szCs w:val="24"/>
          <w:lang w:val="en-GB"/>
        </w:rPr>
        <w:t xml:space="preserve"> and 0.1 M KNO</w:t>
      </w:r>
      <w:r w:rsidRPr="00840305">
        <w:rPr>
          <w:rFonts w:ascii="Times New Roman" w:hAnsi="Times New Roman" w:cs="Times New Roman"/>
          <w:sz w:val="24"/>
          <w:szCs w:val="24"/>
          <w:vertAlign w:val="subscript"/>
          <w:lang w:val="en-GB"/>
        </w:rPr>
        <w:t>3</w:t>
      </w:r>
      <w:r w:rsidRPr="00840305">
        <w:rPr>
          <w:rFonts w:ascii="Times New Roman" w:hAnsi="Times New Roman" w:cs="Times New Roman"/>
          <w:sz w:val="24"/>
          <w:szCs w:val="24"/>
          <w:lang w:val="en-GB"/>
        </w:rPr>
        <w:t xml:space="preserve"> into beakers</w:t>
      </w:r>
      <w:r w:rsidR="005C7919" w:rsidRPr="00840305">
        <w:rPr>
          <w:rFonts w:ascii="Times New Roman" w:hAnsi="Times New Roman" w:cs="Times New Roman"/>
          <w:sz w:val="24"/>
          <w:szCs w:val="24"/>
          <w:lang w:val="en-GB"/>
        </w:rPr>
        <w:t xml:space="preserve"> of 30 mL</w:t>
      </w:r>
      <w:r w:rsidRPr="00840305">
        <w:rPr>
          <w:rFonts w:ascii="Times New Roman" w:hAnsi="Times New Roman" w:cs="Times New Roman"/>
          <w:sz w:val="24"/>
          <w:szCs w:val="24"/>
          <w:lang w:val="en-GB"/>
        </w:rPr>
        <w:t xml:space="preserve">. </w:t>
      </w:r>
    </w:p>
    <w:p w14:paraId="0C68AD9A" w14:textId="7CD8D4A4" w:rsidR="00EE42CB"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2. Clean the copper, zinc, lead, and iron electrodes using sandpaper and rinse with deionized water. 3. Place each metal electrode in its corresponding ionic solution; e.g. copper strip goes into the CuSO</w:t>
      </w:r>
      <w:r w:rsidRPr="00840305">
        <w:rPr>
          <w:rFonts w:ascii="Times New Roman" w:hAnsi="Times New Roman" w:cs="Times New Roman"/>
          <w:sz w:val="24"/>
          <w:szCs w:val="24"/>
          <w:vertAlign w:val="subscript"/>
          <w:lang w:val="en-GB"/>
        </w:rPr>
        <w:t>4</w:t>
      </w:r>
      <w:r w:rsidRPr="00840305">
        <w:rPr>
          <w:rFonts w:ascii="Times New Roman" w:hAnsi="Times New Roman" w:cs="Times New Roman"/>
          <w:sz w:val="24"/>
          <w:szCs w:val="24"/>
          <w:lang w:val="en-GB"/>
        </w:rPr>
        <w:t xml:space="preserve"> solution. It is important that the correct metal is in the correct solution or your cell will not work properly. </w:t>
      </w:r>
    </w:p>
    <w:p w14:paraId="5F4FE3C0" w14:textId="77777777" w:rsidR="00EE42CB"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4. Obtain small strips of filter paper to be used as salt bridges. Completely wet one strip in the beaker containing 0.1 M KNO</w:t>
      </w:r>
      <w:r w:rsidRPr="00840305">
        <w:rPr>
          <w:rFonts w:ascii="Times New Roman" w:hAnsi="Times New Roman" w:cs="Times New Roman"/>
          <w:sz w:val="24"/>
          <w:szCs w:val="24"/>
          <w:vertAlign w:val="subscript"/>
          <w:lang w:val="en-GB"/>
        </w:rPr>
        <w:t>3</w:t>
      </w:r>
      <w:r w:rsidRPr="00840305">
        <w:rPr>
          <w:rFonts w:ascii="Times New Roman" w:hAnsi="Times New Roman" w:cs="Times New Roman"/>
          <w:sz w:val="24"/>
          <w:szCs w:val="24"/>
          <w:lang w:val="en-GB"/>
        </w:rPr>
        <w:t xml:space="preserve">. </w:t>
      </w:r>
    </w:p>
    <w:p w14:paraId="5631D93F" w14:textId="77777777" w:rsidR="00EE42CB"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5. Carefully remove the completely wet strip and place one end in the CuSO</w:t>
      </w:r>
      <w:r w:rsidRPr="00840305">
        <w:rPr>
          <w:rFonts w:ascii="Times New Roman" w:hAnsi="Times New Roman" w:cs="Times New Roman"/>
          <w:sz w:val="24"/>
          <w:szCs w:val="24"/>
          <w:vertAlign w:val="subscript"/>
          <w:lang w:val="en-GB"/>
        </w:rPr>
        <w:t>4</w:t>
      </w:r>
      <w:r w:rsidRPr="00840305">
        <w:rPr>
          <w:rFonts w:ascii="Times New Roman" w:hAnsi="Times New Roman" w:cs="Times New Roman"/>
          <w:sz w:val="24"/>
          <w:szCs w:val="24"/>
          <w:lang w:val="en-GB"/>
        </w:rPr>
        <w:t xml:space="preserve"> solution and the other in the Zn(NO</w:t>
      </w:r>
      <w:r w:rsidRPr="00840305">
        <w:rPr>
          <w:rFonts w:ascii="Times New Roman" w:hAnsi="Times New Roman" w:cs="Times New Roman"/>
          <w:sz w:val="24"/>
          <w:szCs w:val="24"/>
          <w:vertAlign w:val="subscript"/>
          <w:lang w:val="en-GB"/>
        </w:rPr>
        <w:t>3</w:t>
      </w:r>
      <w:r w:rsidRPr="00840305">
        <w:rPr>
          <w:rFonts w:ascii="Times New Roman" w:hAnsi="Times New Roman" w:cs="Times New Roman"/>
          <w:sz w:val="24"/>
          <w:szCs w:val="24"/>
          <w:lang w:val="en-GB"/>
        </w:rPr>
        <w:t>)</w:t>
      </w:r>
      <w:r w:rsidRPr="00840305">
        <w:rPr>
          <w:rFonts w:ascii="Times New Roman" w:hAnsi="Times New Roman" w:cs="Times New Roman"/>
          <w:sz w:val="24"/>
          <w:szCs w:val="24"/>
          <w:vertAlign w:val="subscript"/>
          <w:lang w:val="en-GB"/>
        </w:rPr>
        <w:t>2</w:t>
      </w:r>
      <w:r w:rsidRPr="00840305">
        <w:rPr>
          <w:rFonts w:ascii="Times New Roman" w:hAnsi="Times New Roman" w:cs="Times New Roman"/>
          <w:sz w:val="24"/>
          <w:szCs w:val="24"/>
          <w:lang w:val="en-GB"/>
        </w:rPr>
        <w:t xml:space="preserve"> solution. The salt bridge should not touch the electrodes.</w:t>
      </w:r>
    </w:p>
    <w:p w14:paraId="2656090D" w14:textId="77777777" w:rsidR="00EE42CB"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 6. Attach one alligator clip from the positive terminal on the voltmeter to the Cu electrode and the second clip on the negative terminal to the Zn electrode. </w:t>
      </w:r>
    </w:p>
    <w:p w14:paraId="71DDCDF4" w14:textId="77777777" w:rsidR="00EE42CB"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7. Record the voltage of the electrochemical cell. Record the copper as the cathode and the zinc as the anode. </w:t>
      </w:r>
    </w:p>
    <w:p w14:paraId="71E53706" w14:textId="77777777" w:rsidR="00EE42CB"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8. Repeat for the remaining cells in the data table, recording the positive cell voltages and the anode (- terminal) and cathode (+ terminal) for each cell. Use a new wet piece of filter paper as a salt bridge for each determination. </w:t>
      </w:r>
    </w:p>
    <w:p w14:paraId="2CFF33DF" w14:textId="77777777" w:rsidR="00EE42CB"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9. Clean the metal strips with sandpaper and dry each strip using paper towels. </w:t>
      </w:r>
    </w:p>
    <w:p w14:paraId="73C6AA2B" w14:textId="77777777" w:rsidR="0079498C"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10. Dispose of all solutions into the appropriate waste container. </w:t>
      </w:r>
    </w:p>
    <w:p w14:paraId="22AFEC28" w14:textId="55107789" w:rsidR="00EE42CB" w:rsidRPr="0084030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11. Return all metal pieces to their original container clean and dry. </w:t>
      </w:r>
    </w:p>
    <w:p w14:paraId="5B167147" w14:textId="41C3E2DB" w:rsidR="00913695" w:rsidRDefault="00A320D5" w:rsidP="005C7919">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12. Clean and dry your work area with water. Wash all glassware with soap then rinse 3 times with tap water, and once with </w:t>
      </w:r>
      <w:r w:rsidR="00350CE4" w:rsidRPr="00840305">
        <w:rPr>
          <w:rFonts w:ascii="Times New Roman" w:hAnsi="Times New Roman" w:cs="Times New Roman"/>
          <w:sz w:val="24"/>
          <w:szCs w:val="24"/>
          <w:lang w:val="en-GB"/>
        </w:rPr>
        <w:t>distilled</w:t>
      </w:r>
      <w:r w:rsidRPr="00840305">
        <w:rPr>
          <w:rFonts w:ascii="Times New Roman" w:hAnsi="Times New Roman" w:cs="Times New Roman"/>
          <w:sz w:val="24"/>
          <w:szCs w:val="24"/>
          <w:lang w:val="en-GB"/>
        </w:rPr>
        <w:t xml:space="preserve"> water.</w:t>
      </w:r>
    </w:p>
    <w:p w14:paraId="12E2C028" w14:textId="1FF274C8" w:rsidR="00EE23DB" w:rsidRDefault="00EE23DB" w:rsidP="005C7919">
      <w:pPr>
        <w:spacing w:line="240" w:lineRule="auto"/>
        <w:rPr>
          <w:rFonts w:ascii="Times New Roman" w:hAnsi="Times New Roman" w:cs="Times New Roman"/>
          <w:sz w:val="24"/>
          <w:szCs w:val="24"/>
          <w:lang w:val="en-GB"/>
        </w:rPr>
      </w:pPr>
    </w:p>
    <w:p w14:paraId="18EA9DAD" w14:textId="77777777" w:rsidR="0079498C" w:rsidRPr="00840305" w:rsidRDefault="0079498C" w:rsidP="005C7919">
      <w:pPr>
        <w:pStyle w:val="Titre1"/>
        <w:spacing w:line="240" w:lineRule="auto"/>
        <w:rPr>
          <w:rFonts w:ascii="Algerian" w:hAnsi="Algerian"/>
          <w:sz w:val="24"/>
          <w:szCs w:val="24"/>
          <w:rtl/>
          <w:lang w:val="en-GB"/>
        </w:rPr>
      </w:pPr>
      <w:r w:rsidRPr="00840305">
        <w:rPr>
          <w:rFonts w:ascii="Algerian" w:hAnsi="Algerian"/>
          <w:sz w:val="24"/>
          <w:szCs w:val="24"/>
          <w:lang w:val="en-GB"/>
        </w:rPr>
        <w:t>QUESTIONS :</w:t>
      </w:r>
    </w:p>
    <w:p w14:paraId="7BAFA8A5" w14:textId="77777777" w:rsidR="0079498C" w:rsidRPr="00840305" w:rsidRDefault="0079498C" w:rsidP="00D735CD">
      <w:pPr>
        <w:pStyle w:val="Paragraphedeliste"/>
        <w:numPr>
          <w:ilvl w:val="0"/>
          <w:numId w:val="11"/>
        </w:numPr>
        <w:spacing w:line="36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Give the principle of this experiment</w:t>
      </w:r>
    </w:p>
    <w:p w14:paraId="42B6E9E2" w14:textId="77777777" w:rsidR="0079498C" w:rsidRPr="00840305" w:rsidRDefault="0079498C" w:rsidP="00D735CD">
      <w:pPr>
        <w:pStyle w:val="Paragraphedeliste"/>
        <w:numPr>
          <w:ilvl w:val="0"/>
          <w:numId w:val="11"/>
        </w:numPr>
        <w:spacing w:line="36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lastRenderedPageBreak/>
        <w:t>give the pictograms of the products used</w:t>
      </w:r>
    </w:p>
    <w:p w14:paraId="3BAD9255" w14:textId="77777777" w:rsidR="005C7919" w:rsidRPr="00840305" w:rsidRDefault="0079498C" w:rsidP="00D735CD">
      <w:pPr>
        <w:pStyle w:val="Paragraphedeliste"/>
        <w:numPr>
          <w:ilvl w:val="0"/>
          <w:numId w:val="11"/>
        </w:numPr>
        <w:spacing w:line="36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identify which metal is reduced and which is oxidized based on your experimental parameters. Write the oxidation reaction, the reduction reaction and the overall cell reaction for each of the metal combinations for parts 1 through 3.</w:t>
      </w:r>
    </w:p>
    <w:p w14:paraId="359E38F5" w14:textId="77777777" w:rsidR="0028554B" w:rsidRPr="00840305" w:rsidRDefault="0079498C" w:rsidP="00D735CD">
      <w:pPr>
        <w:pStyle w:val="Paragraphedeliste"/>
        <w:numPr>
          <w:ilvl w:val="0"/>
          <w:numId w:val="11"/>
        </w:numPr>
        <w:spacing w:line="36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 Part 4</w:t>
      </w:r>
      <w:r w:rsidR="0028554B" w:rsidRPr="00840305">
        <w:rPr>
          <w:rFonts w:ascii="Times New Roman" w:hAnsi="Times New Roman" w:cs="Times New Roman"/>
          <w:sz w:val="24"/>
          <w:szCs w:val="24"/>
          <w:lang w:val="en-GB"/>
        </w:rPr>
        <w:t>: -</w:t>
      </w:r>
      <w:r w:rsidRPr="00840305">
        <w:rPr>
          <w:rFonts w:ascii="Times New Roman" w:hAnsi="Times New Roman" w:cs="Times New Roman"/>
          <w:sz w:val="24"/>
          <w:szCs w:val="24"/>
          <w:lang w:val="en-GB"/>
        </w:rPr>
        <w:t xml:space="preserve">First, identify which metal is reduced and which is oxidized based on your identification of the cathode and anode on your data sheet. </w:t>
      </w:r>
    </w:p>
    <w:p w14:paraId="4C2AED21" w14:textId="77777777" w:rsidR="0028554B" w:rsidRPr="00840305" w:rsidRDefault="0079498C" w:rsidP="00D735CD">
      <w:pPr>
        <w:pStyle w:val="Paragraphedeliste"/>
        <w:numPr>
          <w:ilvl w:val="0"/>
          <w:numId w:val="12"/>
        </w:numPr>
        <w:spacing w:line="36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Reduction takes place at the cathode and oxidation at the anode. Write the overall cell reaction for each of the metal combinations for part4. </w:t>
      </w:r>
    </w:p>
    <w:p w14:paraId="66920943" w14:textId="77777777" w:rsidR="0028554B" w:rsidRPr="00840305" w:rsidRDefault="0079498C" w:rsidP="00D735CD">
      <w:pPr>
        <w:pStyle w:val="Paragraphedeliste"/>
        <w:numPr>
          <w:ilvl w:val="0"/>
          <w:numId w:val="12"/>
        </w:numPr>
        <w:spacing w:line="36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Calculating Cell Potentials for Part 4 Locate both metals in the reduction potential table. Identify which of the two metals is oxidized. </w:t>
      </w:r>
    </w:p>
    <w:p w14:paraId="3A918DA5" w14:textId="06B129AB" w:rsidR="0079498C" w:rsidRPr="00840305" w:rsidRDefault="0079498C" w:rsidP="00D735CD">
      <w:pPr>
        <w:pStyle w:val="Paragraphedeliste"/>
        <w:numPr>
          <w:ilvl w:val="0"/>
          <w:numId w:val="12"/>
        </w:numPr>
        <w:spacing w:line="36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Then, calculate the cell voltage</w:t>
      </w:r>
      <w:r w:rsidR="0028554B" w:rsidRPr="00840305">
        <w:rPr>
          <w:rFonts w:ascii="Times New Roman" w:hAnsi="Times New Roman" w:cs="Times New Roman"/>
          <w:sz w:val="24"/>
          <w:szCs w:val="24"/>
          <w:lang w:val="en-GB"/>
        </w:rPr>
        <w:t xml:space="preserve"> </w:t>
      </w:r>
      <w:r w:rsidRPr="00840305">
        <w:rPr>
          <w:rFonts w:ascii="Times New Roman" w:hAnsi="Times New Roman" w:cs="Times New Roman"/>
          <w:sz w:val="24"/>
          <w:szCs w:val="24"/>
          <w:lang w:val="en-GB"/>
        </w:rPr>
        <w:t>E°cell</w:t>
      </w:r>
      <w:r w:rsidR="0028554B" w:rsidRPr="00840305">
        <w:rPr>
          <w:rFonts w:ascii="Times New Roman" w:hAnsi="Times New Roman" w:cs="Times New Roman"/>
          <w:sz w:val="24"/>
          <w:szCs w:val="24"/>
          <w:lang w:val="en-GB"/>
        </w:rPr>
        <w:t xml:space="preserve">, and the </w:t>
      </w:r>
      <w:r w:rsidRPr="00840305">
        <w:rPr>
          <w:rFonts w:ascii="Times New Roman" w:hAnsi="Times New Roman" w:cs="Times New Roman"/>
          <w:sz w:val="24"/>
          <w:szCs w:val="24"/>
          <w:lang w:val="en-GB"/>
        </w:rPr>
        <w:t>Percent Difference between the Calculated Cell Potential and the Measured Cell Potential</w:t>
      </w:r>
      <w:r w:rsidR="0028554B" w:rsidRPr="00840305">
        <w:rPr>
          <w:rFonts w:ascii="Times New Roman" w:hAnsi="Times New Roman" w:cs="Times New Roman"/>
          <w:sz w:val="24"/>
          <w:szCs w:val="24"/>
          <w:lang w:val="en-GB"/>
        </w:rPr>
        <w:t>.</w:t>
      </w:r>
    </w:p>
    <w:p w14:paraId="55983D51" w14:textId="22138A49" w:rsidR="0028554B" w:rsidRPr="00840305" w:rsidRDefault="0028554B" w:rsidP="00D735CD">
      <w:pPr>
        <w:pStyle w:val="Paragraphedeliste"/>
        <w:numPr>
          <w:ilvl w:val="0"/>
          <w:numId w:val="11"/>
        </w:numPr>
        <w:spacing w:line="360" w:lineRule="auto"/>
        <w:rPr>
          <w:rStyle w:val="block"/>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Calculated </w:t>
      </w:r>
      <w:r w:rsidRPr="00840305">
        <w:rPr>
          <w:rStyle w:val="block"/>
          <w:rFonts w:ascii="Times New Roman" w:hAnsi="Times New Roman" w:cs="Times New Roman"/>
          <w:color w:val="333333"/>
          <w:sz w:val="24"/>
          <w:szCs w:val="24"/>
          <w:shd w:val="clear" w:color="auto" w:fill="FFFFFF"/>
          <w:lang w:val="en-GB"/>
        </w:rPr>
        <w:t>the equilibrium constant for each reaction.</w:t>
      </w:r>
    </w:p>
    <w:p w14:paraId="62ACE623" w14:textId="05555251" w:rsidR="00D735CD" w:rsidRPr="00840305" w:rsidRDefault="00D735CD" w:rsidP="00D735CD">
      <w:pPr>
        <w:spacing w:line="360" w:lineRule="auto"/>
        <w:rPr>
          <w:rFonts w:ascii="Times New Roman" w:hAnsi="Times New Roman" w:cs="Times New Roman"/>
          <w:sz w:val="24"/>
          <w:szCs w:val="24"/>
          <w:lang w:val="en-GB"/>
        </w:rPr>
      </w:pPr>
    </w:p>
    <w:p w14:paraId="354396A3" w14:textId="7CF6C14E" w:rsidR="00D735CD" w:rsidRPr="00840305" w:rsidRDefault="00D735CD" w:rsidP="00D735CD">
      <w:pPr>
        <w:spacing w:line="360" w:lineRule="auto"/>
        <w:rPr>
          <w:rFonts w:ascii="Times New Roman" w:hAnsi="Times New Roman" w:cs="Times New Roman"/>
          <w:sz w:val="24"/>
          <w:szCs w:val="24"/>
          <w:lang w:val="en-GB"/>
        </w:rPr>
      </w:pPr>
    </w:p>
    <w:p w14:paraId="2162C23A" w14:textId="64C1EC55" w:rsidR="00D735CD" w:rsidRPr="00840305" w:rsidRDefault="00D735CD" w:rsidP="00D735CD">
      <w:pPr>
        <w:spacing w:line="360" w:lineRule="auto"/>
        <w:rPr>
          <w:rFonts w:ascii="Times New Roman" w:hAnsi="Times New Roman" w:cs="Times New Roman"/>
          <w:sz w:val="24"/>
          <w:szCs w:val="24"/>
          <w:lang w:val="en-GB"/>
        </w:rPr>
      </w:pPr>
    </w:p>
    <w:p w14:paraId="7E945ABB" w14:textId="1C69C0AE" w:rsidR="00D735CD" w:rsidRPr="00840305" w:rsidRDefault="00D735CD" w:rsidP="00D735CD">
      <w:pPr>
        <w:spacing w:line="360" w:lineRule="auto"/>
        <w:rPr>
          <w:rFonts w:ascii="Times New Roman" w:hAnsi="Times New Roman" w:cs="Times New Roman"/>
          <w:sz w:val="24"/>
          <w:szCs w:val="24"/>
          <w:lang w:val="en-GB"/>
        </w:rPr>
      </w:pPr>
    </w:p>
    <w:p w14:paraId="201199B9" w14:textId="5E42FEC2" w:rsidR="00D735CD" w:rsidRPr="00840305" w:rsidRDefault="00D735CD" w:rsidP="00D735CD">
      <w:pPr>
        <w:spacing w:line="360" w:lineRule="auto"/>
        <w:rPr>
          <w:rFonts w:ascii="Times New Roman" w:hAnsi="Times New Roman" w:cs="Times New Roman"/>
          <w:sz w:val="24"/>
          <w:szCs w:val="24"/>
          <w:lang w:val="en-GB"/>
        </w:rPr>
      </w:pPr>
    </w:p>
    <w:p w14:paraId="4B344D4A" w14:textId="3085F08B" w:rsidR="00D735CD" w:rsidRPr="00840305" w:rsidRDefault="00D735CD" w:rsidP="00D735CD">
      <w:pPr>
        <w:spacing w:line="360" w:lineRule="auto"/>
        <w:rPr>
          <w:rFonts w:ascii="Times New Roman" w:hAnsi="Times New Roman" w:cs="Times New Roman"/>
          <w:sz w:val="24"/>
          <w:szCs w:val="24"/>
          <w:lang w:val="en-GB"/>
        </w:rPr>
      </w:pPr>
    </w:p>
    <w:p w14:paraId="1D69C41D" w14:textId="7D95482D" w:rsidR="00D735CD" w:rsidRPr="00840305" w:rsidRDefault="00D735CD" w:rsidP="00D735CD">
      <w:pPr>
        <w:spacing w:line="360" w:lineRule="auto"/>
        <w:rPr>
          <w:rFonts w:ascii="Times New Roman" w:hAnsi="Times New Roman" w:cs="Times New Roman"/>
          <w:sz w:val="24"/>
          <w:szCs w:val="24"/>
          <w:lang w:val="en-GB"/>
        </w:rPr>
      </w:pPr>
    </w:p>
    <w:p w14:paraId="62FED6AA" w14:textId="657E1C62" w:rsidR="00D735CD" w:rsidRPr="00840305" w:rsidRDefault="00D735CD" w:rsidP="00D735CD">
      <w:pPr>
        <w:spacing w:line="360" w:lineRule="auto"/>
        <w:rPr>
          <w:rFonts w:ascii="Times New Roman" w:hAnsi="Times New Roman" w:cs="Times New Roman"/>
          <w:sz w:val="24"/>
          <w:szCs w:val="24"/>
          <w:lang w:val="en-GB"/>
        </w:rPr>
      </w:pPr>
    </w:p>
    <w:p w14:paraId="3213D9A2" w14:textId="516FE5FA" w:rsidR="00D735CD" w:rsidRPr="00840305" w:rsidRDefault="00D735CD" w:rsidP="00D735CD">
      <w:pPr>
        <w:spacing w:line="360" w:lineRule="auto"/>
        <w:rPr>
          <w:rFonts w:ascii="Times New Roman" w:hAnsi="Times New Roman" w:cs="Times New Roman"/>
          <w:sz w:val="24"/>
          <w:szCs w:val="24"/>
          <w:lang w:val="en-GB"/>
        </w:rPr>
      </w:pPr>
    </w:p>
    <w:p w14:paraId="4CD6870E" w14:textId="5D07F8C1" w:rsidR="00DA0898" w:rsidRPr="00840305" w:rsidRDefault="00DA0898" w:rsidP="00D735CD">
      <w:pPr>
        <w:spacing w:line="360" w:lineRule="auto"/>
        <w:rPr>
          <w:rFonts w:ascii="Times New Roman" w:hAnsi="Times New Roman" w:cs="Times New Roman"/>
          <w:sz w:val="24"/>
          <w:szCs w:val="24"/>
          <w:lang w:val="en-GB"/>
        </w:rPr>
      </w:pPr>
    </w:p>
    <w:p w14:paraId="15DEE7B2" w14:textId="236B5A81" w:rsidR="00DA0898" w:rsidRPr="00840305" w:rsidRDefault="00DA0898" w:rsidP="00D735CD">
      <w:pPr>
        <w:spacing w:line="360" w:lineRule="auto"/>
        <w:rPr>
          <w:rFonts w:ascii="Times New Roman" w:hAnsi="Times New Roman" w:cs="Times New Roman"/>
          <w:sz w:val="24"/>
          <w:szCs w:val="24"/>
          <w:lang w:val="en-GB"/>
        </w:rPr>
      </w:pPr>
    </w:p>
    <w:p w14:paraId="687BBB3C" w14:textId="6DCAEBB9" w:rsidR="00DA0898" w:rsidRPr="00840305" w:rsidRDefault="00DA0898" w:rsidP="00D735CD">
      <w:pPr>
        <w:spacing w:line="360" w:lineRule="auto"/>
        <w:rPr>
          <w:rFonts w:ascii="Times New Roman" w:hAnsi="Times New Roman" w:cs="Times New Roman"/>
          <w:sz w:val="24"/>
          <w:szCs w:val="24"/>
          <w:lang w:val="en-GB"/>
        </w:rPr>
      </w:pPr>
    </w:p>
    <w:p w14:paraId="1CC20CDF" w14:textId="014AE100" w:rsidR="00DA0898" w:rsidRPr="00840305" w:rsidRDefault="00DA0898" w:rsidP="00D735CD">
      <w:pPr>
        <w:spacing w:line="360" w:lineRule="auto"/>
        <w:rPr>
          <w:rFonts w:ascii="Times New Roman" w:hAnsi="Times New Roman" w:cs="Times New Roman"/>
          <w:sz w:val="24"/>
          <w:szCs w:val="24"/>
          <w:lang w:val="en-GB"/>
        </w:rPr>
      </w:pPr>
    </w:p>
    <w:p w14:paraId="30A67E1D" w14:textId="7E40F274" w:rsidR="003A4B98" w:rsidRPr="00840305" w:rsidRDefault="003A4B98" w:rsidP="00D735CD">
      <w:pPr>
        <w:spacing w:line="360" w:lineRule="auto"/>
        <w:rPr>
          <w:rFonts w:ascii="Times New Roman" w:hAnsi="Times New Roman" w:cs="Times New Roman"/>
          <w:sz w:val="24"/>
          <w:szCs w:val="24"/>
          <w:lang w:val="en-GB"/>
        </w:rPr>
      </w:pPr>
    </w:p>
    <w:p w14:paraId="0C81E39D" w14:textId="77777777" w:rsidR="00840305" w:rsidRPr="00840305" w:rsidRDefault="00840305" w:rsidP="005E5845">
      <w:pPr>
        <w:spacing w:line="240" w:lineRule="auto"/>
        <w:rPr>
          <w:rFonts w:ascii="Algerian" w:hAnsi="Algerian" w:cstheme="majorBidi"/>
          <w:b/>
          <w:bCs/>
          <w:noProof/>
          <w:sz w:val="28"/>
          <w:szCs w:val="28"/>
          <w:lang w:val="en-GB" w:bidi="ar-DZ"/>
        </w:rPr>
      </w:pPr>
    </w:p>
    <w:sectPr w:rsidR="00840305" w:rsidRPr="00840305" w:rsidSect="00644F8A">
      <w:headerReference w:type="default" r:id="rId8"/>
      <w:footerReference w:type="default" r:id="rId9"/>
      <w:pgSz w:w="11906" w:h="16838"/>
      <w:pgMar w:top="851" w:right="851"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8CAF" w14:textId="77777777" w:rsidR="00644F8A" w:rsidRDefault="00644F8A" w:rsidP="00B24F54">
      <w:pPr>
        <w:spacing w:after="0" w:line="240" w:lineRule="auto"/>
      </w:pPr>
      <w:r>
        <w:separator/>
      </w:r>
    </w:p>
  </w:endnote>
  <w:endnote w:type="continuationSeparator" w:id="0">
    <w:p w14:paraId="1FB1E9A4" w14:textId="77777777" w:rsidR="00644F8A" w:rsidRDefault="00644F8A" w:rsidP="00B2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699879"/>
      <w:docPartObj>
        <w:docPartGallery w:val="Page Numbers (Bottom of Page)"/>
        <w:docPartUnique/>
      </w:docPartObj>
    </w:sdtPr>
    <w:sdtContent>
      <w:p w14:paraId="6A4AF5F1" w14:textId="7822A221" w:rsidR="00934729" w:rsidRDefault="00934729">
        <w:pPr>
          <w:pStyle w:val="Pieddepage"/>
        </w:pPr>
        <w:r>
          <w:rPr>
            <w:noProof/>
          </w:rPr>
          <mc:AlternateContent>
            <mc:Choice Requires="wps">
              <w:drawing>
                <wp:anchor distT="0" distB="0" distL="114300" distR="114300" simplePos="0" relativeHeight="251659264" behindDoc="0" locked="0" layoutInCell="1" allowOverlap="1" wp14:anchorId="0AEF78AF" wp14:editId="64CA8920">
                  <wp:simplePos x="0" y="0"/>
                  <wp:positionH relativeFrom="rightMargin">
                    <wp:align>center</wp:align>
                  </wp:positionH>
                  <wp:positionV relativeFrom="bottomMargin">
                    <wp:align>center</wp:align>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FF57EAF" w14:textId="77777777" w:rsidR="00934729" w:rsidRDefault="0093472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AEF78AF" id="Rectangle 2"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FF57EAF" w14:textId="77777777" w:rsidR="00934729" w:rsidRDefault="0093472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AC8F" w14:textId="77777777" w:rsidR="00644F8A" w:rsidRDefault="00644F8A" w:rsidP="00B24F54">
      <w:pPr>
        <w:spacing w:after="0" w:line="240" w:lineRule="auto"/>
      </w:pPr>
      <w:r>
        <w:separator/>
      </w:r>
    </w:p>
  </w:footnote>
  <w:footnote w:type="continuationSeparator" w:id="0">
    <w:p w14:paraId="0425E3A8" w14:textId="77777777" w:rsidR="00644F8A" w:rsidRDefault="00644F8A" w:rsidP="00B24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F323" w14:textId="5CD903A6" w:rsidR="00B24F54" w:rsidRPr="0097342E" w:rsidRDefault="00B24F54" w:rsidP="00B24F54">
    <w:pPr>
      <w:pStyle w:val="En-tte"/>
      <w:rPr>
        <w:rFonts w:ascii="Algerian" w:hAnsi="Algerian"/>
        <w:sz w:val="20"/>
        <w:szCs w:val="20"/>
        <w:lang w:val="en-GB" w:bidi="ar-DZ"/>
      </w:rPr>
    </w:pPr>
    <w:r w:rsidRPr="0097342E">
      <w:rPr>
        <w:rFonts w:ascii="Algerian" w:hAnsi="Algerian"/>
        <w:sz w:val="20"/>
        <w:szCs w:val="20"/>
        <w:lang w:val="en-GB" w:bidi="ar-DZ"/>
      </w:rPr>
      <w:t xml:space="preserve">Process Engineering 2nd year </w:t>
    </w:r>
    <w:r w:rsidR="00934729" w:rsidRPr="0097342E">
      <w:rPr>
        <w:rFonts w:ascii="Algerian" w:hAnsi="Algerian"/>
        <w:sz w:val="20"/>
        <w:szCs w:val="20"/>
        <w:lang w:val="en-GB" w:bidi="ar-DZ"/>
      </w:rPr>
      <w:t xml:space="preserve">                                                                                        Solution Chemistry</w:t>
    </w:r>
  </w:p>
  <w:p w14:paraId="461E6AE9" w14:textId="6B79100F" w:rsidR="00B24F54" w:rsidRPr="00934729" w:rsidRDefault="00B24F54" w:rsidP="00B24F54">
    <w:pPr>
      <w:pStyle w:val="En-tte"/>
      <w:rPr>
        <w:rFonts w:ascii="Algerian" w:hAnsi="Algerian"/>
        <w:sz w:val="20"/>
        <w:szCs w:val="20"/>
        <w:rtl/>
        <w:lang w:bidi="ar-DZ"/>
      </w:rPr>
    </w:pPr>
    <w:r w:rsidRPr="00934729">
      <w:rPr>
        <w:rFonts w:ascii="Algerian" w:hAnsi="Algerian"/>
        <w:sz w:val="20"/>
        <w:szCs w:val="20"/>
        <w:lang w:bidi="ar-DZ"/>
      </w:rPr>
      <w:t>2022/2023</w:t>
    </w:r>
    <w:r w:rsidR="00934729" w:rsidRPr="00934729">
      <w:rPr>
        <w:rFonts w:ascii="Algerian" w:hAnsi="Algerian"/>
        <w:sz w:val="20"/>
        <w:szCs w:val="20"/>
        <w:lang w:bidi="ar-DZ"/>
      </w:rPr>
      <w:t xml:space="preserve">                                                                                                                                             Dr. Merzouki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812"/>
    <w:multiLevelType w:val="multilevel"/>
    <w:tmpl w:val="AF9A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B08B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CD66CA"/>
    <w:multiLevelType w:val="hybridMultilevel"/>
    <w:tmpl w:val="4CEA39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94345F"/>
    <w:multiLevelType w:val="multilevel"/>
    <w:tmpl w:val="D5BE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BA3"/>
    <w:multiLevelType w:val="hybridMultilevel"/>
    <w:tmpl w:val="76808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A15293"/>
    <w:multiLevelType w:val="multilevel"/>
    <w:tmpl w:val="43E8A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E1C5B"/>
    <w:multiLevelType w:val="hybridMultilevel"/>
    <w:tmpl w:val="FCD86DA8"/>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7" w15:restartNumberingAfterBreak="0">
    <w:nsid w:val="20796A6F"/>
    <w:multiLevelType w:val="hybridMultilevel"/>
    <w:tmpl w:val="8598A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EC311D"/>
    <w:multiLevelType w:val="hybridMultilevel"/>
    <w:tmpl w:val="C70A77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F413FF"/>
    <w:multiLevelType w:val="hybridMultilevel"/>
    <w:tmpl w:val="AD948C8C"/>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10" w15:restartNumberingAfterBreak="0">
    <w:nsid w:val="2D0F66F5"/>
    <w:multiLevelType w:val="multilevel"/>
    <w:tmpl w:val="0D8037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1415664"/>
    <w:multiLevelType w:val="hybridMultilevel"/>
    <w:tmpl w:val="29120D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8F6D73"/>
    <w:multiLevelType w:val="hybridMultilevel"/>
    <w:tmpl w:val="C18CD1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8206EDB"/>
    <w:multiLevelType w:val="hybridMultilevel"/>
    <w:tmpl w:val="66E85B6C"/>
    <w:lvl w:ilvl="0" w:tplc="19F04FC4">
      <w:start w:val="1"/>
      <w:numFmt w:val="bullet"/>
      <w:lvlText w:val="-"/>
      <w:lvlJc w:val="left"/>
      <w:pPr>
        <w:ind w:left="1658" w:hanging="360"/>
      </w:pPr>
      <w:rPr>
        <w:rFonts w:ascii="Times New Roman" w:eastAsiaTheme="minorHAnsi" w:hAnsi="Times New Roman" w:cs="Times New Roman" w:hint="default"/>
      </w:rPr>
    </w:lvl>
    <w:lvl w:ilvl="1" w:tplc="040C0003" w:tentative="1">
      <w:start w:val="1"/>
      <w:numFmt w:val="bullet"/>
      <w:lvlText w:val="o"/>
      <w:lvlJc w:val="left"/>
      <w:pPr>
        <w:ind w:left="2378" w:hanging="360"/>
      </w:pPr>
      <w:rPr>
        <w:rFonts w:ascii="Courier New" w:hAnsi="Courier New" w:cs="Courier New" w:hint="default"/>
      </w:rPr>
    </w:lvl>
    <w:lvl w:ilvl="2" w:tplc="040C0005" w:tentative="1">
      <w:start w:val="1"/>
      <w:numFmt w:val="bullet"/>
      <w:lvlText w:val=""/>
      <w:lvlJc w:val="left"/>
      <w:pPr>
        <w:ind w:left="3098" w:hanging="360"/>
      </w:pPr>
      <w:rPr>
        <w:rFonts w:ascii="Wingdings" w:hAnsi="Wingdings" w:hint="default"/>
      </w:rPr>
    </w:lvl>
    <w:lvl w:ilvl="3" w:tplc="040C0001" w:tentative="1">
      <w:start w:val="1"/>
      <w:numFmt w:val="bullet"/>
      <w:lvlText w:val=""/>
      <w:lvlJc w:val="left"/>
      <w:pPr>
        <w:ind w:left="3818" w:hanging="360"/>
      </w:pPr>
      <w:rPr>
        <w:rFonts w:ascii="Symbol" w:hAnsi="Symbol" w:hint="default"/>
      </w:rPr>
    </w:lvl>
    <w:lvl w:ilvl="4" w:tplc="040C0003" w:tentative="1">
      <w:start w:val="1"/>
      <w:numFmt w:val="bullet"/>
      <w:lvlText w:val="o"/>
      <w:lvlJc w:val="left"/>
      <w:pPr>
        <w:ind w:left="4538" w:hanging="360"/>
      </w:pPr>
      <w:rPr>
        <w:rFonts w:ascii="Courier New" w:hAnsi="Courier New" w:cs="Courier New" w:hint="default"/>
      </w:rPr>
    </w:lvl>
    <w:lvl w:ilvl="5" w:tplc="040C0005" w:tentative="1">
      <w:start w:val="1"/>
      <w:numFmt w:val="bullet"/>
      <w:lvlText w:val=""/>
      <w:lvlJc w:val="left"/>
      <w:pPr>
        <w:ind w:left="5258" w:hanging="360"/>
      </w:pPr>
      <w:rPr>
        <w:rFonts w:ascii="Wingdings" w:hAnsi="Wingdings" w:hint="default"/>
      </w:rPr>
    </w:lvl>
    <w:lvl w:ilvl="6" w:tplc="040C0001" w:tentative="1">
      <w:start w:val="1"/>
      <w:numFmt w:val="bullet"/>
      <w:lvlText w:val=""/>
      <w:lvlJc w:val="left"/>
      <w:pPr>
        <w:ind w:left="5978" w:hanging="360"/>
      </w:pPr>
      <w:rPr>
        <w:rFonts w:ascii="Symbol" w:hAnsi="Symbol" w:hint="default"/>
      </w:rPr>
    </w:lvl>
    <w:lvl w:ilvl="7" w:tplc="040C0003" w:tentative="1">
      <w:start w:val="1"/>
      <w:numFmt w:val="bullet"/>
      <w:lvlText w:val="o"/>
      <w:lvlJc w:val="left"/>
      <w:pPr>
        <w:ind w:left="6698" w:hanging="360"/>
      </w:pPr>
      <w:rPr>
        <w:rFonts w:ascii="Courier New" w:hAnsi="Courier New" w:cs="Courier New" w:hint="default"/>
      </w:rPr>
    </w:lvl>
    <w:lvl w:ilvl="8" w:tplc="040C0005" w:tentative="1">
      <w:start w:val="1"/>
      <w:numFmt w:val="bullet"/>
      <w:lvlText w:val=""/>
      <w:lvlJc w:val="left"/>
      <w:pPr>
        <w:ind w:left="7418" w:hanging="360"/>
      </w:pPr>
      <w:rPr>
        <w:rFonts w:ascii="Wingdings" w:hAnsi="Wingdings" w:hint="default"/>
      </w:rPr>
    </w:lvl>
  </w:abstractNum>
  <w:abstractNum w:abstractNumId="14" w15:restartNumberingAfterBreak="0">
    <w:nsid w:val="3C6A7594"/>
    <w:multiLevelType w:val="hybridMultilevel"/>
    <w:tmpl w:val="FCD86DA8"/>
    <w:lvl w:ilvl="0" w:tplc="040C0011">
      <w:start w:val="1"/>
      <w:numFmt w:val="decimal"/>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5" w15:restartNumberingAfterBreak="0">
    <w:nsid w:val="42F204E5"/>
    <w:multiLevelType w:val="hybridMultilevel"/>
    <w:tmpl w:val="E7764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58312C"/>
    <w:multiLevelType w:val="multilevel"/>
    <w:tmpl w:val="3A621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76E0B"/>
    <w:multiLevelType w:val="hybridMultilevel"/>
    <w:tmpl w:val="F606D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9770EED"/>
    <w:multiLevelType w:val="multilevel"/>
    <w:tmpl w:val="783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810B48"/>
    <w:multiLevelType w:val="hybridMultilevel"/>
    <w:tmpl w:val="F2EA9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775F17"/>
    <w:multiLevelType w:val="multilevel"/>
    <w:tmpl w:val="941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A3F8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AC69F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1745BD"/>
    <w:multiLevelType w:val="hybridMultilevel"/>
    <w:tmpl w:val="41525E0C"/>
    <w:lvl w:ilvl="0" w:tplc="442E0CFA">
      <w:start w:val="1"/>
      <w:numFmt w:val="decimal"/>
      <w:lvlText w:val="%1."/>
      <w:lvlJc w:val="left"/>
      <w:pPr>
        <w:ind w:left="1137" w:hanging="360"/>
      </w:pPr>
      <w:rPr>
        <w:rFonts w:hint="default"/>
      </w:rPr>
    </w:lvl>
    <w:lvl w:ilvl="1" w:tplc="040C0019" w:tentative="1">
      <w:start w:val="1"/>
      <w:numFmt w:val="lowerLetter"/>
      <w:lvlText w:val="%2."/>
      <w:lvlJc w:val="left"/>
      <w:pPr>
        <w:ind w:left="1857" w:hanging="360"/>
      </w:pPr>
    </w:lvl>
    <w:lvl w:ilvl="2" w:tplc="040C001B" w:tentative="1">
      <w:start w:val="1"/>
      <w:numFmt w:val="lowerRoman"/>
      <w:lvlText w:val="%3."/>
      <w:lvlJc w:val="right"/>
      <w:pPr>
        <w:ind w:left="2577" w:hanging="180"/>
      </w:pPr>
    </w:lvl>
    <w:lvl w:ilvl="3" w:tplc="040C000F" w:tentative="1">
      <w:start w:val="1"/>
      <w:numFmt w:val="decimal"/>
      <w:lvlText w:val="%4."/>
      <w:lvlJc w:val="left"/>
      <w:pPr>
        <w:ind w:left="3297" w:hanging="360"/>
      </w:pPr>
    </w:lvl>
    <w:lvl w:ilvl="4" w:tplc="040C0019" w:tentative="1">
      <w:start w:val="1"/>
      <w:numFmt w:val="lowerLetter"/>
      <w:lvlText w:val="%5."/>
      <w:lvlJc w:val="left"/>
      <w:pPr>
        <w:ind w:left="4017" w:hanging="360"/>
      </w:pPr>
    </w:lvl>
    <w:lvl w:ilvl="5" w:tplc="040C001B" w:tentative="1">
      <w:start w:val="1"/>
      <w:numFmt w:val="lowerRoman"/>
      <w:lvlText w:val="%6."/>
      <w:lvlJc w:val="right"/>
      <w:pPr>
        <w:ind w:left="4737" w:hanging="180"/>
      </w:pPr>
    </w:lvl>
    <w:lvl w:ilvl="6" w:tplc="040C000F" w:tentative="1">
      <w:start w:val="1"/>
      <w:numFmt w:val="decimal"/>
      <w:lvlText w:val="%7."/>
      <w:lvlJc w:val="left"/>
      <w:pPr>
        <w:ind w:left="5457" w:hanging="360"/>
      </w:pPr>
    </w:lvl>
    <w:lvl w:ilvl="7" w:tplc="040C0019" w:tentative="1">
      <w:start w:val="1"/>
      <w:numFmt w:val="lowerLetter"/>
      <w:lvlText w:val="%8."/>
      <w:lvlJc w:val="left"/>
      <w:pPr>
        <w:ind w:left="6177" w:hanging="360"/>
      </w:pPr>
    </w:lvl>
    <w:lvl w:ilvl="8" w:tplc="040C001B" w:tentative="1">
      <w:start w:val="1"/>
      <w:numFmt w:val="lowerRoman"/>
      <w:lvlText w:val="%9."/>
      <w:lvlJc w:val="right"/>
      <w:pPr>
        <w:ind w:left="6897" w:hanging="180"/>
      </w:pPr>
    </w:lvl>
  </w:abstractNum>
  <w:abstractNum w:abstractNumId="24" w15:restartNumberingAfterBreak="0">
    <w:nsid w:val="587D031E"/>
    <w:multiLevelType w:val="hybridMultilevel"/>
    <w:tmpl w:val="7C9E1D2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59E27E3B"/>
    <w:multiLevelType w:val="hybridMultilevel"/>
    <w:tmpl w:val="9FCA76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DDB67CA"/>
    <w:multiLevelType w:val="hybridMultilevel"/>
    <w:tmpl w:val="E3CE11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E692AB8"/>
    <w:multiLevelType w:val="hybridMultilevel"/>
    <w:tmpl w:val="0BAC18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5A37754"/>
    <w:multiLevelType w:val="multilevel"/>
    <w:tmpl w:val="4E22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033171"/>
    <w:multiLevelType w:val="hybridMultilevel"/>
    <w:tmpl w:val="08FC182A"/>
    <w:lvl w:ilvl="0" w:tplc="FFFFFFFF">
      <w:start w:val="1"/>
      <w:numFmt w:val="decimal"/>
      <w:lvlText w:val="%1)"/>
      <w:lvlJc w:val="left"/>
      <w:pPr>
        <w:ind w:left="57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CA9533E"/>
    <w:multiLevelType w:val="hybridMultilevel"/>
    <w:tmpl w:val="472E0690"/>
    <w:lvl w:ilvl="0" w:tplc="A7285D0E">
      <w:start w:val="1"/>
      <w:numFmt w:val="decimal"/>
      <w:lvlText w:val="%1."/>
      <w:lvlJc w:val="left"/>
      <w:pPr>
        <w:ind w:left="720" w:hanging="360"/>
      </w:pPr>
      <w:rPr>
        <w:rFonts w:hint="default"/>
        <w:b w:val="0"/>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FAA15DB"/>
    <w:multiLevelType w:val="hybridMultilevel"/>
    <w:tmpl w:val="718EC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5A3312"/>
    <w:multiLevelType w:val="multilevel"/>
    <w:tmpl w:val="E600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CA3A96"/>
    <w:multiLevelType w:val="hybridMultilevel"/>
    <w:tmpl w:val="A72CC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5260A1"/>
    <w:multiLevelType w:val="hybridMultilevel"/>
    <w:tmpl w:val="1A1AD5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4428527">
    <w:abstractNumId w:val="14"/>
  </w:num>
  <w:num w:numId="2" w16cid:durableId="188761964">
    <w:abstractNumId w:val="3"/>
  </w:num>
  <w:num w:numId="3" w16cid:durableId="1178737648">
    <w:abstractNumId w:val="32"/>
  </w:num>
  <w:num w:numId="4" w16cid:durableId="94637545">
    <w:abstractNumId w:val="20"/>
  </w:num>
  <w:num w:numId="5" w16cid:durableId="1322080871">
    <w:abstractNumId w:val="5"/>
  </w:num>
  <w:num w:numId="6" w16cid:durableId="1584024839">
    <w:abstractNumId w:val="18"/>
  </w:num>
  <w:num w:numId="7" w16cid:durableId="1414161847">
    <w:abstractNumId w:val="16"/>
  </w:num>
  <w:num w:numId="8" w16cid:durableId="674771606">
    <w:abstractNumId w:val="25"/>
  </w:num>
  <w:num w:numId="9" w16cid:durableId="956985328">
    <w:abstractNumId w:val="8"/>
  </w:num>
  <w:num w:numId="10" w16cid:durableId="1574393980">
    <w:abstractNumId w:val="30"/>
  </w:num>
  <w:num w:numId="11" w16cid:durableId="2088378008">
    <w:abstractNumId w:val="6"/>
  </w:num>
  <w:num w:numId="12" w16cid:durableId="143737933">
    <w:abstractNumId w:val="13"/>
  </w:num>
  <w:num w:numId="13" w16cid:durableId="487744370">
    <w:abstractNumId w:val="29"/>
  </w:num>
  <w:num w:numId="14" w16cid:durableId="1085691088">
    <w:abstractNumId w:val="34"/>
  </w:num>
  <w:num w:numId="15" w16cid:durableId="931662826">
    <w:abstractNumId w:val="17"/>
  </w:num>
  <w:num w:numId="16" w16cid:durableId="170686438">
    <w:abstractNumId w:val="2"/>
  </w:num>
  <w:num w:numId="17" w16cid:durableId="881673285">
    <w:abstractNumId w:val="26"/>
  </w:num>
  <w:num w:numId="18" w16cid:durableId="2115131802">
    <w:abstractNumId w:val="0"/>
  </w:num>
  <w:num w:numId="19" w16cid:durableId="1024863401">
    <w:abstractNumId w:val="4"/>
  </w:num>
  <w:num w:numId="20" w16cid:durableId="985084883">
    <w:abstractNumId w:val="31"/>
  </w:num>
  <w:num w:numId="21" w16cid:durableId="475609594">
    <w:abstractNumId w:val="10"/>
  </w:num>
  <w:num w:numId="22" w16cid:durableId="1924796152">
    <w:abstractNumId w:val="28"/>
  </w:num>
  <w:num w:numId="23" w16cid:durableId="2033454298">
    <w:abstractNumId w:val="11"/>
  </w:num>
  <w:num w:numId="24" w16cid:durableId="697854410">
    <w:abstractNumId w:val="7"/>
  </w:num>
  <w:num w:numId="25" w16cid:durableId="1501458428">
    <w:abstractNumId w:val="27"/>
  </w:num>
  <w:num w:numId="26" w16cid:durableId="433088380">
    <w:abstractNumId w:val="15"/>
  </w:num>
  <w:num w:numId="27" w16cid:durableId="1986935348">
    <w:abstractNumId w:val="9"/>
  </w:num>
  <w:num w:numId="28" w16cid:durableId="1352414582">
    <w:abstractNumId w:val="23"/>
  </w:num>
  <w:num w:numId="29" w16cid:durableId="1786582881">
    <w:abstractNumId w:val="12"/>
  </w:num>
  <w:num w:numId="30" w16cid:durableId="1314791478">
    <w:abstractNumId w:val="33"/>
  </w:num>
  <w:num w:numId="31" w16cid:durableId="554246107">
    <w:abstractNumId w:val="19"/>
  </w:num>
  <w:num w:numId="32" w16cid:durableId="1826820616">
    <w:abstractNumId w:val="22"/>
  </w:num>
  <w:num w:numId="33" w16cid:durableId="1578706277">
    <w:abstractNumId w:val="21"/>
  </w:num>
  <w:num w:numId="34" w16cid:durableId="1538202396">
    <w:abstractNumId w:val="1"/>
  </w:num>
  <w:num w:numId="35" w16cid:durableId="3022762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54"/>
    <w:rsid w:val="0000706C"/>
    <w:rsid w:val="0001358D"/>
    <w:rsid w:val="00027264"/>
    <w:rsid w:val="00031AEE"/>
    <w:rsid w:val="000329D4"/>
    <w:rsid w:val="00033A0C"/>
    <w:rsid w:val="00063408"/>
    <w:rsid w:val="000760F9"/>
    <w:rsid w:val="000A0C0F"/>
    <w:rsid w:val="000A2966"/>
    <w:rsid w:val="000E4AFB"/>
    <w:rsid w:val="00102A30"/>
    <w:rsid w:val="00131569"/>
    <w:rsid w:val="001333BB"/>
    <w:rsid w:val="00135E0C"/>
    <w:rsid w:val="00146CF4"/>
    <w:rsid w:val="00161938"/>
    <w:rsid w:val="00174107"/>
    <w:rsid w:val="00182CCE"/>
    <w:rsid w:val="001C635F"/>
    <w:rsid w:val="001D7748"/>
    <w:rsid w:val="002104A7"/>
    <w:rsid w:val="0022276C"/>
    <w:rsid w:val="00230C1A"/>
    <w:rsid w:val="0023259A"/>
    <w:rsid w:val="00233E8F"/>
    <w:rsid w:val="00244F0F"/>
    <w:rsid w:val="0024752D"/>
    <w:rsid w:val="00282260"/>
    <w:rsid w:val="0028554B"/>
    <w:rsid w:val="002C460A"/>
    <w:rsid w:val="002F559F"/>
    <w:rsid w:val="00322AA2"/>
    <w:rsid w:val="00331786"/>
    <w:rsid w:val="003378F8"/>
    <w:rsid w:val="00350CE4"/>
    <w:rsid w:val="00395DB1"/>
    <w:rsid w:val="003A4B98"/>
    <w:rsid w:val="003B244F"/>
    <w:rsid w:val="003B79C6"/>
    <w:rsid w:val="003C6411"/>
    <w:rsid w:val="00407A01"/>
    <w:rsid w:val="00431B6E"/>
    <w:rsid w:val="004675C4"/>
    <w:rsid w:val="004862AC"/>
    <w:rsid w:val="004A5ED1"/>
    <w:rsid w:val="004C0210"/>
    <w:rsid w:val="00572BE4"/>
    <w:rsid w:val="005A208E"/>
    <w:rsid w:val="005C27FA"/>
    <w:rsid w:val="005C6EF7"/>
    <w:rsid w:val="005C7919"/>
    <w:rsid w:val="005E5845"/>
    <w:rsid w:val="005F487A"/>
    <w:rsid w:val="005F776A"/>
    <w:rsid w:val="00641123"/>
    <w:rsid w:val="006440D0"/>
    <w:rsid w:val="00644F8A"/>
    <w:rsid w:val="00653FD5"/>
    <w:rsid w:val="00656D7F"/>
    <w:rsid w:val="00663F6B"/>
    <w:rsid w:val="006E7A53"/>
    <w:rsid w:val="00720B3F"/>
    <w:rsid w:val="00722753"/>
    <w:rsid w:val="0073217D"/>
    <w:rsid w:val="00740528"/>
    <w:rsid w:val="007462C1"/>
    <w:rsid w:val="007533C9"/>
    <w:rsid w:val="00756D3E"/>
    <w:rsid w:val="00774275"/>
    <w:rsid w:val="0079498C"/>
    <w:rsid w:val="007A7764"/>
    <w:rsid w:val="007C34D4"/>
    <w:rsid w:val="007D3AC6"/>
    <w:rsid w:val="007E0ED5"/>
    <w:rsid w:val="007E77A0"/>
    <w:rsid w:val="00801A3A"/>
    <w:rsid w:val="008026A9"/>
    <w:rsid w:val="0080644E"/>
    <w:rsid w:val="00840305"/>
    <w:rsid w:val="0086751A"/>
    <w:rsid w:val="00867D90"/>
    <w:rsid w:val="00872238"/>
    <w:rsid w:val="008763B0"/>
    <w:rsid w:val="008962A8"/>
    <w:rsid w:val="008A1E32"/>
    <w:rsid w:val="00913695"/>
    <w:rsid w:val="00924C69"/>
    <w:rsid w:val="00934729"/>
    <w:rsid w:val="00937578"/>
    <w:rsid w:val="00942A83"/>
    <w:rsid w:val="0097342E"/>
    <w:rsid w:val="009956E5"/>
    <w:rsid w:val="009F3079"/>
    <w:rsid w:val="00A320D5"/>
    <w:rsid w:val="00A75089"/>
    <w:rsid w:val="00A94AAB"/>
    <w:rsid w:val="00B11893"/>
    <w:rsid w:val="00B15A24"/>
    <w:rsid w:val="00B24F54"/>
    <w:rsid w:val="00B53A48"/>
    <w:rsid w:val="00B6106F"/>
    <w:rsid w:val="00B724B5"/>
    <w:rsid w:val="00BA71A5"/>
    <w:rsid w:val="00BD4188"/>
    <w:rsid w:val="00C53B36"/>
    <w:rsid w:val="00C80820"/>
    <w:rsid w:val="00C8420F"/>
    <w:rsid w:val="00CD5728"/>
    <w:rsid w:val="00D04F45"/>
    <w:rsid w:val="00D218F3"/>
    <w:rsid w:val="00D27E88"/>
    <w:rsid w:val="00D56722"/>
    <w:rsid w:val="00D57EB8"/>
    <w:rsid w:val="00D735CD"/>
    <w:rsid w:val="00D8579D"/>
    <w:rsid w:val="00D918DB"/>
    <w:rsid w:val="00DA0898"/>
    <w:rsid w:val="00DB2CAD"/>
    <w:rsid w:val="00DE0591"/>
    <w:rsid w:val="00DF34AA"/>
    <w:rsid w:val="00E02E61"/>
    <w:rsid w:val="00E85A4D"/>
    <w:rsid w:val="00E973F7"/>
    <w:rsid w:val="00EB092C"/>
    <w:rsid w:val="00ED0500"/>
    <w:rsid w:val="00EE23DB"/>
    <w:rsid w:val="00EE42CB"/>
    <w:rsid w:val="00EE72BB"/>
    <w:rsid w:val="00F140B4"/>
    <w:rsid w:val="00F223AA"/>
    <w:rsid w:val="00F6024E"/>
    <w:rsid w:val="00F94840"/>
    <w:rsid w:val="00F970AC"/>
    <w:rsid w:val="00FA7CEB"/>
    <w:rsid w:val="00FB5038"/>
    <w:rsid w:val="00FE3FB0"/>
    <w:rsid w:val="00FE4DF8"/>
    <w:rsid w:val="00FF5A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58563"/>
  <w15:docId w15:val="{F7DB824C-54BC-4069-861B-D254F338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34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136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9136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136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4F54"/>
    <w:pPr>
      <w:tabs>
        <w:tab w:val="center" w:pos="4536"/>
        <w:tab w:val="right" w:pos="9072"/>
      </w:tabs>
      <w:spacing w:after="0" w:line="240" w:lineRule="auto"/>
    </w:pPr>
  </w:style>
  <w:style w:type="character" w:customStyle="1" w:styleId="En-tteCar">
    <w:name w:val="En-tête Car"/>
    <w:basedOn w:val="Policepardfaut"/>
    <w:link w:val="En-tte"/>
    <w:uiPriority w:val="99"/>
    <w:rsid w:val="00B24F54"/>
  </w:style>
  <w:style w:type="paragraph" w:styleId="Pieddepage">
    <w:name w:val="footer"/>
    <w:basedOn w:val="Normal"/>
    <w:link w:val="PieddepageCar"/>
    <w:uiPriority w:val="99"/>
    <w:unhideWhenUsed/>
    <w:rsid w:val="00B24F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F54"/>
  </w:style>
  <w:style w:type="character" w:customStyle="1" w:styleId="Titre1Car">
    <w:name w:val="Titre 1 Car"/>
    <w:basedOn w:val="Policepardfaut"/>
    <w:link w:val="Titre1"/>
    <w:uiPriority w:val="9"/>
    <w:rsid w:val="00DF34AA"/>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0E4AFB"/>
    <w:pPr>
      <w:spacing w:after="0" w:line="240" w:lineRule="auto"/>
    </w:pPr>
  </w:style>
  <w:style w:type="paragraph" w:styleId="Paragraphedeliste">
    <w:name w:val="List Paragraph"/>
    <w:basedOn w:val="Normal"/>
    <w:uiPriority w:val="34"/>
    <w:qFormat/>
    <w:rsid w:val="00722753"/>
    <w:pPr>
      <w:ind w:left="720"/>
      <w:contextualSpacing/>
    </w:pPr>
  </w:style>
  <w:style w:type="character" w:customStyle="1" w:styleId="Titre2Car">
    <w:name w:val="Titre 2 Car"/>
    <w:basedOn w:val="Policepardfaut"/>
    <w:link w:val="Titre2"/>
    <w:uiPriority w:val="9"/>
    <w:semiHidden/>
    <w:rsid w:val="0091369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913695"/>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913695"/>
    <w:rPr>
      <w:rFonts w:asciiTheme="majorHAnsi" w:eastAsiaTheme="majorEastAsia" w:hAnsiTheme="majorHAnsi" w:cstheme="majorBidi"/>
      <w:i/>
      <w:iCs/>
      <w:color w:val="2F5496" w:themeColor="accent1" w:themeShade="BF"/>
    </w:rPr>
  </w:style>
  <w:style w:type="character" w:customStyle="1" w:styleId="para">
    <w:name w:val="para"/>
    <w:basedOn w:val="Policepardfaut"/>
    <w:rsid w:val="00913695"/>
  </w:style>
  <w:style w:type="character" w:customStyle="1" w:styleId="watexinlineblock">
    <w:name w:val="watexinlineblock"/>
    <w:basedOn w:val="Policepardfaut"/>
    <w:rsid w:val="00913695"/>
  </w:style>
  <w:style w:type="character" w:customStyle="1" w:styleId="watex">
    <w:name w:val="watex"/>
    <w:basedOn w:val="Policepardfaut"/>
    <w:rsid w:val="00913695"/>
  </w:style>
  <w:style w:type="character" w:customStyle="1" w:styleId="licontent">
    <w:name w:val="licontent"/>
    <w:basedOn w:val="Policepardfaut"/>
    <w:rsid w:val="00913695"/>
  </w:style>
  <w:style w:type="character" w:styleId="Accentuation">
    <w:name w:val="Emphasis"/>
    <w:basedOn w:val="Policepardfaut"/>
    <w:uiPriority w:val="20"/>
    <w:qFormat/>
    <w:rsid w:val="00913695"/>
    <w:rPr>
      <w:i/>
      <w:iCs/>
    </w:rPr>
  </w:style>
  <w:style w:type="paragraph" w:styleId="NormalWeb">
    <w:name w:val="Normal (Web)"/>
    <w:basedOn w:val="Normal"/>
    <w:uiPriority w:val="99"/>
    <w:semiHidden/>
    <w:unhideWhenUsed/>
    <w:rsid w:val="009136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13695"/>
    <w:rPr>
      <w:b/>
      <w:bCs/>
    </w:rPr>
  </w:style>
  <w:style w:type="character" w:styleId="Lienhypertexte">
    <w:name w:val="Hyperlink"/>
    <w:basedOn w:val="Policepardfaut"/>
    <w:uiPriority w:val="99"/>
    <w:semiHidden/>
    <w:unhideWhenUsed/>
    <w:rsid w:val="00913695"/>
    <w:rPr>
      <w:color w:val="0000FF"/>
      <w:u w:val="single"/>
    </w:rPr>
  </w:style>
  <w:style w:type="character" w:customStyle="1" w:styleId="block">
    <w:name w:val="block"/>
    <w:basedOn w:val="Policepardfaut"/>
    <w:rsid w:val="00913695"/>
  </w:style>
  <w:style w:type="character" w:styleId="Textedelespacerserv">
    <w:name w:val="Placeholder Text"/>
    <w:basedOn w:val="Policepardfaut"/>
    <w:uiPriority w:val="99"/>
    <w:semiHidden/>
    <w:rsid w:val="003378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9702">
      <w:bodyDiv w:val="1"/>
      <w:marLeft w:val="0"/>
      <w:marRight w:val="0"/>
      <w:marTop w:val="0"/>
      <w:marBottom w:val="0"/>
      <w:divBdr>
        <w:top w:val="none" w:sz="0" w:space="0" w:color="auto"/>
        <w:left w:val="none" w:sz="0" w:space="0" w:color="auto"/>
        <w:bottom w:val="none" w:sz="0" w:space="0" w:color="auto"/>
        <w:right w:val="none" w:sz="0" w:space="0" w:color="auto"/>
      </w:divBdr>
      <w:divsChild>
        <w:div w:id="1262445625">
          <w:marLeft w:val="0"/>
          <w:marRight w:val="0"/>
          <w:marTop w:val="0"/>
          <w:marBottom w:val="0"/>
          <w:divBdr>
            <w:top w:val="none" w:sz="0" w:space="0" w:color="auto"/>
            <w:left w:val="none" w:sz="0" w:space="0" w:color="auto"/>
            <w:bottom w:val="none" w:sz="0" w:space="0" w:color="auto"/>
            <w:right w:val="none" w:sz="0" w:space="0" w:color="auto"/>
          </w:divBdr>
        </w:div>
        <w:div w:id="1974092153">
          <w:marLeft w:val="0"/>
          <w:marRight w:val="75"/>
          <w:marTop w:val="0"/>
          <w:marBottom w:val="0"/>
          <w:divBdr>
            <w:top w:val="none" w:sz="0" w:space="0" w:color="auto"/>
            <w:left w:val="none" w:sz="0" w:space="0" w:color="auto"/>
            <w:bottom w:val="none" w:sz="0" w:space="0" w:color="auto"/>
            <w:right w:val="none" w:sz="0" w:space="0" w:color="auto"/>
          </w:divBdr>
        </w:div>
        <w:div w:id="1358770305">
          <w:marLeft w:val="0"/>
          <w:marRight w:val="75"/>
          <w:marTop w:val="0"/>
          <w:marBottom w:val="0"/>
          <w:divBdr>
            <w:top w:val="none" w:sz="0" w:space="0" w:color="auto"/>
            <w:left w:val="none" w:sz="0" w:space="0" w:color="auto"/>
            <w:bottom w:val="none" w:sz="0" w:space="0" w:color="auto"/>
            <w:right w:val="none" w:sz="0" w:space="0" w:color="auto"/>
          </w:divBdr>
        </w:div>
        <w:div w:id="1414081800">
          <w:marLeft w:val="0"/>
          <w:marRight w:val="75"/>
          <w:marTop w:val="0"/>
          <w:marBottom w:val="0"/>
          <w:divBdr>
            <w:top w:val="none" w:sz="0" w:space="0" w:color="auto"/>
            <w:left w:val="none" w:sz="0" w:space="0" w:color="auto"/>
            <w:bottom w:val="none" w:sz="0" w:space="0" w:color="auto"/>
            <w:right w:val="none" w:sz="0" w:space="0" w:color="auto"/>
          </w:divBdr>
        </w:div>
        <w:div w:id="862982127">
          <w:marLeft w:val="0"/>
          <w:marRight w:val="75"/>
          <w:marTop w:val="0"/>
          <w:marBottom w:val="0"/>
          <w:divBdr>
            <w:top w:val="none" w:sz="0" w:space="0" w:color="auto"/>
            <w:left w:val="none" w:sz="0" w:space="0" w:color="auto"/>
            <w:bottom w:val="none" w:sz="0" w:space="0" w:color="auto"/>
            <w:right w:val="none" w:sz="0" w:space="0" w:color="auto"/>
          </w:divBdr>
        </w:div>
        <w:div w:id="1517304956">
          <w:marLeft w:val="0"/>
          <w:marRight w:val="75"/>
          <w:marTop w:val="0"/>
          <w:marBottom w:val="0"/>
          <w:divBdr>
            <w:top w:val="none" w:sz="0" w:space="0" w:color="auto"/>
            <w:left w:val="none" w:sz="0" w:space="0" w:color="auto"/>
            <w:bottom w:val="none" w:sz="0" w:space="0" w:color="auto"/>
            <w:right w:val="none" w:sz="0" w:space="0" w:color="auto"/>
          </w:divBdr>
        </w:div>
        <w:div w:id="1605721099">
          <w:marLeft w:val="0"/>
          <w:marRight w:val="75"/>
          <w:marTop w:val="0"/>
          <w:marBottom w:val="0"/>
          <w:divBdr>
            <w:top w:val="none" w:sz="0" w:space="0" w:color="auto"/>
            <w:left w:val="none" w:sz="0" w:space="0" w:color="auto"/>
            <w:bottom w:val="none" w:sz="0" w:space="0" w:color="auto"/>
            <w:right w:val="none" w:sz="0" w:space="0" w:color="auto"/>
          </w:divBdr>
        </w:div>
        <w:div w:id="1051926036">
          <w:marLeft w:val="1125"/>
          <w:marRight w:val="0"/>
          <w:marTop w:val="225"/>
          <w:marBottom w:val="375"/>
          <w:divBdr>
            <w:top w:val="none" w:sz="0" w:space="0" w:color="auto"/>
            <w:left w:val="none" w:sz="0" w:space="0" w:color="auto"/>
            <w:bottom w:val="none" w:sz="0" w:space="0" w:color="auto"/>
            <w:right w:val="none" w:sz="0" w:space="0" w:color="auto"/>
          </w:divBdr>
          <w:divsChild>
            <w:div w:id="747116633">
              <w:marLeft w:val="0"/>
              <w:marRight w:val="150"/>
              <w:marTop w:val="0"/>
              <w:marBottom w:val="0"/>
              <w:divBdr>
                <w:top w:val="none" w:sz="0" w:space="0" w:color="auto"/>
                <w:left w:val="none" w:sz="0" w:space="0" w:color="auto"/>
                <w:bottom w:val="none" w:sz="0" w:space="0" w:color="auto"/>
                <w:right w:val="none" w:sz="0" w:space="0" w:color="auto"/>
              </w:divBdr>
            </w:div>
            <w:div w:id="217713219">
              <w:marLeft w:val="0"/>
              <w:marRight w:val="0"/>
              <w:marTop w:val="0"/>
              <w:marBottom w:val="0"/>
              <w:divBdr>
                <w:top w:val="none" w:sz="0" w:space="0" w:color="auto"/>
                <w:left w:val="none" w:sz="0" w:space="0" w:color="auto"/>
                <w:bottom w:val="none" w:sz="0" w:space="0" w:color="auto"/>
                <w:right w:val="none" w:sz="0" w:space="0" w:color="auto"/>
              </w:divBdr>
            </w:div>
          </w:divsChild>
        </w:div>
        <w:div w:id="236089434">
          <w:marLeft w:val="0"/>
          <w:marRight w:val="0"/>
          <w:marTop w:val="0"/>
          <w:marBottom w:val="0"/>
          <w:divBdr>
            <w:top w:val="single" w:sz="6" w:space="0" w:color="DFDFDF"/>
            <w:left w:val="single" w:sz="6" w:space="0" w:color="DFDFDF"/>
            <w:bottom w:val="single" w:sz="6" w:space="0" w:color="DFDFDF"/>
            <w:right w:val="single" w:sz="6" w:space="0" w:color="DFDFDF"/>
          </w:divBdr>
          <w:divsChild>
            <w:div w:id="2032295543">
              <w:marLeft w:val="0"/>
              <w:marRight w:val="0"/>
              <w:marTop w:val="0"/>
              <w:marBottom w:val="0"/>
              <w:divBdr>
                <w:top w:val="none" w:sz="0" w:space="0" w:color="auto"/>
                <w:left w:val="none" w:sz="0" w:space="0" w:color="auto"/>
                <w:bottom w:val="none" w:sz="0" w:space="0" w:color="auto"/>
                <w:right w:val="none" w:sz="0" w:space="0" w:color="auto"/>
              </w:divBdr>
            </w:div>
          </w:divsChild>
        </w:div>
        <w:div w:id="1544174423">
          <w:marLeft w:val="1125"/>
          <w:marRight w:val="0"/>
          <w:marTop w:val="225"/>
          <w:marBottom w:val="375"/>
          <w:divBdr>
            <w:top w:val="none" w:sz="0" w:space="0" w:color="auto"/>
            <w:left w:val="none" w:sz="0" w:space="0" w:color="auto"/>
            <w:bottom w:val="none" w:sz="0" w:space="0" w:color="auto"/>
            <w:right w:val="none" w:sz="0" w:space="0" w:color="auto"/>
          </w:divBdr>
          <w:divsChild>
            <w:div w:id="1255672910">
              <w:marLeft w:val="0"/>
              <w:marRight w:val="150"/>
              <w:marTop w:val="0"/>
              <w:marBottom w:val="0"/>
              <w:divBdr>
                <w:top w:val="none" w:sz="0" w:space="0" w:color="auto"/>
                <w:left w:val="none" w:sz="0" w:space="0" w:color="auto"/>
                <w:bottom w:val="none" w:sz="0" w:space="0" w:color="auto"/>
                <w:right w:val="none" w:sz="0" w:space="0" w:color="auto"/>
              </w:divBdr>
            </w:div>
            <w:div w:id="309408946">
              <w:marLeft w:val="0"/>
              <w:marRight w:val="0"/>
              <w:marTop w:val="0"/>
              <w:marBottom w:val="0"/>
              <w:divBdr>
                <w:top w:val="none" w:sz="0" w:space="0" w:color="auto"/>
                <w:left w:val="none" w:sz="0" w:space="0" w:color="auto"/>
                <w:bottom w:val="none" w:sz="0" w:space="0" w:color="auto"/>
                <w:right w:val="none" w:sz="0" w:space="0" w:color="auto"/>
              </w:divBdr>
            </w:div>
            <w:div w:id="610019326">
              <w:marLeft w:val="0"/>
              <w:marRight w:val="0"/>
              <w:marTop w:val="0"/>
              <w:marBottom w:val="0"/>
              <w:divBdr>
                <w:top w:val="none" w:sz="0" w:space="0" w:color="auto"/>
                <w:left w:val="none" w:sz="0" w:space="0" w:color="auto"/>
                <w:bottom w:val="none" w:sz="0" w:space="0" w:color="auto"/>
                <w:right w:val="none" w:sz="0" w:space="0" w:color="auto"/>
              </w:divBdr>
            </w:div>
          </w:divsChild>
        </w:div>
        <w:div w:id="77215161">
          <w:marLeft w:val="1125"/>
          <w:marRight w:val="0"/>
          <w:marTop w:val="225"/>
          <w:marBottom w:val="375"/>
          <w:divBdr>
            <w:top w:val="none" w:sz="0" w:space="0" w:color="auto"/>
            <w:left w:val="none" w:sz="0" w:space="0" w:color="auto"/>
            <w:bottom w:val="none" w:sz="0" w:space="0" w:color="auto"/>
            <w:right w:val="none" w:sz="0" w:space="0" w:color="auto"/>
          </w:divBdr>
          <w:divsChild>
            <w:div w:id="87979">
              <w:marLeft w:val="0"/>
              <w:marRight w:val="150"/>
              <w:marTop w:val="0"/>
              <w:marBottom w:val="0"/>
              <w:divBdr>
                <w:top w:val="none" w:sz="0" w:space="0" w:color="auto"/>
                <w:left w:val="none" w:sz="0" w:space="0" w:color="auto"/>
                <w:bottom w:val="none" w:sz="0" w:space="0" w:color="auto"/>
                <w:right w:val="none" w:sz="0" w:space="0" w:color="auto"/>
              </w:divBdr>
            </w:div>
            <w:div w:id="1586649915">
              <w:marLeft w:val="0"/>
              <w:marRight w:val="0"/>
              <w:marTop w:val="0"/>
              <w:marBottom w:val="0"/>
              <w:divBdr>
                <w:top w:val="none" w:sz="0" w:space="0" w:color="auto"/>
                <w:left w:val="none" w:sz="0" w:space="0" w:color="auto"/>
                <w:bottom w:val="none" w:sz="0" w:space="0" w:color="auto"/>
                <w:right w:val="none" w:sz="0" w:space="0" w:color="auto"/>
              </w:divBdr>
            </w:div>
          </w:divsChild>
        </w:div>
        <w:div w:id="367922452">
          <w:marLeft w:val="1125"/>
          <w:marRight w:val="0"/>
          <w:marTop w:val="225"/>
          <w:marBottom w:val="375"/>
          <w:divBdr>
            <w:top w:val="none" w:sz="0" w:space="0" w:color="auto"/>
            <w:left w:val="none" w:sz="0" w:space="0" w:color="auto"/>
            <w:bottom w:val="none" w:sz="0" w:space="0" w:color="auto"/>
            <w:right w:val="none" w:sz="0" w:space="0" w:color="auto"/>
          </w:divBdr>
          <w:divsChild>
            <w:div w:id="2134714246">
              <w:marLeft w:val="0"/>
              <w:marRight w:val="150"/>
              <w:marTop w:val="0"/>
              <w:marBottom w:val="0"/>
              <w:divBdr>
                <w:top w:val="none" w:sz="0" w:space="0" w:color="auto"/>
                <w:left w:val="none" w:sz="0" w:space="0" w:color="auto"/>
                <w:bottom w:val="none" w:sz="0" w:space="0" w:color="auto"/>
                <w:right w:val="none" w:sz="0" w:space="0" w:color="auto"/>
              </w:divBdr>
            </w:div>
            <w:div w:id="1416170403">
              <w:marLeft w:val="0"/>
              <w:marRight w:val="0"/>
              <w:marTop w:val="0"/>
              <w:marBottom w:val="0"/>
              <w:divBdr>
                <w:top w:val="none" w:sz="0" w:space="0" w:color="auto"/>
                <w:left w:val="none" w:sz="0" w:space="0" w:color="auto"/>
                <w:bottom w:val="none" w:sz="0" w:space="0" w:color="auto"/>
                <w:right w:val="none" w:sz="0" w:space="0" w:color="auto"/>
              </w:divBdr>
            </w:div>
            <w:div w:id="1056103">
              <w:marLeft w:val="0"/>
              <w:marRight w:val="0"/>
              <w:marTop w:val="0"/>
              <w:marBottom w:val="0"/>
              <w:divBdr>
                <w:top w:val="none" w:sz="0" w:space="0" w:color="auto"/>
                <w:left w:val="none" w:sz="0" w:space="0" w:color="auto"/>
                <w:bottom w:val="none" w:sz="0" w:space="0" w:color="auto"/>
                <w:right w:val="none" w:sz="0" w:space="0" w:color="auto"/>
              </w:divBdr>
            </w:div>
          </w:divsChild>
        </w:div>
        <w:div w:id="949893840">
          <w:marLeft w:val="0"/>
          <w:marRight w:val="0"/>
          <w:marTop w:val="0"/>
          <w:marBottom w:val="0"/>
          <w:divBdr>
            <w:top w:val="none" w:sz="0" w:space="0" w:color="auto"/>
            <w:left w:val="none" w:sz="0" w:space="0" w:color="auto"/>
            <w:bottom w:val="none" w:sz="0" w:space="0" w:color="auto"/>
            <w:right w:val="none" w:sz="0" w:space="0" w:color="auto"/>
          </w:divBdr>
        </w:div>
        <w:div w:id="1249927468">
          <w:marLeft w:val="1125"/>
          <w:marRight w:val="0"/>
          <w:marTop w:val="225"/>
          <w:marBottom w:val="375"/>
          <w:divBdr>
            <w:top w:val="none" w:sz="0" w:space="0" w:color="auto"/>
            <w:left w:val="none" w:sz="0" w:space="0" w:color="auto"/>
            <w:bottom w:val="none" w:sz="0" w:space="0" w:color="auto"/>
            <w:right w:val="none" w:sz="0" w:space="0" w:color="auto"/>
          </w:divBdr>
          <w:divsChild>
            <w:div w:id="1714890161">
              <w:marLeft w:val="0"/>
              <w:marRight w:val="150"/>
              <w:marTop w:val="0"/>
              <w:marBottom w:val="0"/>
              <w:divBdr>
                <w:top w:val="none" w:sz="0" w:space="0" w:color="auto"/>
                <w:left w:val="none" w:sz="0" w:space="0" w:color="auto"/>
                <w:bottom w:val="none" w:sz="0" w:space="0" w:color="auto"/>
                <w:right w:val="none" w:sz="0" w:space="0" w:color="auto"/>
              </w:divBdr>
            </w:div>
            <w:div w:id="1415324701">
              <w:marLeft w:val="0"/>
              <w:marRight w:val="0"/>
              <w:marTop w:val="0"/>
              <w:marBottom w:val="0"/>
              <w:divBdr>
                <w:top w:val="none" w:sz="0" w:space="0" w:color="auto"/>
                <w:left w:val="none" w:sz="0" w:space="0" w:color="auto"/>
                <w:bottom w:val="none" w:sz="0" w:space="0" w:color="auto"/>
                <w:right w:val="none" w:sz="0" w:space="0" w:color="auto"/>
              </w:divBdr>
            </w:div>
            <w:div w:id="232855699">
              <w:marLeft w:val="0"/>
              <w:marRight w:val="0"/>
              <w:marTop w:val="0"/>
              <w:marBottom w:val="0"/>
              <w:divBdr>
                <w:top w:val="none" w:sz="0" w:space="0" w:color="auto"/>
                <w:left w:val="none" w:sz="0" w:space="0" w:color="auto"/>
                <w:bottom w:val="none" w:sz="0" w:space="0" w:color="auto"/>
                <w:right w:val="none" w:sz="0" w:space="0" w:color="auto"/>
              </w:divBdr>
            </w:div>
          </w:divsChild>
        </w:div>
        <w:div w:id="1905489081">
          <w:marLeft w:val="0"/>
          <w:marRight w:val="0"/>
          <w:marTop w:val="0"/>
          <w:marBottom w:val="0"/>
          <w:divBdr>
            <w:top w:val="none" w:sz="0" w:space="0" w:color="auto"/>
            <w:left w:val="none" w:sz="0" w:space="0" w:color="auto"/>
            <w:bottom w:val="none" w:sz="0" w:space="0" w:color="auto"/>
            <w:right w:val="none" w:sz="0" w:space="0" w:color="auto"/>
          </w:divBdr>
        </w:div>
        <w:div w:id="381058479">
          <w:marLeft w:val="1125"/>
          <w:marRight w:val="0"/>
          <w:marTop w:val="225"/>
          <w:marBottom w:val="375"/>
          <w:divBdr>
            <w:top w:val="none" w:sz="0" w:space="0" w:color="auto"/>
            <w:left w:val="none" w:sz="0" w:space="0" w:color="auto"/>
            <w:bottom w:val="none" w:sz="0" w:space="0" w:color="auto"/>
            <w:right w:val="none" w:sz="0" w:space="0" w:color="auto"/>
          </w:divBdr>
          <w:divsChild>
            <w:div w:id="2068525945">
              <w:marLeft w:val="0"/>
              <w:marRight w:val="150"/>
              <w:marTop w:val="0"/>
              <w:marBottom w:val="0"/>
              <w:divBdr>
                <w:top w:val="none" w:sz="0" w:space="0" w:color="auto"/>
                <w:left w:val="none" w:sz="0" w:space="0" w:color="auto"/>
                <w:bottom w:val="none" w:sz="0" w:space="0" w:color="auto"/>
                <w:right w:val="none" w:sz="0" w:space="0" w:color="auto"/>
              </w:divBdr>
            </w:div>
            <w:div w:id="1595357183">
              <w:marLeft w:val="0"/>
              <w:marRight w:val="0"/>
              <w:marTop w:val="0"/>
              <w:marBottom w:val="0"/>
              <w:divBdr>
                <w:top w:val="none" w:sz="0" w:space="0" w:color="auto"/>
                <w:left w:val="none" w:sz="0" w:space="0" w:color="auto"/>
                <w:bottom w:val="none" w:sz="0" w:space="0" w:color="auto"/>
                <w:right w:val="none" w:sz="0" w:space="0" w:color="auto"/>
              </w:divBdr>
            </w:div>
            <w:div w:id="1395466580">
              <w:marLeft w:val="0"/>
              <w:marRight w:val="0"/>
              <w:marTop w:val="0"/>
              <w:marBottom w:val="0"/>
              <w:divBdr>
                <w:top w:val="none" w:sz="0" w:space="0" w:color="auto"/>
                <w:left w:val="none" w:sz="0" w:space="0" w:color="auto"/>
                <w:bottom w:val="none" w:sz="0" w:space="0" w:color="auto"/>
                <w:right w:val="none" w:sz="0" w:space="0" w:color="auto"/>
              </w:divBdr>
            </w:div>
          </w:divsChild>
        </w:div>
        <w:div w:id="1528324583">
          <w:marLeft w:val="0"/>
          <w:marRight w:val="0"/>
          <w:marTop w:val="0"/>
          <w:marBottom w:val="0"/>
          <w:divBdr>
            <w:top w:val="none" w:sz="0" w:space="0" w:color="auto"/>
            <w:left w:val="none" w:sz="0" w:space="0" w:color="auto"/>
            <w:bottom w:val="none" w:sz="0" w:space="0" w:color="auto"/>
            <w:right w:val="none" w:sz="0" w:space="0" w:color="auto"/>
          </w:divBdr>
        </w:div>
        <w:div w:id="1238906830">
          <w:marLeft w:val="1125"/>
          <w:marRight w:val="0"/>
          <w:marTop w:val="225"/>
          <w:marBottom w:val="375"/>
          <w:divBdr>
            <w:top w:val="none" w:sz="0" w:space="0" w:color="auto"/>
            <w:left w:val="none" w:sz="0" w:space="0" w:color="auto"/>
            <w:bottom w:val="none" w:sz="0" w:space="0" w:color="auto"/>
            <w:right w:val="none" w:sz="0" w:space="0" w:color="auto"/>
          </w:divBdr>
          <w:divsChild>
            <w:div w:id="1933540176">
              <w:marLeft w:val="0"/>
              <w:marRight w:val="150"/>
              <w:marTop w:val="0"/>
              <w:marBottom w:val="0"/>
              <w:divBdr>
                <w:top w:val="none" w:sz="0" w:space="0" w:color="auto"/>
                <w:left w:val="none" w:sz="0" w:space="0" w:color="auto"/>
                <w:bottom w:val="none" w:sz="0" w:space="0" w:color="auto"/>
                <w:right w:val="none" w:sz="0" w:space="0" w:color="auto"/>
              </w:divBdr>
            </w:div>
            <w:div w:id="1797988246">
              <w:marLeft w:val="0"/>
              <w:marRight w:val="0"/>
              <w:marTop w:val="0"/>
              <w:marBottom w:val="0"/>
              <w:divBdr>
                <w:top w:val="none" w:sz="0" w:space="0" w:color="auto"/>
                <w:left w:val="none" w:sz="0" w:space="0" w:color="auto"/>
                <w:bottom w:val="none" w:sz="0" w:space="0" w:color="auto"/>
                <w:right w:val="none" w:sz="0" w:space="0" w:color="auto"/>
              </w:divBdr>
            </w:div>
            <w:div w:id="1543861762">
              <w:marLeft w:val="0"/>
              <w:marRight w:val="0"/>
              <w:marTop w:val="0"/>
              <w:marBottom w:val="0"/>
              <w:divBdr>
                <w:top w:val="none" w:sz="0" w:space="0" w:color="auto"/>
                <w:left w:val="none" w:sz="0" w:space="0" w:color="auto"/>
                <w:bottom w:val="none" w:sz="0" w:space="0" w:color="auto"/>
                <w:right w:val="none" w:sz="0" w:space="0" w:color="auto"/>
              </w:divBdr>
            </w:div>
          </w:divsChild>
        </w:div>
        <w:div w:id="1816023729">
          <w:marLeft w:val="0"/>
          <w:marRight w:val="0"/>
          <w:marTop w:val="0"/>
          <w:marBottom w:val="0"/>
          <w:divBdr>
            <w:top w:val="none" w:sz="0" w:space="0" w:color="auto"/>
            <w:left w:val="none" w:sz="0" w:space="0" w:color="auto"/>
            <w:bottom w:val="none" w:sz="0" w:space="0" w:color="auto"/>
            <w:right w:val="none" w:sz="0" w:space="0" w:color="auto"/>
          </w:divBdr>
        </w:div>
        <w:div w:id="519658690">
          <w:marLeft w:val="1125"/>
          <w:marRight w:val="0"/>
          <w:marTop w:val="225"/>
          <w:marBottom w:val="375"/>
          <w:divBdr>
            <w:top w:val="none" w:sz="0" w:space="0" w:color="auto"/>
            <w:left w:val="none" w:sz="0" w:space="0" w:color="auto"/>
            <w:bottom w:val="none" w:sz="0" w:space="0" w:color="auto"/>
            <w:right w:val="none" w:sz="0" w:space="0" w:color="auto"/>
          </w:divBdr>
          <w:divsChild>
            <w:div w:id="1579440052">
              <w:marLeft w:val="0"/>
              <w:marRight w:val="150"/>
              <w:marTop w:val="0"/>
              <w:marBottom w:val="0"/>
              <w:divBdr>
                <w:top w:val="none" w:sz="0" w:space="0" w:color="auto"/>
                <w:left w:val="none" w:sz="0" w:space="0" w:color="auto"/>
                <w:bottom w:val="none" w:sz="0" w:space="0" w:color="auto"/>
                <w:right w:val="none" w:sz="0" w:space="0" w:color="auto"/>
              </w:divBdr>
            </w:div>
            <w:div w:id="536435407">
              <w:marLeft w:val="0"/>
              <w:marRight w:val="0"/>
              <w:marTop w:val="0"/>
              <w:marBottom w:val="0"/>
              <w:divBdr>
                <w:top w:val="none" w:sz="0" w:space="0" w:color="auto"/>
                <w:left w:val="none" w:sz="0" w:space="0" w:color="auto"/>
                <w:bottom w:val="none" w:sz="0" w:space="0" w:color="auto"/>
                <w:right w:val="none" w:sz="0" w:space="0" w:color="auto"/>
              </w:divBdr>
            </w:div>
            <w:div w:id="1626883154">
              <w:marLeft w:val="0"/>
              <w:marRight w:val="0"/>
              <w:marTop w:val="0"/>
              <w:marBottom w:val="0"/>
              <w:divBdr>
                <w:top w:val="none" w:sz="0" w:space="0" w:color="auto"/>
                <w:left w:val="none" w:sz="0" w:space="0" w:color="auto"/>
                <w:bottom w:val="none" w:sz="0" w:space="0" w:color="auto"/>
                <w:right w:val="none" w:sz="0" w:space="0" w:color="auto"/>
              </w:divBdr>
            </w:div>
          </w:divsChild>
        </w:div>
        <w:div w:id="1866867976">
          <w:marLeft w:val="600"/>
          <w:marRight w:val="0"/>
          <w:marTop w:val="225"/>
          <w:marBottom w:val="375"/>
          <w:divBdr>
            <w:top w:val="single" w:sz="6" w:space="8" w:color="DFDFDF"/>
            <w:left w:val="single" w:sz="6" w:space="8" w:color="DFDFDF"/>
            <w:bottom w:val="single" w:sz="6" w:space="8" w:color="DFDFDF"/>
            <w:right w:val="single" w:sz="6" w:space="8" w:color="DFDFDF"/>
          </w:divBdr>
          <w:divsChild>
            <w:div w:id="2144536319">
              <w:marLeft w:val="0"/>
              <w:marRight w:val="0"/>
              <w:marTop w:val="0"/>
              <w:marBottom w:val="0"/>
              <w:divBdr>
                <w:top w:val="none" w:sz="0" w:space="0" w:color="auto"/>
                <w:left w:val="none" w:sz="0" w:space="0" w:color="auto"/>
                <w:bottom w:val="none" w:sz="0" w:space="0" w:color="auto"/>
                <w:right w:val="none" w:sz="0" w:space="0" w:color="auto"/>
              </w:divBdr>
              <w:divsChild>
                <w:div w:id="1028526465">
                  <w:marLeft w:val="0"/>
                  <w:marRight w:val="0"/>
                  <w:marTop w:val="0"/>
                  <w:marBottom w:val="0"/>
                  <w:divBdr>
                    <w:top w:val="none" w:sz="0" w:space="0" w:color="auto"/>
                    <w:left w:val="none" w:sz="0" w:space="0" w:color="auto"/>
                    <w:bottom w:val="none" w:sz="0" w:space="0" w:color="auto"/>
                    <w:right w:val="none" w:sz="0" w:space="0" w:color="auto"/>
                  </w:divBdr>
                  <w:divsChild>
                    <w:div w:id="813570485">
                      <w:marLeft w:val="0"/>
                      <w:marRight w:val="0"/>
                      <w:marTop w:val="0"/>
                      <w:marBottom w:val="0"/>
                      <w:divBdr>
                        <w:top w:val="none" w:sz="0" w:space="0" w:color="auto"/>
                        <w:left w:val="none" w:sz="0" w:space="0" w:color="auto"/>
                        <w:bottom w:val="none" w:sz="0" w:space="0" w:color="auto"/>
                        <w:right w:val="none" w:sz="0" w:space="0" w:color="auto"/>
                      </w:divBdr>
                      <w:divsChild>
                        <w:div w:id="1692955797">
                          <w:marLeft w:val="1125"/>
                          <w:marRight w:val="0"/>
                          <w:marTop w:val="225"/>
                          <w:marBottom w:val="375"/>
                          <w:divBdr>
                            <w:top w:val="none" w:sz="0" w:space="0" w:color="auto"/>
                            <w:left w:val="none" w:sz="0" w:space="0" w:color="auto"/>
                            <w:bottom w:val="none" w:sz="0" w:space="0" w:color="auto"/>
                            <w:right w:val="none" w:sz="0" w:space="0" w:color="auto"/>
                          </w:divBdr>
                          <w:divsChild>
                            <w:div w:id="778374637">
                              <w:marLeft w:val="0"/>
                              <w:marRight w:val="150"/>
                              <w:marTop w:val="0"/>
                              <w:marBottom w:val="0"/>
                              <w:divBdr>
                                <w:top w:val="none" w:sz="0" w:space="0" w:color="auto"/>
                                <w:left w:val="none" w:sz="0" w:space="0" w:color="auto"/>
                                <w:bottom w:val="none" w:sz="0" w:space="0" w:color="auto"/>
                                <w:right w:val="none" w:sz="0" w:space="0" w:color="auto"/>
                              </w:divBdr>
                            </w:div>
                            <w:div w:id="943347466">
                              <w:marLeft w:val="0"/>
                              <w:marRight w:val="0"/>
                              <w:marTop w:val="0"/>
                              <w:marBottom w:val="0"/>
                              <w:divBdr>
                                <w:top w:val="none" w:sz="0" w:space="0" w:color="auto"/>
                                <w:left w:val="none" w:sz="0" w:space="0" w:color="auto"/>
                                <w:bottom w:val="none" w:sz="0" w:space="0" w:color="auto"/>
                                <w:right w:val="none" w:sz="0" w:space="0" w:color="auto"/>
                              </w:divBdr>
                            </w:div>
                            <w:div w:id="840003578">
                              <w:marLeft w:val="0"/>
                              <w:marRight w:val="0"/>
                              <w:marTop w:val="0"/>
                              <w:marBottom w:val="0"/>
                              <w:divBdr>
                                <w:top w:val="none" w:sz="0" w:space="0" w:color="auto"/>
                                <w:left w:val="none" w:sz="0" w:space="0" w:color="auto"/>
                                <w:bottom w:val="none" w:sz="0" w:space="0" w:color="auto"/>
                                <w:right w:val="none" w:sz="0" w:space="0" w:color="auto"/>
                              </w:divBdr>
                            </w:div>
                          </w:divsChild>
                        </w:div>
                        <w:div w:id="1372680963">
                          <w:marLeft w:val="1125"/>
                          <w:marRight w:val="0"/>
                          <w:marTop w:val="225"/>
                          <w:marBottom w:val="375"/>
                          <w:divBdr>
                            <w:top w:val="none" w:sz="0" w:space="0" w:color="auto"/>
                            <w:left w:val="none" w:sz="0" w:space="0" w:color="auto"/>
                            <w:bottom w:val="none" w:sz="0" w:space="0" w:color="auto"/>
                            <w:right w:val="none" w:sz="0" w:space="0" w:color="auto"/>
                          </w:divBdr>
                          <w:divsChild>
                            <w:div w:id="575015865">
                              <w:marLeft w:val="0"/>
                              <w:marRight w:val="150"/>
                              <w:marTop w:val="0"/>
                              <w:marBottom w:val="0"/>
                              <w:divBdr>
                                <w:top w:val="none" w:sz="0" w:space="0" w:color="auto"/>
                                <w:left w:val="none" w:sz="0" w:space="0" w:color="auto"/>
                                <w:bottom w:val="none" w:sz="0" w:space="0" w:color="auto"/>
                                <w:right w:val="none" w:sz="0" w:space="0" w:color="auto"/>
                              </w:divBdr>
                            </w:div>
                            <w:div w:id="1143430484">
                              <w:marLeft w:val="0"/>
                              <w:marRight w:val="0"/>
                              <w:marTop w:val="0"/>
                              <w:marBottom w:val="0"/>
                              <w:divBdr>
                                <w:top w:val="none" w:sz="0" w:space="0" w:color="auto"/>
                                <w:left w:val="none" w:sz="0" w:space="0" w:color="auto"/>
                                <w:bottom w:val="none" w:sz="0" w:space="0" w:color="auto"/>
                                <w:right w:val="none" w:sz="0" w:space="0" w:color="auto"/>
                              </w:divBdr>
                            </w:div>
                            <w:div w:id="376861416">
                              <w:marLeft w:val="0"/>
                              <w:marRight w:val="0"/>
                              <w:marTop w:val="0"/>
                              <w:marBottom w:val="0"/>
                              <w:divBdr>
                                <w:top w:val="none" w:sz="0" w:space="0" w:color="auto"/>
                                <w:left w:val="none" w:sz="0" w:space="0" w:color="auto"/>
                                <w:bottom w:val="none" w:sz="0" w:space="0" w:color="auto"/>
                                <w:right w:val="none" w:sz="0" w:space="0" w:color="auto"/>
                              </w:divBdr>
                            </w:div>
                          </w:divsChild>
                        </w:div>
                        <w:div w:id="347175365">
                          <w:marLeft w:val="1125"/>
                          <w:marRight w:val="0"/>
                          <w:marTop w:val="225"/>
                          <w:marBottom w:val="375"/>
                          <w:divBdr>
                            <w:top w:val="none" w:sz="0" w:space="0" w:color="auto"/>
                            <w:left w:val="none" w:sz="0" w:space="0" w:color="auto"/>
                            <w:bottom w:val="none" w:sz="0" w:space="0" w:color="auto"/>
                            <w:right w:val="none" w:sz="0" w:space="0" w:color="auto"/>
                          </w:divBdr>
                          <w:divsChild>
                            <w:div w:id="1589457285">
                              <w:marLeft w:val="0"/>
                              <w:marRight w:val="150"/>
                              <w:marTop w:val="0"/>
                              <w:marBottom w:val="0"/>
                              <w:divBdr>
                                <w:top w:val="none" w:sz="0" w:space="0" w:color="auto"/>
                                <w:left w:val="none" w:sz="0" w:space="0" w:color="auto"/>
                                <w:bottom w:val="none" w:sz="0" w:space="0" w:color="auto"/>
                                <w:right w:val="none" w:sz="0" w:space="0" w:color="auto"/>
                              </w:divBdr>
                            </w:div>
                            <w:div w:id="1208836939">
                              <w:marLeft w:val="0"/>
                              <w:marRight w:val="0"/>
                              <w:marTop w:val="0"/>
                              <w:marBottom w:val="0"/>
                              <w:divBdr>
                                <w:top w:val="none" w:sz="0" w:space="0" w:color="auto"/>
                                <w:left w:val="none" w:sz="0" w:space="0" w:color="auto"/>
                                <w:bottom w:val="none" w:sz="0" w:space="0" w:color="auto"/>
                                <w:right w:val="none" w:sz="0" w:space="0" w:color="auto"/>
                              </w:divBdr>
                            </w:div>
                            <w:div w:id="1306355760">
                              <w:marLeft w:val="0"/>
                              <w:marRight w:val="0"/>
                              <w:marTop w:val="0"/>
                              <w:marBottom w:val="0"/>
                              <w:divBdr>
                                <w:top w:val="none" w:sz="0" w:space="0" w:color="auto"/>
                                <w:left w:val="none" w:sz="0" w:space="0" w:color="auto"/>
                                <w:bottom w:val="none" w:sz="0" w:space="0" w:color="auto"/>
                                <w:right w:val="none" w:sz="0" w:space="0" w:color="auto"/>
                              </w:divBdr>
                            </w:div>
                          </w:divsChild>
                        </w:div>
                        <w:div w:id="947928107">
                          <w:marLeft w:val="1125"/>
                          <w:marRight w:val="0"/>
                          <w:marTop w:val="225"/>
                          <w:marBottom w:val="375"/>
                          <w:divBdr>
                            <w:top w:val="none" w:sz="0" w:space="0" w:color="auto"/>
                            <w:left w:val="none" w:sz="0" w:space="0" w:color="auto"/>
                            <w:bottom w:val="none" w:sz="0" w:space="0" w:color="auto"/>
                            <w:right w:val="none" w:sz="0" w:space="0" w:color="auto"/>
                          </w:divBdr>
                          <w:divsChild>
                            <w:div w:id="406078236">
                              <w:marLeft w:val="0"/>
                              <w:marRight w:val="150"/>
                              <w:marTop w:val="0"/>
                              <w:marBottom w:val="0"/>
                              <w:divBdr>
                                <w:top w:val="none" w:sz="0" w:space="0" w:color="auto"/>
                                <w:left w:val="none" w:sz="0" w:space="0" w:color="auto"/>
                                <w:bottom w:val="none" w:sz="0" w:space="0" w:color="auto"/>
                                <w:right w:val="none" w:sz="0" w:space="0" w:color="auto"/>
                              </w:divBdr>
                            </w:div>
                            <w:div w:id="740785912">
                              <w:marLeft w:val="0"/>
                              <w:marRight w:val="0"/>
                              <w:marTop w:val="0"/>
                              <w:marBottom w:val="0"/>
                              <w:divBdr>
                                <w:top w:val="none" w:sz="0" w:space="0" w:color="auto"/>
                                <w:left w:val="none" w:sz="0" w:space="0" w:color="auto"/>
                                <w:bottom w:val="none" w:sz="0" w:space="0" w:color="auto"/>
                                <w:right w:val="none" w:sz="0" w:space="0" w:color="auto"/>
                              </w:divBdr>
                            </w:div>
                            <w:div w:id="675230765">
                              <w:marLeft w:val="0"/>
                              <w:marRight w:val="0"/>
                              <w:marTop w:val="0"/>
                              <w:marBottom w:val="0"/>
                              <w:divBdr>
                                <w:top w:val="none" w:sz="0" w:space="0" w:color="auto"/>
                                <w:left w:val="none" w:sz="0" w:space="0" w:color="auto"/>
                                <w:bottom w:val="none" w:sz="0" w:space="0" w:color="auto"/>
                                <w:right w:val="none" w:sz="0" w:space="0" w:color="auto"/>
                              </w:divBdr>
                            </w:div>
                          </w:divsChild>
                        </w:div>
                        <w:div w:id="223882235">
                          <w:marLeft w:val="1125"/>
                          <w:marRight w:val="0"/>
                          <w:marTop w:val="225"/>
                          <w:marBottom w:val="375"/>
                          <w:divBdr>
                            <w:top w:val="none" w:sz="0" w:space="0" w:color="auto"/>
                            <w:left w:val="none" w:sz="0" w:space="0" w:color="auto"/>
                            <w:bottom w:val="none" w:sz="0" w:space="0" w:color="auto"/>
                            <w:right w:val="none" w:sz="0" w:space="0" w:color="auto"/>
                          </w:divBdr>
                          <w:divsChild>
                            <w:div w:id="1448040328">
                              <w:marLeft w:val="0"/>
                              <w:marRight w:val="150"/>
                              <w:marTop w:val="0"/>
                              <w:marBottom w:val="0"/>
                              <w:divBdr>
                                <w:top w:val="none" w:sz="0" w:space="0" w:color="auto"/>
                                <w:left w:val="none" w:sz="0" w:space="0" w:color="auto"/>
                                <w:bottom w:val="none" w:sz="0" w:space="0" w:color="auto"/>
                                <w:right w:val="none" w:sz="0" w:space="0" w:color="auto"/>
                              </w:divBdr>
                            </w:div>
                            <w:div w:id="345442251">
                              <w:marLeft w:val="0"/>
                              <w:marRight w:val="0"/>
                              <w:marTop w:val="0"/>
                              <w:marBottom w:val="0"/>
                              <w:divBdr>
                                <w:top w:val="none" w:sz="0" w:space="0" w:color="auto"/>
                                <w:left w:val="none" w:sz="0" w:space="0" w:color="auto"/>
                                <w:bottom w:val="none" w:sz="0" w:space="0" w:color="auto"/>
                                <w:right w:val="none" w:sz="0" w:space="0" w:color="auto"/>
                              </w:divBdr>
                            </w:div>
                            <w:div w:id="146409589">
                              <w:marLeft w:val="0"/>
                              <w:marRight w:val="0"/>
                              <w:marTop w:val="0"/>
                              <w:marBottom w:val="0"/>
                              <w:divBdr>
                                <w:top w:val="none" w:sz="0" w:space="0" w:color="auto"/>
                                <w:left w:val="none" w:sz="0" w:space="0" w:color="auto"/>
                                <w:bottom w:val="none" w:sz="0" w:space="0" w:color="auto"/>
                                <w:right w:val="none" w:sz="0" w:space="0" w:color="auto"/>
                              </w:divBdr>
                            </w:div>
                          </w:divsChild>
                        </w:div>
                        <w:div w:id="821429319">
                          <w:marLeft w:val="1125"/>
                          <w:marRight w:val="0"/>
                          <w:marTop w:val="225"/>
                          <w:marBottom w:val="375"/>
                          <w:divBdr>
                            <w:top w:val="none" w:sz="0" w:space="0" w:color="auto"/>
                            <w:left w:val="none" w:sz="0" w:space="0" w:color="auto"/>
                            <w:bottom w:val="none" w:sz="0" w:space="0" w:color="auto"/>
                            <w:right w:val="none" w:sz="0" w:space="0" w:color="auto"/>
                          </w:divBdr>
                          <w:divsChild>
                            <w:div w:id="1099372007">
                              <w:marLeft w:val="0"/>
                              <w:marRight w:val="150"/>
                              <w:marTop w:val="0"/>
                              <w:marBottom w:val="0"/>
                              <w:divBdr>
                                <w:top w:val="none" w:sz="0" w:space="0" w:color="auto"/>
                                <w:left w:val="none" w:sz="0" w:space="0" w:color="auto"/>
                                <w:bottom w:val="none" w:sz="0" w:space="0" w:color="auto"/>
                                <w:right w:val="none" w:sz="0" w:space="0" w:color="auto"/>
                              </w:divBdr>
                            </w:div>
                            <w:div w:id="1044669826">
                              <w:marLeft w:val="0"/>
                              <w:marRight w:val="0"/>
                              <w:marTop w:val="0"/>
                              <w:marBottom w:val="0"/>
                              <w:divBdr>
                                <w:top w:val="none" w:sz="0" w:space="0" w:color="auto"/>
                                <w:left w:val="none" w:sz="0" w:space="0" w:color="auto"/>
                                <w:bottom w:val="none" w:sz="0" w:space="0" w:color="auto"/>
                                <w:right w:val="none" w:sz="0" w:space="0" w:color="auto"/>
                              </w:divBdr>
                            </w:div>
                            <w:div w:id="12652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3466">
          <w:marLeft w:val="0"/>
          <w:marRight w:val="0"/>
          <w:marTop w:val="0"/>
          <w:marBottom w:val="0"/>
          <w:divBdr>
            <w:top w:val="none" w:sz="0" w:space="0" w:color="auto"/>
            <w:left w:val="none" w:sz="0" w:space="0" w:color="auto"/>
            <w:bottom w:val="none" w:sz="0" w:space="0" w:color="auto"/>
            <w:right w:val="none" w:sz="0" w:space="0" w:color="auto"/>
          </w:divBdr>
        </w:div>
        <w:div w:id="1670209357">
          <w:marLeft w:val="1125"/>
          <w:marRight w:val="0"/>
          <w:marTop w:val="225"/>
          <w:marBottom w:val="375"/>
          <w:divBdr>
            <w:top w:val="none" w:sz="0" w:space="0" w:color="auto"/>
            <w:left w:val="none" w:sz="0" w:space="0" w:color="auto"/>
            <w:bottom w:val="none" w:sz="0" w:space="0" w:color="auto"/>
            <w:right w:val="none" w:sz="0" w:space="0" w:color="auto"/>
          </w:divBdr>
          <w:divsChild>
            <w:div w:id="1953902889">
              <w:marLeft w:val="0"/>
              <w:marRight w:val="150"/>
              <w:marTop w:val="0"/>
              <w:marBottom w:val="0"/>
              <w:divBdr>
                <w:top w:val="none" w:sz="0" w:space="0" w:color="auto"/>
                <w:left w:val="none" w:sz="0" w:space="0" w:color="auto"/>
                <w:bottom w:val="none" w:sz="0" w:space="0" w:color="auto"/>
                <w:right w:val="none" w:sz="0" w:space="0" w:color="auto"/>
              </w:divBdr>
            </w:div>
            <w:div w:id="2080782093">
              <w:marLeft w:val="0"/>
              <w:marRight w:val="0"/>
              <w:marTop w:val="0"/>
              <w:marBottom w:val="0"/>
              <w:divBdr>
                <w:top w:val="none" w:sz="0" w:space="0" w:color="auto"/>
                <w:left w:val="none" w:sz="0" w:space="0" w:color="auto"/>
                <w:bottom w:val="none" w:sz="0" w:space="0" w:color="auto"/>
                <w:right w:val="none" w:sz="0" w:space="0" w:color="auto"/>
              </w:divBdr>
            </w:div>
            <w:div w:id="1958950535">
              <w:marLeft w:val="0"/>
              <w:marRight w:val="0"/>
              <w:marTop w:val="0"/>
              <w:marBottom w:val="0"/>
              <w:divBdr>
                <w:top w:val="none" w:sz="0" w:space="0" w:color="auto"/>
                <w:left w:val="none" w:sz="0" w:space="0" w:color="auto"/>
                <w:bottom w:val="none" w:sz="0" w:space="0" w:color="auto"/>
                <w:right w:val="none" w:sz="0" w:space="0" w:color="auto"/>
              </w:divBdr>
            </w:div>
          </w:divsChild>
        </w:div>
        <w:div w:id="240680898">
          <w:marLeft w:val="0"/>
          <w:marRight w:val="0"/>
          <w:marTop w:val="0"/>
          <w:marBottom w:val="195"/>
          <w:divBdr>
            <w:top w:val="none" w:sz="0" w:space="0" w:color="auto"/>
            <w:left w:val="none" w:sz="0" w:space="0" w:color="auto"/>
            <w:bottom w:val="none" w:sz="0" w:space="0" w:color="auto"/>
            <w:right w:val="none" w:sz="0" w:space="0" w:color="auto"/>
          </w:divBdr>
          <w:divsChild>
            <w:div w:id="814418968">
              <w:marLeft w:val="0"/>
              <w:marRight w:val="75"/>
              <w:marTop w:val="0"/>
              <w:marBottom w:val="0"/>
              <w:divBdr>
                <w:top w:val="none" w:sz="0" w:space="0" w:color="auto"/>
                <w:left w:val="none" w:sz="0" w:space="0" w:color="auto"/>
                <w:bottom w:val="none" w:sz="0" w:space="0" w:color="auto"/>
                <w:right w:val="none" w:sz="0" w:space="0" w:color="auto"/>
              </w:divBdr>
            </w:div>
          </w:divsChild>
        </w:div>
        <w:div w:id="202451157">
          <w:marLeft w:val="0"/>
          <w:marRight w:val="0"/>
          <w:marTop w:val="0"/>
          <w:marBottom w:val="195"/>
          <w:divBdr>
            <w:top w:val="none" w:sz="0" w:space="0" w:color="auto"/>
            <w:left w:val="none" w:sz="0" w:space="0" w:color="auto"/>
            <w:bottom w:val="none" w:sz="0" w:space="0" w:color="auto"/>
            <w:right w:val="none" w:sz="0" w:space="0" w:color="auto"/>
          </w:divBdr>
          <w:divsChild>
            <w:div w:id="1813137550">
              <w:marLeft w:val="0"/>
              <w:marRight w:val="75"/>
              <w:marTop w:val="0"/>
              <w:marBottom w:val="0"/>
              <w:divBdr>
                <w:top w:val="none" w:sz="0" w:space="0" w:color="auto"/>
                <w:left w:val="none" w:sz="0" w:space="0" w:color="auto"/>
                <w:bottom w:val="none" w:sz="0" w:space="0" w:color="auto"/>
                <w:right w:val="none" w:sz="0" w:space="0" w:color="auto"/>
              </w:divBdr>
            </w:div>
          </w:divsChild>
        </w:div>
        <w:div w:id="136455046">
          <w:marLeft w:val="0"/>
          <w:marRight w:val="0"/>
          <w:marTop w:val="0"/>
          <w:marBottom w:val="195"/>
          <w:divBdr>
            <w:top w:val="none" w:sz="0" w:space="0" w:color="auto"/>
            <w:left w:val="none" w:sz="0" w:space="0" w:color="auto"/>
            <w:bottom w:val="none" w:sz="0" w:space="0" w:color="auto"/>
            <w:right w:val="none" w:sz="0" w:space="0" w:color="auto"/>
          </w:divBdr>
          <w:divsChild>
            <w:div w:id="2039888693">
              <w:marLeft w:val="0"/>
              <w:marRight w:val="75"/>
              <w:marTop w:val="0"/>
              <w:marBottom w:val="0"/>
              <w:divBdr>
                <w:top w:val="none" w:sz="0" w:space="0" w:color="auto"/>
                <w:left w:val="none" w:sz="0" w:space="0" w:color="auto"/>
                <w:bottom w:val="none" w:sz="0" w:space="0" w:color="auto"/>
                <w:right w:val="none" w:sz="0" w:space="0" w:color="auto"/>
              </w:divBdr>
            </w:div>
          </w:divsChild>
        </w:div>
        <w:div w:id="784930147">
          <w:marLeft w:val="0"/>
          <w:marRight w:val="0"/>
          <w:marTop w:val="0"/>
          <w:marBottom w:val="195"/>
          <w:divBdr>
            <w:top w:val="none" w:sz="0" w:space="0" w:color="auto"/>
            <w:left w:val="none" w:sz="0" w:space="0" w:color="auto"/>
            <w:bottom w:val="none" w:sz="0" w:space="0" w:color="auto"/>
            <w:right w:val="none" w:sz="0" w:space="0" w:color="auto"/>
          </w:divBdr>
          <w:divsChild>
            <w:div w:id="1452477295">
              <w:marLeft w:val="0"/>
              <w:marRight w:val="75"/>
              <w:marTop w:val="0"/>
              <w:marBottom w:val="0"/>
              <w:divBdr>
                <w:top w:val="none" w:sz="0" w:space="0" w:color="auto"/>
                <w:left w:val="none" w:sz="0" w:space="0" w:color="auto"/>
                <w:bottom w:val="none" w:sz="0" w:space="0" w:color="auto"/>
                <w:right w:val="none" w:sz="0" w:space="0" w:color="auto"/>
              </w:divBdr>
            </w:div>
          </w:divsChild>
        </w:div>
        <w:div w:id="560873637">
          <w:marLeft w:val="0"/>
          <w:marRight w:val="0"/>
          <w:marTop w:val="0"/>
          <w:marBottom w:val="195"/>
          <w:divBdr>
            <w:top w:val="none" w:sz="0" w:space="0" w:color="auto"/>
            <w:left w:val="none" w:sz="0" w:space="0" w:color="auto"/>
            <w:bottom w:val="none" w:sz="0" w:space="0" w:color="auto"/>
            <w:right w:val="none" w:sz="0" w:space="0" w:color="auto"/>
          </w:divBdr>
          <w:divsChild>
            <w:div w:id="90974599">
              <w:marLeft w:val="0"/>
              <w:marRight w:val="75"/>
              <w:marTop w:val="0"/>
              <w:marBottom w:val="0"/>
              <w:divBdr>
                <w:top w:val="none" w:sz="0" w:space="0" w:color="auto"/>
                <w:left w:val="none" w:sz="0" w:space="0" w:color="auto"/>
                <w:bottom w:val="none" w:sz="0" w:space="0" w:color="auto"/>
                <w:right w:val="none" w:sz="0" w:space="0" w:color="auto"/>
              </w:divBdr>
            </w:div>
          </w:divsChild>
        </w:div>
        <w:div w:id="1089540147">
          <w:marLeft w:val="0"/>
          <w:marRight w:val="0"/>
          <w:marTop w:val="0"/>
          <w:marBottom w:val="195"/>
          <w:divBdr>
            <w:top w:val="none" w:sz="0" w:space="0" w:color="auto"/>
            <w:left w:val="none" w:sz="0" w:space="0" w:color="auto"/>
            <w:bottom w:val="none" w:sz="0" w:space="0" w:color="auto"/>
            <w:right w:val="none" w:sz="0" w:space="0" w:color="auto"/>
          </w:divBdr>
          <w:divsChild>
            <w:div w:id="283970032">
              <w:marLeft w:val="0"/>
              <w:marRight w:val="75"/>
              <w:marTop w:val="0"/>
              <w:marBottom w:val="0"/>
              <w:divBdr>
                <w:top w:val="none" w:sz="0" w:space="0" w:color="auto"/>
                <w:left w:val="none" w:sz="0" w:space="0" w:color="auto"/>
                <w:bottom w:val="none" w:sz="0" w:space="0" w:color="auto"/>
                <w:right w:val="none" w:sz="0" w:space="0" w:color="auto"/>
              </w:divBdr>
            </w:div>
          </w:divsChild>
        </w:div>
        <w:div w:id="552304339">
          <w:marLeft w:val="0"/>
          <w:marRight w:val="0"/>
          <w:marTop w:val="0"/>
          <w:marBottom w:val="195"/>
          <w:divBdr>
            <w:top w:val="none" w:sz="0" w:space="0" w:color="auto"/>
            <w:left w:val="none" w:sz="0" w:space="0" w:color="auto"/>
            <w:bottom w:val="none" w:sz="0" w:space="0" w:color="auto"/>
            <w:right w:val="none" w:sz="0" w:space="0" w:color="auto"/>
          </w:divBdr>
          <w:divsChild>
            <w:div w:id="2107918789">
              <w:marLeft w:val="0"/>
              <w:marRight w:val="75"/>
              <w:marTop w:val="0"/>
              <w:marBottom w:val="0"/>
              <w:divBdr>
                <w:top w:val="none" w:sz="0" w:space="0" w:color="auto"/>
                <w:left w:val="none" w:sz="0" w:space="0" w:color="auto"/>
                <w:bottom w:val="none" w:sz="0" w:space="0" w:color="auto"/>
                <w:right w:val="none" w:sz="0" w:space="0" w:color="auto"/>
              </w:divBdr>
            </w:div>
          </w:divsChild>
        </w:div>
        <w:div w:id="2045207712">
          <w:marLeft w:val="0"/>
          <w:marRight w:val="0"/>
          <w:marTop w:val="0"/>
          <w:marBottom w:val="195"/>
          <w:divBdr>
            <w:top w:val="none" w:sz="0" w:space="0" w:color="auto"/>
            <w:left w:val="none" w:sz="0" w:space="0" w:color="auto"/>
            <w:bottom w:val="none" w:sz="0" w:space="0" w:color="auto"/>
            <w:right w:val="none" w:sz="0" w:space="0" w:color="auto"/>
          </w:divBdr>
          <w:divsChild>
            <w:div w:id="591670542">
              <w:marLeft w:val="0"/>
              <w:marRight w:val="75"/>
              <w:marTop w:val="0"/>
              <w:marBottom w:val="0"/>
              <w:divBdr>
                <w:top w:val="none" w:sz="0" w:space="0" w:color="auto"/>
                <w:left w:val="none" w:sz="0" w:space="0" w:color="auto"/>
                <w:bottom w:val="none" w:sz="0" w:space="0" w:color="auto"/>
                <w:right w:val="none" w:sz="0" w:space="0" w:color="auto"/>
              </w:divBdr>
            </w:div>
          </w:divsChild>
        </w:div>
        <w:div w:id="1976715961">
          <w:marLeft w:val="0"/>
          <w:marRight w:val="0"/>
          <w:marTop w:val="0"/>
          <w:marBottom w:val="195"/>
          <w:divBdr>
            <w:top w:val="none" w:sz="0" w:space="0" w:color="auto"/>
            <w:left w:val="none" w:sz="0" w:space="0" w:color="auto"/>
            <w:bottom w:val="none" w:sz="0" w:space="0" w:color="auto"/>
            <w:right w:val="none" w:sz="0" w:space="0" w:color="auto"/>
          </w:divBdr>
        </w:div>
        <w:div w:id="1907954731">
          <w:marLeft w:val="0"/>
          <w:marRight w:val="0"/>
          <w:marTop w:val="0"/>
          <w:marBottom w:val="195"/>
          <w:divBdr>
            <w:top w:val="none" w:sz="0" w:space="0" w:color="auto"/>
            <w:left w:val="none" w:sz="0" w:space="0" w:color="auto"/>
            <w:bottom w:val="none" w:sz="0" w:space="0" w:color="auto"/>
            <w:right w:val="none" w:sz="0" w:space="0" w:color="auto"/>
          </w:divBdr>
          <w:divsChild>
            <w:div w:id="987051078">
              <w:marLeft w:val="0"/>
              <w:marRight w:val="75"/>
              <w:marTop w:val="0"/>
              <w:marBottom w:val="0"/>
              <w:divBdr>
                <w:top w:val="none" w:sz="0" w:space="0" w:color="auto"/>
                <w:left w:val="none" w:sz="0" w:space="0" w:color="auto"/>
                <w:bottom w:val="none" w:sz="0" w:space="0" w:color="auto"/>
                <w:right w:val="none" w:sz="0" w:space="0" w:color="auto"/>
              </w:divBdr>
            </w:div>
          </w:divsChild>
        </w:div>
        <w:div w:id="1885872602">
          <w:marLeft w:val="0"/>
          <w:marRight w:val="0"/>
          <w:marTop w:val="0"/>
          <w:marBottom w:val="195"/>
          <w:divBdr>
            <w:top w:val="none" w:sz="0" w:space="0" w:color="auto"/>
            <w:left w:val="none" w:sz="0" w:space="0" w:color="auto"/>
            <w:bottom w:val="none" w:sz="0" w:space="0" w:color="auto"/>
            <w:right w:val="none" w:sz="0" w:space="0" w:color="auto"/>
          </w:divBdr>
          <w:divsChild>
            <w:div w:id="1329937972">
              <w:marLeft w:val="0"/>
              <w:marRight w:val="75"/>
              <w:marTop w:val="0"/>
              <w:marBottom w:val="0"/>
              <w:divBdr>
                <w:top w:val="none" w:sz="0" w:space="0" w:color="auto"/>
                <w:left w:val="none" w:sz="0" w:space="0" w:color="auto"/>
                <w:bottom w:val="none" w:sz="0" w:space="0" w:color="auto"/>
                <w:right w:val="none" w:sz="0" w:space="0" w:color="auto"/>
              </w:divBdr>
            </w:div>
          </w:divsChild>
        </w:div>
        <w:div w:id="1466124706">
          <w:marLeft w:val="0"/>
          <w:marRight w:val="0"/>
          <w:marTop w:val="0"/>
          <w:marBottom w:val="195"/>
          <w:divBdr>
            <w:top w:val="none" w:sz="0" w:space="0" w:color="auto"/>
            <w:left w:val="none" w:sz="0" w:space="0" w:color="auto"/>
            <w:bottom w:val="none" w:sz="0" w:space="0" w:color="auto"/>
            <w:right w:val="none" w:sz="0" w:space="0" w:color="auto"/>
          </w:divBdr>
          <w:divsChild>
            <w:div w:id="886835193">
              <w:marLeft w:val="0"/>
              <w:marRight w:val="75"/>
              <w:marTop w:val="0"/>
              <w:marBottom w:val="0"/>
              <w:divBdr>
                <w:top w:val="none" w:sz="0" w:space="0" w:color="auto"/>
                <w:left w:val="none" w:sz="0" w:space="0" w:color="auto"/>
                <w:bottom w:val="none" w:sz="0" w:space="0" w:color="auto"/>
                <w:right w:val="none" w:sz="0" w:space="0" w:color="auto"/>
              </w:divBdr>
            </w:div>
          </w:divsChild>
        </w:div>
        <w:div w:id="106848847">
          <w:marLeft w:val="0"/>
          <w:marRight w:val="0"/>
          <w:marTop w:val="0"/>
          <w:marBottom w:val="195"/>
          <w:divBdr>
            <w:top w:val="none" w:sz="0" w:space="0" w:color="auto"/>
            <w:left w:val="none" w:sz="0" w:space="0" w:color="auto"/>
            <w:bottom w:val="none" w:sz="0" w:space="0" w:color="auto"/>
            <w:right w:val="none" w:sz="0" w:space="0" w:color="auto"/>
          </w:divBdr>
          <w:divsChild>
            <w:div w:id="1787698472">
              <w:marLeft w:val="0"/>
              <w:marRight w:val="75"/>
              <w:marTop w:val="0"/>
              <w:marBottom w:val="0"/>
              <w:divBdr>
                <w:top w:val="none" w:sz="0" w:space="0" w:color="auto"/>
                <w:left w:val="none" w:sz="0" w:space="0" w:color="auto"/>
                <w:bottom w:val="none" w:sz="0" w:space="0" w:color="auto"/>
                <w:right w:val="none" w:sz="0" w:space="0" w:color="auto"/>
              </w:divBdr>
            </w:div>
          </w:divsChild>
        </w:div>
        <w:div w:id="1170869768">
          <w:marLeft w:val="0"/>
          <w:marRight w:val="0"/>
          <w:marTop w:val="0"/>
          <w:marBottom w:val="195"/>
          <w:divBdr>
            <w:top w:val="none" w:sz="0" w:space="0" w:color="auto"/>
            <w:left w:val="none" w:sz="0" w:space="0" w:color="auto"/>
            <w:bottom w:val="none" w:sz="0" w:space="0" w:color="auto"/>
            <w:right w:val="none" w:sz="0" w:space="0" w:color="auto"/>
          </w:divBdr>
          <w:divsChild>
            <w:div w:id="253174955">
              <w:marLeft w:val="0"/>
              <w:marRight w:val="75"/>
              <w:marTop w:val="0"/>
              <w:marBottom w:val="0"/>
              <w:divBdr>
                <w:top w:val="none" w:sz="0" w:space="0" w:color="auto"/>
                <w:left w:val="none" w:sz="0" w:space="0" w:color="auto"/>
                <w:bottom w:val="none" w:sz="0" w:space="0" w:color="auto"/>
                <w:right w:val="none" w:sz="0" w:space="0" w:color="auto"/>
              </w:divBdr>
            </w:div>
          </w:divsChild>
        </w:div>
        <w:div w:id="1033381850">
          <w:marLeft w:val="0"/>
          <w:marRight w:val="0"/>
          <w:marTop w:val="0"/>
          <w:marBottom w:val="195"/>
          <w:divBdr>
            <w:top w:val="none" w:sz="0" w:space="0" w:color="auto"/>
            <w:left w:val="none" w:sz="0" w:space="0" w:color="auto"/>
            <w:bottom w:val="none" w:sz="0" w:space="0" w:color="auto"/>
            <w:right w:val="none" w:sz="0" w:space="0" w:color="auto"/>
          </w:divBdr>
          <w:divsChild>
            <w:div w:id="1301769669">
              <w:marLeft w:val="0"/>
              <w:marRight w:val="75"/>
              <w:marTop w:val="0"/>
              <w:marBottom w:val="0"/>
              <w:divBdr>
                <w:top w:val="none" w:sz="0" w:space="0" w:color="auto"/>
                <w:left w:val="none" w:sz="0" w:space="0" w:color="auto"/>
                <w:bottom w:val="none" w:sz="0" w:space="0" w:color="auto"/>
                <w:right w:val="none" w:sz="0" w:space="0" w:color="auto"/>
              </w:divBdr>
            </w:div>
          </w:divsChild>
        </w:div>
        <w:div w:id="917053497">
          <w:marLeft w:val="1125"/>
          <w:marRight w:val="0"/>
          <w:marTop w:val="225"/>
          <w:marBottom w:val="375"/>
          <w:divBdr>
            <w:top w:val="none" w:sz="0" w:space="0" w:color="auto"/>
            <w:left w:val="none" w:sz="0" w:space="0" w:color="auto"/>
            <w:bottom w:val="none" w:sz="0" w:space="0" w:color="auto"/>
            <w:right w:val="none" w:sz="0" w:space="0" w:color="auto"/>
          </w:divBdr>
          <w:divsChild>
            <w:div w:id="1908882624">
              <w:marLeft w:val="0"/>
              <w:marRight w:val="150"/>
              <w:marTop w:val="0"/>
              <w:marBottom w:val="0"/>
              <w:divBdr>
                <w:top w:val="none" w:sz="0" w:space="0" w:color="auto"/>
                <w:left w:val="none" w:sz="0" w:space="0" w:color="auto"/>
                <w:bottom w:val="none" w:sz="0" w:space="0" w:color="auto"/>
                <w:right w:val="none" w:sz="0" w:space="0" w:color="auto"/>
              </w:divBdr>
            </w:div>
            <w:div w:id="600264317">
              <w:marLeft w:val="0"/>
              <w:marRight w:val="0"/>
              <w:marTop w:val="0"/>
              <w:marBottom w:val="0"/>
              <w:divBdr>
                <w:top w:val="none" w:sz="0" w:space="0" w:color="auto"/>
                <w:left w:val="none" w:sz="0" w:space="0" w:color="auto"/>
                <w:bottom w:val="none" w:sz="0" w:space="0" w:color="auto"/>
                <w:right w:val="none" w:sz="0" w:space="0" w:color="auto"/>
              </w:divBdr>
            </w:div>
          </w:divsChild>
        </w:div>
        <w:div w:id="2084177515">
          <w:marLeft w:val="1125"/>
          <w:marRight w:val="0"/>
          <w:marTop w:val="225"/>
          <w:marBottom w:val="375"/>
          <w:divBdr>
            <w:top w:val="none" w:sz="0" w:space="0" w:color="auto"/>
            <w:left w:val="none" w:sz="0" w:space="0" w:color="auto"/>
            <w:bottom w:val="none" w:sz="0" w:space="0" w:color="auto"/>
            <w:right w:val="none" w:sz="0" w:space="0" w:color="auto"/>
          </w:divBdr>
          <w:divsChild>
            <w:div w:id="783768733">
              <w:marLeft w:val="0"/>
              <w:marRight w:val="150"/>
              <w:marTop w:val="0"/>
              <w:marBottom w:val="0"/>
              <w:divBdr>
                <w:top w:val="none" w:sz="0" w:space="0" w:color="auto"/>
                <w:left w:val="none" w:sz="0" w:space="0" w:color="auto"/>
                <w:bottom w:val="none" w:sz="0" w:space="0" w:color="auto"/>
                <w:right w:val="none" w:sz="0" w:space="0" w:color="auto"/>
              </w:divBdr>
            </w:div>
            <w:div w:id="349723487">
              <w:marLeft w:val="0"/>
              <w:marRight w:val="0"/>
              <w:marTop w:val="0"/>
              <w:marBottom w:val="0"/>
              <w:divBdr>
                <w:top w:val="none" w:sz="0" w:space="0" w:color="auto"/>
                <w:left w:val="none" w:sz="0" w:space="0" w:color="auto"/>
                <w:bottom w:val="none" w:sz="0" w:space="0" w:color="auto"/>
                <w:right w:val="none" w:sz="0" w:space="0" w:color="auto"/>
              </w:divBdr>
            </w:div>
          </w:divsChild>
        </w:div>
        <w:div w:id="578632659">
          <w:marLeft w:val="0"/>
          <w:marRight w:val="75"/>
          <w:marTop w:val="0"/>
          <w:marBottom w:val="0"/>
          <w:divBdr>
            <w:top w:val="none" w:sz="0" w:space="0" w:color="auto"/>
            <w:left w:val="none" w:sz="0" w:space="0" w:color="auto"/>
            <w:bottom w:val="none" w:sz="0" w:space="0" w:color="auto"/>
            <w:right w:val="none" w:sz="0" w:space="0" w:color="auto"/>
          </w:divBdr>
        </w:div>
        <w:div w:id="902719997">
          <w:marLeft w:val="0"/>
          <w:marRight w:val="75"/>
          <w:marTop w:val="0"/>
          <w:marBottom w:val="0"/>
          <w:divBdr>
            <w:top w:val="none" w:sz="0" w:space="0" w:color="auto"/>
            <w:left w:val="none" w:sz="0" w:space="0" w:color="auto"/>
            <w:bottom w:val="none" w:sz="0" w:space="0" w:color="auto"/>
            <w:right w:val="none" w:sz="0" w:space="0" w:color="auto"/>
          </w:divBdr>
        </w:div>
        <w:div w:id="1190069588">
          <w:marLeft w:val="0"/>
          <w:marRight w:val="75"/>
          <w:marTop w:val="0"/>
          <w:marBottom w:val="0"/>
          <w:divBdr>
            <w:top w:val="none" w:sz="0" w:space="0" w:color="auto"/>
            <w:left w:val="none" w:sz="0" w:space="0" w:color="auto"/>
            <w:bottom w:val="none" w:sz="0" w:space="0" w:color="auto"/>
            <w:right w:val="none" w:sz="0" w:space="0" w:color="auto"/>
          </w:divBdr>
        </w:div>
        <w:div w:id="11300609">
          <w:marLeft w:val="0"/>
          <w:marRight w:val="0"/>
          <w:marTop w:val="0"/>
          <w:marBottom w:val="0"/>
          <w:divBdr>
            <w:top w:val="none" w:sz="0" w:space="0" w:color="auto"/>
            <w:left w:val="none" w:sz="0" w:space="0" w:color="auto"/>
            <w:bottom w:val="none" w:sz="0" w:space="0" w:color="auto"/>
            <w:right w:val="none" w:sz="0" w:space="0" w:color="auto"/>
          </w:divBdr>
        </w:div>
        <w:div w:id="531767531">
          <w:marLeft w:val="0"/>
          <w:marRight w:val="0"/>
          <w:marTop w:val="0"/>
          <w:marBottom w:val="195"/>
          <w:divBdr>
            <w:top w:val="none" w:sz="0" w:space="0" w:color="auto"/>
            <w:left w:val="none" w:sz="0" w:space="0" w:color="auto"/>
            <w:bottom w:val="none" w:sz="0" w:space="0" w:color="auto"/>
            <w:right w:val="none" w:sz="0" w:space="0" w:color="auto"/>
          </w:divBdr>
          <w:divsChild>
            <w:div w:id="898831345">
              <w:marLeft w:val="0"/>
              <w:marRight w:val="75"/>
              <w:marTop w:val="0"/>
              <w:marBottom w:val="0"/>
              <w:divBdr>
                <w:top w:val="none" w:sz="0" w:space="0" w:color="auto"/>
                <w:left w:val="none" w:sz="0" w:space="0" w:color="auto"/>
                <w:bottom w:val="none" w:sz="0" w:space="0" w:color="auto"/>
                <w:right w:val="none" w:sz="0" w:space="0" w:color="auto"/>
              </w:divBdr>
            </w:div>
          </w:divsChild>
        </w:div>
        <w:div w:id="414744100">
          <w:marLeft w:val="0"/>
          <w:marRight w:val="0"/>
          <w:marTop w:val="0"/>
          <w:marBottom w:val="195"/>
          <w:divBdr>
            <w:top w:val="none" w:sz="0" w:space="0" w:color="auto"/>
            <w:left w:val="none" w:sz="0" w:space="0" w:color="auto"/>
            <w:bottom w:val="none" w:sz="0" w:space="0" w:color="auto"/>
            <w:right w:val="none" w:sz="0" w:space="0" w:color="auto"/>
          </w:divBdr>
          <w:divsChild>
            <w:div w:id="1639724660">
              <w:marLeft w:val="0"/>
              <w:marRight w:val="75"/>
              <w:marTop w:val="0"/>
              <w:marBottom w:val="0"/>
              <w:divBdr>
                <w:top w:val="none" w:sz="0" w:space="0" w:color="auto"/>
                <w:left w:val="none" w:sz="0" w:space="0" w:color="auto"/>
                <w:bottom w:val="none" w:sz="0" w:space="0" w:color="auto"/>
                <w:right w:val="none" w:sz="0" w:space="0" w:color="auto"/>
              </w:divBdr>
            </w:div>
          </w:divsChild>
        </w:div>
        <w:div w:id="476608383">
          <w:marLeft w:val="0"/>
          <w:marRight w:val="0"/>
          <w:marTop w:val="0"/>
          <w:marBottom w:val="195"/>
          <w:divBdr>
            <w:top w:val="none" w:sz="0" w:space="0" w:color="auto"/>
            <w:left w:val="none" w:sz="0" w:space="0" w:color="auto"/>
            <w:bottom w:val="none" w:sz="0" w:space="0" w:color="auto"/>
            <w:right w:val="none" w:sz="0" w:space="0" w:color="auto"/>
          </w:divBdr>
          <w:divsChild>
            <w:div w:id="1789162111">
              <w:marLeft w:val="0"/>
              <w:marRight w:val="75"/>
              <w:marTop w:val="0"/>
              <w:marBottom w:val="0"/>
              <w:divBdr>
                <w:top w:val="none" w:sz="0" w:space="0" w:color="auto"/>
                <w:left w:val="none" w:sz="0" w:space="0" w:color="auto"/>
                <w:bottom w:val="none" w:sz="0" w:space="0" w:color="auto"/>
                <w:right w:val="none" w:sz="0" w:space="0" w:color="auto"/>
              </w:divBdr>
            </w:div>
          </w:divsChild>
        </w:div>
        <w:div w:id="363603068">
          <w:marLeft w:val="0"/>
          <w:marRight w:val="0"/>
          <w:marTop w:val="0"/>
          <w:marBottom w:val="195"/>
          <w:divBdr>
            <w:top w:val="none" w:sz="0" w:space="0" w:color="auto"/>
            <w:left w:val="none" w:sz="0" w:space="0" w:color="auto"/>
            <w:bottom w:val="none" w:sz="0" w:space="0" w:color="auto"/>
            <w:right w:val="none" w:sz="0" w:space="0" w:color="auto"/>
          </w:divBdr>
          <w:divsChild>
            <w:div w:id="1619482424">
              <w:marLeft w:val="0"/>
              <w:marRight w:val="75"/>
              <w:marTop w:val="0"/>
              <w:marBottom w:val="0"/>
              <w:divBdr>
                <w:top w:val="none" w:sz="0" w:space="0" w:color="auto"/>
                <w:left w:val="none" w:sz="0" w:space="0" w:color="auto"/>
                <w:bottom w:val="none" w:sz="0" w:space="0" w:color="auto"/>
                <w:right w:val="none" w:sz="0" w:space="0" w:color="auto"/>
              </w:divBdr>
            </w:div>
          </w:divsChild>
        </w:div>
        <w:div w:id="1227640895">
          <w:marLeft w:val="0"/>
          <w:marRight w:val="0"/>
          <w:marTop w:val="0"/>
          <w:marBottom w:val="195"/>
          <w:divBdr>
            <w:top w:val="none" w:sz="0" w:space="0" w:color="auto"/>
            <w:left w:val="none" w:sz="0" w:space="0" w:color="auto"/>
            <w:bottom w:val="none" w:sz="0" w:space="0" w:color="auto"/>
            <w:right w:val="none" w:sz="0" w:space="0" w:color="auto"/>
          </w:divBdr>
          <w:divsChild>
            <w:div w:id="1103039224">
              <w:marLeft w:val="0"/>
              <w:marRight w:val="75"/>
              <w:marTop w:val="0"/>
              <w:marBottom w:val="0"/>
              <w:divBdr>
                <w:top w:val="none" w:sz="0" w:space="0" w:color="auto"/>
                <w:left w:val="none" w:sz="0" w:space="0" w:color="auto"/>
                <w:bottom w:val="none" w:sz="0" w:space="0" w:color="auto"/>
                <w:right w:val="none" w:sz="0" w:space="0" w:color="auto"/>
              </w:divBdr>
            </w:div>
          </w:divsChild>
        </w:div>
        <w:div w:id="245117594">
          <w:marLeft w:val="0"/>
          <w:marRight w:val="0"/>
          <w:marTop w:val="0"/>
          <w:marBottom w:val="195"/>
          <w:divBdr>
            <w:top w:val="none" w:sz="0" w:space="0" w:color="auto"/>
            <w:left w:val="none" w:sz="0" w:space="0" w:color="auto"/>
            <w:bottom w:val="none" w:sz="0" w:space="0" w:color="auto"/>
            <w:right w:val="none" w:sz="0" w:space="0" w:color="auto"/>
          </w:divBdr>
          <w:divsChild>
            <w:div w:id="282536102">
              <w:marLeft w:val="0"/>
              <w:marRight w:val="75"/>
              <w:marTop w:val="0"/>
              <w:marBottom w:val="0"/>
              <w:divBdr>
                <w:top w:val="none" w:sz="0" w:space="0" w:color="auto"/>
                <w:left w:val="none" w:sz="0" w:space="0" w:color="auto"/>
                <w:bottom w:val="none" w:sz="0" w:space="0" w:color="auto"/>
                <w:right w:val="none" w:sz="0" w:space="0" w:color="auto"/>
              </w:divBdr>
            </w:div>
          </w:divsChild>
        </w:div>
        <w:div w:id="2125423599">
          <w:marLeft w:val="0"/>
          <w:marRight w:val="0"/>
          <w:marTop w:val="0"/>
          <w:marBottom w:val="195"/>
          <w:divBdr>
            <w:top w:val="none" w:sz="0" w:space="0" w:color="auto"/>
            <w:left w:val="none" w:sz="0" w:space="0" w:color="auto"/>
            <w:bottom w:val="none" w:sz="0" w:space="0" w:color="auto"/>
            <w:right w:val="none" w:sz="0" w:space="0" w:color="auto"/>
          </w:divBdr>
          <w:divsChild>
            <w:div w:id="1278215358">
              <w:marLeft w:val="0"/>
              <w:marRight w:val="75"/>
              <w:marTop w:val="0"/>
              <w:marBottom w:val="0"/>
              <w:divBdr>
                <w:top w:val="none" w:sz="0" w:space="0" w:color="auto"/>
                <w:left w:val="none" w:sz="0" w:space="0" w:color="auto"/>
                <w:bottom w:val="none" w:sz="0" w:space="0" w:color="auto"/>
                <w:right w:val="none" w:sz="0" w:space="0" w:color="auto"/>
              </w:divBdr>
            </w:div>
          </w:divsChild>
        </w:div>
        <w:div w:id="1077359142">
          <w:marLeft w:val="0"/>
          <w:marRight w:val="0"/>
          <w:marTop w:val="0"/>
          <w:marBottom w:val="195"/>
          <w:divBdr>
            <w:top w:val="none" w:sz="0" w:space="0" w:color="auto"/>
            <w:left w:val="none" w:sz="0" w:space="0" w:color="auto"/>
            <w:bottom w:val="none" w:sz="0" w:space="0" w:color="auto"/>
            <w:right w:val="none" w:sz="0" w:space="0" w:color="auto"/>
          </w:divBdr>
          <w:divsChild>
            <w:div w:id="1808353130">
              <w:marLeft w:val="0"/>
              <w:marRight w:val="75"/>
              <w:marTop w:val="0"/>
              <w:marBottom w:val="0"/>
              <w:divBdr>
                <w:top w:val="none" w:sz="0" w:space="0" w:color="auto"/>
                <w:left w:val="none" w:sz="0" w:space="0" w:color="auto"/>
                <w:bottom w:val="none" w:sz="0" w:space="0" w:color="auto"/>
                <w:right w:val="none" w:sz="0" w:space="0" w:color="auto"/>
              </w:divBdr>
            </w:div>
          </w:divsChild>
        </w:div>
        <w:div w:id="2051222238">
          <w:marLeft w:val="0"/>
          <w:marRight w:val="0"/>
          <w:marTop w:val="0"/>
          <w:marBottom w:val="195"/>
          <w:divBdr>
            <w:top w:val="none" w:sz="0" w:space="0" w:color="auto"/>
            <w:left w:val="none" w:sz="0" w:space="0" w:color="auto"/>
            <w:bottom w:val="none" w:sz="0" w:space="0" w:color="auto"/>
            <w:right w:val="none" w:sz="0" w:space="0" w:color="auto"/>
          </w:divBdr>
          <w:divsChild>
            <w:div w:id="2128354112">
              <w:marLeft w:val="0"/>
              <w:marRight w:val="75"/>
              <w:marTop w:val="0"/>
              <w:marBottom w:val="0"/>
              <w:divBdr>
                <w:top w:val="none" w:sz="0" w:space="0" w:color="auto"/>
                <w:left w:val="none" w:sz="0" w:space="0" w:color="auto"/>
                <w:bottom w:val="none" w:sz="0" w:space="0" w:color="auto"/>
                <w:right w:val="none" w:sz="0" w:space="0" w:color="auto"/>
              </w:divBdr>
            </w:div>
          </w:divsChild>
        </w:div>
        <w:div w:id="474032860">
          <w:marLeft w:val="0"/>
          <w:marRight w:val="0"/>
          <w:marTop w:val="0"/>
          <w:marBottom w:val="195"/>
          <w:divBdr>
            <w:top w:val="none" w:sz="0" w:space="0" w:color="auto"/>
            <w:left w:val="none" w:sz="0" w:space="0" w:color="auto"/>
            <w:bottom w:val="none" w:sz="0" w:space="0" w:color="auto"/>
            <w:right w:val="none" w:sz="0" w:space="0" w:color="auto"/>
          </w:divBdr>
          <w:divsChild>
            <w:div w:id="591428754">
              <w:marLeft w:val="0"/>
              <w:marRight w:val="75"/>
              <w:marTop w:val="0"/>
              <w:marBottom w:val="0"/>
              <w:divBdr>
                <w:top w:val="none" w:sz="0" w:space="0" w:color="auto"/>
                <w:left w:val="none" w:sz="0" w:space="0" w:color="auto"/>
                <w:bottom w:val="none" w:sz="0" w:space="0" w:color="auto"/>
                <w:right w:val="none" w:sz="0" w:space="0" w:color="auto"/>
              </w:divBdr>
            </w:div>
          </w:divsChild>
        </w:div>
        <w:div w:id="11415349">
          <w:marLeft w:val="0"/>
          <w:marRight w:val="0"/>
          <w:marTop w:val="0"/>
          <w:marBottom w:val="195"/>
          <w:divBdr>
            <w:top w:val="none" w:sz="0" w:space="0" w:color="auto"/>
            <w:left w:val="none" w:sz="0" w:space="0" w:color="auto"/>
            <w:bottom w:val="none" w:sz="0" w:space="0" w:color="auto"/>
            <w:right w:val="none" w:sz="0" w:space="0" w:color="auto"/>
          </w:divBdr>
          <w:divsChild>
            <w:div w:id="1462186985">
              <w:marLeft w:val="0"/>
              <w:marRight w:val="75"/>
              <w:marTop w:val="0"/>
              <w:marBottom w:val="0"/>
              <w:divBdr>
                <w:top w:val="none" w:sz="0" w:space="0" w:color="auto"/>
                <w:left w:val="none" w:sz="0" w:space="0" w:color="auto"/>
                <w:bottom w:val="none" w:sz="0" w:space="0" w:color="auto"/>
                <w:right w:val="none" w:sz="0" w:space="0" w:color="auto"/>
              </w:divBdr>
            </w:div>
          </w:divsChild>
        </w:div>
        <w:div w:id="1814640698">
          <w:marLeft w:val="0"/>
          <w:marRight w:val="0"/>
          <w:marTop w:val="0"/>
          <w:marBottom w:val="195"/>
          <w:divBdr>
            <w:top w:val="none" w:sz="0" w:space="0" w:color="auto"/>
            <w:left w:val="none" w:sz="0" w:space="0" w:color="auto"/>
            <w:bottom w:val="none" w:sz="0" w:space="0" w:color="auto"/>
            <w:right w:val="none" w:sz="0" w:space="0" w:color="auto"/>
          </w:divBdr>
          <w:divsChild>
            <w:div w:id="754864086">
              <w:marLeft w:val="0"/>
              <w:marRight w:val="75"/>
              <w:marTop w:val="0"/>
              <w:marBottom w:val="0"/>
              <w:divBdr>
                <w:top w:val="none" w:sz="0" w:space="0" w:color="auto"/>
                <w:left w:val="none" w:sz="0" w:space="0" w:color="auto"/>
                <w:bottom w:val="none" w:sz="0" w:space="0" w:color="auto"/>
                <w:right w:val="none" w:sz="0" w:space="0" w:color="auto"/>
              </w:divBdr>
            </w:div>
          </w:divsChild>
        </w:div>
        <w:div w:id="147790807">
          <w:marLeft w:val="1125"/>
          <w:marRight w:val="0"/>
          <w:marTop w:val="225"/>
          <w:marBottom w:val="375"/>
          <w:divBdr>
            <w:top w:val="none" w:sz="0" w:space="0" w:color="auto"/>
            <w:left w:val="none" w:sz="0" w:space="0" w:color="auto"/>
            <w:bottom w:val="none" w:sz="0" w:space="0" w:color="auto"/>
            <w:right w:val="none" w:sz="0" w:space="0" w:color="auto"/>
          </w:divBdr>
          <w:divsChild>
            <w:div w:id="340201949">
              <w:marLeft w:val="0"/>
              <w:marRight w:val="150"/>
              <w:marTop w:val="0"/>
              <w:marBottom w:val="0"/>
              <w:divBdr>
                <w:top w:val="none" w:sz="0" w:space="0" w:color="auto"/>
                <w:left w:val="none" w:sz="0" w:space="0" w:color="auto"/>
                <w:bottom w:val="none" w:sz="0" w:space="0" w:color="auto"/>
                <w:right w:val="none" w:sz="0" w:space="0" w:color="auto"/>
              </w:divBdr>
            </w:div>
            <w:div w:id="115761212">
              <w:marLeft w:val="0"/>
              <w:marRight w:val="0"/>
              <w:marTop w:val="0"/>
              <w:marBottom w:val="0"/>
              <w:divBdr>
                <w:top w:val="none" w:sz="0" w:space="0" w:color="auto"/>
                <w:left w:val="none" w:sz="0" w:space="0" w:color="auto"/>
                <w:bottom w:val="none" w:sz="0" w:space="0" w:color="auto"/>
                <w:right w:val="none" w:sz="0" w:space="0" w:color="auto"/>
              </w:divBdr>
            </w:div>
          </w:divsChild>
        </w:div>
        <w:div w:id="1572885632">
          <w:marLeft w:val="0"/>
          <w:marRight w:val="0"/>
          <w:marTop w:val="0"/>
          <w:marBottom w:val="0"/>
          <w:divBdr>
            <w:top w:val="single" w:sz="6" w:space="0" w:color="DFDFDF"/>
            <w:left w:val="single" w:sz="6" w:space="0" w:color="DFDFDF"/>
            <w:bottom w:val="single" w:sz="6" w:space="0" w:color="DFDFDF"/>
            <w:right w:val="single" w:sz="6" w:space="0" w:color="DFDFDF"/>
          </w:divBdr>
          <w:divsChild>
            <w:div w:id="534195506">
              <w:marLeft w:val="0"/>
              <w:marRight w:val="0"/>
              <w:marTop w:val="0"/>
              <w:marBottom w:val="0"/>
              <w:divBdr>
                <w:top w:val="none" w:sz="0" w:space="0" w:color="auto"/>
                <w:left w:val="none" w:sz="0" w:space="0" w:color="auto"/>
                <w:bottom w:val="none" w:sz="0" w:space="0" w:color="auto"/>
                <w:right w:val="none" w:sz="0" w:space="0" w:color="auto"/>
              </w:divBdr>
            </w:div>
          </w:divsChild>
        </w:div>
        <w:div w:id="1490749010">
          <w:marLeft w:val="0"/>
          <w:marRight w:val="0"/>
          <w:marTop w:val="0"/>
          <w:marBottom w:val="195"/>
          <w:divBdr>
            <w:top w:val="none" w:sz="0" w:space="0" w:color="auto"/>
            <w:left w:val="none" w:sz="0" w:space="0" w:color="auto"/>
            <w:bottom w:val="none" w:sz="0" w:space="0" w:color="auto"/>
            <w:right w:val="none" w:sz="0" w:space="0" w:color="auto"/>
          </w:divBdr>
          <w:divsChild>
            <w:div w:id="1498113550">
              <w:marLeft w:val="0"/>
              <w:marRight w:val="75"/>
              <w:marTop w:val="0"/>
              <w:marBottom w:val="0"/>
              <w:divBdr>
                <w:top w:val="none" w:sz="0" w:space="0" w:color="auto"/>
                <w:left w:val="none" w:sz="0" w:space="0" w:color="auto"/>
                <w:bottom w:val="none" w:sz="0" w:space="0" w:color="auto"/>
                <w:right w:val="none" w:sz="0" w:space="0" w:color="auto"/>
              </w:divBdr>
            </w:div>
          </w:divsChild>
        </w:div>
        <w:div w:id="1451440784">
          <w:marLeft w:val="0"/>
          <w:marRight w:val="0"/>
          <w:marTop w:val="0"/>
          <w:marBottom w:val="195"/>
          <w:divBdr>
            <w:top w:val="none" w:sz="0" w:space="0" w:color="auto"/>
            <w:left w:val="none" w:sz="0" w:space="0" w:color="auto"/>
            <w:bottom w:val="none" w:sz="0" w:space="0" w:color="auto"/>
            <w:right w:val="none" w:sz="0" w:space="0" w:color="auto"/>
          </w:divBdr>
          <w:divsChild>
            <w:div w:id="2033915027">
              <w:marLeft w:val="0"/>
              <w:marRight w:val="75"/>
              <w:marTop w:val="0"/>
              <w:marBottom w:val="0"/>
              <w:divBdr>
                <w:top w:val="none" w:sz="0" w:space="0" w:color="auto"/>
                <w:left w:val="none" w:sz="0" w:space="0" w:color="auto"/>
                <w:bottom w:val="none" w:sz="0" w:space="0" w:color="auto"/>
                <w:right w:val="none" w:sz="0" w:space="0" w:color="auto"/>
              </w:divBdr>
            </w:div>
          </w:divsChild>
        </w:div>
        <w:div w:id="1767732278">
          <w:marLeft w:val="0"/>
          <w:marRight w:val="0"/>
          <w:marTop w:val="0"/>
          <w:marBottom w:val="195"/>
          <w:divBdr>
            <w:top w:val="none" w:sz="0" w:space="0" w:color="auto"/>
            <w:left w:val="none" w:sz="0" w:space="0" w:color="auto"/>
            <w:bottom w:val="none" w:sz="0" w:space="0" w:color="auto"/>
            <w:right w:val="none" w:sz="0" w:space="0" w:color="auto"/>
          </w:divBdr>
          <w:divsChild>
            <w:div w:id="790171288">
              <w:marLeft w:val="0"/>
              <w:marRight w:val="75"/>
              <w:marTop w:val="0"/>
              <w:marBottom w:val="0"/>
              <w:divBdr>
                <w:top w:val="none" w:sz="0" w:space="0" w:color="auto"/>
                <w:left w:val="none" w:sz="0" w:space="0" w:color="auto"/>
                <w:bottom w:val="none" w:sz="0" w:space="0" w:color="auto"/>
                <w:right w:val="none" w:sz="0" w:space="0" w:color="auto"/>
              </w:divBdr>
            </w:div>
          </w:divsChild>
        </w:div>
        <w:div w:id="791896270">
          <w:marLeft w:val="0"/>
          <w:marRight w:val="0"/>
          <w:marTop w:val="0"/>
          <w:marBottom w:val="195"/>
          <w:divBdr>
            <w:top w:val="none" w:sz="0" w:space="0" w:color="auto"/>
            <w:left w:val="none" w:sz="0" w:space="0" w:color="auto"/>
            <w:bottom w:val="none" w:sz="0" w:space="0" w:color="auto"/>
            <w:right w:val="none" w:sz="0" w:space="0" w:color="auto"/>
          </w:divBdr>
          <w:divsChild>
            <w:div w:id="1733770335">
              <w:marLeft w:val="0"/>
              <w:marRight w:val="75"/>
              <w:marTop w:val="0"/>
              <w:marBottom w:val="0"/>
              <w:divBdr>
                <w:top w:val="none" w:sz="0" w:space="0" w:color="auto"/>
                <w:left w:val="none" w:sz="0" w:space="0" w:color="auto"/>
                <w:bottom w:val="none" w:sz="0" w:space="0" w:color="auto"/>
                <w:right w:val="none" w:sz="0" w:space="0" w:color="auto"/>
              </w:divBdr>
            </w:div>
          </w:divsChild>
        </w:div>
        <w:div w:id="1553231609">
          <w:marLeft w:val="0"/>
          <w:marRight w:val="0"/>
          <w:marTop w:val="0"/>
          <w:marBottom w:val="195"/>
          <w:divBdr>
            <w:top w:val="none" w:sz="0" w:space="0" w:color="auto"/>
            <w:left w:val="none" w:sz="0" w:space="0" w:color="auto"/>
            <w:bottom w:val="none" w:sz="0" w:space="0" w:color="auto"/>
            <w:right w:val="none" w:sz="0" w:space="0" w:color="auto"/>
          </w:divBdr>
          <w:divsChild>
            <w:div w:id="1899121705">
              <w:marLeft w:val="0"/>
              <w:marRight w:val="75"/>
              <w:marTop w:val="0"/>
              <w:marBottom w:val="0"/>
              <w:divBdr>
                <w:top w:val="none" w:sz="0" w:space="0" w:color="auto"/>
                <w:left w:val="none" w:sz="0" w:space="0" w:color="auto"/>
                <w:bottom w:val="none" w:sz="0" w:space="0" w:color="auto"/>
                <w:right w:val="none" w:sz="0" w:space="0" w:color="auto"/>
              </w:divBdr>
            </w:div>
          </w:divsChild>
        </w:div>
        <w:div w:id="1705641472">
          <w:marLeft w:val="0"/>
          <w:marRight w:val="0"/>
          <w:marTop w:val="0"/>
          <w:marBottom w:val="195"/>
          <w:divBdr>
            <w:top w:val="none" w:sz="0" w:space="0" w:color="auto"/>
            <w:left w:val="none" w:sz="0" w:space="0" w:color="auto"/>
            <w:bottom w:val="none" w:sz="0" w:space="0" w:color="auto"/>
            <w:right w:val="none" w:sz="0" w:space="0" w:color="auto"/>
          </w:divBdr>
          <w:divsChild>
            <w:div w:id="1722823830">
              <w:marLeft w:val="0"/>
              <w:marRight w:val="75"/>
              <w:marTop w:val="0"/>
              <w:marBottom w:val="0"/>
              <w:divBdr>
                <w:top w:val="none" w:sz="0" w:space="0" w:color="auto"/>
                <w:left w:val="none" w:sz="0" w:space="0" w:color="auto"/>
                <w:bottom w:val="none" w:sz="0" w:space="0" w:color="auto"/>
                <w:right w:val="none" w:sz="0" w:space="0" w:color="auto"/>
              </w:divBdr>
            </w:div>
          </w:divsChild>
        </w:div>
        <w:div w:id="1902594582">
          <w:marLeft w:val="0"/>
          <w:marRight w:val="0"/>
          <w:marTop w:val="0"/>
          <w:marBottom w:val="195"/>
          <w:divBdr>
            <w:top w:val="none" w:sz="0" w:space="0" w:color="auto"/>
            <w:left w:val="none" w:sz="0" w:space="0" w:color="auto"/>
            <w:bottom w:val="none" w:sz="0" w:space="0" w:color="auto"/>
            <w:right w:val="none" w:sz="0" w:space="0" w:color="auto"/>
          </w:divBdr>
          <w:divsChild>
            <w:div w:id="1186944489">
              <w:marLeft w:val="0"/>
              <w:marRight w:val="75"/>
              <w:marTop w:val="0"/>
              <w:marBottom w:val="0"/>
              <w:divBdr>
                <w:top w:val="none" w:sz="0" w:space="0" w:color="auto"/>
                <w:left w:val="none" w:sz="0" w:space="0" w:color="auto"/>
                <w:bottom w:val="none" w:sz="0" w:space="0" w:color="auto"/>
                <w:right w:val="none" w:sz="0" w:space="0" w:color="auto"/>
              </w:divBdr>
            </w:div>
          </w:divsChild>
        </w:div>
        <w:div w:id="1279794016">
          <w:marLeft w:val="0"/>
          <w:marRight w:val="0"/>
          <w:marTop w:val="0"/>
          <w:marBottom w:val="195"/>
          <w:divBdr>
            <w:top w:val="none" w:sz="0" w:space="0" w:color="auto"/>
            <w:left w:val="none" w:sz="0" w:space="0" w:color="auto"/>
            <w:bottom w:val="none" w:sz="0" w:space="0" w:color="auto"/>
            <w:right w:val="none" w:sz="0" w:space="0" w:color="auto"/>
          </w:divBdr>
          <w:divsChild>
            <w:div w:id="1551921315">
              <w:marLeft w:val="0"/>
              <w:marRight w:val="75"/>
              <w:marTop w:val="0"/>
              <w:marBottom w:val="0"/>
              <w:divBdr>
                <w:top w:val="none" w:sz="0" w:space="0" w:color="auto"/>
                <w:left w:val="none" w:sz="0" w:space="0" w:color="auto"/>
                <w:bottom w:val="none" w:sz="0" w:space="0" w:color="auto"/>
                <w:right w:val="none" w:sz="0" w:space="0" w:color="auto"/>
              </w:divBdr>
            </w:div>
          </w:divsChild>
        </w:div>
        <w:div w:id="282463741">
          <w:marLeft w:val="600"/>
          <w:marRight w:val="0"/>
          <w:marTop w:val="225"/>
          <w:marBottom w:val="375"/>
          <w:divBdr>
            <w:top w:val="single" w:sz="6" w:space="8" w:color="DFDFDF"/>
            <w:left w:val="single" w:sz="6" w:space="8" w:color="DFDFDF"/>
            <w:bottom w:val="single" w:sz="6" w:space="8" w:color="DFDFDF"/>
            <w:right w:val="single" w:sz="6" w:space="8" w:color="DFDFDF"/>
          </w:divBdr>
          <w:divsChild>
            <w:div w:id="752624920">
              <w:marLeft w:val="0"/>
              <w:marRight w:val="0"/>
              <w:marTop w:val="0"/>
              <w:marBottom w:val="0"/>
              <w:divBdr>
                <w:top w:val="none" w:sz="0" w:space="0" w:color="auto"/>
                <w:left w:val="none" w:sz="0" w:space="0" w:color="auto"/>
                <w:bottom w:val="none" w:sz="0" w:space="0" w:color="auto"/>
                <w:right w:val="none" w:sz="0" w:space="0" w:color="auto"/>
              </w:divBdr>
              <w:divsChild>
                <w:div w:id="679240438">
                  <w:marLeft w:val="0"/>
                  <w:marRight w:val="0"/>
                  <w:marTop w:val="0"/>
                  <w:marBottom w:val="0"/>
                  <w:divBdr>
                    <w:top w:val="none" w:sz="0" w:space="0" w:color="auto"/>
                    <w:left w:val="none" w:sz="0" w:space="0" w:color="auto"/>
                    <w:bottom w:val="none" w:sz="0" w:space="0" w:color="auto"/>
                    <w:right w:val="none" w:sz="0" w:space="0" w:color="auto"/>
                  </w:divBdr>
                  <w:divsChild>
                    <w:div w:id="12492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0474">
          <w:marLeft w:val="0"/>
          <w:marRight w:val="0"/>
          <w:marTop w:val="0"/>
          <w:marBottom w:val="195"/>
          <w:divBdr>
            <w:top w:val="none" w:sz="0" w:space="0" w:color="auto"/>
            <w:left w:val="none" w:sz="0" w:space="0" w:color="auto"/>
            <w:bottom w:val="none" w:sz="0" w:space="0" w:color="auto"/>
            <w:right w:val="none" w:sz="0" w:space="0" w:color="auto"/>
          </w:divBdr>
        </w:div>
        <w:div w:id="918440755">
          <w:marLeft w:val="0"/>
          <w:marRight w:val="0"/>
          <w:marTop w:val="0"/>
          <w:marBottom w:val="195"/>
          <w:divBdr>
            <w:top w:val="none" w:sz="0" w:space="0" w:color="auto"/>
            <w:left w:val="none" w:sz="0" w:space="0" w:color="auto"/>
            <w:bottom w:val="none" w:sz="0" w:space="0" w:color="auto"/>
            <w:right w:val="none" w:sz="0" w:space="0" w:color="auto"/>
          </w:divBdr>
          <w:divsChild>
            <w:div w:id="999238594">
              <w:marLeft w:val="0"/>
              <w:marRight w:val="75"/>
              <w:marTop w:val="0"/>
              <w:marBottom w:val="0"/>
              <w:divBdr>
                <w:top w:val="none" w:sz="0" w:space="0" w:color="auto"/>
                <w:left w:val="none" w:sz="0" w:space="0" w:color="auto"/>
                <w:bottom w:val="none" w:sz="0" w:space="0" w:color="auto"/>
                <w:right w:val="none" w:sz="0" w:space="0" w:color="auto"/>
              </w:divBdr>
            </w:div>
          </w:divsChild>
        </w:div>
        <w:div w:id="755056195">
          <w:marLeft w:val="0"/>
          <w:marRight w:val="0"/>
          <w:marTop w:val="0"/>
          <w:marBottom w:val="195"/>
          <w:divBdr>
            <w:top w:val="none" w:sz="0" w:space="0" w:color="auto"/>
            <w:left w:val="none" w:sz="0" w:space="0" w:color="auto"/>
            <w:bottom w:val="none" w:sz="0" w:space="0" w:color="auto"/>
            <w:right w:val="none" w:sz="0" w:space="0" w:color="auto"/>
          </w:divBdr>
          <w:divsChild>
            <w:div w:id="287201107">
              <w:marLeft w:val="0"/>
              <w:marRight w:val="75"/>
              <w:marTop w:val="0"/>
              <w:marBottom w:val="0"/>
              <w:divBdr>
                <w:top w:val="none" w:sz="0" w:space="0" w:color="auto"/>
                <w:left w:val="none" w:sz="0" w:space="0" w:color="auto"/>
                <w:bottom w:val="none" w:sz="0" w:space="0" w:color="auto"/>
                <w:right w:val="none" w:sz="0" w:space="0" w:color="auto"/>
              </w:divBdr>
            </w:div>
          </w:divsChild>
        </w:div>
        <w:div w:id="1083725661">
          <w:marLeft w:val="600"/>
          <w:marRight w:val="0"/>
          <w:marTop w:val="225"/>
          <w:marBottom w:val="375"/>
          <w:divBdr>
            <w:top w:val="single" w:sz="6" w:space="8" w:color="DFDFDF"/>
            <w:left w:val="single" w:sz="6" w:space="8" w:color="DFDFDF"/>
            <w:bottom w:val="single" w:sz="6" w:space="8" w:color="DFDFDF"/>
            <w:right w:val="single" w:sz="6" w:space="8" w:color="DFDFDF"/>
          </w:divBdr>
          <w:divsChild>
            <w:div w:id="224026375">
              <w:marLeft w:val="0"/>
              <w:marRight w:val="0"/>
              <w:marTop w:val="0"/>
              <w:marBottom w:val="0"/>
              <w:divBdr>
                <w:top w:val="none" w:sz="0" w:space="0" w:color="auto"/>
                <w:left w:val="none" w:sz="0" w:space="0" w:color="auto"/>
                <w:bottom w:val="none" w:sz="0" w:space="0" w:color="auto"/>
                <w:right w:val="none" w:sz="0" w:space="0" w:color="auto"/>
              </w:divBdr>
              <w:divsChild>
                <w:div w:id="930166818">
                  <w:marLeft w:val="0"/>
                  <w:marRight w:val="0"/>
                  <w:marTop w:val="0"/>
                  <w:marBottom w:val="0"/>
                  <w:divBdr>
                    <w:top w:val="none" w:sz="0" w:space="0" w:color="auto"/>
                    <w:left w:val="none" w:sz="0" w:space="0" w:color="auto"/>
                    <w:bottom w:val="none" w:sz="0" w:space="0" w:color="auto"/>
                    <w:right w:val="none" w:sz="0" w:space="0" w:color="auto"/>
                  </w:divBdr>
                  <w:divsChild>
                    <w:div w:id="5138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43650">
          <w:marLeft w:val="0"/>
          <w:marRight w:val="0"/>
          <w:marTop w:val="0"/>
          <w:marBottom w:val="195"/>
          <w:divBdr>
            <w:top w:val="none" w:sz="0" w:space="0" w:color="auto"/>
            <w:left w:val="none" w:sz="0" w:space="0" w:color="auto"/>
            <w:bottom w:val="none" w:sz="0" w:space="0" w:color="auto"/>
            <w:right w:val="none" w:sz="0" w:space="0" w:color="auto"/>
          </w:divBdr>
          <w:divsChild>
            <w:div w:id="662777952">
              <w:marLeft w:val="0"/>
              <w:marRight w:val="75"/>
              <w:marTop w:val="0"/>
              <w:marBottom w:val="0"/>
              <w:divBdr>
                <w:top w:val="none" w:sz="0" w:space="0" w:color="auto"/>
                <w:left w:val="none" w:sz="0" w:space="0" w:color="auto"/>
                <w:bottom w:val="none" w:sz="0" w:space="0" w:color="auto"/>
                <w:right w:val="none" w:sz="0" w:space="0" w:color="auto"/>
              </w:divBdr>
            </w:div>
            <w:div w:id="1858542388">
              <w:marLeft w:val="0"/>
              <w:marRight w:val="0"/>
              <w:marTop w:val="0"/>
              <w:marBottom w:val="0"/>
              <w:divBdr>
                <w:top w:val="none" w:sz="0" w:space="0" w:color="auto"/>
                <w:left w:val="none" w:sz="0" w:space="0" w:color="auto"/>
                <w:bottom w:val="none" w:sz="0" w:space="0" w:color="auto"/>
                <w:right w:val="none" w:sz="0" w:space="0" w:color="auto"/>
              </w:divBdr>
            </w:div>
            <w:div w:id="8609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3867">
      <w:bodyDiv w:val="1"/>
      <w:marLeft w:val="0"/>
      <w:marRight w:val="0"/>
      <w:marTop w:val="0"/>
      <w:marBottom w:val="0"/>
      <w:divBdr>
        <w:top w:val="none" w:sz="0" w:space="0" w:color="auto"/>
        <w:left w:val="none" w:sz="0" w:space="0" w:color="auto"/>
        <w:bottom w:val="none" w:sz="0" w:space="0" w:color="auto"/>
        <w:right w:val="none" w:sz="0" w:space="0" w:color="auto"/>
      </w:divBdr>
      <w:divsChild>
        <w:div w:id="1229193731">
          <w:marLeft w:val="1200"/>
          <w:marRight w:val="0"/>
          <w:marTop w:val="0"/>
          <w:marBottom w:val="0"/>
          <w:divBdr>
            <w:top w:val="none" w:sz="0" w:space="0" w:color="auto"/>
            <w:left w:val="none" w:sz="0" w:space="0" w:color="auto"/>
            <w:bottom w:val="none" w:sz="0" w:space="0" w:color="auto"/>
            <w:right w:val="none" w:sz="0" w:space="0" w:color="auto"/>
          </w:divBdr>
        </w:div>
        <w:div w:id="763066374">
          <w:marLeft w:val="600"/>
          <w:marRight w:val="0"/>
          <w:marTop w:val="0"/>
          <w:marBottom w:val="0"/>
          <w:divBdr>
            <w:top w:val="none" w:sz="0" w:space="0" w:color="auto"/>
            <w:left w:val="none" w:sz="0" w:space="0" w:color="auto"/>
            <w:bottom w:val="none" w:sz="0" w:space="0" w:color="auto"/>
            <w:right w:val="none" w:sz="0" w:space="0" w:color="auto"/>
          </w:divBdr>
          <w:divsChild>
            <w:div w:id="688525664">
              <w:marLeft w:val="600"/>
              <w:marRight w:val="0"/>
              <w:marTop w:val="0"/>
              <w:marBottom w:val="0"/>
              <w:divBdr>
                <w:top w:val="none" w:sz="0" w:space="0" w:color="auto"/>
                <w:left w:val="none" w:sz="0" w:space="0" w:color="auto"/>
                <w:bottom w:val="none" w:sz="0" w:space="0" w:color="auto"/>
                <w:right w:val="none" w:sz="0" w:space="0" w:color="auto"/>
              </w:divBdr>
            </w:div>
          </w:divsChild>
        </w:div>
        <w:div w:id="490293009">
          <w:marLeft w:val="600"/>
          <w:marRight w:val="0"/>
          <w:marTop w:val="0"/>
          <w:marBottom w:val="0"/>
          <w:divBdr>
            <w:top w:val="none" w:sz="0" w:space="0" w:color="auto"/>
            <w:left w:val="none" w:sz="0" w:space="0" w:color="auto"/>
            <w:bottom w:val="none" w:sz="0" w:space="0" w:color="auto"/>
            <w:right w:val="none" w:sz="0" w:space="0" w:color="auto"/>
          </w:divBdr>
        </w:div>
        <w:div w:id="1566378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9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637207">
          <w:marLeft w:val="600"/>
          <w:marRight w:val="0"/>
          <w:marTop w:val="0"/>
          <w:marBottom w:val="0"/>
          <w:divBdr>
            <w:top w:val="none" w:sz="0" w:space="0" w:color="auto"/>
            <w:left w:val="none" w:sz="0" w:space="0" w:color="auto"/>
            <w:bottom w:val="none" w:sz="0" w:space="0" w:color="auto"/>
            <w:right w:val="none" w:sz="0" w:space="0" w:color="auto"/>
          </w:divBdr>
          <w:divsChild>
            <w:div w:id="1553079937">
              <w:marLeft w:val="600"/>
              <w:marRight w:val="0"/>
              <w:marTop w:val="0"/>
              <w:marBottom w:val="0"/>
              <w:divBdr>
                <w:top w:val="none" w:sz="0" w:space="0" w:color="auto"/>
                <w:left w:val="none" w:sz="0" w:space="0" w:color="auto"/>
                <w:bottom w:val="none" w:sz="0" w:space="0" w:color="auto"/>
                <w:right w:val="none" w:sz="0" w:space="0" w:color="auto"/>
              </w:divBdr>
            </w:div>
            <w:div w:id="97756380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43928317">
      <w:bodyDiv w:val="1"/>
      <w:marLeft w:val="0"/>
      <w:marRight w:val="0"/>
      <w:marTop w:val="0"/>
      <w:marBottom w:val="0"/>
      <w:divBdr>
        <w:top w:val="none" w:sz="0" w:space="0" w:color="auto"/>
        <w:left w:val="none" w:sz="0" w:space="0" w:color="auto"/>
        <w:bottom w:val="none" w:sz="0" w:space="0" w:color="auto"/>
        <w:right w:val="none" w:sz="0" w:space="0" w:color="auto"/>
      </w:divBdr>
    </w:div>
    <w:div w:id="1941914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881</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2024-02-05T01:02:00Z</dcterms:created>
  <dcterms:modified xsi:type="dcterms:W3CDTF">2024-03-10T07:01:00Z</dcterms:modified>
</cp:coreProperties>
</file>