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5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5"/>
        <w:gridCol w:w="37"/>
        <w:gridCol w:w="204"/>
        <w:gridCol w:w="586"/>
        <w:gridCol w:w="781"/>
        <w:gridCol w:w="1501"/>
        <w:gridCol w:w="1008"/>
        <w:gridCol w:w="322"/>
        <w:gridCol w:w="152"/>
        <w:gridCol w:w="122"/>
        <w:gridCol w:w="1442"/>
        <w:gridCol w:w="184"/>
        <w:gridCol w:w="58"/>
        <w:gridCol w:w="897"/>
        <w:gridCol w:w="1040"/>
        <w:gridCol w:w="867"/>
      </w:tblGrid>
      <w:tr w:rsidR="00FF5240" w:rsidRPr="0050480E" w:rsidTr="00FF5240">
        <w:trPr>
          <w:trHeight w:val="143"/>
          <w:jc w:val="center"/>
        </w:trPr>
        <w:tc>
          <w:tcPr>
            <w:tcW w:w="10576" w:type="dxa"/>
            <w:gridSpan w:val="16"/>
            <w:shd w:val="clear" w:color="auto" w:fill="auto"/>
          </w:tcPr>
          <w:p w:rsidR="00FF5240" w:rsidRPr="00111A99" w:rsidRDefault="00FF5240" w:rsidP="000E6ED2">
            <w:pPr>
              <w:shd w:val="clear" w:color="auto" w:fill="F2DBDB"/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</w:pPr>
            <w:r w:rsidRPr="00111A99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دليل</w:t>
            </w:r>
            <w:r w:rsidRPr="00111A99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  <w:lang w:bidi="ar-DZ"/>
              </w:rPr>
              <w:t xml:space="preserve"> المادة التعليمية </w:t>
            </w:r>
            <w:r w:rsidRPr="00A81D82">
              <w:rPr>
                <w:rFonts w:asciiTheme="majorBidi" w:hAnsiTheme="majorBidi" w:cstheme="majorBidi"/>
                <w:sz w:val="32"/>
                <w:szCs w:val="32"/>
                <w:lang w:bidi="ar-DZ"/>
              </w:rPr>
              <w:t>Syllabus</w:t>
            </w:r>
          </w:p>
        </w:tc>
      </w:tr>
      <w:tr w:rsidR="00FF5240" w:rsidRPr="0050480E" w:rsidTr="00FF5240">
        <w:trPr>
          <w:trHeight w:val="143"/>
          <w:jc w:val="center"/>
        </w:trPr>
        <w:tc>
          <w:tcPr>
            <w:tcW w:w="10576" w:type="dxa"/>
            <w:gridSpan w:val="16"/>
            <w:shd w:val="clear" w:color="auto" w:fill="auto"/>
            <w:vAlign w:val="center"/>
          </w:tcPr>
          <w:p w:rsidR="00FF5240" w:rsidRPr="00A23E86" w:rsidRDefault="00FF5240" w:rsidP="00A23E86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val="en-US" w:bidi="ar-DZ"/>
              </w:rPr>
            </w:pPr>
            <w:r w:rsidRPr="00FF3D20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 xml:space="preserve">اسم المادة: </w:t>
            </w:r>
            <w:r w:rsidR="00A23E8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A23E86"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>افلاس وتسوية قضائية</w:t>
            </w:r>
          </w:p>
        </w:tc>
      </w:tr>
      <w:tr w:rsidR="00FF5240" w:rsidRPr="0050480E" w:rsidTr="00667EBA">
        <w:trPr>
          <w:trHeight w:val="143"/>
          <w:jc w:val="center"/>
        </w:trPr>
        <w:tc>
          <w:tcPr>
            <w:tcW w:w="1412" w:type="dxa"/>
            <w:gridSpan w:val="2"/>
            <w:shd w:val="clear" w:color="auto" w:fill="auto"/>
            <w:vAlign w:val="center"/>
          </w:tcPr>
          <w:p w:rsidR="00FF5240" w:rsidRPr="00FF3D20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الميدان</w:t>
            </w:r>
          </w:p>
        </w:tc>
        <w:tc>
          <w:tcPr>
            <w:tcW w:w="4554" w:type="dxa"/>
            <w:gridSpan w:val="7"/>
            <w:shd w:val="clear" w:color="auto" w:fill="auto"/>
            <w:vAlign w:val="center"/>
          </w:tcPr>
          <w:p w:rsidR="00FF5240" w:rsidRPr="0020277A" w:rsidRDefault="00FF5240" w:rsidP="000E6ED2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 w:rsidRPr="0020277A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علوم اقتصادية والتسيير و علوم تجارية</w:t>
            </w:r>
          </w:p>
        </w:tc>
        <w:tc>
          <w:tcPr>
            <w:tcW w:w="1806" w:type="dxa"/>
            <w:gridSpan w:val="4"/>
            <w:shd w:val="clear" w:color="auto" w:fill="auto"/>
            <w:vAlign w:val="center"/>
          </w:tcPr>
          <w:p w:rsidR="00FF5240" w:rsidRPr="00FF3D20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الفرع</w:t>
            </w:r>
          </w:p>
        </w:tc>
        <w:tc>
          <w:tcPr>
            <w:tcW w:w="2804" w:type="dxa"/>
            <w:gridSpan w:val="3"/>
            <w:shd w:val="clear" w:color="auto" w:fill="auto"/>
            <w:vAlign w:val="center"/>
          </w:tcPr>
          <w:p w:rsidR="00FF5240" w:rsidRPr="00FF3D20" w:rsidRDefault="00406E19" w:rsidP="00BB3D05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علوم اقتصادية</w:t>
            </w:r>
          </w:p>
        </w:tc>
      </w:tr>
      <w:tr w:rsidR="005E22CE" w:rsidRPr="0050480E" w:rsidTr="00667EBA">
        <w:trPr>
          <w:trHeight w:val="143"/>
          <w:jc w:val="center"/>
        </w:trPr>
        <w:tc>
          <w:tcPr>
            <w:tcW w:w="1412" w:type="dxa"/>
            <w:gridSpan w:val="2"/>
            <w:shd w:val="clear" w:color="auto" w:fill="auto"/>
            <w:vAlign w:val="center"/>
          </w:tcPr>
          <w:p w:rsidR="005E22CE" w:rsidRPr="00FF3D20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التخصص</w:t>
            </w:r>
          </w:p>
        </w:tc>
        <w:tc>
          <w:tcPr>
            <w:tcW w:w="4554" w:type="dxa"/>
            <w:gridSpan w:val="7"/>
            <w:shd w:val="clear" w:color="auto" w:fill="auto"/>
            <w:vAlign w:val="center"/>
          </w:tcPr>
          <w:p w:rsidR="005E22CE" w:rsidRPr="00FF3D20" w:rsidRDefault="00406E19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اقتصاد نقدي وبنكي</w:t>
            </w:r>
          </w:p>
        </w:tc>
        <w:tc>
          <w:tcPr>
            <w:tcW w:w="1806" w:type="dxa"/>
            <w:gridSpan w:val="4"/>
            <w:shd w:val="clear" w:color="auto" w:fill="auto"/>
            <w:vAlign w:val="center"/>
          </w:tcPr>
          <w:p w:rsidR="005E22CE" w:rsidRPr="00FF3D20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المستوى</w:t>
            </w:r>
          </w:p>
        </w:tc>
        <w:tc>
          <w:tcPr>
            <w:tcW w:w="2804" w:type="dxa"/>
            <w:gridSpan w:val="3"/>
            <w:shd w:val="clear" w:color="auto" w:fill="auto"/>
            <w:vAlign w:val="center"/>
          </w:tcPr>
          <w:p w:rsidR="005E22CE" w:rsidRPr="00FF3D20" w:rsidRDefault="00406E19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bidi="ar-DZ"/>
              </w:rPr>
              <w:t>سنة 3</w:t>
            </w:r>
            <w:bookmarkStart w:id="0" w:name="_GoBack"/>
            <w:bookmarkEnd w:id="0"/>
          </w:p>
        </w:tc>
      </w:tr>
      <w:tr w:rsidR="005E22CE" w:rsidRPr="0050480E" w:rsidTr="00667EBA">
        <w:trPr>
          <w:trHeight w:val="143"/>
          <w:jc w:val="center"/>
        </w:trPr>
        <w:tc>
          <w:tcPr>
            <w:tcW w:w="1412" w:type="dxa"/>
            <w:gridSpan w:val="2"/>
            <w:shd w:val="clear" w:color="auto" w:fill="auto"/>
            <w:vAlign w:val="center"/>
          </w:tcPr>
          <w:p w:rsidR="005E22CE" w:rsidRPr="00FF3D20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السداسي</w:t>
            </w:r>
          </w:p>
        </w:tc>
        <w:tc>
          <w:tcPr>
            <w:tcW w:w="4554" w:type="dxa"/>
            <w:gridSpan w:val="7"/>
            <w:shd w:val="clear" w:color="auto" w:fill="auto"/>
            <w:vAlign w:val="center"/>
          </w:tcPr>
          <w:p w:rsidR="005E22CE" w:rsidRPr="00FF3D20" w:rsidRDefault="00A23E86" w:rsidP="00C47617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الرابع</w:t>
            </w:r>
          </w:p>
        </w:tc>
        <w:tc>
          <w:tcPr>
            <w:tcW w:w="1806" w:type="dxa"/>
            <w:gridSpan w:val="4"/>
            <w:shd w:val="clear" w:color="auto" w:fill="auto"/>
            <w:vAlign w:val="center"/>
          </w:tcPr>
          <w:p w:rsidR="005E22CE" w:rsidRPr="00FF3D20" w:rsidRDefault="005E22CE" w:rsidP="00696331">
            <w:pPr>
              <w:tabs>
                <w:tab w:val="left" w:pos="0"/>
              </w:tabs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السنة الجامعية</w:t>
            </w:r>
          </w:p>
        </w:tc>
        <w:tc>
          <w:tcPr>
            <w:tcW w:w="2804" w:type="dxa"/>
            <w:gridSpan w:val="3"/>
            <w:shd w:val="clear" w:color="auto" w:fill="auto"/>
            <w:vAlign w:val="center"/>
          </w:tcPr>
          <w:p w:rsidR="005E22CE" w:rsidRPr="00FF3D20" w:rsidRDefault="00A23E86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2023-2024</w:t>
            </w:r>
          </w:p>
        </w:tc>
      </w:tr>
      <w:tr w:rsidR="005E22CE" w:rsidRPr="0050480E" w:rsidTr="00FF5240">
        <w:trPr>
          <w:trHeight w:val="143"/>
          <w:jc w:val="center"/>
        </w:trPr>
        <w:tc>
          <w:tcPr>
            <w:tcW w:w="10576" w:type="dxa"/>
            <w:gridSpan w:val="16"/>
            <w:shd w:val="clear" w:color="auto" w:fill="F2DBDB" w:themeFill="accent2" w:themeFillTint="33"/>
            <w:vAlign w:val="center"/>
          </w:tcPr>
          <w:p w:rsidR="005E22CE" w:rsidRPr="00FF3D20" w:rsidRDefault="005E22CE" w:rsidP="00FF5240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التعرف على المادة التعليمية</w:t>
            </w:r>
          </w:p>
        </w:tc>
      </w:tr>
      <w:tr w:rsidR="00FF5240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اسم المادة</w:t>
            </w:r>
          </w:p>
        </w:tc>
        <w:tc>
          <w:tcPr>
            <w:tcW w:w="2509" w:type="dxa"/>
            <w:gridSpan w:val="2"/>
            <w:shd w:val="clear" w:color="auto" w:fill="auto"/>
          </w:tcPr>
          <w:p w:rsidR="00FF5240" w:rsidRPr="00DD50F5" w:rsidRDefault="00A23E86" w:rsidP="000E6ED2">
            <w:pPr>
              <w:bidi/>
              <w:spacing w:after="0" w:line="240" w:lineRule="auto"/>
              <w:contextualSpacing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val="en-US" w:bidi="ar-DZ"/>
              </w:rPr>
              <w:t>افلاس وتسوية قضائية</w:t>
            </w:r>
          </w:p>
        </w:tc>
        <w:tc>
          <w:tcPr>
            <w:tcW w:w="2280" w:type="dxa"/>
            <w:gridSpan w:val="6"/>
            <w:shd w:val="clear" w:color="auto" w:fill="auto"/>
            <w:vAlign w:val="center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وحدة التعليم</w:t>
            </w:r>
          </w:p>
        </w:tc>
        <w:tc>
          <w:tcPr>
            <w:tcW w:w="2804" w:type="dxa"/>
            <w:gridSpan w:val="3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افقية</w:t>
            </w:r>
          </w:p>
        </w:tc>
      </w:tr>
      <w:tr w:rsidR="005E22CE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عدد الأرصدة</w:t>
            </w:r>
          </w:p>
        </w:tc>
        <w:tc>
          <w:tcPr>
            <w:tcW w:w="2509" w:type="dxa"/>
            <w:gridSpan w:val="2"/>
            <w:shd w:val="clear" w:color="auto" w:fill="auto"/>
          </w:tcPr>
          <w:p w:rsidR="005E22CE" w:rsidRPr="0050480E" w:rsidRDefault="0009137F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280" w:type="dxa"/>
            <w:gridSpan w:val="6"/>
            <w:shd w:val="clear" w:color="auto" w:fill="auto"/>
            <w:vAlign w:val="center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المعامل</w:t>
            </w:r>
          </w:p>
        </w:tc>
        <w:tc>
          <w:tcPr>
            <w:tcW w:w="2804" w:type="dxa"/>
            <w:gridSpan w:val="3"/>
            <w:shd w:val="clear" w:color="auto" w:fill="auto"/>
          </w:tcPr>
          <w:p w:rsidR="005E22CE" w:rsidRPr="0050480E" w:rsidRDefault="0009137F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</w:t>
            </w:r>
          </w:p>
        </w:tc>
      </w:tr>
      <w:tr w:rsidR="005E22CE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الحجم الساعي الأسبوعي</w:t>
            </w:r>
          </w:p>
        </w:tc>
        <w:tc>
          <w:tcPr>
            <w:tcW w:w="2509" w:type="dxa"/>
            <w:gridSpan w:val="2"/>
            <w:shd w:val="clear" w:color="auto" w:fill="auto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</w:t>
            </w:r>
            <w:r w:rsidR="0009137F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ساعة و نصف</w:t>
            </w:r>
          </w:p>
        </w:tc>
        <w:tc>
          <w:tcPr>
            <w:tcW w:w="2280" w:type="dxa"/>
            <w:gridSpan w:val="6"/>
            <w:shd w:val="clear" w:color="auto" w:fill="auto"/>
            <w:vAlign w:val="center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المحاضرة ( عدد الساعات في</w:t>
            </w:r>
            <w:r w:rsidR="00FF5240"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 xml:space="preserve">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الأسبوع )</w:t>
            </w:r>
          </w:p>
        </w:tc>
        <w:tc>
          <w:tcPr>
            <w:tcW w:w="2804" w:type="dxa"/>
            <w:gridSpan w:val="3"/>
            <w:shd w:val="clear" w:color="auto" w:fill="auto"/>
          </w:tcPr>
          <w:p w:rsidR="005E22CE" w:rsidRPr="0050480E" w:rsidRDefault="00A23E86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1.5</w:t>
            </w:r>
          </w:p>
        </w:tc>
      </w:tr>
      <w:tr w:rsidR="00FF5240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م/تط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 عدد الساعات في الأسبوع )</w:t>
            </w:r>
          </w:p>
        </w:tc>
        <w:tc>
          <w:tcPr>
            <w:tcW w:w="2509" w:type="dxa"/>
            <w:gridSpan w:val="2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</w:t>
            </w:r>
          </w:p>
        </w:tc>
        <w:tc>
          <w:tcPr>
            <w:tcW w:w="2280" w:type="dxa"/>
            <w:gridSpan w:val="6"/>
            <w:shd w:val="clear" w:color="auto" w:fill="auto"/>
            <w:vAlign w:val="center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م/ت </w:t>
            </w: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( عدد الساعات في الأسبوع )</w:t>
            </w:r>
          </w:p>
        </w:tc>
        <w:tc>
          <w:tcPr>
            <w:tcW w:w="2804" w:type="dxa"/>
            <w:gridSpan w:val="3"/>
            <w:shd w:val="clear" w:color="auto" w:fill="auto"/>
          </w:tcPr>
          <w:p w:rsidR="00FF5240" w:rsidRPr="0050480E" w:rsidRDefault="00FF5240" w:rsidP="000E6ED2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ساعة و نصف</w:t>
            </w:r>
          </w:p>
        </w:tc>
      </w:tr>
      <w:tr w:rsidR="005E22CE" w:rsidRPr="0050480E" w:rsidTr="00FF5240">
        <w:trPr>
          <w:trHeight w:val="143"/>
          <w:jc w:val="center"/>
        </w:trPr>
        <w:tc>
          <w:tcPr>
            <w:tcW w:w="10576" w:type="dxa"/>
            <w:gridSpan w:val="16"/>
            <w:shd w:val="clear" w:color="auto" w:fill="F2DBDB" w:themeFill="accent2" w:themeFillTint="33"/>
            <w:vAlign w:val="center"/>
          </w:tcPr>
          <w:p w:rsidR="005E22CE" w:rsidRPr="00FF3D20" w:rsidRDefault="005E22CE" w:rsidP="00FF5240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مسؤول المادة التعليمية</w:t>
            </w:r>
          </w:p>
        </w:tc>
      </w:tr>
      <w:tr w:rsidR="005E22CE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الاسم، اللقب</w:t>
            </w:r>
          </w:p>
        </w:tc>
        <w:tc>
          <w:tcPr>
            <w:tcW w:w="2509" w:type="dxa"/>
            <w:gridSpan w:val="2"/>
            <w:shd w:val="clear" w:color="auto" w:fill="auto"/>
          </w:tcPr>
          <w:p w:rsidR="005E22CE" w:rsidRPr="0050480E" w:rsidRDefault="00A23E86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امنة قاجة</w:t>
            </w:r>
          </w:p>
        </w:tc>
        <w:tc>
          <w:tcPr>
            <w:tcW w:w="2280" w:type="dxa"/>
            <w:gridSpan w:val="6"/>
            <w:shd w:val="clear" w:color="auto" w:fill="auto"/>
            <w:vAlign w:val="center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الرتبة</w:t>
            </w:r>
          </w:p>
        </w:tc>
        <w:tc>
          <w:tcPr>
            <w:tcW w:w="2804" w:type="dxa"/>
            <w:gridSpan w:val="3"/>
            <w:shd w:val="clear" w:color="auto" w:fill="auto"/>
          </w:tcPr>
          <w:p w:rsidR="005E22CE" w:rsidRPr="0050480E" w:rsidRDefault="00A23E86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استاذ مساعد ب</w:t>
            </w:r>
          </w:p>
        </w:tc>
      </w:tr>
      <w:tr w:rsidR="005E22CE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تحديد موقع المكتب</w:t>
            </w:r>
          </w:p>
        </w:tc>
        <w:tc>
          <w:tcPr>
            <w:tcW w:w="2509" w:type="dxa"/>
            <w:gridSpan w:val="2"/>
            <w:shd w:val="clear" w:color="auto" w:fill="auto"/>
          </w:tcPr>
          <w:p w:rsidR="005E22CE" w:rsidRPr="0050480E" w:rsidRDefault="00A23E86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21</w:t>
            </w:r>
          </w:p>
        </w:tc>
        <w:tc>
          <w:tcPr>
            <w:tcW w:w="2280" w:type="dxa"/>
            <w:gridSpan w:val="6"/>
            <w:shd w:val="clear" w:color="auto" w:fill="auto"/>
            <w:vAlign w:val="center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البريد الالكتروني</w:t>
            </w:r>
          </w:p>
        </w:tc>
        <w:tc>
          <w:tcPr>
            <w:tcW w:w="2804" w:type="dxa"/>
            <w:gridSpan w:val="3"/>
            <w:shd w:val="clear" w:color="auto" w:fill="auto"/>
          </w:tcPr>
          <w:p w:rsidR="005E22CE" w:rsidRPr="0050480E" w:rsidRDefault="00A23E86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Aminakadja@gmail.com</w:t>
            </w:r>
          </w:p>
        </w:tc>
      </w:tr>
      <w:tr w:rsidR="005E22CE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رقم الهاتف</w:t>
            </w:r>
          </w:p>
        </w:tc>
        <w:tc>
          <w:tcPr>
            <w:tcW w:w="2509" w:type="dxa"/>
            <w:gridSpan w:val="2"/>
            <w:shd w:val="clear" w:color="auto" w:fill="auto"/>
          </w:tcPr>
          <w:p w:rsidR="005E22CE" w:rsidRPr="0050480E" w:rsidRDefault="0009137F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</w:t>
            </w:r>
          </w:p>
        </w:tc>
        <w:tc>
          <w:tcPr>
            <w:tcW w:w="2280" w:type="dxa"/>
            <w:gridSpan w:val="6"/>
            <w:shd w:val="clear" w:color="auto" w:fill="auto"/>
            <w:vAlign w:val="center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توقيت الدرس ومكانه</w:t>
            </w:r>
          </w:p>
        </w:tc>
        <w:tc>
          <w:tcPr>
            <w:tcW w:w="2804" w:type="dxa"/>
            <w:gridSpan w:val="3"/>
            <w:shd w:val="clear" w:color="auto" w:fill="auto"/>
          </w:tcPr>
          <w:p w:rsidR="005E22CE" w:rsidRPr="00A23E86" w:rsidRDefault="00A23E86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val="en-US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  <w:lang w:val="en-US" w:bidi="ar-DZ"/>
              </w:rPr>
              <w:t>المدرج9- الاربعاء 11-12.30</w:t>
            </w:r>
          </w:p>
        </w:tc>
      </w:tr>
      <w:tr w:rsidR="005E22CE" w:rsidRPr="0050480E" w:rsidTr="00FF5240">
        <w:trPr>
          <w:trHeight w:val="143"/>
          <w:jc w:val="center"/>
        </w:trPr>
        <w:tc>
          <w:tcPr>
            <w:tcW w:w="10576" w:type="dxa"/>
            <w:gridSpan w:val="16"/>
            <w:shd w:val="clear" w:color="auto" w:fill="F2DBDB" w:themeFill="accent2" w:themeFillTint="33"/>
            <w:vAlign w:val="center"/>
          </w:tcPr>
          <w:p w:rsidR="005E22CE" w:rsidRPr="00A178AC" w:rsidRDefault="005E22CE" w:rsidP="00FF5240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FF524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وصف المادة التعليمية</w:t>
            </w:r>
          </w:p>
        </w:tc>
      </w:tr>
      <w:tr w:rsidR="005E22CE" w:rsidRPr="0050480E" w:rsidTr="00667EBA">
        <w:trPr>
          <w:trHeight w:val="416"/>
          <w:jc w:val="center"/>
        </w:trPr>
        <w:tc>
          <w:tcPr>
            <w:tcW w:w="1375" w:type="dxa"/>
            <w:shd w:val="clear" w:color="auto" w:fill="auto"/>
            <w:vAlign w:val="center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5E22CE" w:rsidRPr="00A91ADB" w:rsidRDefault="005E22CE" w:rsidP="00696331">
            <w:pPr>
              <w:bidi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المكتسبات</w:t>
            </w:r>
          </w:p>
        </w:tc>
        <w:tc>
          <w:tcPr>
            <w:tcW w:w="9201" w:type="dxa"/>
            <w:gridSpan w:val="15"/>
            <w:shd w:val="clear" w:color="auto" w:fill="auto"/>
            <w:vAlign w:val="center"/>
          </w:tcPr>
          <w:p w:rsidR="00A23E86" w:rsidRDefault="00A23E86" w:rsidP="00A23E86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Open Sans" w:hAnsi="Open Sans" w:cs="Open Sans"/>
                <w:color w:val="333333"/>
                <w:sz w:val="22"/>
                <w:szCs w:val="22"/>
              </w:rPr>
            </w:pPr>
            <w:r>
              <w:rPr>
                <w:rFonts w:ascii="Open Sans" w:hAnsi="Open Sans" w:hint="cs"/>
                <w:color w:val="333333"/>
                <w:sz w:val="22"/>
                <w:szCs w:val="22"/>
                <w:rtl/>
                <w:lang w:bidi="ar-DZ"/>
              </w:rPr>
              <w:t>مقدمة عامة و مفاهيم</w:t>
            </w:r>
          </w:p>
          <w:p w:rsidR="00A23E86" w:rsidRDefault="00A23E86" w:rsidP="00A23E86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Open Sans" w:hAnsi="Open Sans" w:cs="Open Sans"/>
                <w:color w:val="333333"/>
                <w:sz w:val="22"/>
                <w:szCs w:val="22"/>
                <w:rtl/>
              </w:rPr>
            </w:pPr>
            <w:r>
              <w:rPr>
                <w:rFonts w:ascii="Open Sans" w:hAnsi="Open Sans"/>
                <w:color w:val="333333"/>
                <w:sz w:val="22"/>
                <w:szCs w:val="22"/>
                <w:rtl/>
              </w:rPr>
              <w:t>-         </w:t>
            </w:r>
            <w:r>
              <w:rPr>
                <w:rFonts w:ascii="Open Sans" w:hAnsi="Open Sans" w:hint="cs"/>
                <w:color w:val="333333"/>
                <w:sz w:val="22"/>
                <w:szCs w:val="22"/>
                <w:rtl/>
                <w:lang w:bidi="ar-DZ"/>
              </w:rPr>
              <w:t>الأسس التي يقوم عليها الإفلاس.</w:t>
            </w:r>
          </w:p>
          <w:p w:rsidR="00A23E86" w:rsidRDefault="00A23E86" w:rsidP="00A23E86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Open Sans" w:hAnsi="Open Sans" w:cs="Open Sans"/>
                <w:color w:val="333333"/>
                <w:sz w:val="22"/>
                <w:szCs w:val="22"/>
                <w:rtl/>
              </w:rPr>
            </w:pPr>
            <w:r>
              <w:rPr>
                <w:rFonts w:ascii="Open Sans" w:hAnsi="Open Sans"/>
                <w:color w:val="333333"/>
                <w:sz w:val="22"/>
                <w:szCs w:val="22"/>
                <w:rtl/>
              </w:rPr>
              <w:t>-         </w:t>
            </w:r>
            <w:r>
              <w:rPr>
                <w:rFonts w:ascii="Open Sans" w:hAnsi="Open Sans" w:hint="cs"/>
                <w:color w:val="333333"/>
                <w:sz w:val="22"/>
                <w:szCs w:val="22"/>
                <w:rtl/>
                <w:lang w:bidi="ar-DZ"/>
              </w:rPr>
              <w:t>الشروط الموضوعية للحكم على شهر الإفلاس.</w:t>
            </w:r>
          </w:p>
          <w:p w:rsidR="00A23E86" w:rsidRDefault="00A23E86" w:rsidP="00A23E86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Open Sans" w:hAnsi="Open Sans" w:cs="Open Sans"/>
                <w:color w:val="333333"/>
                <w:sz w:val="22"/>
                <w:szCs w:val="22"/>
                <w:rtl/>
              </w:rPr>
            </w:pPr>
            <w:r>
              <w:rPr>
                <w:rFonts w:ascii="Open Sans" w:hAnsi="Open Sans"/>
                <w:color w:val="333333"/>
                <w:sz w:val="22"/>
                <w:szCs w:val="22"/>
                <w:rtl/>
              </w:rPr>
              <w:t>-         </w:t>
            </w:r>
            <w:r>
              <w:rPr>
                <w:rFonts w:ascii="Open Sans" w:hAnsi="Open Sans" w:hint="cs"/>
                <w:color w:val="333333"/>
                <w:sz w:val="22"/>
                <w:szCs w:val="22"/>
                <w:rtl/>
                <w:lang w:bidi="ar-DZ"/>
              </w:rPr>
              <w:t>الشروط الشكلية للحكم بشهر الإفلاس.</w:t>
            </w:r>
          </w:p>
          <w:p w:rsidR="00A23E86" w:rsidRDefault="00A23E86" w:rsidP="00A23E86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Open Sans" w:hAnsi="Open Sans" w:cs="Open Sans"/>
                <w:color w:val="333333"/>
                <w:sz w:val="22"/>
                <w:szCs w:val="22"/>
                <w:rtl/>
              </w:rPr>
            </w:pPr>
            <w:r>
              <w:rPr>
                <w:rFonts w:ascii="Open Sans" w:hAnsi="Open Sans"/>
                <w:color w:val="333333"/>
                <w:sz w:val="22"/>
                <w:szCs w:val="22"/>
                <w:rtl/>
              </w:rPr>
              <w:t>-         </w:t>
            </w:r>
            <w:r>
              <w:rPr>
                <w:rFonts w:ascii="Open Sans" w:hAnsi="Open Sans" w:hint="cs"/>
                <w:color w:val="333333"/>
                <w:sz w:val="22"/>
                <w:szCs w:val="22"/>
                <w:rtl/>
                <w:lang w:bidi="ar-DZ"/>
              </w:rPr>
              <w:t>أثار الحكم بالإفلاس على المدين.</w:t>
            </w:r>
          </w:p>
          <w:p w:rsidR="00A23E86" w:rsidRDefault="00A23E86" w:rsidP="00A23E86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Open Sans" w:hAnsi="Open Sans" w:cs="Open Sans"/>
                <w:color w:val="333333"/>
                <w:sz w:val="22"/>
                <w:szCs w:val="22"/>
                <w:rtl/>
              </w:rPr>
            </w:pPr>
            <w:r>
              <w:rPr>
                <w:rFonts w:ascii="Open Sans" w:hAnsi="Open Sans"/>
                <w:color w:val="333333"/>
                <w:sz w:val="22"/>
                <w:szCs w:val="22"/>
                <w:rtl/>
              </w:rPr>
              <w:t>-         </w:t>
            </w:r>
            <w:r>
              <w:rPr>
                <w:rFonts w:ascii="Open Sans" w:hAnsi="Open Sans" w:hint="cs"/>
                <w:color w:val="333333"/>
                <w:sz w:val="22"/>
                <w:szCs w:val="22"/>
                <w:rtl/>
                <w:lang w:bidi="ar-DZ"/>
              </w:rPr>
              <w:t>أثار الحكم بالإفلاس على الدائنين.</w:t>
            </w:r>
          </w:p>
          <w:p w:rsidR="005E22CE" w:rsidRPr="00A178AC" w:rsidRDefault="005E22CE" w:rsidP="00696331">
            <w:pPr>
              <w:spacing w:after="160" w:line="24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E22CE" w:rsidRPr="0050480E" w:rsidTr="00667EBA">
        <w:trPr>
          <w:trHeight w:val="1700"/>
          <w:jc w:val="center"/>
        </w:trPr>
        <w:tc>
          <w:tcPr>
            <w:tcW w:w="1375" w:type="dxa"/>
            <w:shd w:val="clear" w:color="auto" w:fill="auto"/>
            <w:vAlign w:val="center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الهدف العام للمادة التعليمية</w:t>
            </w:r>
          </w:p>
        </w:tc>
        <w:tc>
          <w:tcPr>
            <w:tcW w:w="9201" w:type="dxa"/>
            <w:gridSpan w:val="15"/>
            <w:shd w:val="clear" w:color="auto" w:fill="auto"/>
            <w:vAlign w:val="center"/>
          </w:tcPr>
          <w:p w:rsidR="005E22CE" w:rsidRDefault="005E22CE" w:rsidP="00696331">
            <w:pPr>
              <w:spacing w:line="24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  <w:p w:rsidR="00A23E86" w:rsidRPr="00B82298" w:rsidRDefault="00A23E86" w:rsidP="00A23E86">
            <w:pPr>
              <w:spacing w:line="240" w:lineRule="auto"/>
              <w:contextualSpacing/>
              <w:jc w:val="right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Times New Roman"/>
                <w:color w:val="333333"/>
                <w:shd w:val="clear" w:color="auto" w:fill="FFFFFF"/>
                <w:rtl/>
              </w:rPr>
              <w:t>تتطرق هذه المادة إلى شروط تطبيق الإفلاس العادي و الإفلاس بالتدليس و الخطوات المنهجية للتصفية القضائية للمؤسسات التي ثبتت فيها شروط الإفلاس</w:t>
            </w:r>
          </w:p>
        </w:tc>
      </w:tr>
      <w:tr w:rsidR="005E22CE" w:rsidRPr="0050480E" w:rsidTr="00667EBA">
        <w:trPr>
          <w:trHeight w:val="143"/>
          <w:jc w:val="center"/>
        </w:trPr>
        <w:tc>
          <w:tcPr>
            <w:tcW w:w="1375" w:type="dxa"/>
            <w:shd w:val="clear" w:color="auto" w:fill="auto"/>
            <w:vAlign w:val="center"/>
          </w:tcPr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أهداف التعلم (المهارات المراد الوصول إليها)</w:t>
            </w:r>
          </w:p>
          <w:p w:rsidR="005E22CE" w:rsidRPr="0050480E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201" w:type="dxa"/>
            <w:gridSpan w:val="15"/>
            <w:shd w:val="clear" w:color="auto" w:fill="auto"/>
            <w:vAlign w:val="center"/>
          </w:tcPr>
          <w:p w:rsidR="00415A1D" w:rsidRDefault="00A23E86" w:rsidP="00A23E86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يتمكن الطالب من معرفة مفهوم التاجر المفلس والتفريق بين الافلاس والتسوية القضائية؛</w:t>
            </w:r>
          </w:p>
          <w:p w:rsidR="00A23E86" w:rsidRDefault="00A23E86" w:rsidP="00A23E86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يتمكن الطالب من معرفة انواع الافلاس والتفرقة بين مختلف حالاته؛</w:t>
            </w:r>
          </w:p>
          <w:p w:rsidR="00A23E86" w:rsidRPr="00A23E86" w:rsidRDefault="00E2141A" w:rsidP="00A23E86">
            <w:pPr>
              <w:pStyle w:val="ListParagraph"/>
              <w:numPr>
                <w:ilvl w:val="0"/>
                <w:numId w:val="17"/>
              </w:numPr>
              <w:bidi/>
              <w:spacing w:line="24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يستطيع الطالب من تحديد عقوبات الافلاس ومختلف مراحل تطبيق وشهر حكم الافلاس</w:t>
            </w:r>
          </w:p>
        </w:tc>
      </w:tr>
      <w:tr w:rsidR="005E22CE" w:rsidRPr="0050480E" w:rsidTr="00FF5240">
        <w:trPr>
          <w:trHeight w:val="143"/>
          <w:jc w:val="center"/>
        </w:trPr>
        <w:tc>
          <w:tcPr>
            <w:tcW w:w="10576" w:type="dxa"/>
            <w:gridSpan w:val="16"/>
            <w:shd w:val="clear" w:color="auto" w:fill="F2DBDB" w:themeFill="accent2" w:themeFillTint="33"/>
            <w:vAlign w:val="center"/>
          </w:tcPr>
          <w:p w:rsidR="005E22CE" w:rsidRPr="0050480E" w:rsidRDefault="005E22CE" w:rsidP="00FF5240">
            <w:pPr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lastRenderedPageBreak/>
              <w:t>محتوى المادة التعليمية</w:t>
            </w:r>
          </w:p>
        </w:tc>
      </w:tr>
      <w:tr w:rsidR="005E22CE" w:rsidRPr="0050480E" w:rsidTr="00667EBA">
        <w:trPr>
          <w:trHeight w:val="143"/>
          <w:jc w:val="center"/>
        </w:trPr>
        <w:tc>
          <w:tcPr>
            <w:tcW w:w="1616" w:type="dxa"/>
            <w:gridSpan w:val="3"/>
            <w:shd w:val="clear" w:color="auto" w:fill="auto"/>
            <w:vAlign w:val="center"/>
          </w:tcPr>
          <w:p w:rsidR="005E22CE" w:rsidRPr="0058217A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الأول</w:t>
            </w:r>
          </w:p>
        </w:tc>
        <w:tc>
          <w:tcPr>
            <w:tcW w:w="8960" w:type="dxa"/>
            <w:gridSpan w:val="13"/>
            <w:shd w:val="clear" w:color="auto" w:fill="auto"/>
            <w:vAlign w:val="center"/>
          </w:tcPr>
          <w:p w:rsidR="005E22CE" w:rsidRDefault="005E22CE" w:rsidP="004B54A1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  <w:p w:rsidR="00E20864" w:rsidRPr="00E20864" w:rsidRDefault="00E20864" w:rsidP="00E20864">
            <w:pPr>
              <w:bidi/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20864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التطور التاريخي لنظام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الافلاس والتسوية القضائية</w:t>
            </w:r>
          </w:p>
        </w:tc>
      </w:tr>
      <w:tr w:rsidR="005E22CE" w:rsidRPr="0050480E" w:rsidTr="00667EBA">
        <w:trPr>
          <w:trHeight w:val="143"/>
          <w:jc w:val="center"/>
        </w:trPr>
        <w:tc>
          <w:tcPr>
            <w:tcW w:w="1616" w:type="dxa"/>
            <w:gridSpan w:val="3"/>
            <w:shd w:val="clear" w:color="auto" w:fill="auto"/>
            <w:vAlign w:val="center"/>
          </w:tcPr>
          <w:p w:rsidR="005E22CE" w:rsidRPr="0058217A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الثاني</w:t>
            </w:r>
          </w:p>
        </w:tc>
        <w:tc>
          <w:tcPr>
            <w:tcW w:w="8960" w:type="dxa"/>
            <w:gridSpan w:val="13"/>
            <w:shd w:val="clear" w:color="auto" w:fill="auto"/>
            <w:vAlign w:val="center"/>
          </w:tcPr>
          <w:p w:rsidR="005E22CE" w:rsidRDefault="00E20864" w:rsidP="00E20864">
            <w:pPr>
              <w:bidi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مفهوم </w:t>
            </w:r>
            <w:r w:rsidRPr="00E20864">
              <w:rPr>
                <w:rFonts w:asciiTheme="majorBidi" w:hAnsiTheme="majorBidi" w:cstheme="majorBidi" w:hint="cs"/>
                <w:sz w:val="28"/>
                <w:szCs w:val="28"/>
                <w:rtl/>
              </w:rPr>
              <w:t>نظام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الافلاس والتسوية القضائية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1</w:t>
            </w:r>
          </w:p>
          <w:p w:rsidR="00E20864" w:rsidRPr="00E20864" w:rsidRDefault="00E20864" w:rsidP="00E20864">
            <w:pPr>
              <w:bidi/>
              <w:spacing w:after="0" w:line="240" w:lineRule="auto"/>
              <w:contextualSpacing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5E22CE" w:rsidRPr="0050480E" w:rsidTr="00667EBA">
        <w:trPr>
          <w:trHeight w:val="143"/>
          <w:jc w:val="center"/>
        </w:trPr>
        <w:tc>
          <w:tcPr>
            <w:tcW w:w="1616" w:type="dxa"/>
            <w:gridSpan w:val="3"/>
            <w:shd w:val="clear" w:color="auto" w:fill="auto"/>
            <w:vAlign w:val="center"/>
          </w:tcPr>
          <w:p w:rsidR="005E22CE" w:rsidRPr="0058217A" w:rsidRDefault="005E22CE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الثالث</w:t>
            </w:r>
          </w:p>
        </w:tc>
        <w:tc>
          <w:tcPr>
            <w:tcW w:w="8960" w:type="dxa"/>
            <w:gridSpan w:val="13"/>
            <w:shd w:val="clear" w:color="auto" w:fill="auto"/>
            <w:vAlign w:val="center"/>
          </w:tcPr>
          <w:p w:rsidR="005E22CE" w:rsidRPr="00014C1F" w:rsidRDefault="00E20864" w:rsidP="00E20864">
            <w:pPr>
              <w:bidi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اشخاص التفلسة</w:t>
            </w:r>
          </w:p>
        </w:tc>
      </w:tr>
      <w:tr w:rsidR="00021CED" w:rsidRPr="00675297" w:rsidTr="00667EBA">
        <w:trPr>
          <w:trHeight w:val="143"/>
          <w:jc w:val="center"/>
        </w:trPr>
        <w:tc>
          <w:tcPr>
            <w:tcW w:w="1616" w:type="dxa"/>
            <w:gridSpan w:val="3"/>
            <w:shd w:val="clear" w:color="auto" w:fill="auto"/>
            <w:vAlign w:val="center"/>
          </w:tcPr>
          <w:p w:rsidR="00021CED" w:rsidRPr="0058217A" w:rsidRDefault="00021CED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الرابع</w:t>
            </w:r>
          </w:p>
        </w:tc>
        <w:tc>
          <w:tcPr>
            <w:tcW w:w="8960" w:type="dxa"/>
            <w:gridSpan w:val="13"/>
            <w:shd w:val="clear" w:color="auto" w:fill="auto"/>
            <w:vAlign w:val="center"/>
          </w:tcPr>
          <w:p w:rsidR="00021CED" w:rsidRPr="00014C1F" w:rsidRDefault="00E20864" w:rsidP="00E20864">
            <w:pPr>
              <w:bidi/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الشروط الموضوعية ل</w:t>
            </w:r>
            <w:r w:rsidRPr="00E20864">
              <w:rPr>
                <w:rFonts w:asciiTheme="majorBidi" w:hAnsiTheme="majorBidi" w:cstheme="majorBidi" w:hint="cs"/>
                <w:sz w:val="28"/>
                <w:szCs w:val="28"/>
                <w:rtl/>
              </w:rPr>
              <w:t>نظام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الافلاس والتسوية القضائية</w:t>
            </w:r>
          </w:p>
        </w:tc>
      </w:tr>
      <w:tr w:rsidR="00021CED" w:rsidRPr="0050480E" w:rsidTr="00667EBA">
        <w:trPr>
          <w:trHeight w:val="143"/>
          <w:jc w:val="center"/>
        </w:trPr>
        <w:tc>
          <w:tcPr>
            <w:tcW w:w="1616" w:type="dxa"/>
            <w:gridSpan w:val="3"/>
            <w:shd w:val="clear" w:color="auto" w:fill="auto"/>
            <w:vAlign w:val="center"/>
          </w:tcPr>
          <w:p w:rsidR="00021CED" w:rsidRPr="0058217A" w:rsidRDefault="00021CED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الخامس</w:t>
            </w:r>
          </w:p>
        </w:tc>
        <w:tc>
          <w:tcPr>
            <w:tcW w:w="8960" w:type="dxa"/>
            <w:gridSpan w:val="13"/>
            <w:shd w:val="clear" w:color="auto" w:fill="auto"/>
            <w:vAlign w:val="center"/>
          </w:tcPr>
          <w:p w:rsidR="00021CED" w:rsidRPr="00E20864" w:rsidRDefault="00E20864" w:rsidP="00E20864">
            <w:pPr>
              <w:bidi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الشروط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الشكلية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ل</w:t>
            </w:r>
            <w:r w:rsidRPr="00E20864">
              <w:rPr>
                <w:rFonts w:asciiTheme="majorBidi" w:hAnsiTheme="majorBidi" w:cstheme="majorBidi" w:hint="cs"/>
                <w:sz w:val="28"/>
                <w:szCs w:val="28"/>
                <w:rtl/>
              </w:rPr>
              <w:t>نظام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الافلاس والتسوية القضائية</w:t>
            </w:r>
          </w:p>
        </w:tc>
      </w:tr>
      <w:tr w:rsidR="00021CED" w:rsidRPr="0050480E" w:rsidTr="00667EBA">
        <w:trPr>
          <w:trHeight w:val="143"/>
          <w:jc w:val="center"/>
        </w:trPr>
        <w:tc>
          <w:tcPr>
            <w:tcW w:w="1616" w:type="dxa"/>
            <w:gridSpan w:val="3"/>
            <w:shd w:val="clear" w:color="auto" w:fill="auto"/>
            <w:vAlign w:val="center"/>
          </w:tcPr>
          <w:p w:rsidR="00021CED" w:rsidRPr="0058217A" w:rsidRDefault="00021CED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السادس</w:t>
            </w:r>
          </w:p>
        </w:tc>
        <w:tc>
          <w:tcPr>
            <w:tcW w:w="8960" w:type="dxa"/>
            <w:gridSpan w:val="13"/>
            <w:shd w:val="clear" w:color="auto" w:fill="auto"/>
            <w:vAlign w:val="center"/>
          </w:tcPr>
          <w:p w:rsidR="00021CED" w:rsidRPr="00E20864" w:rsidRDefault="00E20864" w:rsidP="00E20864">
            <w:pPr>
              <w:bidi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أثار </w:t>
            </w:r>
            <w:r w:rsidRPr="00E20864">
              <w:rPr>
                <w:rFonts w:asciiTheme="majorBidi" w:hAnsiTheme="majorBidi" w:cstheme="majorBidi" w:hint="cs"/>
                <w:sz w:val="28"/>
                <w:szCs w:val="28"/>
                <w:rtl/>
              </w:rPr>
              <w:t>نظام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الافلاس</w:t>
            </w:r>
          </w:p>
        </w:tc>
      </w:tr>
      <w:tr w:rsidR="00021CED" w:rsidRPr="0050480E" w:rsidTr="00667EBA">
        <w:trPr>
          <w:trHeight w:val="143"/>
          <w:jc w:val="center"/>
        </w:trPr>
        <w:tc>
          <w:tcPr>
            <w:tcW w:w="1616" w:type="dxa"/>
            <w:gridSpan w:val="3"/>
            <w:shd w:val="clear" w:color="auto" w:fill="auto"/>
            <w:vAlign w:val="center"/>
          </w:tcPr>
          <w:p w:rsidR="00021CED" w:rsidRPr="0058217A" w:rsidRDefault="00021CED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السابع</w:t>
            </w:r>
          </w:p>
        </w:tc>
        <w:tc>
          <w:tcPr>
            <w:tcW w:w="8960" w:type="dxa"/>
            <w:gridSpan w:val="13"/>
            <w:shd w:val="clear" w:color="auto" w:fill="auto"/>
            <w:vAlign w:val="center"/>
          </w:tcPr>
          <w:p w:rsidR="00021CED" w:rsidRPr="00E20864" w:rsidRDefault="00E20864" w:rsidP="00E20864">
            <w:pPr>
              <w:bidi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اثار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التسوية القضائية</w:t>
            </w:r>
          </w:p>
        </w:tc>
      </w:tr>
      <w:tr w:rsidR="00021CED" w:rsidRPr="0050480E" w:rsidTr="00667EBA">
        <w:trPr>
          <w:trHeight w:val="143"/>
          <w:jc w:val="center"/>
        </w:trPr>
        <w:tc>
          <w:tcPr>
            <w:tcW w:w="1616" w:type="dxa"/>
            <w:gridSpan w:val="3"/>
            <w:shd w:val="clear" w:color="auto" w:fill="auto"/>
            <w:vAlign w:val="center"/>
          </w:tcPr>
          <w:p w:rsidR="00021CED" w:rsidRPr="0058217A" w:rsidRDefault="00021CED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58217A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المحور الثامن</w:t>
            </w:r>
          </w:p>
        </w:tc>
        <w:tc>
          <w:tcPr>
            <w:tcW w:w="8960" w:type="dxa"/>
            <w:gridSpan w:val="13"/>
            <w:shd w:val="clear" w:color="auto" w:fill="auto"/>
            <w:vAlign w:val="center"/>
          </w:tcPr>
          <w:p w:rsidR="00021CED" w:rsidRPr="00E20864" w:rsidRDefault="00E20864" w:rsidP="00E20864">
            <w:pPr>
              <w:bidi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طرق انتهاء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الافلاس والتسوية القضائية</w:t>
            </w:r>
          </w:p>
        </w:tc>
      </w:tr>
      <w:tr w:rsidR="00021CED" w:rsidRPr="0050480E" w:rsidTr="00FF5240">
        <w:trPr>
          <w:trHeight w:val="143"/>
          <w:jc w:val="center"/>
        </w:trPr>
        <w:tc>
          <w:tcPr>
            <w:tcW w:w="10576" w:type="dxa"/>
            <w:gridSpan w:val="16"/>
            <w:shd w:val="clear" w:color="auto" w:fill="F2DBDB" w:themeFill="accent2" w:themeFillTint="33"/>
            <w:vAlign w:val="center"/>
          </w:tcPr>
          <w:p w:rsidR="00021CED" w:rsidRPr="0050480E" w:rsidRDefault="00021CED" w:rsidP="00FF5240">
            <w:pPr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  <w:lang w:bidi="ar-DZ"/>
              </w:rPr>
              <w:t>طريقة</w:t>
            </w: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التقييم </w:t>
            </w:r>
          </w:p>
        </w:tc>
      </w:tr>
      <w:tr w:rsidR="00021CED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</w:tcPr>
          <w:p w:rsidR="00021CED" w:rsidRPr="0050480E" w:rsidRDefault="00021CED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التقييم بالنسبة المئوية</w:t>
            </w:r>
          </w:p>
        </w:tc>
        <w:tc>
          <w:tcPr>
            <w:tcW w:w="3105" w:type="dxa"/>
            <w:gridSpan w:val="5"/>
            <w:shd w:val="clear" w:color="auto" w:fill="auto"/>
          </w:tcPr>
          <w:p w:rsidR="00021CED" w:rsidRPr="0050480E" w:rsidRDefault="00021CED" w:rsidP="00696331">
            <w:pPr>
              <w:tabs>
                <w:tab w:val="right" w:pos="1863"/>
              </w:tabs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العلامة</w:t>
            </w:r>
            <w:r w:rsidRPr="0050480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4488" w:type="dxa"/>
            <w:gridSpan w:val="6"/>
            <w:shd w:val="clear" w:color="auto" w:fill="auto"/>
          </w:tcPr>
          <w:p w:rsidR="00021CED" w:rsidRPr="0050480E" w:rsidRDefault="00021CED" w:rsidP="00696331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الوزن النسبي للتقييم</w:t>
            </w:r>
          </w:p>
        </w:tc>
      </w:tr>
      <w:tr w:rsidR="00FF5240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امتحان جزئي             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5240" w:rsidRPr="0050480E" w:rsidRDefault="00F47A38" w:rsidP="00FF5240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04" w:type="dxa"/>
            <w:gridSpan w:val="4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1442" w:type="dxa"/>
            <w:vMerge w:val="restart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</w:p>
          <w:p w:rsidR="00FF5240" w:rsidRPr="0050480E" w:rsidRDefault="00F47A38" w:rsidP="00FF5240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وزن المحاضرة</w:t>
            </w:r>
            <w:r w:rsidR="00FF5240"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139" w:type="dxa"/>
            <w:gridSpan w:val="3"/>
            <w:vMerge w:val="restart"/>
            <w:shd w:val="clear" w:color="auto" w:fill="auto"/>
            <w:vAlign w:val="center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100</w:t>
            </w: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048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:rsidR="00FF5240" w:rsidRPr="0050480E" w:rsidRDefault="00F47A38" w:rsidP="00F47A38">
            <w:pPr>
              <w:bidi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FF5240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</w:tcPr>
          <w:p w:rsidR="00FF5240" w:rsidRPr="0050480E" w:rsidRDefault="00FF5240" w:rsidP="00880E1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موجهة (البحث إعداد/إلقاء)     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5240" w:rsidRPr="0050480E" w:rsidRDefault="00F47A38" w:rsidP="00FF5240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04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3"/>
            <w:vMerge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:rsidR="00FF5240" w:rsidRPr="0050480E" w:rsidRDefault="00F47A38" w:rsidP="00F47A38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FF5240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أعمال تطبيقية                               </w:t>
            </w:r>
            <w:r>
              <w:rPr>
                <w:rFonts w:ascii="Sakkal Majalla" w:hAnsi="Sakkal Majalla" w:cs="Sakkal Majalla"/>
                <w:b/>
                <w:bCs/>
                <w:sz w:val="26"/>
                <w:szCs w:val="26"/>
              </w:rPr>
              <w:t>M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5240" w:rsidRPr="0050480E" w:rsidRDefault="00FF5240" w:rsidP="00FF52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04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FF5240" w:rsidRPr="0050480E" w:rsidRDefault="00FF5240" w:rsidP="006963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FF5240" w:rsidRPr="0050480E" w:rsidRDefault="00FF5240" w:rsidP="006963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3"/>
            <w:vMerge/>
            <w:shd w:val="clear" w:color="auto" w:fill="auto"/>
          </w:tcPr>
          <w:p w:rsidR="00FF5240" w:rsidRPr="0050480E" w:rsidRDefault="00FF5240" w:rsidP="006963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:rsidR="00FF5240" w:rsidRPr="0050480E" w:rsidRDefault="00FF5240" w:rsidP="000E6E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FF5240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المشروع الفردي                             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5240" w:rsidRPr="0050480E" w:rsidRDefault="00F47A38" w:rsidP="00FF5240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04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3"/>
            <w:vMerge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:rsidR="00FF5240" w:rsidRPr="0050480E" w:rsidRDefault="00F47A38" w:rsidP="00F47A38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FF5240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الأعمال الجماعية (ضمن فريق)   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5240" w:rsidRPr="0050480E" w:rsidRDefault="00FF5240" w:rsidP="00FF5240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04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3"/>
            <w:vMerge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:rsidR="00FF5240" w:rsidRPr="0050480E" w:rsidRDefault="00FF5240" w:rsidP="000E6ED2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FF5240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خرجات ميدانية                              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5240" w:rsidRPr="0050480E" w:rsidRDefault="00FF5240" w:rsidP="00FF5240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04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3"/>
            <w:vMerge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:rsidR="00FF5240" w:rsidRPr="0050480E" w:rsidRDefault="00FF5240" w:rsidP="000E6ED2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80E"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FF5240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المواظبة (الحضور / الغياب )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5240" w:rsidRPr="0050480E" w:rsidRDefault="00F47A38" w:rsidP="00FF5240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04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3"/>
            <w:vMerge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:rsidR="00FF5240" w:rsidRPr="0050480E" w:rsidRDefault="00F47A38" w:rsidP="00F47A38">
            <w:pPr>
              <w:bidi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FF5240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عناصر أخرى ( المشاركة )               </w:t>
            </w:r>
          </w:p>
        </w:tc>
        <w:tc>
          <w:tcPr>
            <w:tcW w:w="15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5240" w:rsidRPr="0050480E" w:rsidRDefault="00F47A38" w:rsidP="00FF52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  <w:tc>
          <w:tcPr>
            <w:tcW w:w="1604" w:type="dxa"/>
            <w:gridSpan w:val="4"/>
            <w:vMerge/>
            <w:tcBorders>
              <w:left w:val="single" w:sz="4" w:space="0" w:color="auto"/>
            </w:tcBorders>
            <w:shd w:val="clear" w:color="auto" w:fill="auto"/>
          </w:tcPr>
          <w:p w:rsidR="00FF5240" w:rsidRPr="0050480E" w:rsidRDefault="00FF5240" w:rsidP="006963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42" w:type="dxa"/>
            <w:vMerge/>
            <w:shd w:val="clear" w:color="auto" w:fill="auto"/>
          </w:tcPr>
          <w:p w:rsidR="00FF5240" w:rsidRPr="0050480E" w:rsidRDefault="00FF5240" w:rsidP="006963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gridSpan w:val="3"/>
            <w:vMerge/>
            <w:shd w:val="clear" w:color="auto" w:fill="auto"/>
          </w:tcPr>
          <w:p w:rsidR="00FF5240" w:rsidRPr="0050480E" w:rsidRDefault="00FF5240" w:rsidP="006963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07" w:type="dxa"/>
            <w:gridSpan w:val="2"/>
            <w:shd w:val="clear" w:color="auto" w:fill="auto"/>
            <w:vAlign w:val="center"/>
          </w:tcPr>
          <w:p w:rsidR="00FF5240" w:rsidRPr="0050480E" w:rsidRDefault="00F47A38" w:rsidP="000E6E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6"/>
                <w:szCs w:val="26"/>
                <w:rtl/>
              </w:rPr>
              <w:t>-</w:t>
            </w:r>
          </w:p>
        </w:tc>
      </w:tr>
      <w:tr w:rsidR="00FF5240" w:rsidRPr="0050480E" w:rsidTr="00FF5240">
        <w:trPr>
          <w:trHeight w:val="143"/>
          <w:jc w:val="center"/>
        </w:trPr>
        <w:tc>
          <w:tcPr>
            <w:tcW w:w="10576" w:type="dxa"/>
            <w:gridSpan w:val="16"/>
            <w:shd w:val="clear" w:color="auto" w:fill="auto"/>
          </w:tcPr>
          <w:p w:rsidR="00FF5240" w:rsidRPr="00DD50F5" w:rsidRDefault="00FF5240" w:rsidP="000E6ED2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D50F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المادة </w:t>
            </w:r>
            <w:r w:rsidRPr="00DD50F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تدرس </w:t>
            </w:r>
            <w:r w:rsidR="005737E8">
              <w:rPr>
                <w:rFonts w:ascii="Sakkal Majalla" w:hAnsi="Sakkal Majalla" w:cs="Sakkal Majalla" w:hint="cs"/>
                <w:sz w:val="32"/>
                <w:szCs w:val="32"/>
                <w:rtl/>
              </w:rPr>
              <w:t>في شكل محاضرو و تقييمها يكون بامتحان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054"/>
              <w:gridCol w:w="1984"/>
            </w:tblGrid>
            <w:tr w:rsidR="00FF5240" w:rsidRPr="00A91ADB" w:rsidTr="000E6ED2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FF5240" w:rsidRPr="00A91ADB" w:rsidRDefault="00FF5240" w:rsidP="000E6ED2">
                  <w:pPr>
                    <w:bidi/>
                    <w:contextualSpacing/>
                    <w:jc w:val="right"/>
                    <w:rPr>
                      <w:rFonts w:ascii="Arabic Typesetting" w:eastAsia="Times New Roman" w:hAnsi="Arabic Typesetting" w:cs="Arabic Typesetting"/>
                      <w:b/>
                      <w:bCs/>
                      <w:sz w:val="32"/>
                      <w:szCs w:val="32"/>
                      <w:rtl/>
                      <w:lang w:val="en-US" w:bidi="ar-DZ"/>
                    </w:rPr>
                  </w:pPr>
                  <w:r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معدل</w:t>
                  </w: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 xml:space="preserve"> </w:t>
                  </w:r>
                  <w:r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التقييم</w:t>
                  </w: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 xml:space="preserve"> في </w:t>
                  </w:r>
                  <w:r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6"/>
                      <w:szCs w:val="36"/>
                      <w:rtl/>
                      <w:lang w:val="en-US" w:bidi="ar-DZ"/>
                    </w:rPr>
                    <w:t>المراقبة المستمرة</w:t>
                  </w:r>
                  <w:r w:rsidRPr="00A91ADB">
                    <w:rPr>
                      <w:rFonts w:asciiTheme="majorBidi" w:eastAsia="Times New Roman" w:hAnsiTheme="majorBidi" w:cstheme="majorBidi" w:hint="cs"/>
                      <w:b/>
                      <w:bCs/>
                      <w:i/>
                      <w:iCs/>
                      <w:sz w:val="32"/>
                      <w:szCs w:val="32"/>
                      <w:rtl/>
                      <w:lang w:bidi="ar-DZ"/>
                    </w:rPr>
                    <w:t>=</w:t>
                  </w:r>
                </w:p>
              </w:tc>
              <w:tc>
                <w:tcPr>
                  <w:tcW w:w="1984" w:type="dxa"/>
                </w:tcPr>
                <w:p w:rsidR="00FF5240" w:rsidRPr="00A91ADB" w:rsidRDefault="00FF5240" w:rsidP="000E6ED2">
                  <w:pPr>
                    <w:bidi/>
                    <w:contextualSpacing/>
                    <w:jc w:val="center"/>
                    <w:rPr>
                      <w:rFonts w:ascii="Arabic Typesetting" w:eastAsia="Times New Roman" w:hAnsi="Arabic Typesetting" w:cs="Arabic Typesetting"/>
                      <w:b/>
                      <w:bCs/>
                      <w:sz w:val="32"/>
                      <w:szCs w:val="32"/>
                      <w:rtl/>
                      <w:lang w:val="en-US" w:bidi="ar-DZ"/>
                    </w:rPr>
                  </w:pPr>
                  <w:r w:rsidRPr="00A91ADB">
                    <w:rPr>
                      <w:rFonts w:ascii="Arabic Typesetting" w:eastAsia="Times New Roman" w:hAnsi="Arabic Typesetting" w:cs="Arabic Typesetting" w:hint="cs"/>
                      <w:b/>
                      <w:bCs/>
                      <w:sz w:val="32"/>
                      <w:szCs w:val="32"/>
                      <w:rtl/>
                      <w:lang w:val="en-US" w:bidi="ar-DZ"/>
                    </w:rPr>
                    <w:t>معدل المادة</w:t>
                  </w:r>
                </w:p>
              </w:tc>
            </w:tr>
            <w:tr w:rsidR="00FF5240" w:rsidRPr="00A91ADB" w:rsidTr="000E6ED2">
              <w:trPr>
                <w:trHeight w:val="143"/>
                <w:jc w:val="center"/>
              </w:trPr>
              <w:tc>
                <w:tcPr>
                  <w:tcW w:w="7054" w:type="dxa"/>
                </w:tcPr>
                <w:p w:rsidR="00FF5240" w:rsidRPr="00DD50F5" w:rsidRDefault="000436AF" w:rsidP="000436AF">
                  <w:pPr>
                    <w:contextualSpacing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DZ"/>
                    </w:rPr>
                  </w:pPr>
                  <w:r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lang w:bidi="ar-DZ"/>
                    </w:rPr>
                    <w:t xml:space="preserve">= Note </w:t>
                  </w:r>
                  <w:r w:rsidR="00FF5240" w:rsidRPr="00DD50F5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lang w:bidi="ar-DZ"/>
                    </w:rPr>
                    <w:t xml:space="preserve"> </w:t>
                  </w:r>
                  <w:r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lang w:bidi="ar-DZ"/>
                    </w:rPr>
                    <w:t>cour</w:t>
                  </w:r>
                  <w:r w:rsidR="00FF5240" w:rsidRPr="00DD50F5">
                    <w:rPr>
                      <w:rFonts w:asciiTheme="majorBidi" w:eastAsia="Times New Roman" w:hAnsiTheme="majorBidi" w:cstheme="majorBidi" w:hint="cs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DZ"/>
                    </w:rPr>
                    <w:t>100</w:t>
                  </w:r>
                  <w:r w:rsidR="00FF5240" w:rsidRPr="00DD50F5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rtl/>
                      <w:lang w:bidi="ar-DZ"/>
                    </w:rPr>
                    <w:t>%</w:t>
                  </w:r>
                </w:p>
              </w:tc>
              <w:tc>
                <w:tcPr>
                  <w:tcW w:w="1984" w:type="dxa"/>
                </w:tcPr>
                <w:p w:rsidR="00FF5240" w:rsidRPr="00DD50F5" w:rsidRDefault="00FF5240" w:rsidP="000E6ED2">
                  <w:pPr>
                    <w:bidi/>
                    <w:contextualSpacing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lang w:bidi="ar-DZ"/>
                    </w:rPr>
                  </w:pPr>
                  <w:proofErr w:type="spellStart"/>
                  <w:r w:rsidRPr="00DD50F5">
                    <w:rPr>
                      <w:rFonts w:asciiTheme="majorBidi" w:eastAsia="Times New Roman" w:hAnsiTheme="majorBidi" w:cstheme="majorBidi"/>
                      <w:b/>
                      <w:bCs/>
                      <w:i/>
                      <w:iCs/>
                      <w:sz w:val="24"/>
                      <w:szCs w:val="24"/>
                      <w:lang w:bidi="ar-DZ"/>
                    </w:rPr>
                    <w:t>Moy.M</w:t>
                  </w:r>
                  <w:proofErr w:type="spellEnd"/>
                </w:p>
              </w:tc>
            </w:tr>
          </w:tbl>
          <w:p w:rsidR="00FF5240" w:rsidRPr="00FF3D20" w:rsidRDefault="00FF5240" w:rsidP="000E6ED2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</w:tr>
      <w:tr w:rsidR="00FF5240" w:rsidRPr="0050480E" w:rsidTr="00FF5240">
        <w:trPr>
          <w:trHeight w:val="143"/>
          <w:jc w:val="center"/>
        </w:trPr>
        <w:tc>
          <w:tcPr>
            <w:tcW w:w="10576" w:type="dxa"/>
            <w:gridSpan w:val="16"/>
            <w:shd w:val="clear" w:color="auto" w:fill="F2DBDB" w:themeFill="accent2" w:themeFillTint="33"/>
          </w:tcPr>
          <w:p w:rsidR="00FF5240" w:rsidRPr="0050480E" w:rsidRDefault="00FF5240" w:rsidP="00FF5240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50480E"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  <w:tab/>
            </w: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المصادر والمراجع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 </w:t>
            </w:r>
          </w:p>
        </w:tc>
      </w:tr>
      <w:tr w:rsidR="00FF5240" w:rsidRPr="0050480E" w:rsidTr="00FF5240">
        <w:trPr>
          <w:trHeight w:val="439"/>
          <w:jc w:val="center"/>
        </w:trPr>
        <w:tc>
          <w:tcPr>
            <w:tcW w:w="10576" w:type="dxa"/>
            <w:gridSpan w:val="16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المرجع الأساسي الموصى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به :</w:t>
            </w:r>
          </w:p>
        </w:tc>
      </w:tr>
      <w:tr w:rsidR="00FF5240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المرجع</w:t>
            </w:r>
          </w:p>
        </w:tc>
        <w:tc>
          <w:tcPr>
            <w:tcW w:w="3105" w:type="dxa"/>
            <w:gridSpan w:val="5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المؤلف</w:t>
            </w:r>
          </w:p>
        </w:tc>
        <w:tc>
          <w:tcPr>
            <w:tcW w:w="4488" w:type="dxa"/>
            <w:gridSpan w:val="6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دار النشر و السنة</w:t>
            </w:r>
          </w:p>
        </w:tc>
      </w:tr>
      <w:tr w:rsidR="00FF5240" w:rsidRPr="0050480E" w:rsidTr="00667EBA">
        <w:trPr>
          <w:trHeight w:val="143"/>
          <w:jc w:val="center"/>
        </w:trPr>
        <w:tc>
          <w:tcPr>
            <w:tcW w:w="2983" w:type="dxa"/>
            <w:gridSpan w:val="5"/>
            <w:shd w:val="clear" w:color="auto" w:fill="auto"/>
          </w:tcPr>
          <w:p w:rsidR="00FF5240" w:rsidRPr="0050480E" w:rsidRDefault="00FF5240" w:rsidP="00696331">
            <w:pPr>
              <w:tabs>
                <w:tab w:val="left" w:pos="2367"/>
                <w:tab w:val="center" w:pos="5066"/>
              </w:tabs>
              <w:spacing w:line="240" w:lineRule="auto"/>
              <w:contextualSpacing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3105" w:type="dxa"/>
            <w:gridSpan w:val="5"/>
            <w:shd w:val="clear" w:color="auto" w:fill="auto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88" w:type="dxa"/>
            <w:gridSpan w:val="6"/>
            <w:shd w:val="clear" w:color="auto" w:fill="auto"/>
          </w:tcPr>
          <w:p w:rsidR="00FF5240" w:rsidRPr="0050480E" w:rsidRDefault="00FF5240" w:rsidP="00696331">
            <w:pPr>
              <w:tabs>
                <w:tab w:val="left" w:pos="2367"/>
                <w:tab w:val="center" w:pos="5066"/>
              </w:tabs>
              <w:spacing w:line="240" w:lineRule="auto"/>
              <w:contextualSpacing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</w:p>
        </w:tc>
      </w:tr>
      <w:tr w:rsidR="00FF5240" w:rsidRPr="0050480E" w:rsidTr="00FF5240">
        <w:trPr>
          <w:trHeight w:val="143"/>
          <w:jc w:val="center"/>
        </w:trPr>
        <w:tc>
          <w:tcPr>
            <w:tcW w:w="10576" w:type="dxa"/>
            <w:gridSpan w:val="16"/>
            <w:shd w:val="clear" w:color="auto" w:fill="auto"/>
          </w:tcPr>
          <w:p w:rsidR="00FF5240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مراجع الدعم الإضافية (إن وجدت): </w:t>
            </w:r>
          </w:p>
          <w:p w:rsidR="00857C34" w:rsidRPr="0050480E" w:rsidRDefault="00857C34" w:rsidP="00857C34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Open Sans" w:hAnsi="Open Sans" w:cs="Times New Roman"/>
                <w:color w:val="333333"/>
                <w:shd w:val="clear" w:color="auto" w:fill="FFFFFF"/>
                <w:rtl/>
              </w:rPr>
              <w:t>المراجع القانونية/القانون التجاري الجزائري/ مختلف المصادر والمراجع القانونية</w:t>
            </w: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>.</w:t>
            </w:r>
            <w:r>
              <w:rPr>
                <w:rFonts w:ascii="Open Sans" w:hAnsi="Open Sans" w:cs="Open Sans"/>
                <w:color w:val="333333"/>
                <w:shd w:val="clear" w:color="auto" w:fill="FFFFFF"/>
              </w:rPr>
              <w:t xml:space="preserve"> </w:t>
            </w:r>
          </w:p>
        </w:tc>
      </w:tr>
      <w:tr w:rsidR="00FF5240" w:rsidRPr="0050480E" w:rsidTr="00FF5240">
        <w:trPr>
          <w:trHeight w:val="143"/>
          <w:jc w:val="center"/>
        </w:trPr>
        <w:tc>
          <w:tcPr>
            <w:tcW w:w="10576" w:type="dxa"/>
            <w:gridSpan w:val="16"/>
            <w:shd w:val="clear" w:color="auto" w:fill="auto"/>
          </w:tcPr>
          <w:p w:rsidR="00FF5240" w:rsidRPr="00FF5240" w:rsidRDefault="00FF5240" w:rsidP="00FF5240">
            <w:pPr>
              <w:spacing w:after="0"/>
              <w:jc w:val="both"/>
              <w:rPr>
                <w:rFonts w:asciiTheme="majorBidi" w:hAnsiTheme="majorBidi" w:cstheme="majorBidi"/>
                <w:rtl/>
              </w:rPr>
            </w:pPr>
          </w:p>
        </w:tc>
      </w:tr>
      <w:tr w:rsidR="00FF5240" w:rsidRPr="0050480E" w:rsidTr="00FF5240">
        <w:trPr>
          <w:trHeight w:val="464"/>
          <w:jc w:val="center"/>
        </w:trPr>
        <w:tc>
          <w:tcPr>
            <w:tcW w:w="10576" w:type="dxa"/>
            <w:gridSpan w:val="16"/>
            <w:shd w:val="clear" w:color="auto" w:fill="F2DBDB" w:themeFill="accent2" w:themeFillTint="33"/>
          </w:tcPr>
          <w:p w:rsidR="00FF5240" w:rsidRPr="0050480E" w:rsidRDefault="00FF5240" w:rsidP="00FF5240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FF5240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التوزيع الزمني المرتقب لبرنامج المادة</w:t>
            </w:r>
          </w:p>
        </w:tc>
      </w:tr>
      <w:tr w:rsidR="00FF5240" w:rsidRPr="0050480E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</w:tcPr>
          <w:p w:rsidR="00FF5240" w:rsidRPr="00014C1F" w:rsidRDefault="00FF5240" w:rsidP="00696331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14C1F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6726" w:type="dxa"/>
            <w:gridSpan w:val="10"/>
            <w:shd w:val="clear" w:color="auto" w:fill="auto"/>
          </w:tcPr>
          <w:p w:rsidR="00FF5240" w:rsidRPr="0050480E" w:rsidRDefault="00FF5240" w:rsidP="00696331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 xml:space="preserve">محتوى </w:t>
            </w:r>
            <w:r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</w:t>
            </w:r>
            <w:r w:rsidRPr="005C7BB6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محاضرة</w:t>
            </w:r>
          </w:p>
        </w:tc>
        <w:tc>
          <w:tcPr>
            <w:tcW w:w="867" w:type="dxa"/>
            <w:shd w:val="clear" w:color="auto" w:fill="auto"/>
          </w:tcPr>
          <w:p w:rsidR="00FF5240" w:rsidRPr="0050480E" w:rsidRDefault="00FF5240" w:rsidP="00696331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التاريخ</w:t>
            </w:r>
          </w:p>
        </w:tc>
      </w:tr>
      <w:tr w:rsidR="00FF5240" w:rsidRPr="0050480E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FF5240" w:rsidRPr="00FF5240" w:rsidRDefault="00FF5240" w:rsidP="00122A59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الأول</w:t>
            </w:r>
          </w:p>
        </w:tc>
        <w:tc>
          <w:tcPr>
            <w:tcW w:w="6726" w:type="dxa"/>
            <w:gridSpan w:val="10"/>
            <w:shd w:val="clear" w:color="auto" w:fill="auto"/>
          </w:tcPr>
          <w:p w:rsidR="00FF5240" w:rsidRPr="00DA7812" w:rsidRDefault="00667EBA" w:rsidP="00667EBA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20864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التطور التاريخي لنظام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الافلاس والتسوية القضائية</w:t>
            </w:r>
          </w:p>
        </w:tc>
        <w:tc>
          <w:tcPr>
            <w:tcW w:w="867" w:type="dxa"/>
            <w:shd w:val="clear" w:color="auto" w:fill="auto"/>
          </w:tcPr>
          <w:p w:rsidR="00FF5240" w:rsidRPr="0058217A" w:rsidRDefault="00FF5240" w:rsidP="00122A59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FF5240" w:rsidRPr="0050480E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FF5240" w:rsidRPr="00FF5240" w:rsidRDefault="00FF5240" w:rsidP="00122A59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الثاني</w:t>
            </w:r>
          </w:p>
        </w:tc>
        <w:tc>
          <w:tcPr>
            <w:tcW w:w="6726" w:type="dxa"/>
            <w:gridSpan w:val="10"/>
            <w:shd w:val="clear" w:color="auto" w:fill="auto"/>
          </w:tcPr>
          <w:p w:rsidR="00FF5240" w:rsidRPr="00667EBA" w:rsidRDefault="00667EBA" w:rsidP="00667EBA">
            <w:pPr>
              <w:spacing w:line="240" w:lineRule="auto"/>
              <w:contextualSpacing/>
              <w:jc w:val="center"/>
              <w:rPr>
                <w:rFonts w:asciiTheme="majorBidi" w:hAnsiTheme="majorBidi" w:cstheme="majorBidi" w:hint="cs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val="en-US" w:bidi="ar-DZ"/>
              </w:rPr>
              <w:t>في القانون الروماني</w:t>
            </w:r>
          </w:p>
        </w:tc>
        <w:tc>
          <w:tcPr>
            <w:tcW w:w="867" w:type="dxa"/>
            <w:shd w:val="clear" w:color="auto" w:fill="auto"/>
          </w:tcPr>
          <w:p w:rsidR="00FF5240" w:rsidRPr="0058217A" w:rsidRDefault="00FF5240" w:rsidP="00122A59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FF5240" w:rsidRPr="0050480E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FF5240" w:rsidRPr="00FF5240" w:rsidRDefault="00FF5240" w:rsidP="00122A59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lastRenderedPageBreak/>
              <w:t>الأسبوع  الثالث</w:t>
            </w:r>
          </w:p>
        </w:tc>
        <w:tc>
          <w:tcPr>
            <w:tcW w:w="6726" w:type="dxa"/>
            <w:gridSpan w:val="10"/>
            <w:shd w:val="clear" w:color="auto" w:fill="auto"/>
          </w:tcPr>
          <w:p w:rsidR="00FF5240" w:rsidRPr="00857C34" w:rsidRDefault="00667EBA" w:rsidP="00667EBA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في العصور الوسطى</w:t>
            </w:r>
          </w:p>
        </w:tc>
        <w:tc>
          <w:tcPr>
            <w:tcW w:w="867" w:type="dxa"/>
            <w:shd w:val="clear" w:color="auto" w:fill="auto"/>
          </w:tcPr>
          <w:p w:rsidR="00FF5240" w:rsidRPr="0058217A" w:rsidRDefault="00FF5240" w:rsidP="00122A59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67EBA" w:rsidRPr="007A3E8A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667EBA" w:rsidRPr="00FF5240" w:rsidRDefault="00667EBA" w:rsidP="00667EBA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الرابع</w:t>
            </w:r>
          </w:p>
        </w:tc>
        <w:tc>
          <w:tcPr>
            <w:tcW w:w="6726" w:type="dxa"/>
            <w:gridSpan w:val="10"/>
            <w:shd w:val="clear" w:color="auto" w:fill="auto"/>
            <w:vAlign w:val="center"/>
          </w:tcPr>
          <w:p w:rsidR="00667EBA" w:rsidRDefault="00667EBA" w:rsidP="00667EBA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في العصور الاسلامية</w:t>
            </w:r>
          </w:p>
          <w:p w:rsidR="00667EBA" w:rsidRPr="00E20864" w:rsidRDefault="00667EBA" w:rsidP="00667EBA">
            <w:pPr>
              <w:bidi/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  <w:shd w:val="clear" w:color="auto" w:fill="auto"/>
          </w:tcPr>
          <w:p w:rsidR="00667EBA" w:rsidRPr="0058217A" w:rsidRDefault="00667EBA" w:rsidP="00667EBA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67EBA" w:rsidRPr="007A3E8A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667EBA" w:rsidRPr="00FF5240" w:rsidRDefault="00667EBA" w:rsidP="00667EBA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الخامس</w:t>
            </w:r>
          </w:p>
        </w:tc>
        <w:tc>
          <w:tcPr>
            <w:tcW w:w="6726" w:type="dxa"/>
            <w:gridSpan w:val="10"/>
            <w:shd w:val="clear" w:color="auto" w:fill="auto"/>
            <w:vAlign w:val="center"/>
          </w:tcPr>
          <w:p w:rsidR="00667EBA" w:rsidRDefault="00667EBA" w:rsidP="00667EBA">
            <w:pPr>
              <w:bidi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مفهوم </w:t>
            </w:r>
            <w:r w:rsidRPr="00E20864">
              <w:rPr>
                <w:rFonts w:asciiTheme="majorBidi" w:hAnsiTheme="majorBidi" w:cstheme="majorBidi" w:hint="cs"/>
                <w:sz w:val="28"/>
                <w:szCs w:val="28"/>
                <w:rtl/>
              </w:rPr>
              <w:t>نظام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الافلاس والتسوية القضائية 1</w:t>
            </w:r>
          </w:p>
          <w:p w:rsidR="00667EBA" w:rsidRPr="00E20864" w:rsidRDefault="00667EBA" w:rsidP="00667EBA">
            <w:pPr>
              <w:bidi/>
              <w:spacing w:after="0" w:line="240" w:lineRule="auto"/>
              <w:contextualSpacing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867" w:type="dxa"/>
            <w:shd w:val="clear" w:color="auto" w:fill="auto"/>
          </w:tcPr>
          <w:p w:rsidR="00667EBA" w:rsidRPr="0058217A" w:rsidRDefault="00667EBA" w:rsidP="00667EBA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67EBA" w:rsidRPr="0050480E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667EBA" w:rsidRPr="00FF5240" w:rsidRDefault="00667EBA" w:rsidP="00667EBA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السادس</w:t>
            </w:r>
          </w:p>
        </w:tc>
        <w:tc>
          <w:tcPr>
            <w:tcW w:w="6726" w:type="dxa"/>
            <w:gridSpan w:val="10"/>
            <w:shd w:val="clear" w:color="auto" w:fill="auto"/>
            <w:vAlign w:val="center"/>
          </w:tcPr>
          <w:p w:rsidR="00667EBA" w:rsidRPr="00014C1F" w:rsidRDefault="00667EBA" w:rsidP="00667EBA">
            <w:pPr>
              <w:bidi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اشخاص التفلسة</w:t>
            </w:r>
          </w:p>
        </w:tc>
        <w:tc>
          <w:tcPr>
            <w:tcW w:w="867" w:type="dxa"/>
            <w:shd w:val="clear" w:color="auto" w:fill="auto"/>
          </w:tcPr>
          <w:p w:rsidR="00667EBA" w:rsidRPr="0058217A" w:rsidRDefault="00667EBA" w:rsidP="00667EBA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67EBA" w:rsidRPr="0050480E" w:rsidTr="00667EBA">
        <w:trPr>
          <w:trHeight w:val="445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667EBA" w:rsidRPr="00FF5240" w:rsidRDefault="00667EBA" w:rsidP="00667EBA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السابع</w:t>
            </w:r>
          </w:p>
        </w:tc>
        <w:tc>
          <w:tcPr>
            <w:tcW w:w="6726" w:type="dxa"/>
            <w:gridSpan w:val="10"/>
            <w:shd w:val="clear" w:color="auto" w:fill="auto"/>
            <w:vAlign w:val="center"/>
          </w:tcPr>
          <w:p w:rsidR="00667EBA" w:rsidRPr="00014C1F" w:rsidRDefault="00667EBA" w:rsidP="00667EBA">
            <w:pPr>
              <w:bidi/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الشروط الموضوعية ل</w:t>
            </w:r>
            <w:r w:rsidRPr="00E20864">
              <w:rPr>
                <w:rFonts w:asciiTheme="majorBidi" w:hAnsiTheme="majorBidi" w:cstheme="majorBidi" w:hint="cs"/>
                <w:sz w:val="28"/>
                <w:szCs w:val="28"/>
                <w:rtl/>
              </w:rPr>
              <w:t>نظام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الافلاس والتسوية القضائية</w:t>
            </w:r>
          </w:p>
        </w:tc>
        <w:tc>
          <w:tcPr>
            <w:tcW w:w="867" w:type="dxa"/>
            <w:shd w:val="clear" w:color="auto" w:fill="auto"/>
          </w:tcPr>
          <w:p w:rsidR="00667EBA" w:rsidRPr="0058217A" w:rsidRDefault="00667EBA" w:rsidP="00667EBA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67EBA" w:rsidRPr="0050480E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667EBA" w:rsidRPr="00FF5240" w:rsidRDefault="00667EBA" w:rsidP="00667EBA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الثامن</w:t>
            </w:r>
          </w:p>
        </w:tc>
        <w:tc>
          <w:tcPr>
            <w:tcW w:w="6726" w:type="dxa"/>
            <w:gridSpan w:val="10"/>
            <w:shd w:val="clear" w:color="auto" w:fill="auto"/>
            <w:vAlign w:val="center"/>
          </w:tcPr>
          <w:p w:rsidR="00667EBA" w:rsidRPr="00E20864" w:rsidRDefault="00667EBA" w:rsidP="00667EBA">
            <w:pPr>
              <w:bidi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الشروط الشكلية ل</w:t>
            </w:r>
            <w:r w:rsidRPr="00E20864">
              <w:rPr>
                <w:rFonts w:asciiTheme="majorBidi" w:hAnsiTheme="majorBidi" w:cstheme="majorBidi" w:hint="cs"/>
                <w:sz w:val="28"/>
                <w:szCs w:val="28"/>
                <w:rtl/>
              </w:rPr>
              <w:t>نظام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الافلاس والتسوية القضائية</w:t>
            </w:r>
          </w:p>
        </w:tc>
        <w:tc>
          <w:tcPr>
            <w:tcW w:w="867" w:type="dxa"/>
            <w:shd w:val="clear" w:color="auto" w:fill="auto"/>
          </w:tcPr>
          <w:p w:rsidR="00667EBA" w:rsidRPr="0058217A" w:rsidRDefault="00667EBA" w:rsidP="00667EBA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67EBA" w:rsidRPr="0050480E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667EBA" w:rsidRPr="00FF5240" w:rsidRDefault="00667EBA" w:rsidP="00667EBA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التاسع</w:t>
            </w:r>
          </w:p>
        </w:tc>
        <w:tc>
          <w:tcPr>
            <w:tcW w:w="6726" w:type="dxa"/>
            <w:gridSpan w:val="10"/>
            <w:shd w:val="clear" w:color="auto" w:fill="auto"/>
            <w:vAlign w:val="center"/>
          </w:tcPr>
          <w:p w:rsidR="00667EBA" w:rsidRPr="00E20864" w:rsidRDefault="00667EBA" w:rsidP="00667EBA">
            <w:pPr>
              <w:bidi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أثار </w:t>
            </w:r>
            <w:r w:rsidRPr="00E20864">
              <w:rPr>
                <w:rFonts w:asciiTheme="majorBidi" w:hAnsiTheme="majorBidi" w:cstheme="majorBidi" w:hint="cs"/>
                <w:sz w:val="28"/>
                <w:szCs w:val="28"/>
                <w:rtl/>
              </w:rPr>
              <w:t>نظام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الافلاس</w:t>
            </w:r>
          </w:p>
        </w:tc>
        <w:tc>
          <w:tcPr>
            <w:tcW w:w="867" w:type="dxa"/>
            <w:shd w:val="clear" w:color="auto" w:fill="auto"/>
          </w:tcPr>
          <w:p w:rsidR="00667EBA" w:rsidRPr="0058217A" w:rsidRDefault="00667EBA" w:rsidP="00667EBA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67EBA" w:rsidRPr="0050480E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667EBA" w:rsidRPr="00FF5240" w:rsidRDefault="00667EBA" w:rsidP="00667EBA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العاشر</w:t>
            </w:r>
          </w:p>
        </w:tc>
        <w:tc>
          <w:tcPr>
            <w:tcW w:w="6726" w:type="dxa"/>
            <w:gridSpan w:val="10"/>
            <w:shd w:val="clear" w:color="auto" w:fill="auto"/>
            <w:vAlign w:val="center"/>
          </w:tcPr>
          <w:p w:rsidR="00667EBA" w:rsidRPr="00E20864" w:rsidRDefault="00667EBA" w:rsidP="00667EBA">
            <w:pPr>
              <w:bidi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اثار التسوية القضائية</w:t>
            </w:r>
          </w:p>
        </w:tc>
        <w:tc>
          <w:tcPr>
            <w:tcW w:w="867" w:type="dxa"/>
            <w:shd w:val="clear" w:color="auto" w:fill="auto"/>
          </w:tcPr>
          <w:p w:rsidR="00667EBA" w:rsidRPr="0058217A" w:rsidRDefault="00667EBA" w:rsidP="00667EBA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67EBA" w:rsidRPr="0050480E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667EBA" w:rsidRPr="00FF5240" w:rsidRDefault="00667EBA" w:rsidP="00667EBA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الحادي عشر</w:t>
            </w:r>
          </w:p>
        </w:tc>
        <w:tc>
          <w:tcPr>
            <w:tcW w:w="6726" w:type="dxa"/>
            <w:gridSpan w:val="10"/>
            <w:shd w:val="clear" w:color="auto" w:fill="auto"/>
            <w:vAlign w:val="center"/>
          </w:tcPr>
          <w:p w:rsidR="00667EBA" w:rsidRPr="00E20864" w:rsidRDefault="00596BF8" w:rsidP="00667EBA">
            <w:pPr>
              <w:bidi/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طرق انتهاء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الافلاس والتسوية القضائية</w:t>
            </w:r>
          </w:p>
        </w:tc>
        <w:tc>
          <w:tcPr>
            <w:tcW w:w="867" w:type="dxa"/>
            <w:shd w:val="clear" w:color="auto" w:fill="auto"/>
          </w:tcPr>
          <w:p w:rsidR="00667EBA" w:rsidRPr="0058217A" w:rsidRDefault="00667EBA" w:rsidP="00667EBA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67EBA" w:rsidRPr="0050480E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667EBA" w:rsidRPr="00FF5240" w:rsidRDefault="00667EBA" w:rsidP="00667EBA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الثاني عشر</w:t>
            </w:r>
          </w:p>
        </w:tc>
        <w:tc>
          <w:tcPr>
            <w:tcW w:w="6726" w:type="dxa"/>
            <w:gridSpan w:val="10"/>
            <w:shd w:val="clear" w:color="auto" w:fill="auto"/>
            <w:vAlign w:val="center"/>
          </w:tcPr>
          <w:p w:rsidR="00667EBA" w:rsidRPr="00E20864" w:rsidRDefault="00596BF8" w:rsidP="00667EBA">
            <w:pPr>
              <w:bidi/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حالات تحول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الافلاس الى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تسوية القضائية</w:t>
            </w:r>
          </w:p>
        </w:tc>
        <w:tc>
          <w:tcPr>
            <w:tcW w:w="867" w:type="dxa"/>
            <w:shd w:val="clear" w:color="auto" w:fill="auto"/>
          </w:tcPr>
          <w:p w:rsidR="00667EBA" w:rsidRPr="0058217A" w:rsidRDefault="00667EBA" w:rsidP="00667EBA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67EBA" w:rsidRPr="0050480E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667EBA" w:rsidRPr="00FF5240" w:rsidRDefault="00667EBA" w:rsidP="00667EBA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الثالث عشر</w:t>
            </w:r>
          </w:p>
        </w:tc>
        <w:tc>
          <w:tcPr>
            <w:tcW w:w="6726" w:type="dxa"/>
            <w:gridSpan w:val="10"/>
            <w:shd w:val="clear" w:color="auto" w:fill="auto"/>
            <w:vAlign w:val="center"/>
          </w:tcPr>
          <w:p w:rsidR="00667EBA" w:rsidRPr="00E20864" w:rsidRDefault="00596BF8" w:rsidP="00596BF8">
            <w:pPr>
              <w:bidi/>
              <w:spacing w:after="0" w:line="240" w:lineRule="auto"/>
              <w:contextualSpacing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عرض بعض الحالات الحقيقية</w:t>
            </w:r>
          </w:p>
        </w:tc>
        <w:tc>
          <w:tcPr>
            <w:tcW w:w="867" w:type="dxa"/>
            <w:shd w:val="clear" w:color="auto" w:fill="auto"/>
          </w:tcPr>
          <w:p w:rsidR="00667EBA" w:rsidRPr="0058217A" w:rsidRDefault="00667EBA" w:rsidP="00667EBA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67EBA" w:rsidRPr="0050480E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667EBA" w:rsidRPr="00FF5240" w:rsidRDefault="00667EBA" w:rsidP="00667EBA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الرابع عشر</w:t>
            </w:r>
          </w:p>
        </w:tc>
        <w:tc>
          <w:tcPr>
            <w:tcW w:w="6726" w:type="dxa"/>
            <w:gridSpan w:val="10"/>
            <w:shd w:val="clear" w:color="auto" w:fill="auto"/>
            <w:vAlign w:val="center"/>
          </w:tcPr>
          <w:p w:rsidR="00667EBA" w:rsidRPr="00014C1F" w:rsidRDefault="00596BF8" w:rsidP="00667EBA">
            <w:pPr>
              <w:bidi/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مراجعة</w:t>
            </w:r>
          </w:p>
        </w:tc>
        <w:tc>
          <w:tcPr>
            <w:tcW w:w="867" w:type="dxa"/>
            <w:shd w:val="clear" w:color="auto" w:fill="auto"/>
          </w:tcPr>
          <w:p w:rsidR="00667EBA" w:rsidRPr="0058217A" w:rsidRDefault="00667EBA" w:rsidP="00667EBA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667EBA" w:rsidRPr="0050480E" w:rsidTr="00667EBA">
        <w:trPr>
          <w:trHeight w:val="464"/>
          <w:jc w:val="center"/>
        </w:trPr>
        <w:tc>
          <w:tcPr>
            <w:tcW w:w="2983" w:type="dxa"/>
            <w:gridSpan w:val="5"/>
            <w:shd w:val="clear" w:color="auto" w:fill="auto"/>
            <w:vAlign w:val="center"/>
          </w:tcPr>
          <w:p w:rsidR="00667EBA" w:rsidRPr="00FF5240" w:rsidRDefault="00667EBA" w:rsidP="00667EBA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F5240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الأسبوع  الخامس عشر</w:t>
            </w:r>
          </w:p>
        </w:tc>
        <w:tc>
          <w:tcPr>
            <w:tcW w:w="6726" w:type="dxa"/>
            <w:gridSpan w:val="10"/>
            <w:shd w:val="clear" w:color="auto" w:fill="auto"/>
            <w:vAlign w:val="center"/>
          </w:tcPr>
          <w:p w:rsidR="00667EBA" w:rsidRPr="00014C1F" w:rsidRDefault="00596BF8" w:rsidP="00667EBA">
            <w:pPr>
              <w:bidi/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>مراجعة</w:t>
            </w:r>
          </w:p>
        </w:tc>
        <w:tc>
          <w:tcPr>
            <w:tcW w:w="867" w:type="dxa"/>
            <w:shd w:val="clear" w:color="auto" w:fill="auto"/>
          </w:tcPr>
          <w:p w:rsidR="00667EBA" w:rsidRPr="0058217A" w:rsidRDefault="00667EBA" w:rsidP="00667EBA">
            <w:pPr>
              <w:tabs>
                <w:tab w:val="left" w:pos="2367"/>
                <w:tab w:val="center" w:pos="5066"/>
              </w:tabs>
              <w:spacing w:after="0" w:line="240" w:lineRule="auto"/>
              <w:contextualSpacing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FF5240" w:rsidRPr="0050480E" w:rsidTr="00FF5240">
        <w:trPr>
          <w:trHeight w:val="371"/>
          <w:jc w:val="center"/>
        </w:trPr>
        <w:tc>
          <w:tcPr>
            <w:tcW w:w="10576" w:type="dxa"/>
            <w:gridSpan w:val="16"/>
            <w:shd w:val="clear" w:color="auto" w:fill="F2DBDB" w:themeFill="accent2" w:themeFillTint="33"/>
            <w:vAlign w:val="center"/>
          </w:tcPr>
          <w:p w:rsidR="00FF5240" w:rsidRPr="00FF5240" w:rsidRDefault="00FF5240" w:rsidP="00FF5240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FF5240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الأعمال الشخصية المقررة للمادة</w:t>
            </w:r>
          </w:p>
        </w:tc>
      </w:tr>
      <w:tr w:rsidR="00FF5240" w:rsidRPr="0050480E" w:rsidTr="00FF5240">
        <w:trPr>
          <w:trHeight w:val="371"/>
          <w:jc w:val="center"/>
        </w:trPr>
        <w:tc>
          <w:tcPr>
            <w:tcW w:w="10576" w:type="dxa"/>
            <w:gridSpan w:val="16"/>
            <w:shd w:val="clear" w:color="auto" w:fill="auto"/>
            <w:vAlign w:val="center"/>
          </w:tcPr>
          <w:p w:rsidR="00FF5240" w:rsidRPr="00FF5240" w:rsidRDefault="00596BF8" w:rsidP="00596BF8">
            <w:pPr>
              <w:pStyle w:val="ListParagraph"/>
              <w:numPr>
                <w:ilvl w:val="0"/>
                <w:numId w:val="16"/>
              </w:numPr>
              <w:bidi/>
              <w:spacing w:after="0"/>
              <w:rPr>
                <w:rFonts w:asciiTheme="majorBidi" w:hAnsiTheme="majorBidi" w:cstheme="majorBidi"/>
                <w:i/>
                <w:iCs/>
                <w:rtl/>
              </w:rPr>
            </w:pPr>
            <w:r>
              <w:rPr>
                <w:rFonts w:asciiTheme="majorBidi" w:hAnsiTheme="majorBidi" w:cstheme="majorBidi" w:hint="cs"/>
                <w:i/>
                <w:iCs/>
                <w:rtl/>
              </w:rPr>
              <w:t>يبحث الطلبة في حالات حقيقية وتحليلها جماعيا</w:t>
            </w:r>
          </w:p>
        </w:tc>
      </w:tr>
      <w:tr w:rsidR="00FF5240" w:rsidRPr="0050480E" w:rsidTr="00FF5240">
        <w:trPr>
          <w:trHeight w:val="464"/>
          <w:jc w:val="center"/>
        </w:trPr>
        <w:tc>
          <w:tcPr>
            <w:tcW w:w="10576" w:type="dxa"/>
            <w:gridSpan w:val="16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FF5240" w:rsidRPr="00FF5240" w:rsidRDefault="00FF5240" w:rsidP="00FF5240">
            <w:pPr>
              <w:tabs>
                <w:tab w:val="left" w:pos="2367"/>
                <w:tab w:val="center" w:pos="5066"/>
              </w:tabs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34"/>
                <w:szCs w:val="34"/>
                <w:rtl/>
              </w:rPr>
            </w:pPr>
            <w:r w:rsidRPr="00FF5240">
              <w:rPr>
                <w:rFonts w:ascii="Sakkal Majalla" w:hAnsi="Sakkal Majalla" w:cs="Sakkal Majalla" w:hint="cs"/>
                <w:b/>
                <w:bCs/>
                <w:sz w:val="34"/>
                <w:szCs w:val="34"/>
                <w:rtl/>
              </w:rPr>
              <w:t>مصادقات الهيئات الإدارية والبيداغوجية</w:t>
            </w:r>
          </w:p>
        </w:tc>
      </w:tr>
      <w:tr w:rsidR="00FF5240" w:rsidRPr="0050480E" w:rsidTr="00667EBA">
        <w:trPr>
          <w:trHeight w:val="705"/>
          <w:jc w:val="center"/>
        </w:trPr>
        <w:tc>
          <w:tcPr>
            <w:tcW w:w="22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رئيس القسم</w:t>
            </w:r>
          </w:p>
        </w:tc>
        <w:tc>
          <w:tcPr>
            <w:tcW w:w="36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5240" w:rsidRPr="0050480E" w:rsidRDefault="00FF5240" w:rsidP="00FF5240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مسؤول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الشعبة</w:t>
            </w:r>
          </w:p>
        </w:tc>
        <w:tc>
          <w:tcPr>
            <w:tcW w:w="19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الأستاذ مسؤول المادة</w:t>
            </w:r>
          </w:p>
        </w:tc>
        <w:tc>
          <w:tcPr>
            <w:tcW w:w="286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نائب العميد الملكف بالبيداغوجيا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 أو </w:t>
            </w:r>
            <w:r w:rsidRPr="00FF3D20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م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دير الدراسات</w:t>
            </w:r>
          </w:p>
        </w:tc>
      </w:tr>
      <w:tr w:rsidR="00FF5240" w:rsidRPr="0050480E" w:rsidTr="00667EBA">
        <w:trPr>
          <w:trHeight w:val="1817"/>
          <w:jc w:val="center"/>
        </w:trPr>
        <w:tc>
          <w:tcPr>
            <w:tcW w:w="22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FF5240" w:rsidRPr="0050480E" w:rsidRDefault="00FF5240" w:rsidP="00696331">
            <w:pPr>
              <w:bidi/>
              <w:spacing w:after="0" w:line="240" w:lineRule="auto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8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240" w:rsidRPr="0050480E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</w:tr>
      <w:tr w:rsidR="00FF5240" w:rsidRPr="0050480E" w:rsidTr="00FF5240">
        <w:trPr>
          <w:trHeight w:val="778"/>
          <w:jc w:val="center"/>
        </w:trPr>
        <w:tc>
          <w:tcPr>
            <w:tcW w:w="10576" w:type="dxa"/>
            <w:gridSpan w:val="16"/>
            <w:tcBorders>
              <w:top w:val="single" w:sz="4" w:space="0" w:color="auto"/>
            </w:tcBorders>
            <w:shd w:val="clear" w:color="auto" w:fill="F2DBDB" w:themeFill="accent2" w:themeFillTint="33"/>
            <w:vAlign w:val="center"/>
          </w:tcPr>
          <w:p w:rsidR="00FF5240" w:rsidRPr="005C7BB6" w:rsidRDefault="00FF5240" w:rsidP="00696331">
            <w:pPr>
              <w:bidi/>
              <w:spacing w:after="0" w:line="240" w:lineRule="auto"/>
              <w:contextualSpacing/>
              <w:jc w:val="center"/>
              <w:rPr>
                <w:rFonts w:ascii="Sakkal Majalla" w:hAnsi="Sakkal Majalla" w:cs="Sultan normal"/>
                <w:sz w:val="32"/>
                <w:szCs w:val="32"/>
                <w:rtl/>
              </w:rPr>
            </w:pPr>
            <w:r w:rsidRPr="005C7BB6">
              <w:rPr>
                <w:rFonts w:ascii="Sakkal Majalla" w:hAnsi="Sakkal Majalla" w:cs="Sultan normal" w:hint="cs"/>
                <w:sz w:val="32"/>
                <w:szCs w:val="32"/>
                <w:rtl/>
              </w:rPr>
              <w:t xml:space="preserve">ملاحظة هامة: بعد المصادقة على دليل المادة في بداية كل سداسي يتم نشره على الموقع الرسمي للمؤسسة الجامعية </w:t>
            </w:r>
          </w:p>
        </w:tc>
      </w:tr>
    </w:tbl>
    <w:p w:rsidR="005B0C3F" w:rsidRPr="005E22CE" w:rsidRDefault="005B0C3F" w:rsidP="00696331">
      <w:pPr>
        <w:spacing w:line="240" w:lineRule="auto"/>
        <w:contextualSpacing/>
      </w:pPr>
    </w:p>
    <w:sectPr w:rsidR="005B0C3F" w:rsidRPr="005E22CE" w:rsidSect="005E22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304" w:bottom="130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681" w:rsidRDefault="00FE4681" w:rsidP="000B7DCC">
      <w:pPr>
        <w:spacing w:after="0" w:line="240" w:lineRule="auto"/>
      </w:pPr>
      <w:r>
        <w:separator/>
      </w:r>
    </w:p>
  </w:endnote>
  <w:endnote w:type="continuationSeparator" w:id="0">
    <w:p w:rsidR="00FE4681" w:rsidRDefault="00FE4681" w:rsidP="000B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ultan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DCC" w:rsidRDefault="000B7D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DCC" w:rsidRDefault="000B7DCC" w:rsidP="000B7DC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Style w:val="fontstyle01"/>
      </w:rPr>
      <w:t>CPND SEGC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Page </w:t>
    </w:r>
    <w:r w:rsidR="00FE4681">
      <w:fldChar w:fldCharType="begin"/>
    </w:r>
    <w:r w:rsidR="00FE4681">
      <w:instrText xml:space="preserve"> PAGE   \* MERGEFORMAT </w:instrText>
    </w:r>
    <w:r w:rsidR="00FE4681">
      <w:fldChar w:fldCharType="separate"/>
    </w:r>
    <w:r w:rsidR="00406E19" w:rsidRPr="00406E19">
      <w:rPr>
        <w:rFonts w:asciiTheme="majorHAnsi" w:hAnsiTheme="majorHAnsi"/>
        <w:noProof/>
      </w:rPr>
      <w:t>1</w:t>
    </w:r>
    <w:r w:rsidR="00FE4681">
      <w:rPr>
        <w:rFonts w:asciiTheme="majorHAnsi" w:hAnsiTheme="majorHAnsi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DCC" w:rsidRDefault="000B7D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681" w:rsidRDefault="00FE4681" w:rsidP="000B7DCC">
      <w:pPr>
        <w:spacing w:after="0" w:line="240" w:lineRule="auto"/>
      </w:pPr>
      <w:r>
        <w:separator/>
      </w:r>
    </w:p>
  </w:footnote>
  <w:footnote w:type="continuationSeparator" w:id="0">
    <w:p w:rsidR="00FE4681" w:rsidRDefault="00FE4681" w:rsidP="000B7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DCC" w:rsidRDefault="000B7D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DCC" w:rsidRDefault="000B7D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DCC" w:rsidRDefault="000B7D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7977"/>
    <w:multiLevelType w:val="hybridMultilevel"/>
    <w:tmpl w:val="142069D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50203"/>
    <w:multiLevelType w:val="hybridMultilevel"/>
    <w:tmpl w:val="98AA39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7300"/>
    <w:multiLevelType w:val="hybridMultilevel"/>
    <w:tmpl w:val="04DA86C0"/>
    <w:lvl w:ilvl="0" w:tplc="202A4AC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E2A49"/>
    <w:multiLevelType w:val="hybridMultilevel"/>
    <w:tmpl w:val="EFFA12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63FC1"/>
    <w:multiLevelType w:val="hybridMultilevel"/>
    <w:tmpl w:val="DFC065FE"/>
    <w:lvl w:ilvl="0" w:tplc="15C0A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A3FC3"/>
    <w:multiLevelType w:val="hybridMultilevel"/>
    <w:tmpl w:val="DC3479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74B68"/>
    <w:multiLevelType w:val="hybridMultilevel"/>
    <w:tmpl w:val="361AF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86A04"/>
    <w:multiLevelType w:val="hybridMultilevel"/>
    <w:tmpl w:val="B5E8FFFA"/>
    <w:lvl w:ilvl="0" w:tplc="D39EE3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47394"/>
    <w:multiLevelType w:val="hybridMultilevel"/>
    <w:tmpl w:val="811A22AA"/>
    <w:lvl w:ilvl="0" w:tplc="38EAB5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846AC"/>
    <w:multiLevelType w:val="hybridMultilevel"/>
    <w:tmpl w:val="811A22AA"/>
    <w:lvl w:ilvl="0" w:tplc="38EAB5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6556B"/>
    <w:multiLevelType w:val="hybridMultilevel"/>
    <w:tmpl w:val="6E9CB1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2430B"/>
    <w:multiLevelType w:val="hybridMultilevel"/>
    <w:tmpl w:val="2F1ED950"/>
    <w:lvl w:ilvl="0" w:tplc="4114F5A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C3428"/>
    <w:multiLevelType w:val="hybridMultilevel"/>
    <w:tmpl w:val="3F4A46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4F90"/>
    <w:multiLevelType w:val="hybridMultilevel"/>
    <w:tmpl w:val="30F69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5B6A55"/>
    <w:multiLevelType w:val="hybridMultilevel"/>
    <w:tmpl w:val="ABA21AEC"/>
    <w:lvl w:ilvl="0" w:tplc="103E89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303FB"/>
    <w:multiLevelType w:val="hybridMultilevel"/>
    <w:tmpl w:val="C66A6B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60FDC"/>
    <w:multiLevelType w:val="hybridMultilevel"/>
    <w:tmpl w:val="5D5E706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16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7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14"/>
  </w:num>
  <w:num w:numId="15">
    <w:abstractNumId w:val="4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B9"/>
    <w:rsid w:val="00014C1F"/>
    <w:rsid w:val="00021CED"/>
    <w:rsid w:val="00031B03"/>
    <w:rsid w:val="00040B78"/>
    <w:rsid w:val="000436AF"/>
    <w:rsid w:val="0009137F"/>
    <w:rsid w:val="000A2CC2"/>
    <w:rsid w:val="000B7DCC"/>
    <w:rsid w:val="00122A59"/>
    <w:rsid w:val="00125EA1"/>
    <w:rsid w:val="001263E1"/>
    <w:rsid w:val="00182633"/>
    <w:rsid w:val="001C12EC"/>
    <w:rsid w:val="001D4FF7"/>
    <w:rsid w:val="001F782F"/>
    <w:rsid w:val="002203EB"/>
    <w:rsid w:val="0028233F"/>
    <w:rsid w:val="00332FD9"/>
    <w:rsid w:val="00406E19"/>
    <w:rsid w:val="00415A1D"/>
    <w:rsid w:val="00492212"/>
    <w:rsid w:val="004A7A95"/>
    <w:rsid w:val="004B54A1"/>
    <w:rsid w:val="004D0118"/>
    <w:rsid w:val="005434EA"/>
    <w:rsid w:val="00563E57"/>
    <w:rsid w:val="005737E8"/>
    <w:rsid w:val="0058217A"/>
    <w:rsid w:val="00596BF8"/>
    <w:rsid w:val="00597493"/>
    <w:rsid w:val="005B0C3F"/>
    <w:rsid w:val="005C2635"/>
    <w:rsid w:val="005E22CE"/>
    <w:rsid w:val="006069CF"/>
    <w:rsid w:val="00667EBA"/>
    <w:rsid w:val="00675297"/>
    <w:rsid w:val="00696331"/>
    <w:rsid w:val="006F145E"/>
    <w:rsid w:val="00724099"/>
    <w:rsid w:val="007A3E8A"/>
    <w:rsid w:val="007A6C05"/>
    <w:rsid w:val="007D0EA4"/>
    <w:rsid w:val="00803E65"/>
    <w:rsid w:val="00857C34"/>
    <w:rsid w:val="00874E68"/>
    <w:rsid w:val="00880E11"/>
    <w:rsid w:val="008B4AFE"/>
    <w:rsid w:val="008E7CD5"/>
    <w:rsid w:val="009258DC"/>
    <w:rsid w:val="00976EDA"/>
    <w:rsid w:val="00985B97"/>
    <w:rsid w:val="00A178AC"/>
    <w:rsid w:val="00A23E86"/>
    <w:rsid w:val="00A53026"/>
    <w:rsid w:val="00A676E3"/>
    <w:rsid w:val="00A91ADB"/>
    <w:rsid w:val="00B82298"/>
    <w:rsid w:val="00BB3D05"/>
    <w:rsid w:val="00C47617"/>
    <w:rsid w:val="00C5263C"/>
    <w:rsid w:val="00C54D69"/>
    <w:rsid w:val="00C70421"/>
    <w:rsid w:val="00C730A7"/>
    <w:rsid w:val="00D2000F"/>
    <w:rsid w:val="00D25CD5"/>
    <w:rsid w:val="00D2739B"/>
    <w:rsid w:val="00D57B68"/>
    <w:rsid w:val="00E20864"/>
    <w:rsid w:val="00E2141A"/>
    <w:rsid w:val="00E376E8"/>
    <w:rsid w:val="00E71FE6"/>
    <w:rsid w:val="00E77088"/>
    <w:rsid w:val="00EF7A96"/>
    <w:rsid w:val="00F12BB9"/>
    <w:rsid w:val="00F47A38"/>
    <w:rsid w:val="00F757E7"/>
    <w:rsid w:val="00FE4681"/>
    <w:rsid w:val="00FE6F12"/>
    <w:rsid w:val="00FF1600"/>
    <w:rsid w:val="00FF5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3ACA4"/>
  <w15:docId w15:val="{201C789A-D4FA-47CD-9069-BFBEABB09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E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BB9"/>
    <w:pPr>
      <w:ind w:left="720"/>
      <w:contextualSpacing/>
    </w:pPr>
    <w:rPr>
      <w:rFonts w:ascii="Calibri" w:eastAsia="Calibri" w:hAnsi="Calibri" w:cs="Arial"/>
      <w:lang w:eastAsia="en-US"/>
    </w:rPr>
  </w:style>
  <w:style w:type="table" w:styleId="TableGrid">
    <w:name w:val="Table Grid"/>
    <w:basedOn w:val="TableNormal"/>
    <w:uiPriority w:val="59"/>
    <w:rsid w:val="005E22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2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145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B7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7DCC"/>
  </w:style>
  <w:style w:type="paragraph" w:styleId="Footer">
    <w:name w:val="footer"/>
    <w:basedOn w:val="Normal"/>
    <w:link w:val="FooterChar"/>
    <w:uiPriority w:val="99"/>
    <w:unhideWhenUsed/>
    <w:rsid w:val="000B7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DCC"/>
  </w:style>
  <w:style w:type="character" w:customStyle="1" w:styleId="fontstyle01">
    <w:name w:val="fontstyle01"/>
    <w:basedOn w:val="DefaultParagraphFont"/>
    <w:rsid w:val="000B7DCC"/>
    <w:rPr>
      <w:rFonts w:ascii="TraditionalArabic-Bold" w:hAnsi="TraditionalArabic-Bold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3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7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Admin</cp:lastModifiedBy>
  <cp:revision>3</cp:revision>
  <cp:lastPrinted>2023-02-27T22:08:00Z</cp:lastPrinted>
  <dcterms:created xsi:type="dcterms:W3CDTF">2024-02-29T19:25:00Z</dcterms:created>
  <dcterms:modified xsi:type="dcterms:W3CDTF">2024-02-29T19:32:00Z</dcterms:modified>
</cp:coreProperties>
</file>