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B8E" w:rsidRDefault="005D3B8E" w:rsidP="00E378DC">
      <w:pPr>
        <w:pStyle w:val="ListParagraph"/>
        <w:spacing w:line="480" w:lineRule="auto"/>
        <w:ind w:left="1070"/>
        <w:jc w:val="lowKashida"/>
        <w:rPr>
          <w:rFonts w:ascii="Times New Roman" w:hAnsi="Times New Roman" w:cs="Times New Roman"/>
          <w:b/>
          <w:bCs/>
          <w:sz w:val="24"/>
          <w:szCs w:val="24"/>
          <w:lang w:val="en-US"/>
        </w:rPr>
      </w:pPr>
      <w:r w:rsidRPr="00250A0E">
        <w:rPr>
          <w:rFonts w:ascii="Times New Roman" w:hAnsi="Times New Roman" w:cs="Times New Roman"/>
          <w:b/>
          <w:bCs/>
          <w:sz w:val="24"/>
          <w:szCs w:val="24"/>
          <w:lang w:val="en-US"/>
        </w:rPr>
        <w:t>The Intercultural Pedagogy</w:t>
      </w:r>
    </w:p>
    <w:p w:rsidR="005D3B8E" w:rsidRPr="00250A0E" w:rsidRDefault="005D3B8E" w:rsidP="005D3B8E">
      <w:pPr>
        <w:spacing w:line="480" w:lineRule="auto"/>
        <w:ind w:firstLine="708"/>
        <w:jc w:val="both"/>
        <w:rPr>
          <w:rFonts w:ascii="Times New Roman" w:hAnsi="Times New Roman" w:cs="Times New Roman"/>
          <w:sz w:val="24"/>
          <w:szCs w:val="24"/>
          <w:lang w:val="en-US"/>
        </w:rPr>
      </w:pPr>
      <w:r w:rsidRPr="00250A0E">
        <w:rPr>
          <w:rFonts w:ascii="Times New Roman" w:hAnsi="Times New Roman" w:cs="Times New Roman"/>
          <w:sz w:val="24"/>
          <w:szCs w:val="24"/>
          <w:lang w:val="en-US"/>
        </w:rPr>
        <w:t xml:space="preserve">By the 1990s, modern language education has shifted focus to intercultural pedagogy to prepare learners for a multicultural world. Such paramount importance that culture has gained in the field of language teaching/learning </w:t>
      </w:r>
      <w:proofErr w:type="gramStart"/>
      <w:r w:rsidRPr="00250A0E">
        <w:rPr>
          <w:rFonts w:ascii="Times New Roman" w:hAnsi="Times New Roman" w:cs="Times New Roman"/>
          <w:sz w:val="24"/>
          <w:szCs w:val="24"/>
          <w:lang w:val="en-US"/>
        </w:rPr>
        <w:t>can be traced</w:t>
      </w:r>
      <w:proofErr w:type="gramEnd"/>
      <w:r w:rsidRPr="00250A0E">
        <w:rPr>
          <w:rFonts w:ascii="Times New Roman" w:hAnsi="Times New Roman" w:cs="Times New Roman"/>
          <w:sz w:val="24"/>
          <w:szCs w:val="24"/>
          <w:lang w:val="en-US"/>
        </w:rPr>
        <w:t xml:space="preserve"> back to:</w:t>
      </w:r>
    </w:p>
    <w:p w:rsidR="005D3B8E" w:rsidRPr="00250A0E" w:rsidRDefault="005D3B8E" w:rsidP="005D3B8E">
      <w:pPr>
        <w:spacing w:line="480" w:lineRule="auto"/>
        <w:jc w:val="both"/>
        <w:rPr>
          <w:rFonts w:ascii="Times New Roman" w:hAnsi="Times New Roman" w:cs="Times New Roman"/>
          <w:sz w:val="24"/>
          <w:szCs w:val="24"/>
          <w:lang w:val="en-US"/>
        </w:rPr>
      </w:pPr>
      <w:r w:rsidRPr="00250A0E">
        <w:rPr>
          <w:rFonts w:ascii="Times New Roman" w:hAnsi="Times New Roman" w:cs="Times New Roman"/>
          <w:sz w:val="24"/>
          <w:szCs w:val="24"/>
          <w:lang w:val="en-US"/>
        </w:rPr>
        <w:t>1) Pragmatic motive; placing culture in education as a tool for international communication,</w:t>
      </w:r>
    </w:p>
    <w:p w:rsidR="005D3B8E" w:rsidRDefault="005D3B8E" w:rsidP="005D3B8E">
      <w:pPr>
        <w:spacing w:line="480" w:lineRule="auto"/>
        <w:jc w:val="both"/>
        <w:rPr>
          <w:rFonts w:ascii="Times New Roman" w:hAnsi="Times New Roman" w:cs="Times New Roman"/>
          <w:sz w:val="24"/>
          <w:szCs w:val="24"/>
          <w:lang w:val="en-US"/>
        </w:rPr>
      </w:pPr>
      <w:r w:rsidRPr="00250A0E">
        <w:rPr>
          <w:rFonts w:ascii="Times New Roman" w:hAnsi="Times New Roman" w:cs="Times New Roman"/>
          <w:sz w:val="24"/>
          <w:szCs w:val="24"/>
          <w:lang w:val="en-US"/>
        </w:rPr>
        <w:t>2) Educational motive; movements towards acquiring non-native cultures to widen learners’ world-view, and</w:t>
      </w:r>
      <w:r>
        <w:rPr>
          <w:rFonts w:ascii="Times New Roman" w:hAnsi="Times New Roman" w:cs="Times New Roman"/>
          <w:sz w:val="24"/>
          <w:szCs w:val="24"/>
          <w:lang w:val="en-US"/>
        </w:rPr>
        <w:t xml:space="preserve"> </w:t>
      </w:r>
    </w:p>
    <w:p w:rsidR="005D3B8E" w:rsidRPr="007914ED" w:rsidRDefault="005D3B8E" w:rsidP="005D3B8E">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w:t>
      </w:r>
      <w:proofErr w:type="gramStart"/>
      <w:r>
        <w:rPr>
          <w:rFonts w:ascii="Times New Roman" w:hAnsi="Times New Roman" w:cs="Times New Roman"/>
          <w:sz w:val="24"/>
          <w:szCs w:val="24"/>
          <w:lang w:val="en-US"/>
        </w:rPr>
        <w:t>intercultural</w:t>
      </w:r>
      <w:proofErr w:type="gramEnd"/>
      <w:r>
        <w:rPr>
          <w:rFonts w:ascii="Times New Roman" w:hAnsi="Times New Roman" w:cs="Times New Roman"/>
          <w:sz w:val="24"/>
          <w:szCs w:val="24"/>
          <w:lang w:val="en-US"/>
        </w:rPr>
        <w:t xml:space="preserve"> studies;</w:t>
      </w:r>
      <w:r w:rsidRPr="007914ED">
        <w:rPr>
          <w:rFonts w:ascii="Times New Roman" w:hAnsi="Times New Roman" w:cs="Times New Roman"/>
          <w:sz w:val="24"/>
          <w:szCs w:val="24"/>
          <w:lang w:val="en-US"/>
        </w:rPr>
        <w:t xml:space="preserve"> mediating between language and culture to reach beneficial communication and interaction (</w:t>
      </w:r>
      <w:proofErr w:type="spellStart"/>
      <w:r w:rsidRPr="007914ED">
        <w:rPr>
          <w:rFonts w:ascii="Times New Roman" w:hAnsi="Times New Roman" w:cs="Times New Roman"/>
          <w:sz w:val="24"/>
          <w:szCs w:val="24"/>
          <w:lang w:val="en-US"/>
        </w:rPr>
        <w:t>Buttjes</w:t>
      </w:r>
      <w:proofErr w:type="spellEnd"/>
      <w:r w:rsidRPr="007914ED">
        <w:rPr>
          <w:rFonts w:ascii="Times New Roman" w:hAnsi="Times New Roman" w:cs="Times New Roman"/>
          <w:sz w:val="24"/>
          <w:szCs w:val="24"/>
          <w:lang w:val="en-US"/>
        </w:rPr>
        <w:t>, 1991) .</w:t>
      </w:r>
    </w:p>
    <w:p w:rsidR="005D3B8E" w:rsidRPr="007914ED" w:rsidRDefault="005D3B8E" w:rsidP="005D3B8E">
      <w:pPr>
        <w:spacing w:line="480" w:lineRule="auto"/>
        <w:ind w:firstLine="708"/>
        <w:jc w:val="both"/>
        <w:rPr>
          <w:rFonts w:ascii="Times New Roman" w:hAnsi="Times New Roman" w:cs="Times New Roman"/>
          <w:sz w:val="24"/>
          <w:szCs w:val="24"/>
          <w:lang w:val="en-US"/>
        </w:rPr>
      </w:pPr>
      <w:r w:rsidRPr="007914ED">
        <w:rPr>
          <w:rFonts w:ascii="Times New Roman" w:hAnsi="Times New Roman" w:cs="Times New Roman"/>
          <w:sz w:val="24"/>
          <w:szCs w:val="24"/>
          <w:lang w:val="en-US"/>
        </w:rPr>
        <w:t xml:space="preserve">Intercultural language learning </w:t>
      </w:r>
      <w:proofErr w:type="gramStart"/>
      <w:r w:rsidRPr="007914ED">
        <w:rPr>
          <w:rFonts w:ascii="Times New Roman" w:hAnsi="Times New Roman" w:cs="Times New Roman"/>
          <w:sz w:val="24"/>
          <w:szCs w:val="24"/>
          <w:lang w:val="en-US"/>
        </w:rPr>
        <w:t>encompasses:</w:t>
      </w:r>
      <w:proofErr w:type="gramEnd"/>
      <w:r w:rsidRPr="007914ED">
        <w:rPr>
          <w:rFonts w:ascii="Times New Roman" w:hAnsi="Times New Roman" w:cs="Times New Roman"/>
          <w:sz w:val="24"/>
          <w:szCs w:val="24"/>
          <w:lang w:val="en-US"/>
        </w:rPr>
        <w:t xml:space="preserve"> culture, language and learning, and is defined as:</w:t>
      </w:r>
    </w:p>
    <w:p w:rsidR="005D3B8E" w:rsidRDefault="005D3B8E" w:rsidP="005D3B8E">
      <w:pPr>
        <w:spacing w:line="480" w:lineRule="auto"/>
        <w:ind w:left="708"/>
        <w:rPr>
          <w:rFonts w:ascii="Times New Roman" w:hAnsi="Times New Roman" w:cs="Times New Roman"/>
          <w:sz w:val="24"/>
          <w:szCs w:val="24"/>
          <w:lang w:val="en-US"/>
        </w:rPr>
      </w:pPr>
      <w:r w:rsidRPr="007914ED">
        <w:rPr>
          <w:rFonts w:ascii="Times New Roman" w:hAnsi="Times New Roman" w:cs="Times New Roman"/>
          <w:sz w:val="24"/>
          <w:szCs w:val="24"/>
          <w:lang w:val="en-US"/>
        </w:rPr>
        <w:t xml:space="preserve">The process of acquiring the culture-specific and culture-general knowledge, skills, </w:t>
      </w:r>
      <w:proofErr w:type="gramStart"/>
      <w:r w:rsidRPr="007914ED">
        <w:rPr>
          <w:rFonts w:ascii="Times New Roman" w:hAnsi="Times New Roman" w:cs="Times New Roman"/>
          <w:sz w:val="24"/>
          <w:szCs w:val="24"/>
          <w:lang w:val="en-US"/>
        </w:rPr>
        <w:t>attitudes</w:t>
      </w:r>
      <w:proofErr w:type="gramEnd"/>
      <w:r w:rsidRPr="007914ED">
        <w:rPr>
          <w:rFonts w:ascii="Times New Roman" w:hAnsi="Times New Roman" w:cs="Times New Roman"/>
          <w:sz w:val="24"/>
          <w:szCs w:val="24"/>
          <w:lang w:val="en-US"/>
        </w:rPr>
        <w:t xml:space="preserve"> required for effective communication and interaction with individuals from other cultures. It is a dynamic </w:t>
      </w:r>
      <w:proofErr w:type="gramStart"/>
      <w:r w:rsidRPr="007914ED">
        <w:rPr>
          <w:rFonts w:ascii="Times New Roman" w:hAnsi="Times New Roman" w:cs="Times New Roman"/>
          <w:sz w:val="24"/>
          <w:szCs w:val="24"/>
          <w:lang w:val="en-US"/>
        </w:rPr>
        <w:t>developmental,</w:t>
      </w:r>
      <w:proofErr w:type="gramEnd"/>
      <w:r w:rsidRPr="007914ED">
        <w:rPr>
          <w:rFonts w:ascii="Times New Roman" w:hAnsi="Times New Roman" w:cs="Times New Roman"/>
          <w:sz w:val="24"/>
          <w:szCs w:val="24"/>
          <w:lang w:val="en-US"/>
        </w:rPr>
        <w:t xml:space="preserve"> and ongoing process which engages the learner cognitively, </w:t>
      </w:r>
      <w:proofErr w:type="spellStart"/>
      <w:r w:rsidRPr="007914ED">
        <w:rPr>
          <w:rFonts w:ascii="Times New Roman" w:hAnsi="Times New Roman" w:cs="Times New Roman"/>
          <w:sz w:val="24"/>
          <w:szCs w:val="24"/>
          <w:lang w:val="en-US"/>
        </w:rPr>
        <w:t>behaviourally</w:t>
      </w:r>
      <w:proofErr w:type="spellEnd"/>
      <w:r w:rsidRPr="007914ED">
        <w:rPr>
          <w:rFonts w:ascii="Times New Roman" w:hAnsi="Times New Roman" w:cs="Times New Roman"/>
          <w:sz w:val="24"/>
          <w:szCs w:val="24"/>
          <w:lang w:val="en-US"/>
        </w:rPr>
        <w:t>, and affectively</w:t>
      </w:r>
      <w:r>
        <w:rPr>
          <w:rFonts w:ascii="Times New Roman" w:hAnsi="Times New Roman" w:cs="Times New Roman"/>
          <w:sz w:val="24"/>
          <w:szCs w:val="24"/>
          <w:lang w:val="en-US"/>
        </w:rPr>
        <w:t>.</w:t>
      </w:r>
      <w:r w:rsidRPr="007914ED">
        <w:rPr>
          <w:rFonts w:ascii="Times New Roman" w:hAnsi="Times New Roman" w:cs="Times New Roman"/>
          <w:sz w:val="24"/>
          <w:szCs w:val="24"/>
          <w:lang w:val="en-US"/>
        </w:rPr>
        <w:t xml:space="preserve">  </w:t>
      </w:r>
    </w:p>
    <w:p w:rsidR="005D3B8E" w:rsidRPr="007914ED" w:rsidRDefault="005D3B8E" w:rsidP="005D3B8E">
      <w:pPr>
        <w:spacing w:line="480" w:lineRule="auto"/>
        <w:ind w:left="708"/>
        <w:rPr>
          <w:rFonts w:ascii="Times New Roman" w:hAnsi="Times New Roman" w:cs="Times New Roman"/>
          <w:sz w:val="24"/>
          <w:szCs w:val="24"/>
          <w:lang w:val="en-US"/>
        </w:rPr>
      </w:pPr>
      <w:r w:rsidRPr="007914E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7914ED">
        <w:rPr>
          <w:rFonts w:ascii="Times New Roman" w:hAnsi="Times New Roman" w:cs="Times New Roman"/>
          <w:sz w:val="24"/>
          <w:szCs w:val="24"/>
          <w:lang w:val="en-US"/>
        </w:rPr>
        <w:t xml:space="preserve"> (Paige, </w:t>
      </w:r>
      <w:proofErr w:type="spellStart"/>
      <w:r w:rsidRPr="007914ED">
        <w:rPr>
          <w:rFonts w:ascii="Times New Roman" w:hAnsi="Times New Roman" w:cs="Times New Roman"/>
          <w:sz w:val="24"/>
          <w:szCs w:val="24"/>
          <w:lang w:val="en-US"/>
        </w:rPr>
        <w:t>Jorstad</w:t>
      </w:r>
      <w:proofErr w:type="spellEnd"/>
      <w:r w:rsidRPr="007914ED">
        <w:rPr>
          <w:rFonts w:ascii="Times New Roman" w:hAnsi="Times New Roman" w:cs="Times New Roman"/>
          <w:sz w:val="24"/>
          <w:szCs w:val="24"/>
          <w:lang w:val="en-US"/>
        </w:rPr>
        <w:t xml:space="preserve">, </w:t>
      </w:r>
      <w:proofErr w:type="spellStart"/>
      <w:r w:rsidRPr="007914ED">
        <w:rPr>
          <w:rFonts w:ascii="Times New Roman" w:hAnsi="Times New Roman" w:cs="Times New Roman"/>
          <w:sz w:val="24"/>
          <w:szCs w:val="24"/>
          <w:lang w:val="en-US"/>
        </w:rPr>
        <w:t>Siaya</w:t>
      </w:r>
      <w:proofErr w:type="spellEnd"/>
      <w:r w:rsidRPr="007914ED">
        <w:rPr>
          <w:rFonts w:ascii="Times New Roman" w:hAnsi="Times New Roman" w:cs="Times New Roman"/>
          <w:sz w:val="24"/>
          <w:szCs w:val="24"/>
          <w:lang w:val="en-US"/>
        </w:rPr>
        <w:t xml:space="preserve">, Klein </w:t>
      </w:r>
      <w:r>
        <w:rPr>
          <w:rFonts w:ascii="Times New Roman" w:hAnsi="Times New Roman" w:cs="Times New Roman"/>
          <w:sz w:val="24"/>
          <w:szCs w:val="24"/>
          <w:lang w:val="en-US"/>
        </w:rPr>
        <w:t>&amp;</w:t>
      </w:r>
      <w:r w:rsidRPr="007914ED">
        <w:rPr>
          <w:rFonts w:ascii="Times New Roman" w:hAnsi="Times New Roman" w:cs="Times New Roman"/>
          <w:sz w:val="24"/>
          <w:szCs w:val="24"/>
          <w:lang w:val="en-US"/>
        </w:rPr>
        <w:t xml:space="preserve"> Colb</w:t>
      </w:r>
      <w:r>
        <w:rPr>
          <w:rFonts w:ascii="Times New Roman" w:hAnsi="Times New Roman" w:cs="Times New Roman"/>
          <w:sz w:val="24"/>
          <w:szCs w:val="24"/>
          <w:lang w:val="en-US"/>
        </w:rPr>
        <w:t>y 2003 cited in Ho, 2009 p</w:t>
      </w:r>
      <w:r w:rsidRPr="007914ED">
        <w:rPr>
          <w:rFonts w:ascii="Times New Roman" w:hAnsi="Times New Roman" w:cs="Times New Roman"/>
          <w:sz w:val="24"/>
          <w:szCs w:val="24"/>
          <w:lang w:val="en-US"/>
        </w:rPr>
        <w:t>.65)</w:t>
      </w:r>
    </w:p>
    <w:p w:rsidR="005D3B8E" w:rsidRPr="00250A0E" w:rsidRDefault="005D3B8E" w:rsidP="005D3B8E">
      <w:pPr>
        <w:spacing w:line="480" w:lineRule="auto"/>
        <w:jc w:val="both"/>
        <w:rPr>
          <w:rFonts w:ascii="Times New Roman" w:hAnsi="Times New Roman" w:cs="Times New Roman"/>
          <w:sz w:val="24"/>
          <w:szCs w:val="24"/>
          <w:lang w:val="en-US"/>
        </w:rPr>
      </w:pPr>
      <w:r w:rsidRPr="007914ED">
        <w:rPr>
          <w:rFonts w:ascii="Times New Roman" w:hAnsi="Times New Roman" w:cs="Times New Roman"/>
          <w:sz w:val="24"/>
          <w:szCs w:val="24"/>
          <w:lang w:val="en-US"/>
        </w:rPr>
        <w:t>Intercultural pedagogy put focus on the dyn</w:t>
      </w:r>
      <w:r>
        <w:rPr>
          <w:rFonts w:ascii="Times New Roman" w:hAnsi="Times New Roman" w:cs="Times New Roman"/>
          <w:sz w:val="24"/>
          <w:szCs w:val="24"/>
          <w:lang w:val="en-US"/>
        </w:rPr>
        <w:t>amic nature of culture, so that</w:t>
      </w:r>
      <w:r w:rsidRPr="007914ED">
        <w:rPr>
          <w:rFonts w:ascii="Times New Roman" w:hAnsi="Times New Roman" w:cs="Times New Roman"/>
          <w:sz w:val="24"/>
          <w:szCs w:val="24"/>
          <w:lang w:val="en-US"/>
        </w:rPr>
        <w:t xml:space="preserve"> learners are encouraged to engage themselves in the interpretation of cultural facts that vary from one situation to the other depending on time, space, generation, class or region. Furthermore, it views culture as a set of </w:t>
      </w:r>
      <w:r w:rsidRPr="007914ED">
        <w:rPr>
          <w:rFonts w:ascii="Times New Roman" w:hAnsi="Times New Roman" w:cs="Times New Roman"/>
          <w:sz w:val="24"/>
          <w:szCs w:val="24"/>
          <w:lang w:val="en-US"/>
        </w:rPr>
        <w:lastRenderedPageBreak/>
        <w:t>individual practices, hence, language-culture learning involves acquiring knowledge about culture, comparing cultures, exploring cultures; and finding one’s own ‘third place’ between cultures</w:t>
      </w:r>
      <w:r>
        <w:rPr>
          <w:rFonts w:ascii="Times New Roman" w:hAnsi="Times New Roman" w:cs="Times New Roman"/>
          <w:sz w:val="24"/>
          <w:szCs w:val="24"/>
          <w:lang w:val="en-US"/>
        </w:rPr>
        <w:t>.</w:t>
      </w:r>
    </w:p>
    <w:p w:rsidR="005D3B8E" w:rsidRDefault="005D3B8E" w:rsidP="005D3B8E">
      <w:pPr>
        <w:spacing w:line="480" w:lineRule="auto"/>
        <w:ind w:firstLine="708"/>
        <w:jc w:val="both"/>
        <w:rPr>
          <w:rFonts w:ascii="Times New Roman" w:hAnsi="Times New Roman" w:cs="Times New Roman"/>
          <w:sz w:val="24"/>
          <w:szCs w:val="24"/>
          <w:lang w:val="en-US"/>
        </w:rPr>
      </w:pPr>
      <w:r>
        <w:rPr>
          <w:rFonts w:ascii="Times New Roman" w:hAnsi="Times New Roman" w:cs="Times New Roman"/>
          <w:b/>
          <w:bCs/>
          <w:sz w:val="24"/>
          <w:szCs w:val="24"/>
          <w:lang w:val="en-US"/>
        </w:rPr>
        <w:tab/>
      </w:r>
      <w:r w:rsidRPr="00250A0E">
        <w:rPr>
          <w:rFonts w:ascii="Times New Roman" w:hAnsi="Times New Roman" w:cs="Times New Roman"/>
          <w:sz w:val="24"/>
          <w:szCs w:val="24"/>
          <w:lang w:val="en-US"/>
        </w:rPr>
        <w:t>The intercultural pedagogy</w:t>
      </w:r>
      <w:r>
        <w:rPr>
          <w:rFonts w:ascii="Times New Roman" w:hAnsi="Times New Roman" w:cs="Times New Roman"/>
          <w:sz w:val="24"/>
          <w:szCs w:val="24"/>
          <w:lang w:val="en-US"/>
        </w:rPr>
        <w:t xml:space="preserve"> </w:t>
      </w:r>
      <w:r w:rsidRPr="007914ED">
        <w:rPr>
          <w:rFonts w:ascii="Times New Roman" w:hAnsi="Times New Roman" w:cs="Times New Roman"/>
          <w:sz w:val="24"/>
          <w:szCs w:val="24"/>
          <w:lang w:val="en-US"/>
        </w:rPr>
        <w:t>does not aim at imitating native speaker peers, but at developing the intercultural communicative competence together with international unde</w:t>
      </w:r>
      <w:r>
        <w:rPr>
          <w:rFonts w:ascii="Times New Roman" w:hAnsi="Times New Roman" w:cs="Times New Roman"/>
          <w:sz w:val="24"/>
          <w:szCs w:val="24"/>
          <w:lang w:val="en-US"/>
        </w:rPr>
        <w:t>rstanding (Byram</w:t>
      </w:r>
      <w:proofErr w:type="gramStart"/>
      <w:r>
        <w:rPr>
          <w:rFonts w:ascii="Times New Roman" w:hAnsi="Times New Roman" w:cs="Times New Roman"/>
          <w:sz w:val="24"/>
          <w:szCs w:val="24"/>
          <w:lang w:val="en-US"/>
        </w:rPr>
        <w:t>,1991</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Cakir</w:t>
      </w:r>
      <w:proofErr w:type="spellEnd"/>
      <w:r w:rsidRPr="007914ED">
        <w:rPr>
          <w:rFonts w:ascii="Times New Roman" w:hAnsi="Times New Roman" w:cs="Times New Roman"/>
          <w:sz w:val="24"/>
          <w:szCs w:val="24"/>
          <w:lang w:val="en-US"/>
        </w:rPr>
        <w:t xml:space="preserve">, 2006). Success in this domain </w:t>
      </w:r>
      <w:proofErr w:type="gramStart"/>
      <w:r w:rsidRPr="007914ED">
        <w:rPr>
          <w:rFonts w:ascii="Times New Roman" w:hAnsi="Times New Roman" w:cs="Times New Roman"/>
          <w:sz w:val="24"/>
          <w:szCs w:val="24"/>
          <w:lang w:val="en-US"/>
        </w:rPr>
        <w:t>is measured</w:t>
      </w:r>
      <w:proofErr w:type="gramEnd"/>
      <w:r w:rsidRPr="007914ED">
        <w:rPr>
          <w:rFonts w:ascii="Times New Roman" w:hAnsi="Times New Roman" w:cs="Times New Roman"/>
          <w:sz w:val="24"/>
          <w:szCs w:val="24"/>
          <w:lang w:val="en-US"/>
        </w:rPr>
        <w:t xml:space="preserve"> within the individual learner, not in external settings where adaptation is required. I.P attempt</w:t>
      </w:r>
      <w:r>
        <w:rPr>
          <w:rFonts w:ascii="Times New Roman" w:hAnsi="Times New Roman" w:cs="Times New Roman"/>
          <w:sz w:val="24"/>
          <w:szCs w:val="24"/>
          <w:lang w:val="en-US"/>
        </w:rPr>
        <w:t>s to help learners understand “</w:t>
      </w:r>
      <w:r w:rsidRPr="007914ED">
        <w:rPr>
          <w:rFonts w:ascii="Times New Roman" w:hAnsi="Times New Roman" w:cs="Times New Roman"/>
          <w:sz w:val="24"/>
          <w:szCs w:val="24"/>
          <w:lang w:val="en-US"/>
        </w:rPr>
        <w:t>(1) the nature of culture, (2) how cultural difference affects communication and human relations, and (3) the influence of culture and cultural difference in specific domains such as business or language learning” (</w:t>
      </w:r>
      <w:proofErr w:type="spellStart"/>
      <w:r w:rsidRPr="007914ED">
        <w:rPr>
          <w:rFonts w:ascii="Times New Roman" w:hAnsi="Times New Roman" w:cs="Times New Roman"/>
          <w:sz w:val="24"/>
          <w:szCs w:val="24"/>
          <w:lang w:val="en-US"/>
        </w:rPr>
        <w:t>Shaules</w:t>
      </w:r>
      <w:proofErr w:type="spellEnd"/>
      <w:r w:rsidRPr="007914ED">
        <w:rPr>
          <w:rFonts w:ascii="Times New Roman" w:hAnsi="Times New Roman" w:cs="Times New Roman"/>
          <w:sz w:val="24"/>
          <w:szCs w:val="24"/>
          <w:lang w:val="en-US"/>
        </w:rPr>
        <w:t>, 2007 p. 85</w:t>
      </w:r>
      <w:proofErr w:type="gramStart"/>
      <w:r w:rsidRPr="007914ED">
        <w:rPr>
          <w:rFonts w:ascii="Times New Roman" w:hAnsi="Times New Roman" w:cs="Times New Roman"/>
          <w:sz w:val="24"/>
          <w:szCs w:val="24"/>
          <w:lang w:val="en-US"/>
        </w:rPr>
        <w:t>)  to</w:t>
      </w:r>
      <w:proofErr w:type="gramEnd"/>
      <w:r w:rsidRPr="007914ED">
        <w:rPr>
          <w:rFonts w:ascii="Times New Roman" w:hAnsi="Times New Roman" w:cs="Times New Roman"/>
          <w:sz w:val="24"/>
          <w:szCs w:val="24"/>
          <w:lang w:val="en-US"/>
        </w:rPr>
        <w:t xml:space="preserve"> prepare t</w:t>
      </w:r>
      <w:r>
        <w:rPr>
          <w:rFonts w:ascii="Times New Roman" w:hAnsi="Times New Roman" w:cs="Times New Roman"/>
          <w:sz w:val="24"/>
          <w:szCs w:val="24"/>
          <w:lang w:val="en-US"/>
        </w:rPr>
        <w:t>hem for  a world citizenship.</w:t>
      </w:r>
      <w:r w:rsidRPr="007914ED">
        <w:rPr>
          <w:rFonts w:ascii="Times New Roman" w:hAnsi="Times New Roman" w:cs="Times New Roman"/>
          <w:sz w:val="24"/>
          <w:szCs w:val="24"/>
          <w:lang w:val="en-US"/>
        </w:rPr>
        <w:t xml:space="preserve"> </w:t>
      </w:r>
    </w:p>
    <w:p w:rsidR="005D3B8E" w:rsidRDefault="005D3B8E" w:rsidP="005D3B8E">
      <w:pPr>
        <w:spacing w:line="48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7914ED">
        <w:rPr>
          <w:rFonts w:ascii="Times New Roman" w:hAnsi="Times New Roman" w:cs="Times New Roman"/>
          <w:sz w:val="24"/>
          <w:szCs w:val="24"/>
          <w:lang w:val="en-US"/>
        </w:rPr>
        <w:t>In other words, I.P. aims go beyond culture an</w:t>
      </w:r>
      <w:r>
        <w:rPr>
          <w:rFonts w:ascii="Times New Roman" w:hAnsi="Times New Roman" w:cs="Times New Roman"/>
          <w:sz w:val="24"/>
          <w:szCs w:val="24"/>
          <w:lang w:val="en-US"/>
        </w:rPr>
        <w:t>d language teaching. However,</w:t>
      </w:r>
      <w:r w:rsidRPr="007914ED">
        <w:rPr>
          <w:rFonts w:ascii="Times New Roman" w:hAnsi="Times New Roman" w:cs="Times New Roman"/>
          <w:sz w:val="24"/>
          <w:szCs w:val="24"/>
          <w:lang w:val="en-US"/>
        </w:rPr>
        <w:t xml:space="preserve"> foster</w:t>
      </w:r>
      <w:r>
        <w:rPr>
          <w:rFonts w:ascii="Times New Roman" w:hAnsi="Times New Roman" w:cs="Times New Roman"/>
          <w:sz w:val="24"/>
          <w:szCs w:val="24"/>
          <w:lang w:val="en-US"/>
        </w:rPr>
        <w:t>ing</w:t>
      </w:r>
      <w:r w:rsidRPr="007914ED">
        <w:rPr>
          <w:rFonts w:ascii="Times New Roman" w:hAnsi="Times New Roman" w:cs="Times New Roman"/>
          <w:sz w:val="24"/>
          <w:szCs w:val="24"/>
          <w:lang w:val="en-US"/>
        </w:rPr>
        <w:t xml:space="preserve"> positive attitudes towards other cultures is accompanied with understanding the linguistic and </w:t>
      </w:r>
      <w:proofErr w:type="spellStart"/>
      <w:r w:rsidRPr="007914ED">
        <w:rPr>
          <w:rFonts w:ascii="Times New Roman" w:hAnsi="Times New Roman" w:cs="Times New Roman"/>
          <w:sz w:val="24"/>
          <w:szCs w:val="24"/>
          <w:lang w:val="en-US"/>
        </w:rPr>
        <w:t>behavioural</w:t>
      </w:r>
      <w:proofErr w:type="spellEnd"/>
      <w:r w:rsidRPr="007914ED">
        <w:rPr>
          <w:rFonts w:ascii="Times New Roman" w:hAnsi="Times New Roman" w:cs="Times New Roman"/>
          <w:sz w:val="24"/>
          <w:szCs w:val="24"/>
          <w:lang w:val="en-US"/>
        </w:rPr>
        <w:t xml:space="preserve"> patterns of both the target and the native culture i.e. learners’ native cultures should not be marginalized in class; otherwise, learners would feel suspicious about their contributions to their communities</w:t>
      </w:r>
      <w:r>
        <w:rPr>
          <w:rFonts w:ascii="Times New Roman" w:hAnsi="Times New Roman" w:cs="Times New Roman"/>
          <w:sz w:val="24"/>
          <w:szCs w:val="24"/>
          <w:lang w:val="en-US"/>
        </w:rPr>
        <w:t>.</w:t>
      </w:r>
      <w:r w:rsidRPr="007914ED">
        <w:rPr>
          <w:rFonts w:ascii="Times New Roman" w:hAnsi="Times New Roman" w:cs="Times New Roman"/>
          <w:sz w:val="24"/>
          <w:szCs w:val="24"/>
          <w:lang w:val="en-US"/>
        </w:rPr>
        <w:t xml:space="preserve"> I.P helps learners adapt a wider perspective in the perception of reality through raising interest in foreign cultures and viewing one’s own culture in a broader context (</w:t>
      </w:r>
      <w:proofErr w:type="spellStart"/>
      <w:proofErr w:type="gramStart"/>
      <w:r w:rsidRPr="007914ED">
        <w:rPr>
          <w:rFonts w:ascii="Times New Roman" w:hAnsi="Times New Roman" w:cs="Times New Roman"/>
          <w:sz w:val="24"/>
          <w:szCs w:val="24"/>
          <w:lang w:val="en-US"/>
        </w:rPr>
        <w:t>Byram</w:t>
      </w:r>
      <w:proofErr w:type="spellEnd"/>
      <w:r w:rsidRPr="007914ED">
        <w:rPr>
          <w:rFonts w:ascii="Times New Roman" w:hAnsi="Times New Roman" w:cs="Times New Roman"/>
          <w:sz w:val="24"/>
          <w:szCs w:val="24"/>
          <w:lang w:val="en-US"/>
        </w:rPr>
        <w:t xml:space="preserve">  et</w:t>
      </w:r>
      <w:proofErr w:type="gramEnd"/>
      <w:r w:rsidRPr="007914ED">
        <w:rPr>
          <w:rFonts w:ascii="Times New Roman" w:hAnsi="Times New Roman" w:cs="Times New Roman"/>
          <w:sz w:val="24"/>
          <w:szCs w:val="24"/>
          <w:lang w:val="en-US"/>
        </w:rPr>
        <w:t>. al. 1991). Finally, I.P aims at making teaching/learning more enjoyable inside and outside class allowing learners to interact with foreigners</w:t>
      </w:r>
      <w:r>
        <w:rPr>
          <w:rFonts w:ascii="Times New Roman" w:hAnsi="Times New Roman" w:cs="Times New Roman"/>
          <w:sz w:val="24"/>
          <w:szCs w:val="24"/>
          <w:lang w:val="en-US"/>
        </w:rPr>
        <w:t xml:space="preserve"> with confidence and interest (</w:t>
      </w:r>
      <w:proofErr w:type="spellStart"/>
      <w:r w:rsidRPr="007914ED">
        <w:rPr>
          <w:rFonts w:ascii="Times New Roman" w:hAnsi="Times New Roman" w:cs="Times New Roman"/>
          <w:sz w:val="24"/>
          <w:szCs w:val="24"/>
          <w:lang w:val="en-US"/>
        </w:rPr>
        <w:t>Byram</w:t>
      </w:r>
      <w:proofErr w:type="spellEnd"/>
      <w:r w:rsidRPr="007914ED">
        <w:rPr>
          <w:rFonts w:ascii="Times New Roman" w:hAnsi="Times New Roman" w:cs="Times New Roman"/>
          <w:sz w:val="24"/>
          <w:szCs w:val="24"/>
          <w:lang w:val="en-US"/>
        </w:rPr>
        <w:t xml:space="preserve"> et.al</w:t>
      </w:r>
      <w:r>
        <w:rPr>
          <w:rFonts w:ascii="Times New Roman" w:hAnsi="Times New Roman" w:cs="Times New Roman"/>
          <w:sz w:val="24"/>
          <w:szCs w:val="24"/>
          <w:lang w:val="en-US"/>
        </w:rPr>
        <w:t>,</w:t>
      </w:r>
      <w:r w:rsidRPr="007914ED">
        <w:rPr>
          <w:rFonts w:ascii="Times New Roman" w:hAnsi="Times New Roman" w:cs="Times New Roman"/>
          <w:sz w:val="24"/>
          <w:szCs w:val="24"/>
          <w:lang w:val="en-US"/>
        </w:rPr>
        <w:t xml:space="preserve"> 1991).</w:t>
      </w:r>
    </w:p>
    <w:p w:rsidR="005D3B8E" w:rsidRDefault="005D3B8E" w:rsidP="005D3B8E">
      <w:pPr>
        <w:spacing w:line="48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The aims of I.P reveal</w:t>
      </w:r>
      <w:r w:rsidRPr="007914ED">
        <w:rPr>
          <w:rFonts w:ascii="Times New Roman" w:hAnsi="Times New Roman" w:cs="Times New Roman"/>
          <w:sz w:val="24"/>
          <w:szCs w:val="24"/>
          <w:lang w:val="en-US"/>
        </w:rPr>
        <w:t xml:space="preserve"> that they embody ‘tertiary soc</w:t>
      </w:r>
      <w:r>
        <w:rPr>
          <w:rFonts w:ascii="Times New Roman" w:hAnsi="Times New Roman" w:cs="Times New Roman"/>
          <w:sz w:val="24"/>
          <w:szCs w:val="24"/>
          <w:lang w:val="en-US"/>
        </w:rPr>
        <w:t>ialization’ (</w:t>
      </w:r>
      <w:proofErr w:type="spellStart"/>
      <w:r>
        <w:rPr>
          <w:rFonts w:ascii="Times New Roman" w:hAnsi="Times New Roman" w:cs="Times New Roman"/>
          <w:sz w:val="24"/>
          <w:szCs w:val="24"/>
          <w:lang w:val="en-US"/>
        </w:rPr>
        <w:t>Byram</w:t>
      </w:r>
      <w:proofErr w:type="spellEnd"/>
      <w:r>
        <w:rPr>
          <w:rFonts w:ascii="Times New Roman" w:hAnsi="Times New Roman" w:cs="Times New Roman"/>
          <w:sz w:val="24"/>
          <w:szCs w:val="24"/>
          <w:lang w:val="en-US"/>
        </w:rPr>
        <w:t xml:space="preserve"> et.al, 1991), t</w:t>
      </w:r>
      <w:r w:rsidRPr="007914ED">
        <w:rPr>
          <w:rFonts w:ascii="Times New Roman" w:hAnsi="Times New Roman" w:cs="Times New Roman"/>
          <w:sz w:val="24"/>
          <w:szCs w:val="24"/>
          <w:lang w:val="en-US"/>
        </w:rPr>
        <w:t>he latter “is prescriptive, suggesting purposes and objectives for education, rather than being descriptive as the concepts of primary and secondary socialization” (</w:t>
      </w:r>
      <w:proofErr w:type="spellStart"/>
      <w:r w:rsidRPr="007914ED">
        <w:rPr>
          <w:rFonts w:ascii="Times New Roman" w:hAnsi="Times New Roman" w:cs="Times New Roman"/>
          <w:sz w:val="24"/>
          <w:szCs w:val="24"/>
          <w:lang w:val="en-US"/>
        </w:rPr>
        <w:t>Byram</w:t>
      </w:r>
      <w:proofErr w:type="spellEnd"/>
      <w:r w:rsidRPr="007914ED">
        <w:rPr>
          <w:rFonts w:ascii="Times New Roman" w:hAnsi="Times New Roman" w:cs="Times New Roman"/>
          <w:sz w:val="24"/>
          <w:szCs w:val="24"/>
          <w:lang w:val="en-US"/>
        </w:rPr>
        <w:t>, 2008 p. 113).</w:t>
      </w:r>
      <w:r>
        <w:rPr>
          <w:rFonts w:ascii="Times New Roman" w:hAnsi="Times New Roman" w:cs="Times New Roman"/>
          <w:sz w:val="24"/>
          <w:szCs w:val="24"/>
          <w:lang w:val="en-US"/>
        </w:rPr>
        <w:t xml:space="preserve"> </w:t>
      </w:r>
      <w:r w:rsidRPr="007914ED">
        <w:rPr>
          <w:rFonts w:ascii="Times New Roman" w:hAnsi="Times New Roman" w:cs="Times New Roman"/>
          <w:sz w:val="24"/>
          <w:szCs w:val="24"/>
          <w:lang w:val="en-US"/>
        </w:rPr>
        <w:t xml:space="preserve">In other words, </w:t>
      </w:r>
      <w:r>
        <w:rPr>
          <w:rFonts w:ascii="Times New Roman" w:hAnsi="Times New Roman" w:cs="Times New Roman"/>
          <w:sz w:val="24"/>
          <w:szCs w:val="24"/>
          <w:lang w:val="en-US"/>
        </w:rPr>
        <w:t>educators can help the l</w:t>
      </w:r>
      <w:r w:rsidRPr="007914ED">
        <w:rPr>
          <w:rFonts w:ascii="Times New Roman" w:hAnsi="Times New Roman" w:cs="Times New Roman"/>
          <w:sz w:val="24"/>
          <w:szCs w:val="24"/>
          <w:lang w:val="en-US"/>
        </w:rPr>
        <w:t xml:space="preserve">earners understand new different </w:t>
      </w:r>
      <w:proofErr w:type="gramStart"/>
      <w:r w:rsidRPr="007914ED">
        <w:rPr>
          <w:rFonts w:ascii="Times New Roman" w:hAnsi="Times New Roman" w:cs="Times New Roman"/>
          <w:sz w:val="24"/>
          <w:szCs w:val="24"/>
          <w:lang w:val="en-US"/>
        </w:rPr>
        <w:t>concepts which could help them</w:t>
      </w:r>
      <w:proofErr w:type="gramEnd"/>
      <w:r w:rsidRPr="007914ED">
        <w:rPr>
          <w:rFonts w:ascii="Times New Roman" w:hAnsi="Times New Roman" w:cs="Times New Roman"/>
          <w:sz w:val="24"/>
          <w:szCs w:val="24"/>
          <w:lang w:val="en-US"/>
        </w:rPr>
        <w:t xml:space="preserve"> develop social identities that are not constrained by a particular language. However, this cannot </w:t>
      </w:r>
      <w:r w:rsidRPr="007914ED">
        <w:rPr>
          <w:rFonts w:ascii="Times New Roman" w:hAnsi="Times New Roman" w:cs="Times New Roman"/>
          <w:sz w:val="24"/>
          <w:szCs w:val="24"/>
          <w:lang w:val="en-US"/>
        </w:rPr>
        <w:lastRenderedPageBreak/>
        <w:t xml:space="preserve">take place only through providing cultural knowledge, but “ it comes from considering [one’s] own mindset, comparing with [one’s] counterpart’s mindset [….] and then deciding how to proceed on </w:t>
      </w:r>
      <w:r>
        <w:rPr>
          <w:rFonts w:ascii="Times New Roman" w:hAnsi="Times New Roman" w:cs="Times New Roman"/>
          <w:sz w:val="24"/>
          <w:szCs w:val="24"/>
          <w:lang w:val="en-US"/>
        </w:rPr>
        <w:t>the bas</w:t>
      </w:r>
      <w:r w:rsidRPr="007914ED">
        <w:rPr>
          <w:rFonts w:ascii="Times New Roman" w:hAnsi="Times New Roman" w:cs="Times New Roman"/>
          <w:sz w:val="24"/>
          <w:szCs w:val="24"/>
          <w:lang w:val="en-US"/>
        </w:rPr>
        <w:t xml:space="preserve">is of what [has been] learned” (Tomalin,2009 p.116). </w:t>
      </w:r>
    </w:p>
    <w:p w:rsidR="00E378DC" w:rsidRPr="00E378DC" w:rsidRDefault="00E378DC" w:rsidP="00E378DC">
      <w:pPr>
        <w:pStyle w:val="ListParagraph"/>
        <w:numPr>
          <w:ilvl w:val="0"/>
          <w:numId w:val="3"/>
        </w:numPr>
        <w:rPr>
          <w:rFonts w:ascii="Times New Roman" w:hAnsi="Times New Roman" w:cs="Times New Roman"/>
          <w:b/>
          <w:bCs/>
          <w:sz w:val="24"/>
          <w:szCs w:val="24"/>
          <w:lang w:val="en-US"/>
        </w:rPr>
      </w:pPr>
      <w:r w:rsidRPr="00E378DC">
        <w:rPr>
          <w:rFonts w:ascii="Times New Roman" w:hAnsi="Times New Roman" w:cs="Times New Roman"/>
          <w:b/>
          <w:bCs/>
          <w:sz w:val="24"/>
          <w:szCs w:val="24"/>
          <w:lang w:val="en-US"/>
        </w:rPr>
        <w:t>Approaches to Teaching Cross-cultural Communication</w:t>
      </w:r>
    </w:p>
    <w:p w:rsidR="00E378DC" w:rsidRPr="002278BD" w:rsidRDefault="00E378DC" w:rsidP="00E378DC">
      <w:pPr>
        <w:rPr>
          <w:rFonts w:ascii="Times New Roman" w:hAnsi="Times New Roman" w:cs="Times New Roman"/>
          <w:b/>
          <w:bCs/>
          <w:sz w:val="24"/>
          <w:szCs w:val="24"/>
          <w:lang w:val="en-US"/>
        </w:rPr>
      </w:pPr>
      <w:r w:rsidRPr="002278BD">
        <w:rPr>
          <w:rFonts w:ascii="Times New Roman" w:hAnsi="Times New Roman" w:cs="Times New Roman"/>
          <w:b/>
          <w:bCs/>
          <w:sz w:val="24"/>
          <w:szCs w:val="24"/>
          <w:lang w:val="en-US"/>
        </w:rPr>
        <w:t xml:space="preserve">The Mono-cultural </w:t>
      </w:r>
      <w:proofErr w:type="gramStart"/>
      <w:r w:rsidRPr="002278BD">
        <w:rPr>
          <w:rFonts w:ascii="Times New Roman" w:hAnsi="Times New Roman" w:cs="Times New Roman"/>
          <w:b/>
          <w:bCs/>
          <w:sz w:val="24"/>
          <w:szCs w:val="24"/>
          <w:lang w:val="en-US"/>
        </w:rPr>
        <w:t>Approach</w:t>
      </w:r>
      <w:r>
        <w:rPr>
          <w:rFonts w:ascii="Times New Roman" w:hAnsi="Times New Roman" w:cs="Times New Roman"/>
          <w:b/>
          <w:bCs/>
          <w:sz w:val="24"/>
          <w:szCs w:val="24"/>
          <w:lang w:val="en-US"/>
        </w:rPr>
        <w:t xml:space="preserve"> ,</w:t>
      </w:r>
      <w:proofErr w:type="gramEnd"/>
      <w:r>
        <w:rPr>
          <w:rFonts w:ascii="Times New Roman" w:hAnsi="Times New Roman" w:cs="Times New Roman"/>
          <w:b/>
          <w:bCs/>
          <w:sz w:val="24"/>
          <w:szCs w:val="24"/>
          <w:lang w:val="en-US"/>
        </w:rPr>
        <w:t xml:space="preserve"> </w:t>
      </w:r>
      <w:r w:rsidRPr="002278BD">
        <w:rPr>
          <w:rFonts w:ascii="Times New Roman" w:hAnsi="Times New Roman" w:cs="Times New Roman"/>
          <w:sz w:val="24"/>
          <w:szCs w:val="24"/>
          <w:lang w:val="en-US"/>
        </w:rPr>
        <w:t>(the foreign cultural approach (</w:t>
      </w:r>
      <w:proofErr w:type="spellStart"/>
      <w:r w:rsidRPr="002278BD">
        <w:rPr>
          <w:rFonts w:ascii="Times New Roman" w:hAnsi="Times New Roman" w:cs="Times New Roman"/>
          <w:sz w:val="24"/>
          <w:szCs w:val="24"/>
          <w:lang w:val="en-US"/>
        </w:rPr>
        <w:t>Slauver</w:t>
      </w:r>
      <w:proofErr w:type="spellEnd"/>
      <w:r w:rsidRPr="002278BD">
        <w:rPr>
          <w:rFonts w:ascii="Times New Roman" w:hAnsi="Times New Roman" w:cs="Times New Roman"/>
          <w:sz w:val="24"/>
          <w:szCs w:val="24"/>
          <w:lang w:val="en-US"/>
        </w:rPr>
        <w:t xml:space="preserve">, 2004). </w:t>
      </w:r>
    </w:p>
    <w:p w:rsidR="00E378DC" w:rsidRPr="002278BD" w:rsidRDefault="00E378DC" w:rsidP="00E378DC">
      <w:pPr>
        <w:rPr>
          <w:rFonts w:ascii="Times New Roman" w:hAnsi="Times New Roman" w:cs="Times New Roman"/>
          <w:sz w:val="24"/>
          <w:szCs w:val="24"/>
          <w:lang w:val="en-US"/>
        </w:rPr>
      </w:pPr>
      <w:r w:rsidRPr="002278BD">
        <w:rPr>
          <w:rFonts w:ascii="Times New Roman" w:hAnsi="Times New Roman" w:cs="Times New Roman"/>
          <w:sz w:val="24"/>
          <w:szCs w:val="24"/>
          <w:lang w:val="en-US"/>
        </w:rPr>
        <w:t xml:space="preserve"> Focus is on the target culture i.e. the culture of the language </w:t>
      </w:r>
      <w:proofErr w:type="gramStart"/>
      <w:r w:rsidRPr="002278BD">
        <w:rPr>
          <w:rFonts w:ascii="Times New Roman" w:hAnsi="Times New Roman" w:cs="Times New Roman"/>
          <w:sz w:val="24"/>
          <w:szCs w:val="24"/>
          <w:lang w:val="en-US"/>
        </w:rPr>
        <w:t>being learned</w:t>
      </w:r>
      <w:proofErr w:type="gramEnd"/>
      <w:r w:rsidRPr="002278BD">
        <w:rPr>
          <w:rFonts w:ascii="Times New Roman" w:hAnsi="Times New Roman" w:cs="Times New Roman"/>
          <w:sz w:val="24"/>
          <w:szCs w:val="24"/>
          <w:lang w:val="en-US"/>
        </w:rPr>
        <w:t xml:space="preserve"> with no reference to the learner’s culture in any way.</w:t>
      </w:r>
    </w:p>
    <w:p w:rsidR="00E378DC" w:rsidRDefault="00E378DC" w:rsidP="00E378DC">
      <w:pPr>
        <w:rPr>
          <w:rFonts w:ascii="Times New Roman" w:hAnsi="Times New Roman" w:cs="Times New Roman"/>
          <w:sz w:val="24"/>
          <w:szCs w:val="24"/>
          <w:lang w:val="en-US"/>
        </w:rPr>
      </w:pPr>
      <w:r w:rsidRPr="002278BD">
        <w:rPr>
          <w:rFonts w:ascii="Times New Roman" w:hAnsi="Times New Roman" w:cs="Times New Roman"/>
          <w:sz w:val="24"/>
          <w:szCs w:val="24"/>
          <w:lang w:val="en-US"/>
        </w:rPr>
        <w:t xml:space="preserve"> This approach provides learners with </w:t>
      </w:r>
      <w:proofErr w:type="gramStart"/>
      <w:r w:rsidRPr="002278BD">
        <w:rPr>
          <w:rFonts w:ascii="Times New Roman" w:hAnsi="Times New Roman" w:cs="Times New Roman"/>
          <w:sz w:val="24"/>
          <w:szCs w:val="24"/>
          <w:lang w:val="en-US"/>
        </w:rPr>
        <w:t>factual information</w:t>
      </w:r>
      <w:proofErr w:type="gramEnd"/>
      <w:r w:rsidRPr="002278BD">
        <w:rPr>
          <w:rFonts w:ascii="Times New Roman" w:hAnsi="Times New Roman" w:cs="Times New Roman"/>
          <w:sz w:val="24"/>
          <w:szCs w:val="24"/>
          <w:lang w:val="en-US"/>
        </w:rPr>
        <w:t xml:space="preserve"> and patterned ways of communication in the foreign language.</w:t>
      </w:r>
    </w:p>
    <w:p w:rsidR="00E378DC" w:rsidRPr="002278BD" w:rsidRDefault="00E378DC" w:rsidP="00E378DC">
      <w:pPr>
        <w:rPr>
          <w:rFonts w:ascii="Times New Roman" w:hAnsi="Times New Roman" w:cs="Times New Roman"/>
          <w:sz w:val="24"/>
          <w:szCs w:val="24"/>
          <w:lang w:val="en-US"/>
        </w:rPr>
      </w:pPr>
      <w:r w:rsidRPr="002278BD">
        <w:rPr>
          <w:rFonts w:ascii="Times New Roman" w:hAnsi="Times New Roman" w:cs="Times New Roman"/>
          <w:sz w:val="24"/>
          <w:szCs w:val="24"/>
          <w:lang w:val="en-US"/>
        </w:rPr>
        <w:t xml:space="preserve"> </w:t>
      </w:r>
      <w:r w:rsidRPr="002278BD">
        <w:rPr>
          <w:rFonts w:ascii="Times New Roman" w:hAnsi="Times New Roman" w:cs="Times New Roman"/>
          <w:b/>
          <w:bCs/>
          <w:sz w:val="24"/>
          <w:szCs w:val="24"/>
          <w:lang w:val="en-US"/>
        </w:rPr>
        <w:t>The Comparative Approach</w:t>
      </w:r>
    </w:p>
    <w:p w:rsidR="00E378DC" w:rsidRPr="002278BD" w:rsidRDefault="00E378DC" w:rsidP="00E378DC">
      <w:pPr>
        <w:rPr>
          <w:rFonts w:ascii="Times New Roman" w:hAnsi="Times New Roman" w:cs="Times New Roman"/>
          <w:sz w:val="24"/>
          <w:szCs w:val="24"/>
          <w:lang w:val="en-US"/>
        </w:rPr>
      </w:pPr>
      <w:r w:rsidRPr="002278BD">
        <w:rPr>
          <w:rFonts w:ascii="Times New Roman" w:hAnsi="Times New Roman" w:cs="Times New Roman"/>
          <w:sz w:val="24"/>
          <w:szCs w:val="24"/>
          <w:lang w:val="en-US"/>
        </w:rPr>
        <w:t xml:space="preserve">It involves both the target language and the learner’s language. </w:t>
      </w:r>
    </w:p>
    <w:p w:rsidR="00E378DC" w:rsidRPr="002278BD" w:rsidRDefault="00E378DC" w:rsidP="00E378DC">
      <w:pPr>
        <w:rPr>
          <w:rFonts w:ascii="Times New Roman" w:hAnsi="Times New Roman" w:cs="Times New Roman"/>
          <w:sz w:val="24"/>
          <w:szCs w:val="24"/>
          <w:lang w:val="en-US"/>
        </w:rPr>
      </w:pPr>
      <w:r w:rsidRPr="002278BD">
        <w:rPr>
          <w:rFonts w:ascii="Times New Roman" w:hAnsi="Times New Roman" w:cs="Times New Roman"/>
          <w:sz w:val="24"/>
          <w:szCs w:val="24"/>
          <w:lang w:val="en-US"/>
        </w:rPr>
        <w:t xml:space="preserve">Teachers may make good use of possible similarities between the two cultures to facilitate communication. </w:t>
      </w:r>
    </w:p>
    <w:p w:rsidR="00E378DC" w:rsidRPr="002278BD" w:rsidRDefault="00E378DC" w:rsidP="00E378DC">
      <w:pPr>
        <w:rPr>
          <w:rFonts w:ascii="Times New Roman" w:hAnsi="Times New Roman" w:cs="Times New Roman"/>
          <w:sz w:val="24"/>
          <w:szCs w:val="24"/>
          <w:lang w:val="en-US"/>
        </w:rPr>
      </w:pPr>
      <w:r w:rsidRPr="002278BD">
        <w:rPr>
          <w:rFonts w:ascii="Times New Roman" w:hAnsi="Times New Roman" w:cs="Times New Roman"/>
          <w:sz w:val="24"/>
          <w:szCs w:val="24"/>
          <w:lang w:val="en-US"/>
        </w:rPr>
        <w:t xml:space="preserve">Noting the differences between the two cultures is itself a way of reinforcing learners’ cultural awareness in order to avoid cross-cultural communicative problems.  </w:t>
      </w:r>
    </w:p>
    <w:p w:rsidR="00E378DC" w:rsidRPr="002278BD" w:rsidRDefault="00E378DC" w:rsidP="00E378DC">
      <w:pPr>
        <w:rPr>
          <w:rFonts w:ascii="Times New Roman" w:hAnsi="Times New Roman" w:cs="Times New Roman"/>
          <w:sz w:val="24"/>
          <w:szCs w:val="24"/>
          <w:lang w:val="en-US"/>
        </w:rPr>
      </w:pPr>
      <w:r w:rsidRPr="002278BD">
        <w:rPr>
          <w:rFonts w:ascii="Times New Roman" w:hAnsi="Times New Roman" w:cs="Times New Roman"/>
          <w:sz w:val="24"/>
          <w:szCs w:val="24"/>
          <w:lang w:val="en-US"/>
        </w:rPr>
        <w:t>This approach encourages openness to the world and acceptance of others.</w:t>
      </w:r>
    </w:p>
    <w:p w:rsidR="00E378DC" w:rsidRPr="002278BD" w:rsidRDefault="00E378DC" w:rsidP="00E378DC">
      <w:pPr>
        <w:rPr>
          <w:rFonts w:ascii="Times New Roman" w:hAnsi="Times New Roman" w:cs="Times New Roman"/>
          <w:sz w:val="24"/>
          <w:szCs w:val="24"/>
          <w:lang w:val="en-US"/>
        </w:rPr>
      </w:pPr>
    </w:p>
    <w:p w:rsidR="00E378DC" w:rsidRDefault="00E378DC" w:rsidP="00E378DC">
      <w:pPr>
        <w:rPr>
          <w:rFonts w:ascii="Times New Roman" w:hAnsi="Times New Roman" w:cs="Times New Roman"/>
          <w:sz w:val="24"/>
          <w:szCs w:val="24"/>
          <w:lang w:val="en-US"/>
        </w:rPr>
      </w:pPr>
      <w:r w:rsidRPr="002278BD">
        <w:rPr>
          <w:rFonts w:ascii="Times New Roman" w:hAnsi="Times New Roman" w:cs="Times New Roman"/>
          <w:sz w:val="24"/>
          <w:szCs w:val="24"/>
          <w:lang w:val="en-US"/>
        </w:rPr>
        <w:t xml:space="preserve">  According to </w:t>
      </w:r>
      <w:proofErr w:type="spellStart"/>
      <w:r w:rsidRPr="002278BD">
        <w:rPr>
          <w:rFonts w:ascii="Times New Roman" w:hAnsi="Times New Roman" w:cs="Times New Roman"/>
          <w:sz w:val="24"/>
          <w:szCs w:val="24"/>
          <w:lang w:val="en-US"/>
        </w:rPr>
        <w:t>Byram</w:t>
      </w:r>
      <w:proofErr w:type="spellEnd"/>
      <w:r w:rsidRPr="002278BD">
        <w:rPr>
          <w:rFonts w:ascii="Times New Roman" w:hAnsi="Times New Roman" w:cs="Times New Roman"/>
          <w:sz w:val="24"/>
          <w:szCs w:val="24"/>
          <w:lang w:val="en-US"/>
        </w:rPr>
        <w:t xml:space="preserve"> and Planet ( 2000,p. 189) “does involve evaluation but not in terms of comparison with something which is better, but in terms of improving what is all too familiar.”</w:t>
      </w:r>
    </w:p>
    <w:p w:rsidR="00E378DC" w:rsidRPr="00E378DC" w:rsidRDefault="00E378DC" w:rsidP="00E378DC">
      <w:pPr>
        <w:pStyle w:val="ListParagraph"/>
        <w:numPr>
          <w:ilvl w:val="0"/>
          <w:numId w:val="3"/>
        </w:numPr>
        <w:rPr>
          <w:rFonts w:ascii="Times New Roman" w:hAnsi="Times New Roman" w:cs="Times New Roman"/>
          <w:b/>
          <w:bCs/>
          <w:sz w:val="24"/>
          <w:szCs w:val="24"/>
          <w:lang w:val="en-US"/>
        </w:rPr>
      </w:pPr>
      <w:bookmarkStart w:id="0" w:name="_GoBack"/>
      <w:bookmarkEnd w:id="0"/>
      <w:r w:rsidRPr="00E378DC">
        <w:rPr>
          <w:rFonts w:ascii="Times New Roman" w:hAnsi="Times New Roman" w:cs="Times New Roman"/>
          <w:b/>
          <w:bCs/>
          <w:sz w:val="24"/>
          <w:szCs w:val="24"/>
          <w:lang w:val="en-US"/>
        </w:rPr>
        <w:t>Techniques and materials for teaching</w:t>
      </w:r>
    </w:p>
    <w:p w:rsidR="00E378DC" w:rsidRPr="002278BD" w:rsidRDefault="00E378DC" w:rsidP="00E378DC">
      <w:pPr>
        <w:rPr>
          <w:rFonts w:ascii="Times New Roman" w:hAnsi="Times New Roman" w:cs="Times New Roman"/>
          <w:sz w:val="24"/>
          <w:szCs w:val="24"/>
          <w:lang w:val="en-US"/>
        </w:rPr>
      </w:pPr>
      <w:r w:rsidRPr="002278BD">
        <w:rPr>
          <w:rFonts w:ascii="Times New Roman" w:hAnsi="Times New Roman" w:cs="Times New Roman"/>
          <w:b/>
          <w:bCs/>
          <w:sz w:val="24"/>
          <w:szCs w:val="24"/>
          <w:lang w:val="en-US"/>
        </w:rPr>
        <w:t>Cultural capsules</w:t>
      </w:r>
    </w:p>
    <w:p w:rsidR="00E378DC" w:rsidRPr="002278BD" w:rsidRDefault="00E378DC" w:rsidP="00E378DC">
      <w:pPr>
        <w:rPr>
          <w:rFonts w:ascii="Times New Roman" w:hAnsi="Times New Roman" w:cs="Times New Roman"/>
          <w:sz w:val="24"/>
          <w:szCs w:val="24"/>
          <w:lang w:val="en-US"/>
        </w:rPr>
      </w:pPr>
      <w:r w:rsidRPr="002278BD">
        <w:rPr>
          <w:rFonts w:ascii="Times New Roman" w:hAnsi="Times New Roman" w:cs="Times New Roman"/>
          <w:sz w:val="24"/>
          <w:szCs w:val="24"/>
          <w:lang w:val="en-US"/>
        </w:rPr>
        <w:t xml:space="preserve"> </w:t>
      </w:r>
      <w:proofErr w:type="gramStart"/>
      <w:r w:rsidRPr="002278BD">
        <w:rPr>
          <w:rFonts w:ascii="Times New Roman" w:hAnsi="Times New Roman" w:cs="Times New Roman"/>
          <w:sz w:val="24"/>
          <w:szCs w:val="24"/>
          <w:lang w:val="en-US"/>
        </w:rPr>
        <w:t>a</w:t>
      </w:r>
      <w:proofErr w:type="gramEnd"/>
      <w:r w:rsidRPr="002278BD">
        <w:rPr>
          <w:rFonts w:ascii="Times New Roman" w:hAnsi="Times New Roman" w:cs="Times New Roman"/>
          <w:sz w:val="24"/>
          <w:szCs w:val="24"/>
          <w:lang w:val="en-US"/>
        </w:rPr>
        <w:t xml:space="preserve"> culture capsule consists of a paragraph or so of explanation of one minimal difference between leaner’s’ own and a target custom, along with several illustrative photos or relevant </w:t>
      </w:r>
      <w:proofErr w:type="spellStart"/>
      <w:r w:rsidRPr="002278BD">
        <w:rPr>
          <w:rFonts w:ascii="Times New Roman" w:hAnsi="Times New Roman" w:cs="Times New Roman"/>
          <w:sz w:val="24"/>
          <w:szCs w:val="24"/>
          <w:lang w:val="en-US"/>
        </w:rPr>
        <w:t>realia</w:t>
      </w:r>
      <w:proofErr w:type="spellEnd"/>
      <w:r w:rsidRPr="002278BD">
        <w:rPr>
          <w:rFonts w:ascii="Times New Roman" w:hAnsi="Times New Roman" w:cs="Times New Roman"/>
          <w:sz w:val="24"/>
          <w:szCs w:val="24"/>
          <w:lang w:val="en-US"/>
        </w:rPr>
        <w:t xml:space="preserve">. </w:t>
      </w:r>
    </w:p>
    <w:p w:rsidR="00E378DC" w:rsidRPr="002278BD" w:rsidRDefault="00E378DC" w:rsidP="00E378DC">
      <w:pPr>
        <w:rPr>
          <w:rFonts w:ascii="Times New Roman" w:hAnsi="Times New Roman" w:cs="Times New Roman"/>
          <w:sz w:val="24"/>
          <w:szCs w:val="24"/>
          <w:lang w:val="en-US"/>
        </w:rPr>
      </w:pPr>
      <w:r w:rsidRPr="002278BD">
        <w:rPr>
          <w:rFonts w:ascii="Times New Roman" w:hAnsi="Times New Roman" w:cs="Times New Roman"/>
          <w:b/>
          <w:bCs/>
          <w:sz w:val="24"/>
          <w:szCs w:val="24"/>
          <w:lang w:val="en-US"/>
        </w:rPr>
        <w:t>Cultural clusters</w:t>
      </w:r>
    </w:p>
    <w:p w:rsidR="00E378DC" w:rsidRPr="002278BD" w:rsidRDefault="00E378DC" w:rsidP="00E378DC">
      <w:pPr>
        <w:rPr>
          <w:rFonts w:ascii="Times New Roman" w:hAnsi="Times New Roman" w:cs="Times New Roman"/>
          <w:sz w:val="24"/>
          <w:szCs w:val="24"/>
          <w:lang w:val="en-US"/>
        </w:rPr>
      </w:pPr>
      <w:r w:rsidRPr="002278BD">
        <w:rPr>
          <w:rFonts w:ascii="Times New Roman" w:hAnsi="Times New Roman" w:cs="Times New Roman"/>
          <w:sz w:val="24"/>
          <w:szCs w:val="24"/>
          <w:lang w:val="en-US"/>
        </w:rPr>
        <w:t xml:space="preserve">A culture cluster consists </w:t>
      </w:r>
      <w:proofErr w:type="gramStart"/>
      <w:r w:rsidRPr="002278BD">
        <w:rPr>
          <w:rFonts w:ascii="Times New Roman" w:hAnsi="Times New Roman" w:cs="Times New Roman"/>
          <w:sz w:val="24"/>
          <w:szCs w:val="24"/>
          <w:lang w:val="en-US"/>
        </w:rPr>
        <w:t>of  about</w:t>
      </w:r>
      <w:proofErr w:type="gramEnd"/>
      <w:r w:rsidRPr="002278BD">
        <w:rPr>
          <w:rFonts w:ascii="Times New Roman" w:hAnsi="Times New Roman" w:cs="Times New Roman"/>
          <w:sz w:val="24"/>
          <w:szCs w:val="24"/>
          <w:lang w:val="en-US"/>
        </w:rPr>
        <w:t xml:space="preserve"> three culture capsules that develop related topics, plus one 30-minute classroom simulation that integrates the information contained in the capsules </w:t>
      </w:r>
    </w:p>
    <w:p w:rsidR="00E378DC" w:rsidRPr="002278BD" w:rsidRDefault="00E378DC" w:rsidP="00E378DC">
      <w:pPr>
        <w:rPr>
          <w:rFonts w:ascii="Times New Roman" w:hAnsi="Times New Roman" w:cs="Times New Roman"/>
          <w:sz w:val="24"/>
          <w:szCs w:val="24"/>
          <w:lang w:val="en-US"/>
        </w:rPr>
      </w:pPr>
      <w:r w:rsidRPr="002278BD">
        <w:rPr>
          <w:rFonts w:ascii="Times New Roman" w:hAnsi="Times New Roman" w:cs="Times New Roman"/>
          <w:b/>
          <w:bCs/>
          <w:sz w:val="24"/>
          <w:szCs w:val="24"/>
          <w:lang w:val="en-US"/>
        </w:rPr>
        <w:lastRenderedPageBreak/>
        <w:t>Cultural assimilators</w:t>
      </w:r>
    </w:p>
    <w:p w:rsidR="00E378DC" w:rsidRPr="002278BD" w:rsidRDefault="00E378DC" w:rsidP="00E378DC">
      <w:pPr>
        <w:rPr>
          <w:rFonts w:ascii="Times New Roman" w:hAnsi="Times New Roman" w:cs="Times New Roman"/>
          <w:sz w:val="24"/>
          <w:szCs w:val="24"/>
          <w:lang w:val="en-US"/>
        </w:rPr>
      </w:pPr>
      <w:r w:rsidRPr="002278BD">
        <w:rPr>
          <w:rFonts w:ascii="Times New Roman" w:hAnsi="Times New Roman" w:cs="Times New Roman"/>
          <w:sz w:val="24"/>
          <w:szCs w:val="24"/>
          <w:lang w:val="en-US"/>
        </w:rPr>
        <w:t>cultural assimilators are episodes of target cultural behavior which describe a “critical incident’ of cross-cultural interaction that could be found ‘puzzling’ or ‘</w:t>
      </w:r>
      <w:proofErr w:type="spellStart"/>
      <w:r w:rsidRPr="002278BD">
        <w:rPr>
          <w:rFonts w:ascii="Times New Roman" w:hAnsi="Times New Roman" w:cs="Times New Roman"/>
          <w:sz w:val="24"/>
          <w:szCs w:val="24"/>
          <w:lang w:val="en-US"/>
        </w:rPr>
        <w:t>conflictful</w:t>
      </w:r>
      <w:proofErr w:type="spellEnd"/>
      <w:r w:rsidRPr="002278BD">
        <w:rPr>
          <w:rFonts w:ascii="Times New Roman" w:hAnsi="Times New Roman" w:cs="Times New Roman"/>
          <w:sz w:val="24"/>
          <w:szCs w:val="24"/>
          <w:lang w:val="en-US"/>
        </w:rPr>
        <w:t xml:space="preserve">’ but that can be interpreted in a fairly unequivocal manner, given sufficient knowledge about the other’s culture. Once the episode </w:t>
      </w:r>
      <w:proofErr w:type="gramStart"/>
      <w:r w:rsidRPr="002278BD">
        <w:rPr>
          <w:rFonts w:ascii="Times New Roman" w:hAnsi="Times New Roman" w:cs="Times New Roman"/>
          <w:sz w:val="24"/>
          <w:szCs w:val="24"/>
          <w:lang w:val="en-US"/>
        </w:rPr>
        <w:t>is presented</w:t>
      </w:r>
      <w:proofErr w:type="gramEnd"/>
      <w:r w:rsidRPr="002278BD">
        <w:rPr>
          <w:rFonts w:ascii="Times New Roman" w:hAnsi="Times New Roman" w:cs="Times New Roman"/>
          <w:sz w:val="24"/>
          <w:szCs w:val="24"/>
          <w:lang w:val="en-US"/>
        </w:rPr>
        <w:t xml:space="preserve">, multiple choice testing is applied with four options that include only one correct answer. </w:t>
      </w:r>
    </w:p>
    <w:p w:rsidR="00E378DC" w:rsidRPr="002278BD" w:rsidRDefault="00E378DC" w:rsidP="00E378DC">
      <w:pPr>
        <w:rPr>
          <w:rFonts w:ascii="Times New Roman" w:hAnsi="Times New Roman" w:cs="Times New Roman"/>
          <w:sz w:val="24"/>
          <w:szCs w:val="24"/>
          <w:lang w:val="en-US"/>
        </w:rPr>
      </w:pPr>
      <w:r w:rsidRPr="002278BD">
        <w:rPr>
          <w:rFonts w:ascii="Times New Roman" w:hAnsi="Times New Roman" w:cs="Times New Roman"/>
          <w:b/>
          <w:bCs/>
          <w:sz w:val="24"/>
          <w:szCs w:val="24"/>
          <w:lang w:val="en-US"/>
        </w:rPr>
        <w:t>Critical incidents and problem solving</w:t>
      </w:r>
    </w:p>
    <w:p w:rsidR="00E378DC" w:rsidRPr="002278BD" w:rsidRDefault="00E378DC" w:rsidP="00E378DC">
      <w:pPr>
        <w:rPr>
          <w:rFonts w:ascii="Times New Roman" w:hAnsi="Times New Roman" w:cs="Times New Roman"/>
          <w:sz w:val="24"/>
          <w:szCs w:val="24"/>
          <w:lang w:val="en-US"/>
        </w:rPr>
      </w:pPr>
      <w:r w:rsidRPr="002278BD">
        <w:rPr>
          <w:rFonts w:ascii="Times New Roman" w:hAnsi="Times New Roman" w:cs="Times New Roman"/>
          <w:sz w:val="24"/>
          <w:szCs w:val="24"/>
          <w:lang w:val="en-US"/>
        </w:rPr>
        <w:t xml:space="preserve">Critical incidents are the descriptions of incidents or </w:t>
      </w:r>
      <w:proofErr w:type="gramStart"/>
      <w:r w:rsidRPr="002278BD">
        <w:rPr>
          <w:rFonts w:ascii="Times New Roman" w:hAnsi="Times New Roman" w:cs="Times New Roman"/>
          <w:sz w:val="24"/>
          <w:szCs w:val="24"/>
          <w:lang w:val="en-US"/>
        </w:rPr>
        <w:t>situations which</w:t>
      </w:r>
      <w:proofErr w:type="gramEnd"/>
      <w:r w:rsidRPr="002278BD">
        <w:rPr>
          <w:rFonts w:ascii="Times New Roman" w:hAnsi="Times New Roman" w:cs="Times New Roman"/>
          <w:sz w:val="24"/>
          <w:szCs w:val="24"/>
          <w:lang w:val="en-US"/>
        </w:rPr>
        <w:t xml:space="preserve"> demand that a participant makes some kind of decision. Students usually read the incident independently and make individual decisions then a group discussion follows to see the reasons behind the students’ decisions. At the end, students’ decisions are compared to ones taken by the </w:t>
      </w:r>
      <w:proofErr w:type="gramStart"/>
      <w:r w:rsidRPr="002278BD">
        <w:rPr>
          <w:rFonts w:ascii="Times New Roman" w:hAnsi="Times New Roman" w:cs="Times New Roman"/>
          <w:sz w:val="24"/>
          <w:szCs w:val="24"/>
          <w:lang w:val="en-US"/>
        </w:rPr>
        <w:t>natives .</w:t>
      </w:r>
      <w:proofErr w:type="gramEnd"/>
    </w:p>
    <w:p w:rsidR="00E378DC" w:rsidRPr="002278BD" w:rsidRDefault="00E378DC" w:rsidP="00E378DC">
      <w:pPr>
        <w:rPr>
          <w:rFonts w:ascii="Times New Roman" w:hAnsi="Times New Roman" w:cs="Times New Roman"/>
          <w:sz w:val="24"/>
          <w:szCs w:val="24"/>
          <w:lang w:val="en-US"/>
        </w:rPr>
      </w:pPr>
      <w:r w:rsidRPr="002278BD">
        <w:rPr>
          <w:rFonts w:ascii="Times New Roman" w:hAnsi="Times New Roman" w:cs="Times New Roman"/>
          <w:b/>
          <w:bCs/>
          <w:sz w:val="24"/>
          <w:szCs w:val="24"/>
          <w:lang w:val="en-US"/>
        </w:rPr>
        <w:t xml:space="preserve">Cultural quiz </w:t>
      </w:r>
    </w:p>
    <w:p w:rsidR="00E378DC" w:rsidRPr="002278BD" w:rsidRDefault="00E378DC" w:rsidP="00E378DC">
      <w:pPr>
        <w:rPr>
          <w:rFonts w:ascii="Times New Roman" w:hAnsi="Times New Roman" w:cs="Times New Roman"/>
          <w:sz w:val="24"/>
          <w:szCs w:val="24"/>
          <w:lang w:val="en-US"/>
        </w:rPr>
      </w:pPr>
      <w:r w:rsidRPr="002278BD">
        <w:rPr>
          <w:rFonts w:ascii="Times New Roman" w:hAnsi="Times New Roman" w:cs="Times New Roman"/>
          <w:sz w:val="24"/>
          <w:szCs w:val="24"/>
          <w:lang w:val="en-US"/>
        </w:rPr>
        <w:t xml:space="preserve"> Teachers use this technique for example to ask whether some behaviors are accepted or not in the target culture. Knowing the right answer is not as important as the eagerness to know more this technique develops in students. </w:t>
      </w:r>
      <w:proofErr w:type="gramStart"/>
      <w:r w:rsidRPr="002278BD">
        <w:rPr>
          <w:rFonts w:ascii="Times New Roman" w:hAnsi="Times New Roman" w:cs="Times New Roman"/>
          <w:sz w:val="24"/>
          <w:szCs w:val="24"/>
          <w:lang w:val="en-US"/>
        </w:rPr>
        <w:t>The answers can be given via listening or reading an addition to extra information by teachers</w:t>
      </w:r>
      <w:proofErr w:type="gramEnd"/>
      <w:r w:rsidRPr="002278BD">
        <w:rPr>
          <w:rFonts w:ascii="Times New Roman" w:hAnsi="Times New Roman" w:cs="Times New Roman"/>
          <w:sz w:val="24"/>
          <w:szCs w:val="24"/>
          <w:lang w:val="en-US"/>
        </w:rPr>
        <w:t>.</w:t>
      </w:r>
    </w:p>
    <w:p w:rsidR="00E378DC" w:rsidRPr="002278BD" w:rsidRDefault="00E378DC" w:rsidP="00E378DC">
      <w:pPr>
        <w:rPr>
          <w:rFonts w:ascii="Times New Roman" w:hAnsi="Times New Roman" w:cs="Times New Roman"/>
          <w:sz w:val="24"/>
          <w:szCs w:val="24"/>
          <w:lang w:val="en-US"/>
        </w:rPr>
      </w:pPr>
      <w:r w:rsidRPr="002278BD">
        <w:rPr>
          <w:rFonts w:ascii="Times New Roman" w:hAnsi="Times New Roman" w:cs="Times New Roman"/>
          <w:b/>
          <w:bCs/>
          <w:sz w:val="24"/>
          <w:szCs w:val="24"/>
          <w:lang w:val="en-US"/>
        </w:rPr>
        <w:t>Drama</w:t>
      </w:r>
    </w:p>
    <w:p w:rsidR="00E378DC" w:rsidRDefault="00E378DC" w:rsidP="00E378DC">
      <w:pPr>
        <w:rPr>
          <w:rFonts w:ascii="Times New Roman" w:hAnsi="Times New Roman" w:cs="Times New Roman"/>
          <w:sz w:val="24"/>
          <w:szCs w:val="24"/>
          <w:lang w:val="en-US"/>
        </w:rPr>
      </w:pPr>
      <w:r w:rsidRPr="002278BD">
        <w:rPr>
          <w:rFonts w:ascii="Times New Roman" w:hAnsi="Times New Roman" w:cs="Times New Roman"/>
          <w:sz w:val="24"/>
          <w:szCs w:val="24"/>
          <w:lang w:val="en-US"/>
        </w:rPr>
        <w:t xml:space="preserve">The use of drama is a very good technique for clarifying possible cross-cultural differences and when taught properly is </w:t>
      </w:r>
      <w:proofErr w:type="gramStart"/>
      <w:r w:rsidRPr="002278BD">
        <w:rPr>
          <w:rFonts w:ascii="Times New Roman" w:hAnsi="Times New Roman" w:cs="Times New Roman"/>
          <w:sz w:val="24"/>
          <w:szCs w:val="24"/>
          <w:lang w:val="en-US"/>
        </w:rPr>
        <w:t>“ an</w:t>
      </w:r>
      <w:proofErr w:type="gramEnd"/>
      <w:r w:rsidRPr="002278BD">
        <w:rPr>
          <w:rFonts w:ascii="Times New Roman" w:hAnsi="Times New Roman" w:cs="Times New Roman"/>
          <w:sz w:val="24"/>
          <w:szCs w:val="24"/>
          <w:lang w:val="en-US"/>
        </w:rPr>
        <w:t xml:space="preserve"> ideal context for exploration of cultural values, both one’s own and other people’s.” (</w:t>
      </w:r>
      <w:proofErr w:type="spellStart"/>
      <w:r w:rsidRPr="002278BD">
        <w:rPr>
          <w:rFonts w:ascii="Times New Roman" w:hAnsi="Times New Roman" w:cs="Times New Roman"/>
          <w:sz w:val="24"/>
          <w:szCs w:val="24"/>
          <w:lang w:val="en-US"/>
        </w:rPr>
        <w:t>Byram</w:t>
      </w:r>
      <w:proofErr w:type="spellEnd"/>
      <w:r w:rsidRPr="002278BD">
        <w:rPr>
          <w:rFonts w:ascii="Times New Roman" w:hAnsi="Times New Roman" w:cs="Times New Roman"/>
          <w:sz w:val="24"/>
          <w:szCs w:val="24"/>
          <w:lang w:val="en-US"/>
        </w:rPr>
        <w:t xml:space="preserve"> and </w:t>
      </w:r>
      <w:proofErr w:type="spellStart"/>
      <w:r w:rsidRPr="002278BD">
        <w:rPr>
          <w:rFonts w:ascii="Times New Roman" w:hAnsi="Times New Roman" w:cs="Times New Roman"/>
          <w:sz w:val="24"/>
          <w:szCs w:val="24"/>
          <w:lang w:val="en-US"/>
        </w:rPr>
        <w:t>Flemming</w:t>
      </w:r>
      <w:proofErr w:type="spellEnd"/>
      <w:r w:rsidRPr="002278BD">
        <w:rPr>
          <w:rFonts w:ascii="Times New Roman" w:hAnsi="Times New Roman" w:cs="Times New Roman"/>
          <w:sz w:val="24"/>
          <w:szCs w:val="24"/>
          <w:lang w:val="en-US"/>
        </w:rPr>
        <w:t xml:space="preserve"> 1998, p. 134) </w:t>
      </w:r>
    </w:p>
    <w:p w:rsidR="00E378DC" w:rsidRPr="002278BD" w:rsidRDefault="00E378DC" w:rsidP="00E378DC">
      <w:pPr>
        <w:rPr>
          <w:rFonts w:ascii="Times New Roman" w:hAnsi="Times New Roman" w:cs="Times New Roman"/>
          <w:sz w:val="24"/>
          <w:szCs w:val="24"/>
          <w:lang w:val="en-US"/>
        </w:rPr>
      </w:pPr>
    </w:p>
    <w:p w:rsidR="00E378DC" w:rsidRPr="002278BD" w:rsidRDefault="00E378DC" w:rsidP="00E378DC">
      <w:pPr>
        <w:rPr>
          <w:rFonts w:ascii="Times New Roman" w:hAnsi="Times New Roman" w:cs="Times New Roman"/>
          <w:b/>
          <w:bCs/>
          <w:sz w:val="24"/>
          <w:szCs w:val="24"/>
          <w:lang w:val="en-US"/>
        </w:rPr>
      </w:pPr>
      <w:r w:rsidRPr="002278BD">
        <w:rPr>
          <w:rFonts w:ascii="Times New Roman" w:hAnsi="Times New Roman" w:cs="Times New Roman"/>
          <w:b/>
          <w:bCs/>
          <w:sz w:val="24"/>
          <w:szCs w:val="24"/>
          <w:lang w:val="en-US"/>
        </w:rPr>
        <w:t>Technology empowered techniques</w:t>
      </w:r>
    </w:p>
    <w:p w:rsidR="00E378DC" w:rsidRPr="002278BD" w:rsidRDefault="00E378DC" w:rsidP="00E378DC">
      <w:pPr>
        <w:rPr>
          <w:rFonts w:ascii="Times New Roman" w:hAnsi="Times New Roman" w:cs="Times New Roman"/>
          <w:sz w:val="24"/>
          <w:szCs w:val="24"/>
          <w:lang w:val="en-US"/>
        </w:rPr>
      </w:pPr>
      <w:r w:rsidRPr="002278BD">
        <w:rPr>
          <w:rFonts w:ascii="Times New Roman" w:hAnsi="Times New Roman" w:cs="Times New Roman"/>
          <w:sz w:val="24"/>
          <w:szCs w:val="24"/>
          <w:lang w:val="en-US"/>
        </w:rPr>
        <w:t xml:space="preserve">New trends in teaching </w:t>
      </w:r>
      <w:proofErr w:type="gramStart"/>
      <w:r w:rsidRPr="002278BD">
        <w:rPr>
          <w:rFonts w:ascii="Times New Roman" w:hAnsi="Times New Roman" w:cs="Times New Roman"/>
          <w:sz w:val="24"/>
          <w:szCs w:val="24"/>
          <w:lang w:val="en-US"/>
        </w:rPr>
        <w:t>culture  rely</w:t>
      </w:r>
      <w:proofErr w:type="gramEnd"/>
      <w:r w:rsidRPr="002278BD">
        <w:rPr>
          <w:rFonts w:ascii="Times New Roman" w:hAnsi="Times New Roman" w:cs="Times New Roman"/>
          <w:sz w:val="24"/>
          <w:szCs w:val="24"/>
          <w:lang w:val="en-US"/>
        </w:rPr>
        <w:t xml:space="preserve"> on technology. </w:t>
      </w:r>
      <w:r w:rsidRPr="002278BD">
        <w:rPr>
          <w:rFonts w:ascii="Times New Roman" w:hAnsi="Times New Roman" w:cs="Times New Roman"/>
          <w:sz w:val="24"/>
          <w:szCs w:val="24"/>
        </w:rPr>
        <w:t>The</w:t>
      </w:r>
      <w:r w:rsidRPr="002278BD">
        <w:rPr>
          <w:rFonts w:ascii="Times New Roman" w:hAnsi="Times New Roman" w:cs="Times New Roman"/>
          <w:sz w:val="24"/>
          <w:szCs w:val="24"/>
          <w:lang w:val="en-US"/>
        </w:rPr>
        <w:t>se</w:t>
      </w:r>
      <w:r w:rsidRPr="002278BD">
        <w:rPr>
          <w:rFonts w:ascii="Times New Roman" w:hAnsi="Times New Roman" w:cs="Times New Roman"/>
          <w:sz w:val="24"/>
          <w:szCs w:val="24"/>
        </w:rPr>
        <w:t xml:space="preserve"> </w:t>
      </w:r>
      <w:proofErr w:type="spellStart"/>
      <w:r w:rsidRPr="002278BD">
        <w:rPr>
          <w:rFonts w:ascii="Times New Roman" w:hAnsi="Times New Roman" w:cs="Times New Roman"/>
          <w:sz w:val="24"/>
          <w:szCs w:val="24"/>
        </w:rPr>
        <w:t>include</w:t>
      </w:r>
      <w:proofErr w:type="spellEnd"/>
      <w:r w:rsidRPr="002278BD">
        <w:rPr>
          <w:rFonts w:ascii="Times New Roman" w:hAnsi="Times New Roman" w:cs="Times New Roman"/>
          <w:sz w:val="24"/>
          <w:szCs w:val="24"/>
          <w:lang w:val="en-US"/>
        </w:rPr>
        <w:t>:</w:t>
      </w:r>
    </w:p>
    <w:p w:rsidR="00E378DC" w:rsidRPr="002278BD" w:rsidRDefault="00E378DC" w:rsidP="00E378DC">
      <w:pPr>
        <w:numPr>
          <w:ilvl w:val="0"/>
          <w:numId w:val="2"/>
        </w:numPr>
        <w:rPr>
          <w:rFonts w:ascii="Times New Roman" w:hAnsi="Times New Roman" w:cs="Times New Roman"/>
          <w:sz w:val="24"/>
          <w:szCs w:val="24"/>
          <w:lang w:val="en-US"/>
        </w:rPr>
      </w:pPr>
      <w:r w:rsidRPr="002278BD">
        <w:rPr>
          <w:rFonts w:ascii="Times New Roman" w:hAnsi="Times New Roman" w:cs="Times New Roman"/>
          <w:sz w:val="24"/>
          <w:szCs w:val="24"/>
          <w:lang w:val="en-US"/>
        </w:rPr>
        <w:t xml:space="preserve"> </w:t>
      </w:r>
      <w:proofErr w:type="gramStart"/>
      <w:r w:rsidRPr="002278BD">
        <w:rPr>
          <w:rFonts w:ascii="Times New Roman" w:hAnsi="Times New Roman" w:cs="Times New Roman"/>
          <w:b/>
          <w:bCs/>
          <w:i/>
          <w:iCs/>
          <w:sz w:val="24"/>
          <w:szCs w:val="24"/>
          <w:lang w:val="en-US"/>
        </w:rPr>
        <w:t>virtual</w:t>
      </w:r>
      <w:proofErr w:type="gramEnd"/>
      <w:r w:rsidRPr="002278BD">
        <w:rPr>
          <w:rFonts w:ascii="Times New Roman" w:hAnsi="Times New Roman" w:cs="Times New Roman"/>
          <w:b/>
          <w:bCs/>
          <w:i/>
          <w:iCs/>
          <w:sz w:val="24"/>
          <w:szCs w:val="24"/>
          <w:lang w:val="en-US"/>
        </w:rPr>
        <w:t xml:space="preserve"> learning environments</w:t>
      </w:r>
      <w:r w:rsidRPr="002278BD">
        <w:rPr>
          <w:rFonts w:ascii="Times New Roman" w:hAnsi="Times New Roman" w:cs="Times New Roman"/>
          <w:sz w:val="24"/>
          <w:szCs w:val="24"/>
          <w:lang w:val="en-US"/>
        </w:rPr>
        <w:t xml:space="preserve"> which use audio and video conferencing like the Collaborative Cyber Community which allow audio, video and text chat. </w:t>
      </w:r>
    </w:p>
    <w:p w:rsidR="00E378DC" w:rsidRPr="002278BD" w:rsidRDefault="00E378DC" w:rsidP="00E378DC">
      <w:pPr>
        <w:numPr>
          <w:ilvl w:val="0"/>
          <w:numId w:val="2"/>
        </w:numPr>
        <w:rPr>
          <w:rFonts w:ascii="Times New Roman" w:hAnsi="Times New Roman" w:cs="Times New Roman"/>
          <w:sz w:val="24"/>
          <w:szCs w:val="24"/>
          <w:lang w:val="en-US"/>
        </w:rPr>
      </w:pPr>
      <w:r w:rsidRPr="002278BD">
        <w:rPr>
          <w:rFonts w:ascii="Times New Roman" w:hAnsi="Times New Roman" w:cs="Times New Roman"/>
          <w:sz w:val="24"/>
          <w:szCs w:val="24"/>
          <w:lang w:val="en-US"/>
        </w:rPr>
        <w:t xml:space="preserve"> </w:t>
      </w:r>
      <w:proofErr w:type="gramStart"/>
      <w:r w:rsidRPr="002278BD">
        <w:rPr>
          <w:rFonts w:ascii="Times New Roman" w:hAnsi="Times New Roman" w:cs="Times New Roman"/>
          <w:sz w:val="24"/>
          <w:szCs w:val="24"/>
          <w:lang w:val="en-US"/>
        </w:rPr>
        <w:t>culture</w:t>
      </w:r>
      <w:proofErr w:type="gramEnd"/>
      <w:r w:rsidRPr="002278BD">
        <w:rPr>
          <w:rFonts w:ascii="Times New Roman" w:hAnsi="Times New Roman" w:cs="Times New Roman"/>
          <w:sz w:val="24"/>
          <w:szCs w:val="24"/>
          <w:lang w:val="en-US"/>
        </w:rPr>
        <w:t xml:space="preserve"> can be conveyed through </w:t>
      </w:r>
      <w:r w:rsidRPr="002278BD">
        <w:rPr>
          <w:rFonts w:ascii="Times New Roman" w:hAnsi="Times New Roman" w:cs="Times New Roman"/>
          <w:b/>
          <w:bCs/>
          <w:i/>
          <w:iCs/>
          <w:sz w:val="24"/>
          <w:szCs w:val="24"/>
          <w:lang w:val="en-US"/>
        </w:rPr>
        <w:t>receptive and productive means</w:t>
      </w:r>
      <w:r w:rsidRPr="002278BD">
        <w:rPr>
          <w:rFonts w:ascii="Times New Roman" w:hAnsi="Times New Roman" w:cs="Times New Roman"/>
          <w:sz w:val="24"/>
          <w:szCs w:val="24"/>
          <w:lang w:val="en-US"/>
        </w:rPr>
        <w:t xml:space="preserve">. Simply accessing an L2 web site can expose learners to numerous aspects of the target culture, and much knowledge </w:t>
      </w:r>
      <w:proofErr w:type="gramStart"/>
      <w:r w:rsidRPr="002278BD">
        <w:rPr>
          <w:rFonts w:ascii="Times New Roman" w:hAnsi="Times New Roman" w:cs="Times New Roman"/>
          <w:sz w:val="24"/>
          <w:szCs w:val="24"/>
          <w:lang w:val="en-US"/>
        </w:rPr>
        <w:t>may be acquired</w:t>
      </w:r>
      <w:proofErr w:type="gramEnd"/>
      <w:r w:rsidRPr="002278BD">
        <w:rPr>
          <w:rFonts w:ascii="Times New Roman" w:hAnsi="Times New Roman" w:cs="Times New Roman"/>
          <w:sz w:val="24"/>
          <w:szCs w:val="24"/>
          <w:lang w:val="en-US"/>
        </w:rPr>
        <w:t xml:space="preserve"> through reading, listening, and observing. Here, authentic materials play an especially important role because they </w:t>
      </w:r>
      <w:proofErr w:type="gramStart"/>
      <w:r w:rsidRPr="002278BD">
        <w:rPr>
          <w:rFonts w:ascii="Times New Roman" w:hAnsi="Times New Roman" w:cs="Times New Roman"/>
          <w:sz w:val="24"/>
          <w:szCs w:val="24"/>
          <w:lang w:val="en-US"/>
        </w:rPr>
        <w:t>are designed</w:t>
      </w:r>
      <w:proofErr w:type="gramEnd"/>
      <w:r w:rsidRPr="002278BD">
        <w:rPr>
          <w:rFonts w:ascii="Times New Roman" w:hAnsi="Times New Roman" w:cs="Times New Roman"/>
          <w:sz w:val="24"/>
          <w:szCs w:val="24"/>
          <w:lang w:val="en-US"/>
        </w:rPr>
        <w:t xml:space="preserve"> by native speakers for native speakers and, therefore, provide real data for any exploration of the L2 culture. </w:t>
      </w:r>
    </w:p>
    <w:p w:rsidR="00E378DC" w:rsidRPr="002278BD" w:rsidRDefault="00E378DC" w:rsidP="00E378DC">
      <w:pPr>
        <w:numPr>
          <w:ilvl w:val="0"/>
          <w:numId w:val="2"/>
        </w:numPr>
        <w:rPr>
          <w:rFonts w:ascii="Times New Roman" w:hAnsi="Times New Roman" w:cs="Times New Roman"/>
          <w:sz w:val="24"/>
          <w:szCs w:val="24"/>
          <w:lang w:val="en-US"/>
        </w:rPr>
      </w:pPr>
      <w:r w:rsidRPr="002278BD">
        <w:rPr>
          <w:rFonts w:ascii="Times New Roman" w:hAnsi="Times New Roman" w:cs="Times New Roman"/>
          <w:sz w:val="24"/>
          <w:szCs w:val="24"/>
          <w:lang w:val="en-US"/>
        </w:rPr>
        <w:lastRenderedPageBreak/>
        <w:t xml:space="preserve">  </w:t>
      </w:r>
      <w:r w:rsidRPr="002278BD">
        <w:rPr>
          <w:rFonts w:ascii="Times New Roman" w:hAnsi="Times New Roman" w:cs="Times New Roman"/>
          <w:b/>
          <w:bCs/>
          <w:i/>
          <w:iCs/>
          <w:sz w:val="24"/>
          <w:szCs w:val="24"/>
          <w:lang w:val="en-US"/>
        </w:rPr>
        <w:t>Tele-collaboration</w:t>
      </w:r>
      <w:r w:rsidRPr="002278BD">
        <w:rPr>
          <w:rFonts w:ascii="Times New Roman" w:hAnsi="Times New Roman" w:cs="Times New Roman"/>
          <w:sz w:val="24"/>
          <w:szCs w:val="24"/>
          <w:lang w:val="en-US"/>
        </w:rPr>
        <w:t xml:space="preserve">, which features email, chat, discussion forums, wikis, video conferencing and web-based projects of various kinds.  As well as enabling contact and interaction with native speakers, these learning environments for culture provide students with the opportunities to reflect on both their own culture and the target culture. </w:t>
      </w:r>
    </w:p>
    <w:p w:rsidR="00E378DC" w:rsidRPr="002278BD" w:rsidRDefault="00E378DC" w:rsidP="00E378DC">
      <w:pPr>
        <w:numPr>
          <w:ilvl w:val="0"/>
          <w:numId w:val="2"/>
        </w:numPr>
        <w:rPr>
          <w:rFonts w:ascii="Times New Roman" w:hAnsi="Times New Roman" w:cs="Times New Roman"/>
          <w:sz w:val="24"/>
          <w:szCs w:val="24"/>
          <w:lang w:val="en-US"/>
        </w:rPr>
      </w:pPr>
      <w:proofErr w:type="gramStart"/>
      <w:r w:rsidRPr="002278BD">
        <w:rPr>
          <w:rFonts w:ascii="Times New Roman" w:hAnsi="Times New Roman" w:cs="Times New Roman"/>
          <w:b/>
          <w:bCs/>
          <w:i/>
          <w:iCs/>
          <w:sz w:val="24"/>
          <w:szCs w:val="24"/>
          <w:lang w:val="en-US"/>
        </w:rPr>
        <w:t>web</w:t>
      </w:r>
      <w:proofErr w:type="gramEnd"/>
      <w:r w:rsidRPr="002278BD">
        <w:rPr>
          <w:rFonts w:ascii="Times New Roman" w:hAnsi="Times New Roman" w:cs="Times New Roman"/>
          <w:b/>
          <w:bCs/>
          <w:i/>
          <w:iCs/>
          <w:sz w:val="24"/>
          <w:szCs w:val="24"/>
          <w:lang w:val="en-US"/>
        </w:rPr>
        <w:t xml:space="preserve"> quests and cultural quests</w:t>
      </w:r>
      <w:r w:rsidRPr="002278BD">
        <w:rPr>
          <w:rFonts w:ascii="Times New Roman" w:hAnsi="Times New Roman" w:cs="Times New Roman"/>
          <w:sz w:val="24"/>
          <w:szCs w:val="24"/>
          <w:lang w:val="en-US"/>
        </w:rPr>
        <w:t xml:space="preserve"> which enable learners to know about the target culture through doing guided tasks using internet resources suggested in the web quest.</w:t>
      </w:r>
    </w:p>
    <w:p w:rsidR="00E378DC" w:rsidRPr="004F32EA" w:rsidRDefault="00E378DC" w:rsidP="00E378DC">
      <w:pPr>
        <w:rPr>
          <w:rFonts w:ascii="Times New Roman" w:hAnsi="Times New Roman" w:cs="Times New Roman"/>
          <w:sz w:val="24"/>
          <w:szCs w:val="24"/>
          <w:lang w:val="en-US"/>
        </w:rPr>
      </w:pPr>
    </w:p>
    <w:p w:rsidR="0025443F" w:rsidRPr="005D3B8E" w:rsidRDefault="0025443F">
      <w:pPr>
        <w:rPr>
          <w:rFonts w:ascii="Times New Roman" w:hAnsi="Times New Roman" w:cs="Times New Roman"/>
          <w:sz w:val="24"/>
          <w:szCs w:val="24"/>
          <w:lang w:val="en-US"/>
        </w:rPr>
      </w:pPr>
    </w:p>
    <w:sectPr w:rsidR="0025443F" w:rsidRPr="005D3B8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842" w:rsidRDefault="00723842" w:rsidP="006F435F">
      <w:pPr>
        <w:spacing w:after="0" w:line="240" w:lineRule="auto"/>
      </w:pPr>
      <w:r>
        <w:separator/>
      </w:r>
    </w:p>
  </w:endnote>
  <w:endnote w:type="continuationSeparator" w:id="0">
    <w:p w:rsidR="00723842" w:rsidRDefault="00723842" w:rsidP="006F4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35F" w:rsidRDefault="006F43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35F" w:rsidRDefault="006F43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35F" w:rsidRDefault="006F43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842" w:rsidRDefault="00723842" w:rsidP="006F435F">
      <w:pPr>
        <w:spacing w:after="0" w:line="240" w:lineRule="auto"/>
      </w:pPr>
      <w:r>
        <w:separator/>
      </w:r>
    </w:p>
  </w:footnote>
  <w:footnote w:type="continuationSeparator" w:id="0">
    <w:p w:rsidR="00723842" w:rsidRDefault="00723842" w:rsidP="006F43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35F" w:rsidRDefault="006F43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35F" w:rsidRPr="005D3B8E" w:rsidRDefault="006F435F">
    <w:pPr>
      <w:pStyle w:val="Header"/>
      <w:rPr>
        <w:lang w:val="en-US"/>
      </w:rPr>
    </w:pPr>
    <w:r w:rsidRPr="005D3B8E">
      <w:rPr>
        <w:lang w:val="en-US"/>
      </w:rPr>
      <w:t>Interculturality and Multiculturalism</w:t>
    </w:r>
  </w:p>
  <w:p w:rsidR="006F435F" w:rsidRPr="005D3B8E" w:rsidRDefault="006F435F">
    <w:pPr>
      <w:pStyle w:val="Header"/>
      <w:rPr>
        <w:lang w:val="en-US"/>
      </w:rPr>
    </w:pPr>
    <w:r w:rsidRPr="005D3B8E">
      <w:rPr>
        <w:lang w:val="en-US"/>
      </w:rPr>
      <w:t xml:space="preserve">Master One </w:t>
    </w:r>
  </w:p>
  <w:p w:rsidR="006F435F" w:rsidRPr="005D3B8E" w:rsidRDefault="006F435F">
    <w:pPr>
      <w:pStyle w:val="Header"/>
      <w:rPr>
        <w:lang w:val="en-US"/>
      </w:rPr>
    </w:pPr>
    <w:r w:rsidRPr="005D3B8E">
      <w:rPr>
        <w:lang w:val="en-US"/>
      </w:rPr>
      <w:t>Preapared by: Dr. Bennacer Fouzia</w:t>
    </w:r>
  </w:p>
  <w:p w:rsidR="006F435F" w:rsidRPr="005D3B8E" w:rsidRDefault="006F435F">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35F" w:rsidRDefault="006F43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8327B"/>
    <w:multiLevelType w:val="hybridMultilevel"/>
    <w:tmpl w:val="C4268F18"/>
    <w:lvl w:ilvl="0" w:tplc="2E4EF0A0">
      <w:start w:val="1"/>
      <w:numFmt w:val="bullet"/>
      <w:lvlText w:val=""/>
      <w:lvlJc w:val="left"/>
      <w:pPr>
        <w:tabs>
          <w:tab w:val="num" w:pos="720"/>
        </w:tabs>
        <w:ind w:left="720" w:hanging="360"/>
      </w:pPr>
      <w:rPr>
        <w:rFonts w:ascii="Wingdings" w:hAnsi="Wingdings" w:hint="default"/>
      </w:rPr>
    </w:lvl>
    <w:lvl w:ilvl="1" w:tplc="BA362D70" w:tentative="1">
      <w:start w:val="1"/>
      <w:numFmt w:val="bullet"/>
      <w:lvlText w:val=""/>
      <w:lvlJc w:val="left"/>
      <w:pPr>
        <w:tabs>
          <w:tab w:val="num" w:pos="1440"/>
        </w:tabs>
        <w:ind w:left="1440" w:hanging="360"/>
      </w:pPr>
      <w:rPr>
        <w:rFonts w:ascii="Wingdings" w:hAnsi="Wingdings" w:hint="default"/>
      </w:rPr>
    </w:lvl>
    <w:lvl w:ilvl="2" w:tplc="6916CF28" w:tentative="1">
      <w:start w:val="1"/>
      <w:numFmt w:val="bullet"/>
      <w:lvlText w:val=""/>
      <w:lvlJc w:val="left"/>
      <w:pPr>
        <w:tabs>
          <w:tab w:val="num" w:pos="2160"/>
        </w:tabs>
        <w:ind w:left="2160" w:hanging="360"/>
      </w:pPr>
      <w:rPr>
        <w:rFonts w:ascii="Wingdings" w:hAnsi="Wingdings" w:hint="default"/>
      </w:rPr>
    </w:lvl>
    <w:lvl w:ilvl="3" w:tplc="D96472D0" w:tentative="1">
      <w:start w:val="1"/>
      <w:numFmt w:val="bullet"/>
      <w:lvlText w:val=""/>
      <w:lvlJc w:val="left"/>
      <w:pPr>
        <w:tabs>
          <w:tab w:val="num" w:pos="2880"/>
        </w:tabs>
        <w:ind w:left="2880" w:hanging="360"/>
      </w:pPr>
      <w:rPr>
        <w:rFonts w:ascii="Wingdings" w:hAnsi="Wingdings" w:hint="default"/>
      </w:rPr>
    </w:lvl>
    <w:lvl w:ilvl="4" w:tplc="0D362044" w:tentative="1">
      <w:start w:val="1"/>
      <w:numFmt w:val="bullet"/>
      <w:lvlText w:val=""/>
      <w:lvlJc w:val="left"/>
      <w:pPr>
        <w:tabs>
          <w:tab w:val="num" w:pos="3600"/>
        </w:tabs>
        <w:ind w:left="3600" w:hanging="360"/>
      </w:pPr>
      <w:rPr>
        <w:rFonts w:ascii="Wingdings" w:hAnsi="Wingdings" w:hint="default"/>
      </w:rPr>
    </w:lvl>
    <w:lvl w:ilvl="5" w:tplc="285CD292" w:tentative="1">
      <w:start w:val="1"/>
      <w:numFmt w:val="bullet"/>
      <w:lvlText w:val=""/>
      <w:lvlJc w:val="left"/>
      <w:pPr>
        <w:tabs>
          <w:tab w:val="num" w:pos="4320"/>
        </w:tabs>
        <w:ind w:left="4320" w:hanging="360"/>
      </w:pPr>
      <w:rPr>
        <w:rFonts w:ascii="Wingdings" w:hAnsi="Wingdings" w:hint="default"/>
      </w:rPr>
    </w:lvl>
    <w:lvl w:ilvl="6" w:tplc="AFC0CCDE" w:tentative="1">
      <w:start w:val="1"/>
      <w:numFmt w:val="bullet"/>
      <w:lvlText w:val=""/>
      <w:lvlJc w:val="left"/>
      <w:pPr>
        <w:tabs>
          <w:tab w:val="num" w:pos="5040"/>
        </w:tabs>
        <w:ind w:left="5040" w:hanging="360"/>
      </w:pPr>
      <w:rPr>
        <w:rFonts w:ascii="Wingdings" w:hAnsi="Wingdings" w:hint="default"/>
      </w:rPr>
    </w:lvl>
    <w:lvl w:ilvl="7" w:tplc="F6DCE252" w:tentative="1">
      <w:start w:val="1"/>
      <w:numFmt w:val="bullet"/>
      <w:lvlText w:val=""/>
      <w:lvlJc w:val="left"/>
      <w:pPr>
        <w:tabs>
          <w:tab w:val="num" w:pos="5760"/>
        </w:tabs>
        <w:ind w:left="5760" w:hanging="360"/>
      </w:pPr>
      <w:rPr>
        <w:rFonts w:ascii="Wingdings" w:hAnsi="Wingdings" w:hint="default"/>
      </w:rPr>
    </w:lvl>
    <w:lvl w:ilvl="8" w:tplc="F806A95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6542633"/>
    <w:multiLevelType w:val="hybridMultilevel"/>
    <w:tmpl w:val="F0441CC8"/>
    <w:lvl w:ilvl="0" w:tplc="991A084E">
      <w:start w:val="1"/>
      <w:numFmt w:val="decimal"/>
      <w:lvlText w:val="%1."/>
      <w:lvlJc w:val="left"/>
      <w:pPr>
        <w:ind w:left="1070" w:hanging="36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57F6347B"/>
    <w:multiLevelType w:val="hybridMultilevel"/>
    <w:tmpl w:val="92E837C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35F"/>
    <w:rsid w:val="0025443F"/>
    <w:rsid w:val="005D3B8E"/>
    <w:rsid w:val="006F435F"/>
    <w:rsid w:val="00723842"/>
    <w:rsid w:val="00827A83"/>
    <w:rsid w:val="00E378DC"/>
    <w:rsid w:val="00F035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D4CAE"/>
  <w15:chartTrackingRefBased/>
  <w15:docId w15:val="{E575649A-E7EA-4F6B-AA42-EA698D515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3B8E"/>
    <w:pPr>
      <w:spacing w:after="200" w:line="276" w:lineRule="auto"/>
    </w:pPr>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43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35F"/>
  </w:style>
  <w:style w:type="paragraph" w:styleId="Footer">
    <w:name w:val="footer"/>
    <w:basedOn w:val="Normal"/>
    <w:link w:val="FooterChar"/>
    <w:uiPriority w:val="99"/>
    <w:unhideWhenUsed/>
    <w:rsid w:val="006F43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35F"/>
  </w:style>
  <w:style w:type="paragraph" w:styleId="ListParagraph">
    <w:name w:val="List Paragraph"/>
    <w:basedOn w:val="Normal"/>
    <w:uiPriority w:val="34"/>
    <w:qFormat/>
    <w:rsid w:val="005D3B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1171</Words>
  <Characters>6681</Characters>
  <Application>Microsoft Office Word</Application>
  <DocSecurity>0</DocSecurity>
  <Lines>55</Lines>
  <Paragraphs>15</Paragraphs>
  <ScaleCrop>false</ScaleCrop>
  <Company/>
  <LinksUpToDate>false</LinksUpToDate>
  <CharactersWithSpaces>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bncr</dc:creator>
  <cp:keywords/>
  <dc:description/>
  <cp:lastModifiedBy>bncr</cp:lastModifiedBy>
  <cp:revision>3</cp:revision>
  <dcterms:created xsi:type="dcterms:W3CDTF">2022-02-26T10:52:00Z</dcterms:created>
  <dcterms:modified xsi:type="dcterms:W3CDTF">2022-02-28T18:09:00Z</dcterms:modified>
</cp:coreProperties>
</file>