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F0" w:rsidRDefault="00E2414C" w:rsidP="00556F3B">
      <w:pPr>
        <w:spacing w:after="0" w:line="48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E46946">
        <w:rPr>
          <w:rFonts w:asciiTheme="majorBidi" w:hAnsiTheme="majorBidi" w:cstheme="majorBidi"/>
          <w:b/>
          <w:bCs/>
          <w:sz w:val="32"/>
          <w:szCs w:val="32"/>
          <w:lang w:val="en-US"/>
        </w:rPr>
        <w:t>Micro-linguistic Branches</w:t>
      </w:r>
    </w:p>
    <w:p w:rsidR="00146AB8" w:rsidRPr="00146AB8" w:rsidRDefault="00146AB8" w:rsidP="00A5544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Micro-linguistics is concerned with the study of the basic components of language: form, sound and meaning. In micro-linguistic studies, language is studied as a system and how it functions according to a set of rules. Micro-linguistics consists of many interconnected branches:</w:t>
      </w:r>
    </w:p>
    <w:p w:rsidR="00E2414C" w:rsidRPr="00E46946" w:rsidRDefault="00E2414C" w:rsidP="00556F3B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46946">
        <w:rPr>
          <w:rFonts w:asciiTheme="majorBidi" w:hAnsiTheme="majorBidi" w:cstheme="majorBidi"/>
          <w:sz w:val="28"/>
          <w:szCs w:val="28"/>
          <w:lang w:val="en-US"/>
        </w:rPr>
        <w:t>Grammar</w:t>
      </w:r>
    </w:p>
    <w:p w:rsidR="00E2414C" w:rsidRDefault="00E2414C" w:rsidP="00556F3B">
      <w:pPr>
        <w:pStyle w:val="Paragraphedeliste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Morphology</w:t>
      </w:r>
    </w:p>
    <w:p w:rsidR="00E2414C" w:rsidRDefault="00E2414C" w:rsidP="00556F3B">
      <w:pPr>
        <w:pStyle w:val="Paragraphedeliste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Syntax</w:t>
      </w:r>
    </w:p>
    <w:p w:rsidR="00E2414C" w:rsidRPr="00E46946" w:rsidRDefault="00E2414C" w:rsidP="00556F3B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46946">
        <w:rPr>
          <w:rFonts w:asciiTheme="majorBidi" w:hAnsiTheme="majorBidi" w:cstheme="majorBidi"/>
          <w:sz w:val="28"/>
          <w:szCs w:val="28"/>
          <w:lang w:val="en-US"/>
        </w:rPr>
        <w:t>Semantics</w:t>
      </w:r>
    </w:p>
    <w:p w:rsidR="00E2414C" w:rsidRDefault="00AC1D4F" w:rsidP="00556F3B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4.95pt;margin-top:30.5pt;width:261.5pt;height:0;z-index:251658240" o:connectortype="straight"/>
        </w:pict>
      </w:r>
      <w:r w:rsidR="00E2414C" w:rsidRPr="00E46946">
        <w:rPr>
          <w:rFonts w:asciiTheme="majorBidi" w:hAnsiTheme="majorBidi" w:cstheme="majorBidi"/>
          <w:sz w:val="28"/>
          <w:szCs w:val="28"/>
          <w:lang w:val="en-US"/>
        </w:rPr>
        <w:t>Phonology</w:t>
      </w:r>
    </w:p>
    <w:p w:rsidR="00146AB8" w:rsidRDefault="00146AB8" w:rsidP="00146AB8">
      <w:pPr>
        <w:spacing w:after="0" w:line="48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146AB8" w:rsidRPr="008C5D8B" w:rsidRDefault="008C5D8B" w:rsidP="00C6377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I. </w:t>
      </w:r>
      <w:r w:rsidR="00146AB8" w:rsidRPr="008C5D8B">
        <w:rPr>
          <w:rFonts w:asciiTheme="majorBidi" w:hAnsiTheme="majorBidi" w:cstheme="majorBidi"/>
          <w:b/>
          <w:bCs/>
          <w:sz w:val="28"/>
          <w:szCs w:val="28"/>
          <w:lang w:val="en-US"/>
        </w:rPr>
        <w:t>Grammar</w:t>
      </w:r>
      <w:r w:rsidR="00A5544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(Form)</w:t>
      </w:r>
      <w:r w:rsidR="009C2436" w:rsidRPr="008C5D8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  <w:r w:rsidR="009C2436" w:rsidRPr="008C5D8B">
        <w:rPr>
          <w:rFonts w:asciiTheme="majorBidi" w:hAnsiTheme="majorBidi" w:cstheme="majorBidi"/>
          <w:sz w:val="24"/>
          <w:szCs w:val="24"/>
          <w:lang w:val="en-US"/>
        </w:rPr>
        <w:t>it is a branch of linguistics which studies the rules governing</w:t>
      </w:r>
      <w:r w:rsidRPr="008C5D8B">
        <w:rPr>
          <w:rFonts w:asciiTheme="majorBidi" w:hAnsiTheme="majorBidi" w:cstheme="majorBidi"/>
          <w:sz w:val="24"/>
          <w:szCs w:val="24"/>
          <w:lang w:val="en-US"/>
        </w:rPr>
        <w:t xml:space="preserve"> the combination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 words, sentences and other elements of language.</w:t>
      </w:r>
    </w:p>
    <w:p w:rsidR="00E2414C" w:rsidRDefault="008C5D8B" w:rsidP="00C63773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C5D8B">
        <w:rPr>
          <w:rFonts w:asciiTheme="majorBidi" w:hAnsiTheme="majorBidi" w:cstheme="majorBidi"/>
          <w:b/>
          <w:bCs/>
          <w:sz w:val="24"/>
          <w:szCs w:val="24"/>
          <w:lang w:val="en-US"/>
        </w:rPr>
        <w:t>1. Morphology</w:t>
      </w:r>
      <w:r w:rsidRPr="008C5D8B">
        <w:rPr>
          <w:rFonts w:asciiTheme="majorBidi" w:hAnsiTheme="majorBidi" w:cstheme="majorBidi"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it is that part of linguistics which is concerned with the study of the internal structure of </w:t>
      </w:r>
      <w:r w:rsidRPr="00C637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words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word formation. It </w:t>
      </w:r>
      <w:r w:rsidR="00A55440">
        <w:rPr>
          <w:rFonts w:asciiTheme="majorBidi" w:hAnsiTheme="majorBidi" w:cstheme="majorBidi"/>
          <w:sz w:val="24"/>
          <w:szCs w:val="24"/>
          <w:lang w:val="en-US"/>
        </w:rPr>
        <w:t xml:space="preserve">analyzes </w:t>
      </w:r>
      <w:r w:rsidR="00C63773">
        <w:rPr>
          <w:rFonts w:asciiTheme="majorBidi" w:hAnsiTheme="majorBidi" w:cstheme="majorBidi"/>
          <w:sz w:val="24"/>
          <w:szCs w:val="24"/>
          <w:lang w:val="en-US"/>
        </w:rPr>
        <w:t xml:space="preserve">how words can be divided into their constituent elements which are called </w:t>
      </w:r>
      <w:r w:rsidR="00C63773" w:rsidRPr="00C637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morphemes</w:t>
      </w:r>
      <w:r w:rsidR="00C63773">
        <w:rPr>
          <w:rFonts w:asciiTheme="majorBidi" w:hAnsiTheme="majorBidi" w:cstheme="majorBidi"/>
          <w:sz w:val="24"/>
          <w:szCs w:val="24"/>
          <w:lang w:val="en-US"/>
        </w:rPr>
        <w:t>. The morpheme is defined as the smallest meaning</w:t>
      </w:r>
      <w:r w:rsidR="00A55440">
        <w:rPr>
          <w:rFonts w:asciiTheme="majorBidi" w:hAnsiTheme="majorBidi" w:cstheme="majorBidi"/>
          <w:sz w:val="24"/>
          <w:szCs w:val="24"/>
          <w:lang w:val="en-US"/>
        </w:rPr>
        <w:t>ful</w:t>
      </w:r>
      <w:r w:rsidR="00C63773">
        <w:rPr>
          <w:rFonts w:asciiTheme="majorBidi" w:hAnsiTheme="majorBidi" w:cstheme="majorBidi"/>
          <w:sz w:val="24"/>
          <w:szCs w:val="24"/>
          <w:lang w:val="en-US"/>
        </w:rPr>
        <w:t xml:space="preserve"> unit.</w:t>
      </w:r>
    </w:p>
    <w:p w:rsidR="00A55440" w:rsidRDefault="00AC1D4F" w:rsidP="00A55440">
      <w:pPr>
        <w:tabs>
          <w:tab w:val="left" w:pos="1589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2" type="#_x0000_t32" style="position:absolute;left:0;text-align:left;margin-left:32.25pt;margin-top:9.25pt;width:44.3pt;height:0;z-index:251664384" o:connectortype="straight">
            <v:stroke endarrow="block"/>
          </v:shape>
        </w:pict>
      </w:r>
      <w:r w:rsidR="00A55440">
        <w:rPr>
          <w:rFonts w:asciiTheme="majorBidi" w:hAnsiTheme="majorBidi" w:cstheme="majorBidi"/>
          <w:sz w:val="24"/>
          <w:szCs w:val="24"/>
          <w:lang w:val="en-US"/>
        </w:rPr>
        <w:t>Door</w:t>
      </w:r>
      <w:r w:rsidR="00A55440">
        <w:rPr>
          <w:rFonts w:asciiTheme="majorBidi" w:hAnsiTheme="majorBidi" w:cstheme="majorBidi"/>
          <w:sz w:val="24"/>
          <w:szCs w:val="24"/>
          <w:lang w:val="en-US"/>
        </w:rPr>
        <w:tab/>
        <w:t>one morpheme</w:t>
      </w:r>
    </w:p>
    <w:p w:rsidR="00233C0C" w:rsidRDefault="00AC1D4F" w:rsidP="00A55440">
      <w:pPr>
        <w:tabs>
          <w:tab w:val="left" w:pos="1576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7" type="#_x0000_t32" style="position:absolute;left:0;text-align:left;margin-left:26.35pt;margin-top:9.9pt;width:50.2pt;height:0;z-index:251659264" o:connectortype="straight">
            <v:stroke endarrow="block"/>
          </v:shape>
        </w:pict>
      </w:r>
      <w:r w:rsidR="00233C0C">
        <w:rPr>
          <w:rFonts w:asciiTheme="majorBidi" w:hAnsiTheme="majorBidi" w:cstheme="majorBidi"/>
          <w:sz w:val="24"/>
          <w:szCs w:val="24"/>
          <w:lang w:val="en-US"/>
        </w:rPr>
        <w:t>Cat/s</w:t>
      </w:r>
      <w:r w:rsidR="00A55440">
        <w:rPr>
          <w:rFonts w:asciiTheme="majorBidi" w:hAnsiTheme="majorBidi" w:cstheme="majorBidi"/>
          <w:sz w:val="24"/>
          <w:szCs w:val="24"/>
          <w:lang w:val="en-US"/>
        </w:rPr>
        <w:tab/>
        <w:t>two morphemes</w:t>
      </w:r>
    </w:p>
    <w:p w:rsidR="00233C0C" w:rsidRDefault="00AC1D4F" w:rsidP="00A55440">
      <w:pPr>
        <w:tabs>
          <w:tab w:val="left" w:pos="1576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8" type="#_x0000_t32" style="position:absolute;left:0;text-align:left;margin-left:42.8pt;margin-top:9.5pt;width:33.75pt;height:0;z-index:251660288" o:connectortype="straight">
            <v:stroke endarrow="block"/>
          </v:shape>
        </w:pict>
      </w:r>
      <w:r w:rsidR="00233C0C">
        <w:rPr>
          <w:rFonts w:asciiTheme="majorBidi" w:hAnsiTheme="majorBidi" w:cstheme="majorBidi"/>
          <w:sz w:val="24"/>
          <w:szCs w:val="24"/>
          <w:lang w:val="en-US"/>
        </w:rPr>
        <w:t>Re/start</w:t>
      </w:r>
      <w:r w:rsidR="00A55440">
        <w:rPr>
          <w:rFonts w:asciiTheme="majorBidi" w:hAnsiTheme="majorBidi" w:cstheme="majorBidi"/>
          <w:sz w:val="24"/>
          <w:szCs w:val="24"/>
          <w:lang w:val="en-US"/>
        </w:rPr>
        <w:tab/>
        <w:t>two morphemes</w:t>
      </w:r>
    </w:p>
    <w:p w:rsidR="00233C0C" w:rsidRDefault="00AC1D4F" w:rsidP="00A55440">
      <w:pPr>
        <w:tabs>
          <w:tab w:val="left" w:pos="1576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9" type="#_x0000_t32" style="position:absolute;left:0;text-align:left;margin-left:42.8pt;margin-top:9.75pt;width:29pt;height:0;z-index:251661312" o:connectortype="straight">
            <v:stroke endarrow="block"/>
          </v:shape>
        </w:pict>
      </w:r>
      <w:r w:rsidR="00233C0C">
        <w:rPr>
          <w:rFonts w:asciiTheme="majorBidi" w:hAnsiTheme="majorBidi" w:cstheme="majorBidi"/>
          <w:sz w:val="24"/>
          <w:szCs w:val="24"/>
          <w:lang w:val="en-US"/>
        </w:rPr>
        <w:t>Farm/er</w:t>
      </w:r>
      <w:r w:rsidR="00A55440">
        <w:rPr>
          <w:rFonts w:asciiTheme="majorBidi" w:hAnsiTheme="majorBidi" w:cstheme="majorBidi"/>
          <w:sz w:val="24"/>
          <w:szCs w:val="24"/>
          <w:lang w:val="en-US"/>
        </w:rPr>
        <w:tab/>
        <w:t>two morphemes</w:t>
      </w:r>
    </w:p>
    <w:p w:rsidR="00233C0C" w:rsidRDefault="00AC1D4F" w:rsidP="00A55440">
      <w:pPr>
        <w:tabs>
          <w:tab w:val="left" w:pos="1576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0" type="#_x0000_t32" style="position:absolute;left:0;text-align:left;margin-left:50.95pt;margin-top:10.65pt;width:20.85pt;height:0;z-index:251662336" o:connectortype="straight">
            <v:stroke endarrow="block"/>
          </v:shape>
        </w:pict>
      </w:r>
      <w:r w:rsidR="00233C0C">
        <w:rPr>
          <w:rFonts w:asciiTheme="majorBidi" w:hAnsiTheme="majorBidi" w:cstheme="majorBidi"/>
          <w:sz w:val="24"/>
          <w:szCs w:val="24"/>
          <w:lang w:val="en-US"/>
        </w:rPr>
        <w:t>Speak/ing</w:t>
      </w:r>
      <w:r w:rsidR="00A55440">
        <w:rPr>
          <w:rFonts w:asciiTheme="majorBidi" w:hAnsiTheme="majorBidi" w:cstheme="majorBidi"/>
          <w:sz w:val="24"/>
          <w:szCs w:val="24"/>
          <w:lang w:val="en-US"/>
        </w:rPr>
        <w:tab/>
        <w:t>two morphemes</w:t>
      </w:r>
    </w:p>
    <w:p w:rsidR="00233C0C" w:rsidRDefault="00AC1D4F" w:rsidP="00A55440">
      <w:pPr>
        <w:tabs>
          <w:tab w:val="left" w:pos="1576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pict>
          <v:shape id="_x0000_s1031" type="#_x0000_t32" style="position:absolute;left:0;text-align:left;margin-left:67pt;margin-top:9.55pt;width:9.55pt;height:0;z-index:251663360" o:connectortype="straight">
            <v:stroke endarrow="block"/>
          </v:shape>
        </w:pict>
      </w:r>
      <w:r w:rsidR="00233C0C">
        <w:rPr>
          <w:rFonts w:asciiTheme="majorBidi" w:hAnsiTheme="majorBidi" w:cstheme="majorBidi"/>
          <w:sz w:val="24"/>
          <w:szCs w:val="24"/>
          <w:lang w:val="en-US"/>
        </w:rPr>
        <w:t>De/activ/ate</w:t>
      </w:r>
      <w:r w:rsidR="00A55440">
        <w:rPr>
          <w:rFonts w:asciiTheme="majorBidi" w:hAnsiTheme="majorBidi" w:cstheme="majorBidi"/>
          <w:sz w:val="24"/>
          <w:szCs w:val="24"/>
          <w:lang w:val="en-US"/>
        </w:rPr>
        <w:tab/>
        <w:t>three morphemes</w:t>
      </w:r>
    </w:p>
    <w:p w:rsidR="00233C0C" w:rsidRPr="008C5D8B" w:rsidRDefault="00233C0C" w:rsidP="00233C0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D170C" w:rsidRDefault="00E2414C" w:rsidP="008C5D8B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46946">
        <w:rPr>
          <w:rFonts w:asciiTheme="majorBidi" w:hAnsiTheme="majorBidi" w:cstheme="majorBidi"/>
          <w:b/>
          <w:bCs/>
          <w:sz w:val="24"/>
          <w:szCs w:val="24"/>
          <w:lang w:val="en-US"/>
        </w:rPr>
        <w:t>2. Syntax</w:t>
      </w:r>
      <w:r>
        <w:rPr>
          <w:rFonts w:asciiTheme="majorBidi" w:hAnsiTheme="majorBidi" w:cstheme="majorBidi"/>
          <w:sz w:val="24"/>
          <w:szCs w:val="24"/>
          <w:lang w:val="en-US"/>
        </w:rPr>
        <w:t>: it is that part which deals with the regularities gov</w:t>
      </w:r>
      <w:r w:rsidR="00556F3B">
        <w:rPr>
          <w:rFonts w:asciiTheme="majorBidi" w:hAnsiTheme="majorBidi" w:cstheme="majorBidi"/>
          <w:sz w:val="24"/>
          <w:szCs w:val="24"/>
          <w:lang w:val="en-US"/>
        </w:rPr>
        <w:t xml:space="preserve">erning the combination of words. It is also defined as the rules underlying the construction of </w:t>
      </w:r>
      <w:r w:rsidR="00556F3B" w:rsidRPr="00C637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sentences</w:t>
      </w:r>
      <w:r w:rsidR="00556F3B">
        <w:rPr>
          <w:rFonts w:asciiTheme="majorBidi" w:hAnsiTheme="majorBidi" w:cstheme="majorBidi"/>
          <w:sz w:val="24"/>
          <w:szCs w:val="24"/>
          <w:lang w:val="en-US"/>
        </w:rPr>
        <w:t xml:space="preserve">. It is by means of syntactic rules that we can specify the grammaticality or ungrammaticality of sentences. To illustrate, a sentence is a combination of words, but not any combination of words is a sentence. </w:t>
      </w:r>
      <w:r w:rsidR="004F20F4">
        <w:rPr>
          <w:rFonts w:asciiTheme="majorBidi" w:hAnsiTheme="majorBidi" w:cstheme="majorBidi"/>
          <w:sz w:val="24"/>
          <w:szCs w:val="24"/>
          <w:lang w:val="en-US"/>
        </w:rPr>
        <w:t>Let’s</w:t>
      </w:r>
      <w:r w:rsidR="00556F3B">
        <w:rPr>
          <w:rFonts w:asciiTheme="majorBidi" w:hAnsiTheme="majorBidi" w:cstheme="majorBidi"/>
          <w:sz w:val="24"/>
          <w:szCs w:val="24"/>
          <w:lang w:val="en-US"/>
        </w:rPr>
        <w:t xml:space="preserve"> consider the following example:</w:t>
      </w:r>
      <w:r w:rsidR="00DD170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2414C" w:rsidRPr="00DE5033" w:rsidRDefault="00DD170C" w:rsidP="009048EF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E5033">
        <w:rPr>
          <w:rFonts w:asciiTheme="majorBidi" w:hAnsiTheme="majorBidi" w:cstheme="majorBidi"/>
          <w:sz w:val="24"/>
          <w:szCs w:val="24"/>
          <w:lang w:val="en-US"/>
        </w:rPr>
        <w:t>the+boy+an+apple+ate+quicky</w:t>
      </w:r>
    </w:p>
    <w:p w:rsidR="00DD170C" w:rsidRDefault="00DD170C" w:rsidP="00DD170C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D170C">
        <w:rPr>
          <w:rFonts w:asciiTheme="majorBidi" w:hAnsiTheme="majorBidi" w:cstheme="majorBidi"/>
          <w:sz w:val="24"/>
          <w:szCs w:val="24"/>
          <w:lang w:val="en-US"/>
        </w:rPr>
        <w:t>How many words do we have?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56F3B" w:rsidRDefault="00DD170C" w:rsidP="00DD170C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Six words.</w:t>
      </w:r>
    </w:p>
    <w:p w:rsidR="00DD170C" w:rsidRDefault="00DD170C" w:rsidP="00DD170C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How many combinations can we make? </w:t>
      </w:r>
    </w:p>
    <w:p w:rsidR="00DD170C" w:rsidRDefault="00DD170C" w:rsidP="00DD170C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Many.</w:t>
      </w:r>
    </w:p>
    <w:p w:rsidR="00DD170C" w:rsidRDefault="00DD170C" w:rsidP="00DD170C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Are all these combinations </w:t>
      </w:r>
      <w:r w:rsidRPr="00DE50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grammatical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</w:p>
    <w:p w:rsidR="00DD170C" w:rsidRDefault="00DD170C" w:rsidP="00DD170C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No.</w:t>
      </w:r>
    </w:p>
    <w:p w:rsidR="00DE5033" w:rsidRDefault="00DE5033" w:rsidP="009048EF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Examples of </w:t>
      </w:r>
      <w:r w:rsidRPr="004F20F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grammatical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sentences:</w:t>
      </w:r>
    </w:p>
    <w:p w:rsidR="00DE5033" w:rsidRPr="009048EF" w:rsidRDefault="00DE5033" w:rsidP="009048EF">
      <w:pPr>
        <w:pStyle w:val="Paragraphedeliste"/>
        <w:numPr>
          <w:ilvl w:val="0"/>
          <w:numId w:val="16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048EF">
        <w:rPr>
          <w:rFonts w:asciiTheme="majorBidi" w:hAnsiTheme="majorBidi" w:cstheme="majorBidi"/>
          <w:sz w:val="24"/>
          <w:szCs w:val="24"/>
          <w:lang w:val="en-US"/>
        </w:rPr>
        <w:t>The boy ate an apple quickly.</w:t>
      </w:r>
    </w:p>
    <w:p w:rsidR="00DE5033" w:rsidRPr="009048EF" w:rsidRDefault="00DE5033" w:rsidP="009048EF">
      <w:pPr>
        <w:pStyle w:val="Paragraphedeliste"/>
        <w:numPr>
          <w:ilvl w:val="0"/>
          <w:numId w:val="16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048EF">
        <w:rPr>
          <w:rFonts w:asciiTheme="majorBidi" w:hAnsiTheme="majorBidi" w:cstheme="majorBidi"/>
          <w:sz w:val="24"/>
          <w:szCs w:val="24"/>
          <w:lang w:val="en-US"/>
        </w:rPr>
        <w:t>The boy quickly ate an apple.</w:t>
      </w:r>
    </w:p>
    <w:p w:rsidR="00DE5033" w:rsidRDefault="00DE5033" w:rsidP="009048EF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Examples of </w:t>
      </w:r>
      <w:r w:rsidRPr="004F20F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ungrammatical </w:t>
      </w:r>
      <w:r>
        <w:rPr>
          <w:rFonts w:asciiTheme="majorBidi" w:hAnsiTheme="majorBidi" w:cstheme="majorBidi"/>
          <w:sz w:val="24"/>
          <w:szCs w:val="24"/>
          <w:lang w:val="en-US"/>
        </w:rPr>
        <w:t>sentences</w:t>
      </w:r>
    </w:p>
    <w:p w:rsidR="00DE5033" w:rsidRPr="009048EF" w:rsidRDefault="004F20F4" w:rsidP="009048EF">
      <w:pPr>
        <w:pStyle w:val="Paragraphedeliste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048EF">
        <w:rPr>
          <w:rFonts w:asciiTheme="majorBidi" w:hAnsiTheme="majorBidi" w:cstheme="majorBidi"/>
          <w:sz w:val="24"/>
          <w:szCs w:val="24"/>
          <w:lang w:val="en-US"/>
        </w:rPr>
        <w:t>*Ate an apple quickly the boy.</w:t>
      </w:r>
    </w:p>
    <w:p w:rsidR="004F20F4" w:rsidRPr="009048EF" w:rsidRDefault="004F20F4" w:rsidP="009048EF">
      <w:pPr>
        <w:pStyle w:val="Paragraphedeliste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048EF">
        <w:rPr>
          <w:rFonts w:asciiTheme="majorBidi" w:hAnsiTheme="majorBidi" w:cstheme="majorBidi"/>
          <w:sz w:val="24"/>
          <w:szCs w:val="24"/>
          <w:lang w:val="en-US"/>
        </w:rPr>
        <w:t>*The boy an apple ate quickly</w:t>
      </w:r>
    </w:p>
    <w:p w:rsidR="004F20F4" w:rsidRPr="00DE5033" w:rsidRDefault="004F20F4" w:rsidP="00DE503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D2C63" w:rsidRPr="0019665E" w:rsidRDefault="00DD2C63" w:rsidP="0019665E">
      <w:pPr>
        <w:spacing w:after="0" w:line="480" w:lineRule="auto"/>
        <w:ind w:left="2153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DD2C63" w:rsidRPr="0019665E" w:rsidSect="002F5A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814" w:rsidRDefault="004D0814" w:rsidP="00D80CC1">
      <w:pPr>
        <w:spacing w:after="0" w:line="240" w:lineRule="auto"/>
      </w:pPr>
      <w:r>
        <w:separator/>
      </w:r>
    </w:p>
  </w:endnote>
  <w:endnote w:type="continuationSeparator" w:id="1">
    <w:p w:rsidR="004D0814" w:rsidRDefault="004D0814" w:rsidP="00D8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42640"/>
      <w:docPartObj>
        <w:docPartGallery w:val="Page Numbers (Bottom of Page)"/>
        <w:docPartUnique/>
      </w:docPartObj>
    </w:sdtPr>
    <w:sdtContent>
      <w:p w:rsidR="0009770E" w:rsidRDefault="00AC1D4F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512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5121">
                <w:txbxContent>
                  <w:p w:rsidR="0009770E" w:rsidRDefault="00AC1D4F">
                    <w:pPr>
                      <w:jc w:val="center"/>
                    </w:pPr>
                    <w:fldSimple w:instr=" PAGE    \* MERGEFORMAT ">
                      <w:r w:rsidR="00630A86" w:rsidRPr="00630A86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814" w:rsidRDefault="004D0814" w:rsidP="00D80CC1">
      <w:pPr>
        <w:spacing w:after="0" w:line="240" w:lineRule="auto"/>
      </w:pPr>
      <w:r>
        <w:separator/>
      </w:r>
    </w:p>
  </w:footnote>
  <w:footnote w:type="continuationSeparator" w:id="1">
    <w:p w:rsidR="004D0814" w:rsidRDefault="004D0814" w:rsidP="00D80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A86" w:rsidRDefault="00630A86" w:rsidP="00630A86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Abdelhafid Boussouf University Center, Mila</w:t>
    </w:r>
  </w:p>
  <w:p w:rsidR="00630A86" w:rsidRDefault="00630A86" w:rsidP="00630A86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Institute of Letters and Languages</w:t>
    </w:r>
  </w:p>
  <w:p w:rsidR="00630A86" w:rsidRPr="00C76627" w:rsidRDefault="00630A86" w:rsidP="00630A86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Department of Foreign Languages</w:t>
    </w:r>
  </w:p>
  <w:p w:rsidR="00630A86" w:rsidRDefault="00630A86" w:rsidP="00630A86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English</w:t>
    </w:r>
  </w:p>
  <w:p w:rsidR="00630A86" w:rsidRDefault="00630A86" w:rsidP="00630A86">
    <w:pPr>
      <w:pStyle w:val="En-tte"/>
      <w:jc w:val="center"/>
      <w:rPr>
        <w:rFonts w:asciiTheme="majorBidi" w:hAnsiTheme="majorBidi" w:cstheme="majorBidi"/>
        <w:lang w:val="en-US"/>
      </w:rPr>
    </w:pPr>
  </w:p>
  <w:p w:rsidR="00630A86" w:rsidRDefault="00630A86" w:rsidP="00630A86">
    <w:pPr>
      <w:pStyle w:val="En-tte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Level:</w:t>
    </w:r>
    <w:r>
      <w:rPr>
        <w:rFonts w:asciiTheme="majorBidi" w:hAnsiTheme="majorBidi" w:cstheme="majorBidi"/>
        <w:lang w:val="en-US"/>
      </w:rPr>
      <w:t xml:space="preserve"> </w:t>
    </w:r>
    <w:r w:rsidRPr="00C76627">
      <w:rPr>
        <w:rFonts w:asciiTheme="majorBidi" w:hAnsiTheme="majorBidi" w:cstheme="majorBidi"/>
        <w:lang w:val="en-US"/>
      </w:rPr>
      <w:t>1st year (BA/ LMD)</w:t>
    </w:r>
  </w:p>
  <w:p w:rsidR="00630A86" w:rsidRDefault="00630A86" w:rsidP="00630A86">
    <w:pPr>
      <w:pStyle w:val="En-tte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Initiation to Linguistics</w:t>
    </w:r>
  </w:p>
  <w:p w:rsidR="00630A86" w:rsidRDefault="00630A8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8E8"/>
    <w:multiLevelType w:val="hybridMultilevel"/>
    <w:tmpl w:val="98D0F94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029B1"/>
    <w:multiLevelType w:val="hybridMultilevel"/>
    <w:tmpl w:val="D54A03BA"/>
    <w:lvl w:ilvl="0" w:tplc="4B9C05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766D51"/>
    <w:multiLevelType w:val="hybridMultilevel"/>
    <w:tmpl w:val="FD3CA630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07067"/>
    <w:multiLevelType w:val="hybridMultilevel"/>
    <w:tmpl w:val="BF70A382"/>
    <w:lvl w:ilvl="0" w:tplc="D44AB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6A7B"/>
    <w:multiLevelType w:val="hybridMultilevel"/>
    <w:tmpl w:val="A8EE48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D2241"/>
    <w:multiLevelType w:val="hybridMultilevel"/>
    <w:tmpl w:val="E8FCAE7C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940173"/>
    <w:multiLevelType w:val="hybridMultilevel"/>
    <w:tmpl w:val="6A86F97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87661"/>
    <w:multiLevelType w:val="hybridMultilevel"/>
    <w:tmpl w:val="7AFC854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11271"/>
    <w:multiLevelType w:val="hybridMultilevel"/>
    <w:tmpl w:val="732008A8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75577"/>
    <w:multiLevelType w:val="hybridMultilevel"/>
    <w:tmpl w:val="30FECC08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7020E2"/>
    <w:multiLevelType w:val="hybridMultilevel"/>
    <w:tmpl w:val="537C3EB8"/>
    <w:lvl w:ilvl="0" w:tplc="274A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EF77E5"/>
    <w:multiLevelType w:val="hybridMultilevel"/>
    <w:tmpl w:val="BF3A8FC8"/>
    <w:lvl w:ilvl="0" w:tplc="274A8C96">
      <w:start w:val="1"/>
      <w:numFmt w:val="bullet"/>
      <w:lvlText w:val=""/>
      <w:lvlJc w:val="left"/>
      <w:pPr>
        <w:ind w:left="2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12">
    <w:nsid w:val="4C6B6525"/>
    <w:multiLevelType w:val="hybridMultilevel"/>
    <w:tmpl w:val="29AE8230"/>
    <w:lvl w:ilvl="0" w:tplc="274A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F96BB3"/>
    <w:multiLevelType w:val="hybridMultilevel"/>
    <w:tmpl w:val="81A05146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38002B"/>
    <w:multiLevelType w:val="hybridMultilevel"/>
    <w:tmpl w:val="076C1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E4CB5"/>
    <w:multiLevelType w:val="hybridMultilevel"/>
    <w:tmpl w:val="66705F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384BFD"/>
    <w:multiLevelType w:val="hybridMultilevel"/>
    <w:tmpl w:val="40F672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40727"/>
    <w:multiLevelType w:val="hybridMultilevel"/>
    <w:tmpl w:val="7DA48F0E"/>
    <w:lvl w:ilvl="0" w:tplc="B0043A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A3978"/>
    <w:multiLevelType w:val="hybridMultilevel"/>
    <w:tmpl w:val="D7A42A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0"/>
  </w:num>
  <w:num w:numId="5">
    <w:abstractNumId w:val="18"/>
  </w:num>
  <w:num w:numId="6">
    <w:abstractNumId w:val="14"/>
  </w:num>
  <w:num w:numId="7">
    <w:abstractNumId w:val="4"/>
  </w:num>
  <w:num w:numId="8">
    <w:abstractNumId w:val="15"/>
  </w:num>
  <w:num w:numId="9">
    <w:abstractNumId w:val="8"/>
  </w:num>
  <w:num w:numId="10">
    <w:abstractNumId w:val="11"/>
  </w:num>
  <w:num w:numId="11">
    <w:abstractNumId w:val="10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7"/>
  </w:num>
  <w:num w:numId="17">
    <w:abstractNumId w:val="6"/>
  </w:num>
  <w:num w:numId="18">
    <w:abstractNumId w:val="9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1433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2414C"/>
    <w:rsid w:val="0000191D"/>
    <w:rsid w:val="0005303C"/>
    <w:rsid w:val="0009770E"/>
    <w:rsid w:val="000D26B9"/>
    <w:rsid w:val="001131FF"/>
    <w:rsid w:val="00146AB8"/>
    <w:rsid w:val="00160533"/>
    <w:rsid w:val="0019665E"/>
    <w:rsid w:val="001B1F2D"/>
    <w:rsid w:val="00233C0C"/>
    <w:rsid w:val="00286599"/>
    <w:rsid w:val="002C65EE"/>
    <w:rsid w:val="002D0A7F"/>
    <w:rsid w:val="002E6783"/>
    <w:rsid w:val="002F5AF0"/>
    <w:rsid w:val="003825CF"/>
    <w:rsid w:val="003B4FBE"/>
    <w:rsid w:val="003D3176"/>
    <w:rsid w:val="003E233D"/>
    <w:rsid w:val="003F6242"/>
    <w:rsid w:val="00452B20"/>
    <w:rsid w:val="00455DA8"/>
    <w:rsid w:val="00460709"/>
    <w:rsid w:val="004D0814"/>
    <w:rsid w:val="004F20F4"/>
    <w:rsid w:val="00505172"/>
    <w:rsid w:val="00554D86"/>
    <w:rsid w:val="00556F3B"/>
    <w:rsid w:val="00605C12"/>
    <w:rsid w:val="00617829"/>
    <w:rsid w:val="00630A86"/>
    <w:rsid w:val="00771892"/>
    <w:rsid w:val="00772D6C"/>
    <w:rsid w:val="00776E1A"/>
    <w:rsid w:val="00843F3C"/>
    <w:rsid w:val="008C5D8B"/>
    <w:rsid w:val="009048EF"/>
    <w:rsid w:val="00937DC8"/>
    <w:rsid w:val="00962ABC"/>
    <w:rsid w:val="009C2436"/>
    <w:rsid w:val="009C6DE5"/>
    <w:rsid w:val="009D47A0"/>
    <w:rsid w:val="00A55440"/>
    <w:rsid w:val="00AB0C0A"/>
    <w:rsid w:val="00AC1D4F"/>
    <w:rsid w:val="00AD02D3"/>
    <w:rsid w:val="00AF6062"/>
    <w:rsid w:val="00C63773"/>
    <w:rsid w:val="00C8668D"/>
    <w:rsid w:val="00CC0022"/>
    <w:rsid w:val="00CD42A3"/>
    <w:rsid w:val="00D63B7D"/>
    <w:rsid w:val="00D80CC1"/>
    <w:rsid w:val="00D90C80"/>
    <w:rsid w:val="00D9278B"/>
    <w:rsid w:val="00DD170C"/>
    <w:rsid w:val="00DD2C63"/>
    <w:rsid w:val="00DE221A"/>
    <w:rsid w:val="00DE5033"/>
    <w:rsid w:val="00E01CA3"/>
    <w:rsid w:val="00E2414C"/>
    <w:rsid w:val="00E46946"/>
    <w:rsid w:val="00E622ED"/>
    <w:rsid w:val="00E8276A"/>
    <w:rsid w:val="00EA60C4"/>
    <w:rsid w:val="00EE15F5"/>
    <w:rsid w:val="00EF695F"/>
    <w:rsid w:val="00F528FB"/>
    <w:rsid w:val="00FC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8" type="connector" idref="#_x0000_s1026"/>
        <o:r id="V:Rule9" type="connector" idref="#_x0000_s1030"/>
        <o:r id="V:Rule10" type="connector" idref="#_x0000_s1029"/>
        <o:r id="V:Rule11" type="connector" idref="#_x0000_s1027"/>
        <o:r id="V:Rule12" type="connector" idref="#_x0000_s1028"/>
        <o:r id="V:Rule13" type="connector" idref="#_x0000_s1031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414C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0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8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0CC1"/>
  </w:style>
  <w:style w:type="paragraph" w:styleId="Pieddepage">
    <w:name w:val="footer"/>
    <w:basedOn w:val="Normal"/>
    <w:link w:val="PieddepageCar"/>
    <w:uiPriority w:val="99"/>
    <w:semiHidden/>
    <w:unhideWhenUsed/>
    <w:rsid w:val="00D8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0CC1"/>
  </w:style>
  <w:style w:type="character" w:customStyle="1" w:styleId="e24kjd">
    <w:name w:val="e24kjd"/>
    <w:basedOn w:val="Policepardfaut"/>
    <w:rsid w:val="00DD2C63"/>
  </w:style>
  <w:style w:type="character" w:customStyle="1" w:styleId="ls10">
    <w:name w:val="ls10"/>
    <w:basedOn w:val="Policepardfaut"/>
    <w:rsid w:val="000D26B9"/>
  </w:style>
  <w:style w:type="character" w:customStyle="1" w:styleId="ff8">
    <w:name w:val="ff8"/>
    <w:basedOn w:val="Policepardfaut"/>
    <w:rsid w:val="000D2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dcterms:created xsi:type="dcterms:W3CDTF">2020-04-04T20:33:00Z</dcterms:created>
  <dcterms:modified xsi:type="dcterms:W3CDTF">2024-02-02T10:37:00Z</dcterms:modified>
</cp:coreProperties>
</file>