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E3" w:rsidRPr="008559E3" w:rsidRDefault="008559E3" w:rsidP="008559E3">
      <w:pPr>
        <w:rPr>
          <w:rFonts w:asciiTheme="majorBidi" w:hAnsiTheme="majorBidi" w:cstheme="majorBidi"/>
          <w:sz w:val="24"/>
          <w:szCs w:val="24"/>
        </w:rPr>
      </w:pPr>
      <w:r w:rsidRPr="008559E3">
        <w:rPr>
          <w:rFonts w:asciiTheme="majorBidi" w:hAnsiTheme="majorBidi" w:cstheme="majorBidi"/>
          <w:sz w:val="24"/>
          <w:szCs w:val="24"/>
        </w:rPr>
        <w:t>La traduction spécialisée, également connue sous le nom de traduction technique, fait référence à la traduction de documents qui traitent de sujets techniques, scientifiques, médicaux, juridiques, ou d'autres domaines spécialisés. Contrairement à la traduction générale, qui peut couvrir une gamme plus large de sujets, la traduction spécialisée nécessite une compréhension approfondie du domaine en question.</w:t>
      </w:r>
      <w:bookmarkStart w:id="0" w:name="_GoBack"/>
      <w:bookmarkEnd w:id="0"/>
    </w:p>
    <w:p w:rsidR="008559E3" w:rsidRPr="008559E3" w:rsidRDefault="008559E3" w:rsidP="008559E3">
      <w:pPr>
        <w:rPr>
          <w:rFonts w:asciiTheme="majorBidi" w:hAnsiTheme="majorBidi" w:cstheme="majorBidi"/>
          <w:sz w:val="24"/>
          <w:szCs w:val="24"/>
        </w:rPr>
      </w:pPr>
      <w:r w:rsidRPr="008559E3">
        <w:rPr>
          <w:rFonts w:asciiTheme="majorBidi" w:hAnsiTheme="majorBidi" w:cstheme="majorBidi"/>
          <w:sz w:val="24"/>
          <w:szCs w:val="24"/>
        </w:rPr>
        <w:t>Les traducteurs spécialisés sont souvent des experts dans un domaine particulier, ce qui leur permet de comprendre le langage technique, les concepts spécifiques et les termes techniques utilisés dans le texte source. Ils doivent être capables de transmettre de manière précise et fidèle l'information spécialisée tout en tenant compte des nuances linguistiques propres à chaque langue.</w:t>
      </w:r>
    </w:p>
    <w:p w:rsidR="005A31F4" w:rsidRPr="008559E3" w:rsidRDefault="008559E3" w:rsidP="008559E3">
      <w:pPr>
        <w:rPr>
          <w:rFonts w:asciiTheme="majorBidi" w:hAnsiTheme="majorBidi" w:cstheme="majorBidi"/>
          <w:sz w:val="24"/>
          <w:szCs w:val="24"/>
        </w:rPr>
      </w:pPr>
      <w:r w:rsidRPr="008559E3">
        <w:rPr>
          <w:rFonts w:asciiTheme="majorBidi" w:hAnsiTheme="majorBidi" w:cstheme="majorBidi"/>
          <w:sz w:val="24"/>
          <w:szCs w:val="24"/>
        </w:rPr>
        <w:t>La traduction spécialisée peut englober divers domaines, tels que la traduction médicale, la traduction juridique, la traduction technique, la traduction scientifique, la traduction financière, et d'autres. Elle est essentielle pour assurer la communication précise et efficace dans des secteurs où la terminologie et la compréhension précise des informations sont cruciales.</w:t>
      </w:r>
    </w:p>
    <w:sectPr w:rsidR="005A31F4" w:rsidRPr="00855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40"/>
    <w:rsid w:val="00131223"/>
    <w:rsid w:val="001F418F"/>
    <w:rsid w:val="003352CC"/>
    <w:rsid w:val="00413824"/>
    <w:rsid w:val="004D70EC"/>
    <w:rsid w:val="005A31F4"/>
    <w:rsid w:val="007704E6"/>
    <w:rsid w:val="00791D40"/>
    <w:rsid w:val="008559E3"/>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38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38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993</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2023-12-13T17:18:00Z</dcterms:created>
  <dcterms:modified xsi:type="dcterms:W3CDTF">2023-12-14T10:38:00Z</dcterms:modified>
</cp:coreProperties>
</file>