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5E3" w:rsidRDefault="002F75E3" w:rsidP="00B04894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04894" w:rsidRPr="006804CD" w:rsidRDefault="00B04894" w:rsidP="00B04894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6804CD">
        <w:rPr>
          <w:rFonts w:asciiTheme="majorBidi" w:hAnsiTheme="majorBidi" w:cstheme="majorBidi"/>
          <w:b/>
          <w:bCs/>
          <w:sz w:val="28"/>
          <w:szCs w:val="28"/>
        </w:rPr>
        <w:t>Chapitre2 : Les supports pédagogiques pour enseignement/apprentissage du français</w:t>
      </w:r>
    </w:p>
    <w:p w:rsidR="007860E7" w:rsidRPr="006804CD" w:rsidRDefault="007860E7" w:rsidP="007860E7">
      <w:pPr>
        <w:tabs>
          <w:tab w:val="left" w:pos="7452"/>
        </w:tabs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7860E7" w:rsidRPr="007860E7" w:rsidRDefault="007860E7" w:rsidP="007860E7">
      <w:pPr>
        <w:pStyle w:val="Paragraphedeliste"/>
        <w:tabs>
          <w:tab w:val="left" w:pos="7452"/>
        </w:tabs>
        <w:spacing w:after="0" w:line="360" w:lineRule="auto"/>
        <w:ind w:left="360"/>
        <w:rPr>
          <w:rFonts w:asciiTheme="majorBidi" w:hAnsiTheme="majorBidi" w:cstheme="majorBidi"/>
          <w:b/>
          <w:bCs/>
          <w:sz w:val="28"/>
          <w:szCs w:val="28"/>
        </w:rPr>
      </w:pPr>
      <w:r w:rsidRPr="008D00B6">
        <w:rPr>
          <w:rFonts w:asciiTheme="majorBidi" w:hAnsiTheme="majorBidi" w:cstheme="majorBidi"/>
          <w:b/>
          <w:bCs/>
          <w:sz w:val="28"/>
          <w:szCs w:val="28"/>
        </w:rPr>
        <w:t>Cours n°8 :</w:t>
      </w:r>
      <w:r w:rsidRPr="007860E7">
        <w:rPr>
          <w:rFonts w:asciiTheme="majorBidi" w:hAnsiTheme="majorBidi" w:cstheme="majorBidi"/>
          <w:sz w:val="28"/>
          <w:szCs w:val="28"/>
        </w:rPr>
        <w:t xml:space="preserve"> </w:t>
      </w:r>
      <w:r w:rsidR="00B04894" w:rsidRPr="007860E7">
        <w:rPr>
          <w:rFonts w:asciiTheme="majorBidi" w:hAnsiTheme="majorBidi" w:cstheme="majorBidi"/>
          <w:sz w:val="28"/>
          <w:szCs w:val="28"/>
        </w:rPr>
        <w:t>Les critères du choix du support pédagogique en classe de FLE</w:t>
      </w:r>
      <w:r w:rsidR="00B04894" w:rsidRPr="007860E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860E7" w:rsidRPr="007860E7" w:rsidRDefault="007860E7" w:rsidP="007860E7">
      <w:pPr>
        <w:tabs>
          <w:tab w:val="left" w:pos="7452"/>
        </w:tabs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D00B6">
        <w:rPr>
          <w:rFonts w:asciiTheme="majorBidi" w:hAnsiTheme="majorBidi" w:cstheme="majorBidi"/>
          <w:b/>
          <w:bCs/>
          <w:sz w:val="28"/>
          <w:szCs w:val="28"/>
        </w:rPr>
        <w:t>Cours n°9 :</w:t>
      </w:r>
      <w:r w:rsidRPr="007860E7">
        <w:rPr>
          <w:rFonts w:asciiTheme="majorBidi" w:hAnsiTheme="majorBidi" w:cstheme="majorBidi"/>
          <w:sz w:val="28"/>
          <w:szCs w:val="28"/>
        </w:rPr>
        <w:t xml:space="preserve"> </w:t>
      </w:r>
      <w:r w:rsidR="00B04894" w:rsidRPr="007860E7">
        <w:rPr>
          <w:rFonts w:asciiTheme="majorBidi" w:hAnsiTheme="majorBidi" w:cstheme="majorBidi"/>
          <w:sz w:val="28"/>
          <w:szCs w:val="28"/>
        </w:rPr>
        <w:t>Des supports imposés par l’institution aux supports choisis (créés) par les enseignants</w:t>
      </w:r>
    </w:p>
    <w:p w:rsidR="00B04894" w:rsidRPr="007860E7" w:rsidRDefault="007860E7" w:rsidP="007860E7">
      <w:pPr>
        <w:pStyle w:val="Paragraphedeliste"/>
        <w:tabs>
          <w:tab w:val="left" w:pos="7452"/>
        </w:tabs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D00B6">
        <w:rPr>
          <w:rFonts w:asciiTheme="majorBidi" w:hAnsiTheme="majorBidi" w:cstheme="majorBidi"/>
          <w:b/>
          <w:bCs/>
          <w:sz w:val="28"/>
          <w:szCs w:val="28"/>
        </w:rPr>
        <w:t>Cours n°10 :</w:t>
      </w:r>
      <w:r w:rsidR="00A77EB5">
        <w:rPr>
          <w:rFonts w:asciiTheme="majorBidi" w:hAnsiTheme="majorBidi" w:cstheme="majorBidi"/>
          <w:sz w:val="28"/>
          <w:szCs w:val="28"/>
        </w:rPr>
        <w:t xml:space="preserve"> L</w:t>
      </w:r>
      <w:r w:rsidRPr="007860E7">
        <w:rPr>
          <w:rFonts w:asciiTheme="majorBidi" w:hAnsiTheme="majorBidi" w:cstheme="majorBidi"/>
          <w:sz w:val="28"/>
          <w:szCs w:val="28"/>
        </w:rPr>
        <w:t xml:space="preserve">e manuel scolaire/ </w:t>
      </w:r>
      <w:r w:rsidR="00B04894" w:rsidRPr="007860E7">
        <w:rPr>
          <w:rFonts w:asciiTheme="majorBidi" w:hAnsiTheme="majorBidi" w:cstheme="majorBidi"/>
          <w:sz w:val="28"/>
          <w:szCs w:val="28"/>
        </w:rPr>
        <w:t>Définition, caractéristiques et fonctions du manuel scolaire</w:t>
      </w:r>
    </w:p>
    <w:p w:rsidR="00B04894" w:rsidRPr="007860E7" w:rsidRDefault="007860E7" w:rsidP="007860E7">
      <w:pPr>
        <w:pStyle w:val="Paragraphedeliste"/>
        <w:tabs>
          <w:tab w:val="left" w:pos="7452"/>
        </w:tabs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D00B6">
        <w:rPr>
          <w:rFonts w:asciiTheme="majorBidi" w:hAnsiTheme="majorBidi" w:cstheme="majorBidi"/>
          <w:b/>
          <w:bCs/>
          <w:sz w:val="28"/>
          <w:szCs w:val="28"/>
        </w:rPr>
        <w:t>Cours n°11 :</w:t>
      </w:r>
      <w:r w:rsidRPr="007860E7">
        <w:rPr>
          <w:rFonts w:asciiTheme="majorBidi" w:hAnsiTheme="majorBidi" w:cstheme="majorBidi"/>
          <w:sz w:val="28"/>
          <w:szCs w:val="28"/>
        </w:rPr>
        <w:t xml:space="preserve"> </w:t>
      </w:r>
      <w:r w:rsidR="00A77EB5">
        <w:rPr>
          <w:rFonts w:asciiTheme="majorBidi" w:hAnsiTheme="majorBidi" w:cstheme="majorBidi"/>
          <w:sz w:val="28"/>
          <w:szCs w:val="28"/>
        </w:rPr>
        <w:t>L</w:t>
      </w:r>
      <w:r w:rsidR="00B04894" w:rsidRPr="007860E7">
        <w:rPr>
          <w:rFonts w:asciiTheme="majorBidi" w:hAnsiTheme="majorBidi" w:cstheme="majorBidi"/>
          <w:sz w:val="28"/>
          <w:szCs w:val="28"/>
        </w:rPr>
        <w:t>es facilitateurs techniques et pédagogiques dans le manuel scolaire</w:t>
      </w:r>
    </w:p>
    <w:p w:rsidR="00B04894" w:rsidRPr="007860E7" w:rsidRDefault="007860E7" w:rsidP="007860E7">
      <w:pPr>
        <w:tabs>
          <w:tab w:val="left" w:pos="7452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860E7">
        <w:rPr>
          <w:rFonts w:asciiTheme="majorBidi" w:hAnsiTheme="majorBidi" w:cstheme="majorBidi"/>
          <w:sz w:val="28"/>
          <w:szCs w:val="28"/>
        </w:rPr>
        <w:t xml:space="preserve">     </w:t>
      </w:r>
      <w:r w:rsidRPr="008D00B6">
        <w:rPr>
          <w:rFonts w:asciiTheme="majorBidi" w:hAnsiTheme="majorBidi" w:cstheme="majorBidi"/>
          <w:b/>
          <w:bCs/>
          <w:sz w:val="28"/>
          <w:szCs w:val="28"/>
        </w:rPr>
        <w:t>Cours n°12 :</w:t>
      </w:r>
      <w:r w:rsidRPr="007860E7">
        <w:rPr>
          <w:rFonts w:asciiTheme="majorBidi" w:hAnsiTheme="majorBidi" w:cstheme="majorBidi"/>
          <w:sz w:val="28"/>
          <w:szCs w:val="28"/>
        </w:rPr>
        <w:t xml:space="preserve"> </w:t>
      </w:r>
      <w:r w:rsidR="00A77EB5">
        <w:rPr>
          <w:rFonts w:asciiTheme="majorBidi" w:hAnsiTheme="majorBidi" w:cstheme="majorBidi"/>
          <w:sz w:val="28"/>
          <w:szCs w:val="28"/>
        </w:rPr>
        <w:t>C</w:t>
      </w:r>
      <w:r w:rsidR="00B04894" w:rsidRPr="007860E7">
        <w:rPr>
          <w:rFonts w:asciiTheme="majorBidi" w:hAnsiTheme="majorBidi" w:cstheme="majorBidi"/>
          <w:sz w:val="28"/>
          <w:szCs w:val="28"/>
        </w:rPr>
        <w:t>ritères du choix des textes du manuel du FLE</w:t>
      </w:r>
    </w:p>
    <w:p w:rsidR="00522276" w:rsidRPr="007860E7" w:rsidRDefault="007860E7" w:rsidP="007860E7">
      <w:pPr>
        <w:pStyle w:val="Paragraphedeliste"/>
        <w:tabs>
          <w:tab w:val="left" w:pos="7452"/>
        </w:tabs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D00B6">
        <w:rPr>
          <w:rFonts w:asciiTheme="majorBidi" w:hAnsiTheme="majorBidi" w:cstheme="majorBidi"/>
          <w:b/>
          <w:bCs/>
          <w:sz w:val="28"/>
          <w:szCs w:val="28"/>
        </w:rPr>
        <w:t>Cours n°13 :</w:t>
      </w:r>
      <w:r w:rsidRPr="007860E7">
        <w:rPr>
          <w:rFonts w:asciiTheme="majorBidi" w:hAnsiTheme="majorBidi" w:cstheme="majorBidi"/>
          <w:sz w:val="28"/>
          <w:szCs w:val="28"/>
        </w:rPr>
        <w:t xml:space="preserve"> </w:t>
      </w:r>
      <w:r w:rsidR="00A77EB5">
        <w:rPr>
          <w:rFonts w:asciiTheme="majorBidi" w:hAnsiTheme="majorBidi" w:cstheme="majorBidi"/>
          <w:sz w:val="28"/>
          <w:szCs w:val="28"/>
        </w:rPr>
        <w:t>L</w:t>
      </w:r>
      <w:r w:rsidR="00522276" w:rsidRPr="007860E7">
        <w:rPr>
          <w:rFonts w:asciiTheme="majorBidi" w:hAnsiTheme="majorBidi" w:cstheme="majorBidi"/>
          <w:sz w:val="28"/>
          <w:szCs w:val="28"/>
        </w:rPr>
        <w:t>es activités de langue dans le manuel scolaire</w:t>
      </w:r>
    </w:p>
    <w:p w:rsidR="00C610E5" w:rsidRPr="007860E7" w:rsidRDefault="007860E7" w:rsidP="007860E7">
      <w:pPr>
        <w:pStyle w:val="Paragraphedeliste"/>
        <w:tabs>
          <w:tab w:val="left" w:pos="7452"/>
        </w:tabs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D00B6">
        <w:rPr>
          <w:rFonts w:asciiTheme="majorBidi" w:hAnsiTheme="majorBidi" w:cstheme="majorBidi"/>
          <w:b/>
          <w:bCs/>
          <w:sz w:val="28"/>
          <w:szCs w:val="28"/>
        </w:rPr>
        <w:t>Cours n°14 :</w:t>
      </w:r>
      <w:r w:rsidRPr="007860E7">
        <w:rPr>
          <w:rFonts w:asciiTheme="majorBidi" w:hAnsiTheme="majorBidi" w:cstheme="majorBidi"/>
          <w:sz w:val="28"/>
          <w:szCs w:val="28"/>
        </w:rPr>
        <w:t xml:space="preserve"> </w:t>
      </w:r>
      <w:r w:rsidR="00A77EB5">
        <w:rPr>
          <w:rFonts w:asciiTheme="majorBidi" w:hAnsiTheme="majorBidi" w:cstheme="majorBidi"/>
          <w:sz w:val="28"/>
          <w:szCs w:val="28"/>
        </w:rPr>
        <w:t>L</w:t>
      </w:r>
      <w:r w:rsidR="00C610E5" w:rsidRPr="007860E7">
        <w:rPr>
          <w:rFonts w:asciiTheme="majorBidi" w:hAnsiTheme="majorBidi" w:cstheme="majorBidi"/>
          <w:sz w:val="28"/>
          <w:szCs w:val="28"/>
        </w:rPr>
        <w:t>’interculturel dans les textes du manuel scolaire</w:t>
      </w:r>
    </w:p>
    <w:p w:rsidR="00563B72" w:rsidRPr="007860E7" w:rsidRDefault="007860E7" w:rsidP="007860E7">
      <w:pPr>
        <w:pStyle w:val="Paragraphedeliste"/>
        <w:tabs>
          <w:tab w:val="left" w:pos="7452"/>
        </w:tabs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D00B6">
        <w:rPr>
          <w:rFonts w:asciiTheme="majorBidi" w:hAnsiTheme="majorBidi" w:cstheme="majorBidi"/>
          <w:b/>
          <w:bCs/>
          <w:sz w:val="28"/>
          <w:szCs w:val="28"/>
        </w:rPr>
        <w:t>Cours n°15 :</w:t>
      </w:r>
      <w:r w:rsidRPr="007860E7">
        <w:rPr>
          <w:rFonts w:asciiTheme="majorBidi" w:hAnsiTheme="majorBidi" w:cstheme="majorBidi"/>
          <w:sz w:val="28"/>
          <w:szCs w:val="28"/>
        </w:rPr>
        <w:t xml:space="preserve"> </w:t>
      </w:r>
      <w:r w:rsidR="00552B9A" w:rsidRPr="007860E7">
        <w:rPr>
          <w:rFonts w:asciiTheme="majorBidi" w:hAnsiTheme="majorBidi" w:cstheme="majorBidi"/>
          <w:sz w:val="28"/>
          <w:szCs w:val="28"/>
        </w:rPr>
        <w:t>Le statut du manuel scolaire algérien à l’aune du numérique</w:t>
      </w:r>
    </w:p>
    <w:p w:rsidR="00B04894" w:rsidRPr="007860E7" w:rsidRDefault="008D00B6" w:rsidP="008D00B6">
      <w:pPr>
        <w:tabs>
          <w:tab w:val="left" w:pos="7452"/>
        </w:tabs>
        <w:spacing w:after="0" w:line="36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  <w:r w:rsidR="007860E7" w:rsidRPr="008D00B6">
        <w:rPr>
          <w:rFonts w:asciiTheme="majorBidi" w:hAnsiTheme="majorBidi" w:cstheme="majorBidi"/>
          <w:b/>
          <w:bCs/>
          <w:sz w:val="28"/>
          <w:szCs w:val="28"/>
        </w:rPr>
        <w:t>Cours n°116</w:t>
      </w:r>
      <w:r w:rsidR="007860E7" w:rsidRPr="007860E7">
        <w:rPr>
          <w:rFonts w:asciiTheme="majorBidi" w:hAnsiTheme="majorBidi" w:cstheme="majorBidi"/>
          <w:sz w:val="28"/>
          <w:szCs w:val="28"/>
        </w:rPr>
        <w:t xml:space="preserve"> : </w:t>
      </w:r>
      <w:r w:rsidR="00B04894" w:rsidRPr="007860E7">
        <w:rPr>
          <w:rFonts w:asciiTheme="majorBidi" w:hAnsiTheme="majorBidi" w:cstheme="majorBidi"/>
          <w:sz w:val="28"/>
          <w:szCs w:val="28"/>
        </w:rPr>
        <w:t>La conception d’outils didact</w:t>
      </w:r>
      <w:r>
        <w:rPr>
          <w:rFonts w:asciiTheme="majorBidi" w:hAnsiTheme="majorBidi" w:cstheme="majorBidi"/>
          <w:sz w:val="28"/>
          <w:szCs w:val="28"/>
        </w:rPr>
        <w:t xml:space="preserve">iques en classe de FLE pour une   </w:t>
      </w:r>
      <w:r w:rsidR="00B04894" w:rsidRPr="007860E7">
        <w:rPr>
          <w:rFonts w:asciiTheme="majorBidi" w:hAnsiTheme="majorBidi" w:cstheme="majorBidi"/>
          <w:sz w:val="28"/>
          <w:szCs w:val="28"/>
        </w:rPr>
        <w:t xml:space="preserve">approche à visée linguistique </w:t>
      </w:r>
      <w:r w:rsidR="007860E7" w:rsidRPr="007860E7">
        <w:rPr>
          <w:rFonts w:asciiTheme="majorBidi" w:hAnsiTheme="majorBidi" w:cstheme="majorBidi"/>
          <w:sz w:val="28"/>
          <w:szCs w:val="28"/>
        </w:rPr>
        <w:t>/</w:t>
      </w:r>
      <w:r w:rsidR="00B04894" w:rsidRPr="007860E7">
        <w:rPr>
          <w:rFonts w:asciiTheme="majorBidi" w:hAnsiTheme="majorBidi" w:cstheme="majorBidi"/>
          <w:sz w:val="28"/>
          <w:szCs w:val="28"/>
        </w:rPr>
        <w:t>le rapport : vidéo et matériel didactique</w:t>
      </w:r>
    </w:p>
    <w:p w:rsidR="00B04894" w:rsidRPr="007860E7" w:rsidRDefault="007860E7" w:rsidP="007860E7">
      <w:pPr>
        <w:tabs>
          <w:tab w:val="left" w:pos="7452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  <w:r w:rsidRPr="007860E7">
        <w:rPr>
          <w:rFonts w:asciiTheme="majorBidi" w:hAnsiTheme="majorBidi" w:cstheme="majorBidi"/>
          <w:sz w:val="28"/>
          <w:szCs w:val="28"/>
        </w:rPr>
        <w:t xml:space="preserve">     </w:t>
      </w:r>
      <w:r w:rsidRPr="008D00B6">
        <w:rPr>
          <w:rFonts w:asciiTheme="majorBidi" w:hAnsiTheme="majorBidi" w:cstheme="majorBidi"/>
          <w:b/>
          <w:bCs/>
          <w:sz w:val="28"/>
          <w:szCs w:val="28"/>
        </w:rPr>
        <w:t>Cours N°17 :</w:t>
      </w:r>
      <w:r w:rsidRPr="007860E7">
        <w:rPr>
          <w:rFonts w:asciiTheme="majorBidi" w:hAnsiTheme="majorBidi" w:cstheme="majorBidi"/>
          <w:sz w:val="28"/>
          <w:szCs w:val="28"/>
        </w:rPr>
        <w:t xml:space="preserve"> </w:t>
      </w:r>
      <w:r w:rsidR="00A77EB5">
        <w:rPr>
          <w:rFonts w:asciiTheme="majorBidi" w:hAnsiTheme="majorBidi" w:cstheme="majorBidi"/>
          <w:sz w:val="28"/>
          <w:szCs w:val="28"/>
        </w:rPr>
        <w:t>L</w:t>
      </w:r>
      <w:r w:rsidR="00B04894" w:rsidRPr="007860E7">
        <w:rPr>
          <w:rFonts w:asciiTheme="majorBidi" w:hAnsiTheme="majorBidi" w:cstheme="majorBidi"/>
          <w:sz w:val="28"/>
          <w:szCs w:val="28"/>
        </w:rPr>
        <w:t>e rapport : image et matériel didactique</w:t>
      </w:r>
    </w:p>
    <w:p w:rsidR="00B04894" w:rsidRPr="007860E7" w:rsidRDefault="007860E7" w:rsidP="007860E7">
      <w:pPr>
        <w:pStyle w:val="Paragraphedeliste"/>
        <w:tabs>
          <w:tab w:val="left" w:pos="7452"/>
        </w:tabs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D00B6">
        <w:rPr>
          <w:rFonts w:asciiTheme="majorBidi" w:hAnsiTheme="majorBidi" w:cstheme="majorBidi"/>
          <w:b/>
          <w:bCs/>
          <w:sz w:val="28"/>
          <w:szCs w:val="28"/>
        </w:rPr>
        <w:t xml:space="preserve">Cours n°18 : </w:t>
      </w:r>
      <w:r w:rsidR="00A77EB5">
        <w:rPr>
          <w:rFonts w:asciiTheme="majorBidi" w:hAnsiTheme="majorBidi" w:cstheme="majorBidi"/>
          <w:sz w:val="28"/>
          <w:szCs w:val="28"/>
        </w:rPr>
        <w:t>L</w:t>
      </w:r>
      <w:r w:rsidR="00B04894" w:rsidRPr="007860E7">
        <w:rPr>
          <w:rFonts w:asciiTheme="majorBidi" w:hAnsiTheme="majorBidi" w:cstheme="majorBidi"/>
          <w:sz w:val="28"/>
          <w:szCs w:val="28"/>
        </w:rPr>
        <w:t>e rapport : chanson et matériel didactique</w:t>
      </w:r>
    </w:p>
    <w:p w:rsidR="00592331" w:rsidRDefault="007860E7" w:rsidP="00592331">
      <w:pPr>
        <w:pStyle w:val="Paragraphedeliste"/>
        <w:tabs>
          <w:tab w:val="left" w:pos="7452"/>
        </w:tabs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D00B6">
        <w:rPr>
          <w:rFonts w:asciiTheme="majorBidi" w:hAnsiTheme="majorBidi" w:cstheme="majorBidi"/>
          <w:b/>
          <w:bCs/>
          <w:sz w:val="28"/>
          <w:szCs w:val="28"/>
        </w:rPr>
        <w:t>Cours n°19 :</w:t>
      </w:r>
      <w:r w:rsidRPr="007860E7">
        <w:rPr>
          <w:rFonts w:asciiTheme="majorBidi" w:hAnsiTheme="majorBidi" w:cstheme="majorBidi"/>
          <w:sz w:val="28"/>
          <w:szCs w:val="28"/>
        </w:rPr>
        <w:t xml:space="preserve"> </w:t>
      </w:r>
      <w:r w:rsidR="00A77EB5">
        <w:rPr>
          <w:rFonts w:asciiTheme="majorBidi" w:hAnsiTheme="majorBidi" w:cstheme="majorBidi"/>
          <w:sz w:val="28"/>
          <w:szCs w:val="28"/>
        </w:rPr>
        <w:t>L</w:t>
      </w:r>
      <w:r w:rsidR="00B04894" w:rsidRPr="007860E7">
        <w:rPr>
          <w:rFonts w:asciiTheme="majorBidi" w:hAnsiTheme="majorBidi" w:cstheme="majorBidi"/>
          <w:sz w:val="28"/>
          <w:szCs w:val="28"/>
        </w:rPr>
        <w:t>e rapport : bande dessinée et matériel didactique</w:t>
      </w:r>
      <w:r w:rsidRPr="007860E7">
        <w:rPr>
          <w:rFonts w:asciiTheme="majorBidi" w:hAnsiTheme="majorBidi" w:cstheme="majorBidi"/>
          <w:sz w:val="28"/>
          <w:szCs w:val="28"/>
        </w:rPr>
        <w:t xml:space="preserve">     </w:t>
      </w:r>
    </w:p>
    <w:p w:rsidR="00B04894" w:rsidRPr="007860E7" w:rsidRDefault="007860E7" w:rsidP="00592331">
      <w:pPr>
        <w:pStyle w:val="Paragraphedeliste"/>
        <w:tabs>
          <w:tab w:val="left" w:pos="7452"/>
        </w:tabs>
        <w:spacing w:after="0" w:line="360" w:lineRule="auto"/>
        <w:ind w:left="360"/>
        <w:rPr>
          <w:rFonts w:asciiTheme="majorBidi" w:hAnsiTheme="majorBidi" w:cstheme="majorBidi"/>
          <w:sz w:val="28"/>
          <w:szCs w:val="28"/>
        </w:rPr>
      </w:pPr>
      <w:r w:rsidRPr="008D00B6">
        <w:rPr>
          <w:rFonts w:asciiTheme="majorBidi" w:hAnsiTheme="majorBidi" w:cstheme="majorBidi"/>
          <w:b/>
          <w:bCs/>
          <w:sz w:val="28"/>
          <w:szCs w:val="28"/>
        </w:rPr>
        <w:t xml:space="preserve">Cours n°20 : </w:t>
      </w:r>
      <w:r w:rsidR="00A77EB5">
        <w:rPr>
          <w:rFonts w:asciiTheme="majorBidi" w:hAnsiTheme="majorBidi" w:cstheme="majorBidi"/>
          <w:sz w:val="28"/>
          <w:szCs w:val="28"/>
        </w:rPr>
        <w:t>L</w:t>
      </w:r>
      <w:bookmarkStart w:id="0" w:name="_GoBack"/>
      <w:bookmarkEnd w:id="0"/>
      <w:r w:rsidR="00954396" w:rsidRPr="007860E7">
        <w:rPr>
          <w:rFonts w:asciiTheme="majorBidi" w:hAnsiTheme="majorBidi" w:cstheme="majorBidi"/>
          <w:sz w:val="28"/>
          <w:szCs w:val="28"/>
        </w:rPr>
        <w:t xml:space="preserve">’analyse </w:t>
      </w:r>
      <w:r w:rsidR="00B04894" w:rsidRPr="007860E7">
        <w:rPr>
          <w:rFonts w:asciiTheme="majorBidi" w:hAnsiTheme="majorBidi" w:cstheme="majorBidi"/>
          <w:sz w:val="28"/>
          <w:szCs w:val="28"/>
        </w:rPr>
        <w:t xml:space="preserve">critique du matériel didactique destiné à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="00B04894" w:rsidRPr="007860E7">
        <w:rPr>
          <w:rFonts w:asciiTheme="majorBidi" w:hAnsiTheme="majorBidi" w:cstheme="majorBidi"/>
          <w:sz w:val="28"/>
          <w:szCs w:val="28"/>
        </w:rPr>
        <w:t>l’enseignement du français</w:t>
      </w:r>
    </w:p>
    <w:p w:rsidR="00B04894" w:rsidRPr="007860E7" w:rsidRDefault="00B04894" w:rsidP="007860E7">
      <w:pPr>
        <w:tabs>
          <w:tab w:val="left" w:pos="7452"/>
        </w:tabs>
        <w:spacing w:after="0" w:line="360" w:lineRule="auto"/>
        <w:rPr>
          <w:rFonts w:asciiTheme="majorBidi" w:hAnsiTheme="majorBidi" w:cstheme="majorBidi"/>
          <w:sz w:val="28"/>
          <w:szCs w:val="28"/>
        </w:rPr>
      </w:pPr>
    </w:p>
    <w:p w:rsidR="002F75E3" w:rsidRPr="007860E7" w:rsidRDefault="002F75E3" w:rsidP="007860E7">
      <w:pPr>
        <w:spacing w:after="0" w:line="360" w:lineRule="auto"/>
        <w:rPr>
          <w:sz w:val="28"/>
          <w:szCs w:val="28"/>
        </w:rPr>
      </w:pPr>
    </w:p>
    <w:sectPr w:rsidR="002F75E3" w:rsidRPr="00786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63D34"/>
    <w:multiLevelType w:val="multilevel"/>
    <w:tmpl w:val="4A8C66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7DA72A1"/>
    <w:multiLevelType w:val="multilevel"/>
    <w:tmpl w:val="C8B2DD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7E2401BF"/>
    <w:multiLevelType w:val="multilevel"/>
    <w:tmpl w:val="8F9E2C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894"/>
    <w:rsid w:val="001F35EE"/>
    <w:rsid w:val="00211DA0"/>
    <w:rsid w:val="002F75E3"/>
    <w:rsid w:val="00522276"/>
    <w:rsid w:val="00552B9A"/>
    <w:rsid w:val="00561B39"/>
    <w:rsid w:val="00563B72"/>
    <w:rsid w:val="00592331"/>
    <w:rsid w:val="006804CD"/>
    <w:rsid w:val="007860E7"/>
    <w:rsid w:val="00861B6A"/>
    <w:rsid w:val="008D00B6"/>
    <w:rsid w:val="008E037C"/>
    <w:rsid w:val="00954396"/>
    <w:rsid w:val="00A77EB5"/>
    <w:rsid w:val="00B04894"/>
    <w:rsid w:val="00C61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05FCF7-FFA6-4D72-B97C-5C261FD25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8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0489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54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4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3944</TotalTime>
  <Pages>1</Pages>
  <Words>174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ezzamil</dc:creator>
  <cp:lastModifiedBy>IRV_SOFT2024</cp:lastModifiedBy>
  <cp:revision>13</cp:revision>
  <cp:lastPrinted>2021-10-11T17:43:00Z</cp:lastPrinted>
  <dcterms:created xsi:type="dcterms:W3CDTF">2020-12-12T15:23:00Z</dcterms:created>
  <dcterms:modified xsi:type="dcterms:W3CDTF">2023-10-12T12:14:00Z</dcterms:modified>
</cp:coreProperties>
</file>