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E8C" w:rsidRDefault="00F60F6B" w:rsidP="0093118F">
      <w:pPr>
        <w:rPr>
          <w:rFonts w:ascii="Georgia-Bold" w:hAnsi="Georgia-Bold" w:cs="Georgia-Bold"/>
          <w:b/>
          <w:bCs/>
          <w:sz w:val="24"/>
          <w:szCs w:val="24"/>
        </w:rPr>
      </w:pPr>
      <w:r>
        <w:rPr>
          <w:rFonts w:ascii="Georgia-Bold" w:hAnsi="Georgia-Bold" w:cs="Georgia-Bold"/>
          <w:b/>
          <w:bCs/>
          <w:sz w:val="24"/>
          <w:szCs w:val="24"/>
        </w:rPr>
        <w:t>Calcul les éléments structuraux</w:t>
      </w:r>
    </w:p>
    <w:p w:rsidR="00F60F6B" w:rsidRDefault="00F60F6B" w:rsidP="0093118F">
      <w:pPr>
        <w:rPr>
          <w:rFonts w:ascii="Georgia-Bold" w:hAnsi="Georgia-Bold" w:cs="Georgia-Bold"/>
          <w:b/>
          <w:bCs/>
          <w:sz w:val="24"/>
          <w:szCs w:val="24"/>
        </w:rPr>
      </w:pPr>
      <w:r>
        <w:rPr>
          <w:rFonts w:ascii="Georgia-Bold" w:hAnsi="Georgia-Bold" w:cs="Georgia-Bold"/>
          <w:b/>
          <w:bCs/>
          <w:sz w:val="24"/>
          <w:szCs w:val="24"/>
        </w:rPr>
        <w:t>Ferraillage des poutres :</w:t>
      </w:r>
    </w:p>
    <w:p w:rsidR="00F60F6B" w:rsidRDefault="00F60F6B" w:rsidP="0093118F">
      <w:pPr>
        <w:rPr>
          <w:rFonts w:ascii="Georgia-Bold" w:hAnsi="Georgia-Bold" w:cs="Georgia-Bold"/>
          <w:b/>
          <w:bCs/>
          <w:sz w:val="24"/>
          <w:szCs w:val="24"/>
        </w:rPr>
      </w:pPr>
      <w:r>
        <w:rPr>
          <w:rFonts w:ascii="Georgia-Bold" w:hAnsi="Georgia-Bold" w:cs="Georgia-Bold"/>
          <w:b/>
          <w:bCs/>
          <w:sz w:val="24"/>
          <w:szCs w:val="24"/>
        </w:rPr>
        <w:t>Poutre secondaire :</w:t>
      </w:r>
    </w:p>
    <w:p w:rsidR="00F60F6B" w:rsidRPr="00F60F6B" w:rsidRDefault="00F60F6B" w:rsidP="00F60F6B">
      <w:pPr>
        <w:spacing w:after="0"/>
        <w:rPr>
          <w:rFonts w:ascii="Arial" w:hAnsi="Arial" w:cs="Arial"/>
        </w:rPr>
      </w:pPr>
      <w:r w:rsidRPr="00F60F6B">
        <w:rPr>
          <w:rFonts w:ascii="Arial" w:hAnsi="Arial" w:cs="Arial"/>
        </w:rPr>
        <w:t xml:space="preserve">On doit </w:t>
      </w:r>
      <w:r w:rsidR="007F1C1F">
        <w:rPr>
          <w:rFonts w:ascii="Arial" w:hAnsi="Arial" w:cs="Arial"/>
        </w:rPr>
        <w:t xml:space="preserve">tous </w:t>
      </w:r>
      <w:r w:rsidRPr="00F60F6B">
        <w:rPr>
          <w:rFonts w:ascii="Arial" w:hAnsi="Arial" w:cs="Arial"/>
        </w:rPr>
        <w:t>d’abord sélectionnée les poutres secondaires, pour cela on suivre les étapes suivantes :</w:t>
      </w:r>
    </w:p>
    <w:p w:rsidR="00F60F6B" w:rsidRDefault="00F60F6B" w:rsidP="00F60F6B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60F6B">
        <w:rPr>
          <w:rFonts w:ascii="Arial" w:hAnsi="Arial" w:cs="Arial" w:hint="eastAsia"/>
        </w:rPr>
        <w:t>→</w:t>
      </w:r>
      <w:r w:rsidRPr="00F60F6B">
        <w:rPr>
          <w:rFonts w:ascii="Arial" w:hAnsi="Arial" w:cs="Arial"/>
        </w:rPr>
        <w:t xml:space="preserve">Cliquez sur le menu déroulant :  </w:t>
      </w:r>
      <w:r w:rsidRPr="00F60F6B">
        <w:rPr>
          <w:rFonts w:ascii="Arial" w:hAnsi="Arial" w:cs="Arial" w:hint="eastAsia"/>
        </w:rPr>
        <w:t>→</w:t>
      </w:r>
      <w:r w:rsidRPr="00F60F6B">
        <w:rPr>
          <w:rFonts w:ascii="Arial" w:hAnsi="Arial" w:cs="Arial"/>
        </w:rPr>
        <w:t xml:space="preserve"> Edition </w:t>
      </w:r>
      <w:r w:rsidRPr="00F60F6B">
        <w:rPr>
          <w:rFonts w:ascii="Arial" w:hAnsi="Arial" w:cs="Arial" w:hint="eastAsia"/>
        </w:rPr>
        <w:t>→</w:t>
      </w:r>
      <w:r w:rsidRPr="00F60F6B">
        <w:rPr>
          <w:rFonts w:ascii="Arial" w:hAnsi="Arial" w:cs="Arial"/>
        </w:rPr>
        <w:t xml:space="preserve"> Selectionner , on</w:t>
      </w:r>
      <w:r w:rsidRPr="0011156A">
        <w:rPr>
          <w:rFonts w:ascii="Arial" w:hAnsi="Arial" w:cs="Arial"/>
        </w:rPr>
        <w:t xml:space="preserve"> </w:t>
      </w:r>
      <w:r w:rsidRPr="005B08C0">
        <w:rPr>
          <w:rFonts w:ascii="Arial" w:hAnsi="Arial" w:cs="Arial"/>
        </w:rPr>
        <w:t>faire le réglage suivant</w:t>
      </w:r>
      <w:r>
        <w:rPr>
          <w:rFonts w:ascii="Arial" w:hAnsi="Arial" w:cs="Arial"/>
        </w:rPr>
        <w:t xml:space="preserve"> </w:t>
      </w:r>
      <w:r w:rsidRPr="005B08C0">
        <w:rPr>
          <w:rFonts w:ascii="Arial" w:hAnsi="Arial" w:cs="Arial"/>
        </w:rPr>
        <w:t>:</w:t>
      </w:r>
    </w:p>
    <w:p w:rsidR="00F60F6B" w:rsidRDefault="00F60F6B" w:rsidP="00F60F6B">
      <w:pPr>
        <w:jc w:val="center"/>
        <w:rPr>
          <w:rFonts w:ascii="Georgia-Bold" w:hAnsi="Georgia-Bold" w:cs="Georgia-Bold"/>
          <w:b/>
          <w:bCs/>
          <w:sz w:val="24"/>
          <w:szCs w:val="24"/>
        </w:rPr>
      </w:pPr>
      <w:r>
        <w:rPr>
          <w:rFonts w:ascii="Georgia-Bold" w:hAnsi="Georgia-Bold" w:cs="Georgia-Bold"/>
          <w:b/>
          <w:bCs/>
          <w:noProof/>
          <w:sz w:val="24"/>
          <w:szCs w:val="24"/>
          <w:lang w:eastAsia="fr-FR"/>
        </w:rPr>
        <w:drawing>
          <wp:inline distT="0" distB="0" distL="0" distR="0">
            <wp:extent cx="2160000" cy="2393766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393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5C5" w:rsidRDefault="00FF05C5" w:rsidP="00FF05C5">
      <w:pPr>
        <w:autoSpaceDE w:val="0"/>
        <w:autoSpaceDN w:val="0"/>
        <w:adjustRightInd w:val="0"/>
        <w:spacing w:before="240" w:after="0" w:line="240" w:lineRule="auto"/>
        <w:rPr>
          <w:rFonts w:ascii="Arial" w:eastAsia="Arial,Bold" w:hAnsi="Arial" w:cs="Arial"/>
        </w:rPr>
      </w:pPr>
      <w:r>
        <w:rPr>
          <w:rFonts w:ascii="Arial,Bold" w:eastAsia="Arial,Bold" w:cs="Arial,Bold" w:hint="eastAsia"/>
          <w:b/>
          <w:bCs/>
          <w:noProof/>
          <w:sz w:val="28"/>
          <w:szCs w:val="28"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4310380</wp:posOffset>
            </wp:positionH>
            <wp:positionV relativeFrom="paragraph">
              <wp:posOffset>13970</wp:posOffset>
            </wp:positionV>
            <wp:extent cx="276225" cy="266700"/>
            <wp:effectExtent l="19050" t="0" r="9525" b="0"/>
            <wp:wrapNone/>
            <wp:docPr id="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,Bold" w:eastAsia="Arial,Bold" w:cs="Arial,Bold" w:hint="eastAsia"/>
          <w:b/>
          <w:bCs/>
          <w:sz w:val="28"/>
          <w:szCs w:val="28"/>
        </w:rPr>
        <w:t>→</w:t>
      </w:r>
      <w:r>
        <w:rPr>
          <w:rFonts w:ascii="Arial,Bold" w:eastAsia="Arial,Bold" w:cs="Arial,Bold"/>
          <w:b/>
          <w:bCs/>
          <w:sz w:val="28"/>
          <w:szCs w:val="28"/>
        </w:rPr>
        <w:t xml:space="preserve"> </w:t>
      </w:r>
      <w:r>
        <w:rPr>
          <w:rFonts w:ascii="Arial" w:eastAsia="Arial,Bold" w:hAnsi="Arial" w:cs="Arial"/>
        </w:rPr>
        <w:t xml:space="preserve">Sélectionner l'icône de Modifier sous-structure (nouvelle fenêtre)          </w:t>
      </w:r>
    </w:p>
    <w:p w:rsidR="00FF05C5" w:rsidRDefault="00CD2302" w:rsidP="00CD2302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,Bold" w:eastAsia="Arial,Bold" w:cs="Arial,Bold" w:hint="eastAsia"/>
          <w:b/>
          <w:bCs/>
          <w:sz w:val="28"/>
          <w:szCs w:val="28"/>
        </w:rPr>
        <w:t>→</w:t>
      </w:r>
      <w:r w:rsidRPr="00431CBF">
        <w:rPr>
          <w:rFonts w:ascii="Arial,Bold" w:eastAsia="Arial,Bold" w:cs="Arial,Bold"/>
          <w:b/>
          <w:bCs/>
          <w:sz w:val="28"/>
          <w:szCs w:val="28"/>
        </w:rPr>
        <w:t xml:space="preserve"> </w:t>
      </w:r>
      <w:r w:rsidR="00FF05C5" w:rsidRPr="00CD2302">
        <w:rPr>
          <w:rFonts w:ascii="Arial" w:hAnsi="Arial" w:cs="Arial"/>
        </w:rPr>
        <w:t xml:space="preserve">Cliquez sur le menu déroulant :  </w:t>
      </w:r>
      <w:r w:rsidR="00FF05C5" w:rsidRPr="00CD2302">
        <w:rPr>
          <w:rFonts w:ascii="Arial" w:hAnsi="Arial" w:cs="Arial" w:hint="eastAsia"/>
        </w:rPr>
        <w:t>→</w:t>
      </w:r>
      <w:r w:rsidR="00FF05C5" w:rsidRPr="00CD2302">
        <w:rPr>
          <w:rFonts w:ascii="Arial" w:hAnsi="Arial" w:cs="Arial"/>
        </w:rPr>
        <w:t xml:space="preserve"> Résultats </w:t>
      </w:r>
      <w:r w:rsidR="00FF05C5" w:rsidRPr="00CD2302">
        <w:rPr>
          <w:rFonts w:ascii="Arial" w:hAnsi="Arial" w:cs="Arial" w:hint="eastAsia"/>
        </w:rPr>
        <w:t>→</w:t>
      </w:r>
      <w:r w:rsidR="00FF05C5" w:rsidRPr="00CD2302">
        <w:rPr>
          <w:rFonts w:ascii="Arial" w:hAnsi="Arial" w:cs="Arial"/>
        </w:rPr>
        <w:t xml:space="preserve"> Diagrammes-barres, on faire le réglage suivant :</w:t>
      </w:r>
    </w:p>
    <w:p w:rsidR="00CD2302" w:rsidRPr="00CD2302" w:rsidRDefault="00CD2302" w:rsidP="00CD2302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drawing>
          <wp:inline distT="0" distB="0" distL="0" distR="0">
            <wp:extent cx="2520000" cy="3601343"/>
            <wp:effectExtent l="19050" t="0" r="0" b="0"/>
            <wp:docPr id="5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3601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lang w:eastAsia="fr-FR"/>
        </w:rPr>
        <w:drawing>
          <wp:inline distT="0" distB="0" distL="0" distR="0">
            <wp:extent cx="2304000" cy="3591015"/>
            <wp:effectExtent l="19050" t="0" r="1050" b="0"/>
            <wp:docPr id="6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000" cy="359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5C5" w:rsidRDefault="00FF05C5" w:rsidP="00EB6162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Arial" w:hAnsi="Arial" w:cs="Arial"/>
          <w:b/>
          <w:bCs/>
          <w:noProof/>
          <w:lang w:eastAsia="fr-FR"/>
        </w:rPr>
      </w:pPr>
    </w:p>
    <w:p w:rsidR="00FC0270" w:rsidRPr="00EB6162" w:rsidRDefault="00FC0270" w:rsidP="00B42046">
      <w:pPr>
        <w:spacing w:after="0"/>
        <w:rPr>
          <w:rFonts w:ascii="Z@R9DB3.tmp" w:hAnsi="Z@R9DB3.tmp" w:cs="Z@R9DB3.tmp"/>
          <w:b/>
          <w:bCs/>
        </w:rPr>
      </w:pPr>
      <w:r w:rsidRPr="00EB6162">
        <w:rPr>
          <w:rFonts w:ascii="Z@R9DB3.tmp" w:hAnsi="Z@R9DB3.tmp" w:cs="Z@R9DB3.tmp"/>
          <w:b/>
          <w:bCs/>
        </w:rPr>
        <w:lastRenderedPageBreak/>
        <w:t>Le moment max en travée</w:t>
      </w:r>
      <w:r w:rsidR="00EB6162" w:rsidRPr="00EB6162">
        <w:rPr>
          <w:rFonts w:ascii="Z@R9DB3.tmp" w:hAnsi="Z@R9DB3.tmp" w:cs="Z@R9DB3.tmp"/>
          <w:b/>
          <w:bCs/>
        </w:rPr>
        <w:t> :</w:t>
      </w:r>
    </w:p>
    <w:p w:rsidR="00EB6162" w:rsidRPr="00FC0270" w:rsidRDefault="00EB6162" w:rsidP="00EB6162">
      <w:pPr>
        <w:autoSpaceDE w:val="0"/>
        <w:autoSpaceDN w:val="0"/>
        <w:adjustRightInd w:val="0"/>
        <w:spacing w:after="0"/>
        <w:rPr>
          <w:rFonts w:ascii="Z@R9DB3.tmp" w:hAnsi="Z@R9DB3.tmp" w:cs="Z@R9DB3.tmp"/>
        </w:rPr>
      </w:pPr>
      <w:r w:rsidRPr="00FC0270">
        <w:rPr>
          <w:rFonts w:ascii="Z@R9DB3.tmp" w:hAnsi="Z@R9DB3.tmp" w:cs="Z@R9DB3.tmp" w:hint="eastAsia"/>
        </w:rPr>
        <w:t>→</w:t>
      </w:r>
      <w:r w:rsidRPr="00FC0270">
        <w:rPr>
          <w:rFonts w:ascii="Z@R9DB3.tmp" w:hAnsi="Z@R9DB3.tmp" w:cs="Z@R9DB3.tmp"/>
        </w:rPr>
        <w:t xml:space="preserve"> Dans la fenêtre cas de charge on choisi le cas</w:t>
      </w:r>
      <w:r>
        <w:rPr>
          <w:rFonts w:ascii="Z@R9DB3.tmp" w:hAnsi="Z@R9DB3.tmp" w:cs="Z@R9DB3.tmp"/>
        </w:rPr>
        <w:t xml:space="preserve"> 6</w:t>
      </w:r>
      <w:r w:rsidRPr="00FC0270">
        <w:rPr>
          <w:rFonts w:ascii="Z@R9DB3.tmp" w:hAnsi="Z@R9DB3.tmp" w:cs="Z@R9DB3.tmp"/>
        </w:rPr>
        <w:t xml:space="preserve"> : </w:t>
      </w:r>
      <w:r>
        <w:rPr>
          <w:rFonts w:ascii="Z@R9DB3.tmp" w:hAnsi="Z@R9DB3.tmp" w:cs="Z@R9DB3.tmp"/>
        </w:rPr>
        <w:t>1.35G+1.5Q</w:t>
      </w:r>
      <w:r w:rsidRPr="00FC0270">
        <w:rPr>
          <w:rFonts w:ascii="Z@R9DB3.tmp" w:hAnsi="Z@R9DB3.tmp" w:cs="Z@R9DB3.tmp"/>
        </w:rPr>
        <w:t> </w:t>
      </w:r>
    </w:p>
    <w:p w:rsidR="00FC0270" w:rsidRPr="00FC0270" w:rsidRDefault="00EB6162" w:rsidP="00EB6162">
      <w:pPr>
        <w:jc w:val="center"/>
        <w:rPr>
          <w:rFonts w:ascii="Z@R9DB3.tmp" w:hAnsi="Z@R9DB3.tmp" w:cs="Z@R9DB3.tmp"/>
        </w:rPr>
      </w:pPr>
      <w:r>
        <w:rPr>
          <w:rFonts w:ascii="Z@R9DB3.tmp" w:hAnsi="Z@R9DB3.tmp" w:cs="Z@R9DB3.tmp"/>
          <w:noProof/>
          <w:lang w:eastAsia="fr-FR"/>
        </w:rPr>
        <w:drawing>
          <wp:inline distT="0" distB="0" distL="0" distR="0">
            <wp:extent cx="4140000" cy="3468904"/>
            <wp:effectExtent l="19050" t="0" r="0" b="0"/>
            <wp:docPr id="8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000" cy="3468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162" w:rsidRDefault="00EB6162" w:rsidP="00A55205">
      <w:pPr>
        <w:spacing w:after="0"/>
        <w:rPr>
          <w:rFonts w:ascii="Z@R9DB3.tmp" w:hAnsi="Z@R9DB3.tmp" w:cs="Z@R9DB3.tmp"/>
        </w:rPr>
      </w:pPr>
      <w:r>
        <w:rPr>
          <w:rFonts w:ascii="Z@R9DB3.tmp" w:hAnsi="Z@R9DB3.tmp" w:cs="Z@R9DB3.tmp"/>
        </w:rPr>
        <w:t>Le moment max en travée est indiquer avec un point rouge qui égale a :</w:t>
      </w:r>
      <w:r w:rsidRPr="00EB6162">
        <w:rPr>
          <w:rFonts w:ascii="Z@R9DB3.tmp" w:hAnsi="Z@R9DB3.tmp" w:cs="Z@R9DB3.tmp"/>
        </w:rPr>
        <w:t>16.86 KN</w:t>
      </w:r>
      <w:r w:rsidR="00E169B9">
        <w:rPr>
          <w:rFonts w:ascii="Z@R9DB3.tmp" w:hAnsi="Z@R9DB3.tmp" w:cs="Z@R9DB3.tmp"/>
        </w:rPr>
        <w:t>.m</w:t>
      </w:r>
      <w:r w:rsidR="00B42046">
        <w:rPr>
          <w:rFonts w:ascii="Z@R9DB3.tmp" w:hAnsi="Z@R9DB3.tmp" w:cs="Z@R9DB3.tmp"/>
        </w:rPr>
        <w:t xml:space="preserve"> (</w:t>
      </w:r>
      <w:r w:rsidR="00A55205">
        <w:rPr>
          <w:rFonts w:ascii="Z@R9DB3.tmp" w:hAnsi="Z@R9DB3.tmp" w:cs="Z@R9DB3.tmp"/>
        </w:rPr>
        <w:t>c’est une p</w:t>
      </w:r>
      <w:r w:rsidR="00B42046">
        <w:rPr>
          <w:rFonts w:ascii="Z@R9DB3.tmp" w:hAnsi="Z@R9DB3.tmp" w:cs="Z@R9DB3.tmp"/>
        </w:rPr>
        <w:t>outre chainage 30x35)</w:t>
      </w:r>
    </w:p>
    <w:p w:rsidR="007F1C1F" w:rsidRDefault="007F1C1F" w:rsidP="00B42046">
      <w:pPr>
        <w:spacing w:after="0"/>
        <w:rPr>
          <w:rFonts w:ascii="Z@R9DB3.tmp" w:hAnsi="Z@R9DB3.tmp" w:cs="Z@R9DB3.tmp"/>
          <w:b/>
          <w:bCs/>
        </w:rPr>
      </w:pPr>
      <w:r w:rsidRPr="00EB6162">
        <w:rPr>
          <w:rFonts w:ascii="Z@R9DB3.tmp" w:hAnsi="Z@R9DB3.tmp" w:cs="Z@R9DB3.tmp"/>
          <w:b/>
          <w:bCs/>
        </w:rPr>
        <w:t>Le moment max au niveau des appuis</w:t>
      </w:r>
      <w:r w:rsidR="00EB6162">
        <w:rPr>
          <w:rFonts w:ascii="Z@R9DB3.tmp" w:hAnsi="Z@R9DB3.tmp" w:cs="Z@R9DB3.tmp"/>
          <w:b/>
          <w:bCs/>
        </w:rPr>
        <w:t xml:space="preserve"> </w:t>
      </w:r>
      <w:r w:rsidRPr="00EB6162">
        <w:rPr>
          <w:rFonts w:ascii="Z@R9DB3.tmp" w:hAnsi="Z@R9DB3.tmp" w:cs="Z@R9DB3.tmp"/>
          <w:b/>
          <w:bCs/>
        </w:rPr>
        <w:t>:</w:t>
      </w:r>
    </w:p>
    <w:p w:rsidR="00EB6162" w:rsidRPr="00FC0270" w:rsidRDefault="00EB6162" w:rsidP="00B42046">
      <w:pPr>
        <w:autoSpaceDE w:val="0"/>
        <w:autoSpaceDN w:val="0"/>
        <w:adjustRightInd w:val="0"/>
        <w:spacing w:after="0"/>
        <w:rPr>
          <w:rFonts w:ascii="Z@R9DB3.tmp" w:hAnsi="Z@R9DB3.tmp" w:cs="Z@R9DB3.tmp"/>
        </w:rPr>
      </w:pPr>
      <w:r w:rsidRPr="00FC0270">
        <w:rPr>
          <w:rFonts w:ascii="Z@R9DB3.tmp" w:hAnsi="Z@R9DB3.tmp" w:cs="Z@R9DB3.tmp" w:hint="eastAsia"/>
        </w:rPr>
        <w:t>→</w:t>
      </w:r>
      <w:r w:rsidRPr="00FC0270">
        <w:rPr>
          <w:rFonts w:ascii="Z@R9DB3.tmp" w:hAnsi="Z@R9DB3.tmp" w:cs="Z@R9DB3.tmp"/>
        </w:rPr>
        <w:t xml:space="preserve"> Dans la fenêtre cas de charge on </w:t>
      </w:r>
      <w:r w:rsidR="00B42046">
        <w:rPr>
          <w:rFonts w:ascii="Z@R9DB3.tmp" w:hAnsi="Z@R9DB3.tmp" w:cs="Z@R9DB3.tmp"/>
        </w:rPr>
        <w:t xml:space="preserve">trouve que </w:t>
      </w:r>
      <w:r w:rsidR="00B42046" w:rsidRPr="00FC0270">
        <w:rPr>
          <w:rFonts w:ascii="Z@R9DB3.tmp" w:hAnsi="Z@R9DB3.tmp" w:cs="Z@R9DB3.tmp"/>
        </w:rPr>
        <w:t>le</w:t>
      </w:r>
      <w:r w:rsidRPr="00FC0270">
        <w:rPr>
          <w:rFonts w:ascii="Z@R9DB3.tmp" w:hAnsi="Z@R9DB3.tmp" w:cs="Z@R9DB3.tmp"/>
        </w:rPr>
        <w:t xml:space="preserve"> cas</w:t>
      </w:r>
      <w:r>
        <w:rPr>
          <w:rFonts w:ascii="Z@R9DB3.tmp" w:hAnsi="Z@R9DB3.tmp" w:cs="Z@R9DB3.tmp"/>
        </w:rPr>
        <w:t xml:space="preserve"> </w:t>
      </w:r>
      <w:r w:rsidR="00B42046">
        <w:rPr>
          <w:rFonts w:ascii="Z@R9DB3.tmp" w:hAnsi="Z@R9DB3.tmp" w:cs="Z@R9DB3.tmp"/>
        </w:rPr>
        <w:t xml:space="preserve">10 </w:t>
      </w:r>
      <w:r w:rsidR="00B42046" w:rsidRPr="00FC0270">
        <w:rPr>
          <w:rFonts w:ascii="Z@R9DB3.tmp" w:hAnsi="Z@R9DB3.tmp" w:cs="Z@R9DB3.tmp"/>
        </w:rPr>
        <w:t>:</w:t>
      </w:r>
      <w:r w:rsidRPr="00FC0270">
        <w:rPr>
          <w:rFonts w:ascii="Z@R9DB3.tmp" w:hAnsi="Z@R9DB3.tmp" w:cs="Z@R9DB3.tmp"/>
        </w:rPr>
        <w:t xml:space="preserve"> </w:t>
      </w:r>
      <w:r>
        <w:rPr>
          <w:rFonts w:ascii="Z@R9DB3.tmp" w:hAnsi="Z@R9DB3.tmp" w:cs="Z@R9DB3.tmp"/>
        </w:rPr>
        <w:t>G+Q</w:t>
      </w:r>
      <w:r w:rsidRPr="00FC0270">
        <w:rPr>
          <w:rFonts w:ascii="Z@R9DB3.tmp" w:hAnsi="Z@R9DB3.tmp" w:cs="Z@R9DB3.tmp"/>
        </w:rPr>
        <w:t> </w:t>
      </w:r>
      <w:r>
        <w:rPr>
          <w:rFonts w:ascii="Z@R9DB3.tmp" w:hAnsi="Z@R9DB3.tmp" w:cs="Z@R9DB3.tmp"/>
        </w:rPr>
        <w:t>+Ex</w:t>
      </w:r>
      <w:r w:rsidR="00B42046">
        <w:rPr>
          <w:rFonts w:ascii="Z@R9DB3.tmp" w:hAnsi="Z@R9DB3.tmp" w:cs="Z@R9DB3.tmp"/>
        </w:rPr>
        <w:t>, est le plus défavorable</w:t>
      </w:r>
    </w:p>
    <w:p w:rsidR="00EB6162" w:rsidRDefault="00EB6162" w:rsidP="00B42046">
      <w:pPr>
        <w:jc w:val="center"/>
        <w:rPr>
          <w:rFonts w:ascii="Z@R9DB3.tmp" w:hAnsi="Z@R9DB3.tmp" w:cs="Z@R9DB3.tmp"/>
          <w:b/>
          <w:bCs/>
        </w:rPr>
      </w:pPr>
      <w:r>
        <w:rPr>
          <w:rFonts w:ascii="Z@R9DB3.tmp" w:hAnsi="Z@R9DB3.tmp" w:cs="Z@R9DB3.tmp"/>
          <w:b/>
          <w:bCs/>
          <w:noProof/>
          <w:lang w:eastAsia="fr-FR"/>
        </w:rPr>
        <w:drawing>
          <wp:inline distT="0" distB="0" distL="0" distR="0">
            <wp:extent cx="4140000" cy="3601233"/>
            <wp:effectExtent l="19050" t="0" r="0" b="0"/>
            <wp:docPr id="9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000" cy="3601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046" w:rsidRDefault="00B42046" w:rsidP="00A55205">
      <w:pPr>
        <w:spacing w:after="0"/>
        <w:rPr>
          <w:rFonts w:ascii="Z@R9DB3.tmp" w:hAnsi="Z@R9DB3.tmp" w:cs="Z@R9DB3.tmp"/>
        </w:rPr>
      </w:pPr>
      <w:r>
        <w:rPr>
          <w:rFonts w:ascii="Z@R9DB3.tmp" w:hAnsi="Z@R9DB3.tmp" w:cs="Z@R9DB3.tmp"/>
        </w:rPr>
        <w:t>Le moment max en appuis est indiquer avec un point vert qui égale a :- 89.16</w:t>
      </w:r>
      <w:r w:rsidRPr="00EB6162">
        <w:rPr>
          <w:rFonts w:ascii="Z@R9DB3.tmp" w:hAnsi="Z@R9DB3.tmp" w:cs="Z@R9DB3.tmp"/>
        </w:rPr>
        <w:t xml:space="preserve"> KN</w:t>
      </w:r>
      <w:r w:rsidR="00E169B9">
        <w:rPr>
          <w:rFonts w:ascii="Z@R9DB3.tmp" w:hAnsi="Z@R9DB3.tmp" w:cs="Z@R9DB3.tmp"/>
        </w:rPr>
        <w:t>.m</w:t>
      </w:r>
      <w:r w:rsidR="00A55205">
        <w:rPr>
          <w:rFonts w:ascii="Z@R9DB3.tmp" w:hAnsi="Z@R9DB3.tmp" w:cs="Z@R9DB3.tmp"/>
        </w:rPr>
        <w:t xml:space="preserve"> </w:t>
      </w:r>
      <w:r>
        <w:rPr>
          <w:rFonts w:ascii="Z@R9DB3.tmp" w:hAnsi="Z@R9DB3.tmp" w:cs="Z@R9DB3.tmp"/>
        </w:rPr>
        <w:t>(</w:t>
      </w:r>
      <w:r w:rsidR="00A55205">
        <w:rPr>
          <w:rFonts w:ascii="Z@R9DB3.tmp" w:hAnsi="Z@R9DB3.tmp" w:cs="Z@R9DB3.tmp"/>
        </w:rPr>
        <w:t>c’est p</w:t>
      </w:r>
      <w:r>
        <w:rPr>
          <w:rFonts w:ascii="Z@R9DB3.tmp" w:hAnsi="Z@R9DB3.tmp" w:cs="Z@R9DB3.tmp"/>
        </w:rPr>
        <w:t>outre chainage 30x30)</w:t>
      </w:r>
    </w:p>
    <w:p w:rsidR="00E169B9" w:rsidRDefault="00E169B9" w:rsidP="00E169B9">
      <w:pPr>
        <w:spacing w:after="0"/>
        <w:rPr>
          <w:rFonts w:ascii="Z@R9DB3.tmp" w:hAnsi="Z@R9DB3.tmp" w:cs="Z@R9DB3.tmp"/>
          <w:b/>
          <w:bCs/>
        </w:rPr>
      </w:pPr>
      <w:r w:rsidRPr="00EB6162">
        <w:rPr>
          <w:rFonts w:ascii="Z@R9DB3.tmp" w:hAnsi="Z@R9DB3.tmp" w:cs="Z@R9DB3.tmp"/>
          <w:b/>
          <w:bCs/>
        </w:rPr>
        <w:lastRenderedPageBreak/>
        <w:t xml:space="preserve">Le moment max </w:t>
      </w:r>
      <w:r>
        <w:rPr>
          <w:rFonts w:ascii="Z@R9DB3.tmp" w:hAnsi="Z@R9DB3.tmp" w:cs="Z@R9DB3.tmp"/>
          <w:b/>
          <w:bCs/>
        </w:rPr>
        <w:t xml:space="preserve">à ELS </w:t>
      </w:r>
      <w:r w:rsidRPr="00EB6162">
        <w:rPr>
          <w:rFonts w:ascii="Z@R9DB3.tmp" w:hAnsi="Z@R9DB3.tmp" w:cs="Z@R9DB3.tmp"/>
          <w:b/>
          <w:bCs/>
        </w:rPr>
        <w:t>:</w:t>
      </w:r>
    </w:p>
    <w:p w:rsidR="00DD239B" w:rsidRDefault="00E169B9" w:rsidP="00E169B9">
      <w:pPr>
        <w:autoSpaceDE w:val="0"/>
        <w:autoSpaceDN w:val="0"/>
        <w:adjustRightInd w:val="0"/>
        <w:spacing w:after="0"/>
        <w:rPr>
          <w:rFonts w:ascii="Z@R9DB3.tmp" w:hAnsi="Z@R9DB3.tmp" w:cs="Z@R9DB3.tmp"/>
        </w:rPr>
      </w:pPr>
      <w:r w:rsidRPr="00FC0270">
        <w:rPr>
          <w:rFonts w:ascii="Z@R9DB3.tmp" w:hAnsi="Z@R9DB3.tmp" w:cs="Z@R9DB3.tmp" w:hint="eastAsia"/>
        </w:rPr>
        <w:t>→</w:t>
      </w:r>
      <w:r w:rsidRPr="00FC0270">
        <w:rPr>
          <w:rFonts w:ascii="Z@R9DB3.tmp" w:hAnsi="Z@R9DB3.tmp" w:cs="Z@R9DB3.tmp"/>
        </w:rPr>
        <w:t xml:space="preserve"> Dans la fenêtre cas de charge on </w:t>
      </w:r>
      <w:r>
        <w:rPr>
          <w:rFonts w:ascii="Z@R9DB3.tmp" w:hAnsi="Z@R9DB3.tmp" w:cs="Z@R9DB3.tmp"/>
        </w:rPr>
        <w:t xml:space="preserve">trouve que </w:t>
      </w:r>
      <w:r w:rsidRPr="00FC0270">
        <w:rPr>
          <w:rFonts w:ascii="Z@R9DB3.tmp" w:hAnsi="Z@R9DB3.tmp" w:cs="Z@R9DB3.tmp"/>
        </w:rPr>
        <w:t>le cas</w:t>
      </w:r>
      <w:r>
        <w:rPr>
          <w:rFonts w:ascii="Z@R9DB3.tmp" w:hAnsi="Z@R9DB3.tmp" w:cs="Z@R9DB3.tmp"/>
        </w:rPr>
        <w:t xml:space="preserve"> 7 </w:t>
      </w:r>
      <w:r w:rsidRPr="00FC0270">
        <w:rPr>
          <w:rFonts w:ascii="Z@R9DB3.tmp" w:hAnsi="Z@R9DB3.tmp" w:cs="Z@R9DB3.tmp"/>
        </w:rPr>
        <w:t xml:space="preserve">: </w:t>
      </w:r>
      <w:r>
        <w:rPr>
          <w:rFonts w:ascii="Z@R9DB3.tmp" w:hAnsi="Z@R9DB3.tmp" w:cs="Z@R9DB3.tmp"/>
        </w:rPr>
        <w:t>G+Q</w:t>
      </w:r>
      <w:r w:rsidRPr="00FC0270">
        <w:rPr>
          <w:rFonts w:ascii="Z@R9DB3.tmp" w:hAnsi="Z@R9DB3.tmp" w:cs="Z@R9DB3.tmp"/>
        </w:rPr>
        <w:t> </w:t>
      </w:r>
    </w:p>
    <w:p w:rsidR="00E169B9" w:rsidRPr="00FC0270" w:rsidRDefault="00DD239B" w:rsidP="00DD239B">
      <w:pPr>
        <w:autoSpaceDE w:val="0"/>
        <w:autoSpaceDN w:val="0"/>
        <w:adjustRightInd w:val="0"/>
        <w:spacing w:after="0"/>
        <w:jc w:val="center"/>
        <w:rPr>
          <w:rFonts w:ascii="Z@R9DB3.tmp" w:hAnsi="Z@R9DB3.tmp" w:cs="Z@R9DB3.tmp"/>
        </w:rPr>
      </w:pPr>
      <w:r>
        <w:rPr>
          <w:rFonts w:ascii="Z@R9DB3.tmp" w:hAnsi="Z@R9DB3.tmp" w:cs="Z@R9DB3.tmp"/>
          <w:noProof/>
          <w:lang w:eastAsia="fr-FR"/>
        </w:rPr>
        <w:drawing>
          <wp:inline distT="0" distB="0" distL="0" distR="0">
            <wp:extent cx="4680000" cy="3704840"/>
            <wp:effectExtent l="19050" t="0" r="6300" b="0"/>
            <wp:docPr id="15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704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69B9" w:rsidRDefault="00E169B9" w:rsidP="00DD239B">
      <w:pPr>
        <w:spacing w:after="0"/>
        <w:rPr>
          <w:rFonts w:ascii="Z@R9DB3.tmp" w:hAnsi="Z@R9DB3.tmp" w:cs="Z@R9DB3.tmp"/>
        </w:rPr>
      </w:pPr>
      <w:r>
        <w:rPr>
          <w:rFonts w:ascii="Z@R9DB3.tmp" w:hAnsi="Z@R9DB3.tmp" w:cs="Z@R9DB3.tmp"/>
        </w:rPr>
        <w:t xml:space="preserve">Le moment max à ELS en </w:t>
      </w:r>
      <w:r w:rsidR="00DD239B">
        <w:rPr>
          <w:rFonts w:ascii="Z@R9DB3.tmp" w:hAnsi="Z@R9DB3.tmp" w:cs="Z@R9DB3.tmp"/>
        </w:rPr>
        <w:t xml:space="preserve">travée </w:t>
      </w:r>
      <w:r>
        <w:rPr>
          <w:rFonts w:ascii="Z@R9DB3.tmp" w:hAnsi="Z@R9DB3.tmp" w:cs="Z@R9DB3.tmp"/>
        </w:rPr>
        <w:t xml:space="preserve">est indiquer avec un point </w:t>
      </w:r>
      <w:r w:rsidR="00DD239B">
        <w:rPr>
          <w:rFonts w:ascii="Z@R9DB3.tmp" w:hAnsi="Z@R9DB3.tmp" w:cs="Z@R9DB3.tmp"/>
        </w:rPr>
        <w:t>rouge</w:t>
      </w:r>
      <w:r>
        <w:rPr>
          <w:rFonts w:ascii="Z@R9DB3.tmp" w:hAnsi="Z@R9DB3.tmp" w:cs="Z@R9DB3.tmp"/>
        </w:rPr>
        <w:t xml:space="preserve"> qui égale a :</w:t>
      </w:r>
      <w:r w:rsidR="00DD239B">
        <w:rPr>
          <w:rFonts w:ascii="Z@R9DB3.tmp" w:hAnsi="Z@R9DB3.tmp" w:cs="Z@R9DB3.tmp"/>
        </w:rPr>
        <w:t>12.34</w:t>
      </w:r>
      <w:r w:rsidRPr="00EB6162">
        <w:rPr>
          <w:rFonts w:ascii="Z@R9DB3.tmp" w:hAnsi="Z@R9DB3.tmp" w:cs="Z@R9DB3.tmp"/>
        </w:rPr>
        <w:t xml:space="preserve"> KN</w:t>
      </w:r>
      <w:r>
        <w:rPr>
          <w:rFonts w:ascii="Z@R9DB3.tmp" w:hAnsi="Z@R9DB3.tmp" w:cs="Z@R9DB3.tmp"/>
        </w:rPr>
        <w:t>.m (c’est poutre chainage 30x3</w:t>
      </w:r>
      <w:r w:rsidR="00DD239B">
        <w:rPr>
          <w:rFonts w:ascii="Z@R9DB3.tmp" w:hAnsi="Z@R9DB3.tmp" w:cs="Z@R9DB3.tmp"/>
        </w:rPr>
        <w:t>5</w:t>
      </w:r>
      <w:r>
        <w:rPr>
          <w:rFonts w:ascii="Z@R9DB3.tmp" w:hAnsi="Z@R9DB3.tmp" w:cs="Z@R9DB3.tmp"/>
        </w:rPr>
        <w:t>)</w:t>
      </w:r>
    </w:p>
    <w:p w:rsidR="00E169B9" w:rsidRDefault="00E169B9" w:rsidP="00DD239B">
      <w:pPr>
        <w:spacing w:before="240" w:after="0"/>
        <w:rPr>
          <w:rFonts w:ascii="Z@R9DB3.tmp" w:hAnsi="Z@R9DB3.tmp" w:cs="Z@R9DB3.tmp"/>
        </w:rPr>
      </w:pPr>
      <w:r>
        <w:rPr>
          <w:rFonts w:ascii="Z@R9DB3.tmp" w:hAnsi="Z@R9DB3.tmp" w:cs="Z@R9DB3.tmp"/>
        </w:rPr>
        <w:t xml:space="preserve">Le moment max à ELS en  </w:t>
      </w:r>
      <w:r w:rsidR="00DD239B">
        <w:rPr>
          <w:rFonts w:ascii="Z@R9DB3.tmp" w:hAnsi="Z@R9DB3.tmp" w:cs="Z@R9DB3.tmp"/>
        </w:rPr>
        <w:t xml:space="preserve">appuis  </w:t>
      </w:r>
      <w:r>
        <w:rPr>
          <w:rFonts w:ascii="Z@R9DB3.tmp" w:hAnsi="Z@R9DB3.tmp" w:cs="Z@R9DB3.tmp"/>
        </w:rPr>
        <w:t xml:space="preserve">est indiquer avec un point vert qui égale a :- </w:t>
      </w:r>
      <w:r w:rsidR="00DD239B">
        <w:rPr>
          <w:rFonts w:ascii="Z@R9DB3.tmp" w:hAnsi="Z@R9DB3.tmp" w:cs="Z@R9DB3.tmp"/>
        </w:rPr>
        <w:t>23.63</w:t>
      </w:r>
      <w:r w:rsidRPr="00EB6162">
        <w:rPr>
          <w:rFonts w:ascii="Z@R9DB3.tmp" w:hAnsi="Z@R9DB3.tmp" w:cs="Z@R9DB3.tmp"/>
        </w:rPr>
        <w:t xml:space="preserve"> KN</w:t>
      </w:r>
      <w:r>
        <w:rPr>
          <w:rFonts w:ascii="Z@R9DB3.tmp" w:hAnsi="Z@R9DB3.tmp" w:cs="Z@R9DB3.tmp"/>
        </w:rPr>
        <w:t>.m (c’est poutre chainage 30x30)</w:t>
      </w:r>
    </w:p>
    <w:p w:rsidR="00DD239B" w:rsidRDefault="00DD239B" w:rsidP="00DD239B">
      <w:pPr>
        <w:spacing w:after="0"/>
        <w:rPr>
          <w:rFonts w:ascii="Z@R9DB3.tmp" w:hAnsi="Z@R9DB3.tmp" w:cs="Z@R9DB3.tmp"/>
          <w:b/>
          <w:bCs/>
        </w:rPr>
      </w:pPr>
    </w:p>
    <w:p w:rsidR="00DD239B" w:rsidRDefault="00DD239B" w:rsidP="00DD239B">
      <w:pPr>
        <w:spacing w:after="0"/>
        <w:rPr>
          <w:rFonts w:ascii="Z@R9DB3.tmp" w:hAnsi="Z@R9DB3.tmp" w:cs="Z@R9DB3.tmp"/>
          <w:b/>
          <w:bCs/>
        </w:rPr>
      </w:pPr>
      <w:r w:rsidRPr="00EB6162">
        <w:rPr>
          <w:rFonts w:ascii="Z@R9DB3.tmp" w:hAnsi="Z@R9DB3.tmp" w:cs="Z@R9DB3.tmp"/>
          <w:b/>
          <w:bCs/>
        </w:rPr>
        <w:t>L</w:t>
      </w:r>
      <w:r>
        <w:rPr>
          <w:rFonts w:ascii="Z@R9DB3.tmp" w:hAnsi="Z@R9DB3.tmp" w:cs="Z@R9DB3.tmp"/>
          <w:b/>
          <w:bCs/>
        </w:rPr>
        <w:t xml:space="preserve">’effort tranchant max </w:t>
      </w:r>
      <w:r w:rsidRPr="00EB6162">
        <w:rPr>
          <w:rFonts w:ascii="Z@R9DB3.tmp" w:hAnsi="Z@R9DB3.tmp" w:cs="Z@R9DB3.tmp"/>
          <w:b/>
          <w:bCs/>
        </w:rPr>
        <w:t>:</w:t>
      </w:r>
    </w:p>
    <w:p w:rsidR="00B4191B" w:rsidRDefault="00B4191B" w:rsidP="00DD239B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B4191B">
        <w:rPr>
          <w:rFonts w:ascii="Arial" w:hAnsi="Arial" w:cs="Arial"/>
        </w:rPr>
        <w:t xml:space="preserve">Dans la fenêtre </w:t>
      </w:r>
      <w:r w:rsidRPr="00CD2302">
        <w:rPr>
          <w:rFonts w:ascii="Arial" w:hAnsi="Arial" w:cs="Arial" w:hint="eastAsia"/>
        </w:rPr>
        <w:t>→</w:t>
      </w:r>
      <w:r w:rsidRPr="00CD2302">
        <w:rPr>
          <w:rFonts w:ascii="Arial" w:hAnsi="Arial" w:cs="Arial"/>
        </w:rPr>
        <w:t xml:space="preserve"> Diagrammes-barres, on faire le réglage suivant :</w:t>
      </w:r>
    </w:p>
    <w:p w:rsidR="00B42046" w:rsidRPr="00EB6162" w:rsidRDefault="00B4191B" w:rsidP="00B4191B">
      <w:pPr>
        <w:jc w:val="center"/>
        <w:rPr>
          <w:rFonts w:ascii="Z@R9DB3.tmp" w:hAnsi="Z@R9DB3.tmp" w:cs="Z@R9DB3.tmp"/>
          <w:b/>
          <w:bCs/>
        </w:rPr>
      </w:pPr>
      <w:r>
        <w:rPr>
          <w:rFonts w:ascii="Z@R9DB3.tmp" w:hAnsi="Z@R9DB3.tmp" w:cs="Z@R9DB3.tmp"/>
          <w:b/>
          <w:bCs/>
          <w:noProof/>
          <w:lang w:eastAsia="fr-FR"/>
        </w:rPr>
        <w:drawing>
          <wp:inline distT="0" distB="0" distL="0" distR="0">
            <wp:extent cx="2340000" cy="3269165"/>
            <wp:effectExtent l="19050" t="0" r="3150" b="0"/>
            <wp:docPr id="11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000" cy="3269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191B">
        <w:rPr>
          <w:rFonts w:ascii="Z@R9DB3.tmp" w:hAnsi="Z@R9DB3.tmp" w:cs="Z@R9DB3.tmp"/>
          <w:b/>
          <w:bCs/>
          <w:noProof/>
          <w:lang w:eastAsia="fr-FR"/>
        </w:rPr>
        <w:drawing>
          <wp:inline distT="0" distB="0" distL="0" distR="0">
            <wp:extent cx="2088000" cy="3246349"/>
            <wp:effectExtent l="19050" t="0" r="7500" b="0"/>
            <wp:docPr id="12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000" cy="3246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C1F" w:rsidRDefault="00E169B9" w:rsidP="006509AE">
      <w:pPr>
        <w:spacing w:after="0"/>
        <w:jc w:val="center"/>
        <w:rPr>
          <w:rFonts w:ascii="Georgia-Bold" w:hAnsi="Georgia-Bold" w:cs="Georgia-Bold"/>
          <w:b/>
          <w:bCs/>
          <w:sz w:val="24"/>
          <w:szCs w:val="24"/>
        </w:rPr>
      </w:pPr>
      <w:r>
        <w:rPr>
          <w:rFonts w:ascii="Georgia-Bold" w:hAnsi="Georgia-Bold" w:cs="Georgia-Bold"/>
          <w:b/>
          <w:bCs/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4500000" cy="3866597"/>
            <wp:effectExtent l="19050" t="0" r="0" b="0"/>
            <wp:docPr id="13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000" cy="3866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69B9" w:rsidRDefault="00E169B9" w:rsidP="00E169B9">
      <w:pPr>
        <w:spacing w:after="0"/>
        <w:rPr>
          <w:rFonts w:ascii="Z@R9DB3.tmp" w:hAnsi="Z@R9DB3.tmp" w:cs="Z@R9DB3.tmp"/>
        </w:rPr>
      </w:pPr>
      <w:r>
        <w:rPr>
          <w:rFonts w:ascii="Z@R9DB3.tmp" w:hAnsi="Z@R9DB3.tmp" w:cs="Z@R9DB3.tmp"/>
        </w:rPr>
        <w:t>L’effort tranchant  max est indiquer avec un point vert qui égale a :- 41.78</w:t>
      </w:r>
      <w:r w:rsidRPr="00EB6162">
        <w:rPr>
          <w:rFonts w:ascii="Z@R9DB3.tmp" w:hAnsi="Z@R9DB3.tmp" w:cs="Z@R9DB3.tmp"/>
        </w:rPr>
        <w:t xml:space="preserve"> KN</w:t>
      </w:r>
      <w:r>
        <w:rPr>
          <w:rFonts w:ascii="Z@R9DB3.tmp" w:hAnsi="Z@R9DB3.tmp" w:cs="Z@R9DB3.tmp"/>
        </w:rPr>
        <w:t xml:space="preserve"> (c’est poutre chainage 30x35)</w:t>
      </w:r>
    </w:p>
    <w:p w:rsidR="006A46FE" w:rsidRDefault="006A46FE" w:rsidP="006509AE">
      <w:pPr>
        <w:spacing w:before="240" w:after="0"/>
        <w:rPr>
          <w:rFonts w:ascii="Georgia-Bold" w:hAnsi="Georgia-Bold" w:cs="Georgia-Bold"/>
          <w:b/>
          <w:bCs/>
          <w:sz w:val="24"/>
          <w:szCs w:val="24"/>
        </w:rPr>
      </w:pPr>
      <w:r>
        <w:rPr>
          <w:rFonts w:ascii="Georgia-Bold" w:hAnsi="Georgia-Bold" w:cs="Georgia-Bold"/>
          <w:b/>
          <w:bCs/>
          <w:sz w:val="24"/>
          <w:szCs w:val="24"/>
        </w:rPr>
        <w:t>Poutre Principales</w:t>
      </w:r>
    </w:p>
    <w:p w:rsidR="006509AE" w:rsidRDefault="006509AE" w:rsidP="006509AE">
      <w:pPr>
        <w:spacing w:after="0"/>
        <w:rPr>
          <w:rFonts w:ascii="Arial" w:hAnsi="Arial" w:cs="Arial"/>
        </w:rPr>
      </w:pPr>
      <w:r w:rsidRPr="00F60F6B">
        <w:rPr>
          <w:rFonts w:ascii="Arial" w:hAnsi="Arial" w:cs="Arial" w:hint="eastAsia"/>
        </w:rPr>
        <w:t>→</w:t>
      </w:r>
      <w:r w:rsidRPr="00F60F6B">
        <w:rPr>
          <w:rFonts w:ascii="Arial" w:hAnsi="Arial" w:cs="Arial"/>
        </w:rPr>
        <w:t xml:space="preserve">On doit </w:t>
      </w:r>
      <w:r>
        <w:rPr>
          <w:rFonts w:ascii="Arial" w:hAnsi="Arial" w:cs="Arial"/>
        </w:rPr>
        <w:t xml:space="preserve">tous </w:t>
      </w:r>
      <w:r w:rsidRPr="00F60F6B">
        <w:rPr>
          <w:rFonts w:ascii="Arial" w:hAnsi="Arial" w:cs="Arial"/>
        </w:rPr>
        <w:t>d’abord</w:t>
      </w:r>
      <w:r>
        <w:rPr>
          <w:rFonts w:ascii="Arial" w:hAnsi="Arial" w:cs="Arial"/>
        </w:rPr>
        <w:t xml:space="preserve"> dé</w:t>
      </w:r>
      <w:r w:rsidRPr="00F60F6B">
        <w:rPr>
          <w:rFonts w:ascii="Arial" w:hAnsi="Arial" w:cs="Arial"/>
        </w:rPr>
        <w:t>sélectionnée</w:t>
      </w:r>
      <w:r>
        <w:rPr>
          <w:rFonts w:ascii="Arial" w:hAnsi="Arial" w:cs="Arial"/>
        </w:rPr>
        <w:t xml:space="preserve"> tous dans la boite dialogue </w:t>
      </w:r>
      <w:r w:rsidRPr="00CD2302">
        <w:rPr>
          <w:rFonts w:ascii="Arial" w:hAnsi="Arial" w:cs="Arial"/>
        </w:rPr>
        <w:t>Diagrammes-barres</w:t>
      </w:r>
    </w:p>
    <w:p w:rsidR="006509AE" w:rsidRDefault="006509AE" w:rsidP="006509AE">
      <w:pPr>
        <w:spacing w:after="0"/>
        <w:rPr>
          <w:rFonts w:ascii="Arial" w:hAnsi="Arial" w:cs="Arial"/>
        </w:rPr>
      </w:pPr>
      <w:r w:rsidRPr="00F60F6B">
        <w:rPr>
          <w:rFonts w:ascii="Arial" w:hAnsi="Arial" w:cs="Arial" w:hint="eastAsia"/>
        </w:rPr>
        <w:t>→</w:t>
      </w:r>
      <w:r>
        <w:rPr>
          <w:rFonts w:ascii="Arial" w:hAnsi="Arial" w:cs="Arial"/>
        </w:rPr>
        <w:t xml:space="preserve">Appliquer, et </w:t>
      </w:r>
      <w:r w:rsidRPr="00F60F6B">
        <w:rPr>
          <w:rFonts w:ascii="Arial" w:hAnsi="Arial" w:cs="Arial" w:hint="eastAsia"/>
        </w:rPr>
        <w:t>→</w:t>
      </w:r>
      <w:r>
        <w:rPr>
          <w:rFonts w:ascii="Arial" w:hAnsi="Arial" w:cs="Arial"/>
        </w:rPr>
        <w:t>Fermer</w:t>
      </w:r>
    </w:p>
    <w:p w:rsidR="006509AE" w:rsidRDefault="006509AE" w:rsidP="006509AE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drawing>
          <wp:inline distT="0" distB="0" distL="0" distR="0">
            <wp:extent cx="2160000" cy="3399821"/>
            <wp:effectExtent l="19050" t="0" r="0" b="0"/>
            <wp:docPr id="21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3399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9AE" w:rsidRDefault="006509AE" w:rsidP="006509AE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</w:rPr>
      </w:pPr>
      <w:r>
        <w:rPr>
          <w:rFonts w:ascii="Arial,Bold" w:eastAsia="Arial,Bold" w:cs="Arial,Bold" w:hint="eastAsia"/>
          <w:b/>
          <w:bCs/>
          <w:sz w:val="28"/>
          <w:szCs w:val="28"/>
        </w:rPr>
        <w:t>→</w:t>
      </w:r>
      <w:r>
        <w:rPr>
          <w:rFonts w:ascii="Arial,Bold" w:eastAsia="Arial,Bold" w:cs="Arial,Bold"/>
          <w:b/>
          <w:bCs/>
          <w:sz w:val="28"/>
          <w:szCs w:val="28"/>
        </w:rPr>
        <w:t xml:space="preserve"> </w:t>
      </w:r>
      <w:r w:rsidRPr="006509AE">
        <w:rPr>
          <w:rFonts w:ascii="Arial" w:hAnsi="Arial" w:cs="Arial"/>
        </w:rPr>
        <w:t>Cliquer sur</w:t>
      </w:r>
      <w:r>
        <w:rPr>
          <w:rFonts w:ascii="Arial,Bold" w:eastAsia="Arial,Bold" w:cs="Arial,Bold"/>
          <w:b/>
          <w:bCs/>
          <w:sz w:val="28"/>
          <w:szCs w:val="28"/>
        </w:rPr>
        <w:t xml:space="preserve"> </w:t>
      </w:r>
      <w:r>
        <w:rPr>
          <w:rFonts w:ascii="Arial" w:eastAsia="Arial,Bold" w:hAnsi="Arial" w:cs="Arial"/>
        </w:rPr>
        <w:t xml:space="preserve"> l'icône </w:t>
      </w:r>
      <w:r>
        <w:rPr>
          <w:rFonts w:ascii="Arial,Bold" w:eastAsia="Arial,Bold" w:cs="Arial,Bold" w:hint="eastAsia"/>
          <w:b/>
          <w:bCs/>
          <w:sz w:val="28"/>
          <w:szCs w:val="28"/>
        </w:rPr>
        <w:t>→</w:t>
      </w:r>
      <w:r>
        <w:rPr>
          <w:rFonts w:ascii="Arial" w:hAnsi="Arial" w:cs="Arial"/>
        </w:rPr>
        <w:t>Terminer</w:t>
      </w:r>
    </w:p>
    <w:p w:rsidR="006A46FE" w:rsidRDefault="006509AE" w:rsidP="00AA3ED5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On </w:t>
      </w:r>
      <w:r w:rsidR="00AA3ED5">
        <w:rPr>
          <w:rFonts w:ascii="Arial" w:hAnsi="Arial" w:cs="Arial"/>
        </w:rPr>
        <w:t>commence</w:t>
      </w:r>
      <w:r>
        <w:rPr>
          <w:rFonts w:ascii="Arial" w:hAnsi="Arial" w:cs="Arial"/>
        </w:rPr>
        <w:t xml:space="preserve"> par la </w:t>
      </w:r>
      <w:r w:rsidR="006A46FE" w:rsidRPr="00F60F6B">
        <w:rPr>
          <w:rFonts w:ascii="Arial" w:hAnsi="Arial" w:cs="Arial"/>
        </w:rPr>
        <w:t xml:space="preserve">sélectionnée les poutres </w:t>
      </w:r>
      <w:r w:rsidR="006A46FE">
        <w:rPr>
          <w:rFonts w:ascii="Arial" w:hAnsi="Arial" w:cs="Arial"/>
        </w:rPr>
        <w:t>principales</w:t>
      </w:r>
      <w:r w:rsidR="006A46FE" w:rsidRPr="00F60F6B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pour cela </w:t>
      </w:r>
      <w:r w:rsidR="006A46FE" w:rsidRPr="00F60F6B">
        <w:rPr>
          <w:rFonts w:ascii="Arial" w:hAnsi="Arial" w:cs="Arial"/>
        </w:rPr>
        <w:t>on</w:t>
      </w:r>
      <w:r w:rsidR="00AA3ED5">
        <w:rPr>
          <w:rFonts w:ascii="Arial" w:hAnsi="Arial" w:cs="Arial"/>
        </w:rPr>
        <w:t> :</w:t>
      </w:r>
    </w:p>
    <w:p w:rsidR="006509AE" w:rsidRDefault="006509AE" w:rsidP="00AA3ED5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F60F6B">
        <w:rPr>
          <w:rFonts w:ascii="Arial" w:hAnsi="Arial" w:cs="Arial" w:hint="eastAsia"/>
        </w:rPr>
        <w:t>→</w:t>
      </w:r>
      <w:r w:rsidRPr="00F60F6B">
        <w:rPr>
          <w:rFonts w:ascii="Arial" w:hAnsi="Arial" w:cs="Arial"/>
        </w:rPr>
        <w:t xml:space="preserve">Cliquez sur le menu </w:t>
      </w:r>
      <w:r w:rsidR="00AA3ED5" w:rsidRPr="00F60F6B">
        <w:rPr>
          <w:rFonts w:ascii="Arial" w:hAnsi="Arial" w:cs="Arial"/>
        </w:rPr>
        <w:t>déroulant:</w:t>
      </w:r>
      <w:r w:rsidRPr="00F60F6B">
        <w:rPr>
          <w:rFonts w:ascii="Arial" w:hAnsi="Arial" w:cs="Arial"/>
        </w:rPr>
        <w:t xml:space="preserve">  </w:t>
      </w:r>
      <w:r w:rsidRPr="00F60F6B">
        <w:rPr>
          <w:rFonts w:ascii="Arial" w:hAnsi="Arial" w:cs="Arial" w:hint="eastAsia"/>
        </w:rPr>
        <w:t>→</w:t>
      </w:r>
      <w:r w:rsidRPr="00F60F6B">
        <w:rPr>
          <w:rFonts w:ascii="Arial" w:hAnsi="Arial" w:cs="Arial"/>
        </w:rPr>
        <w:t xml:space="preserve"> Edition </w:t>
      </w:r>
      <w:r w:rsidRPr="00F60F6B">
        <w:rPr>
          <w:rFonts w:ascii="Arial" w:hAnsi="Arial" w:cs="Arial" w:hint="eastAsia"/>
        </w:rPr>
        <w:t>→</w:t>
      </w:r>
      <w:r w:rsidRPr="00F60F6B">
        <w:rPr>
          <w:rFonts w:ascii="Arial" w:hAnsi="Arial" w:cs="Arial"/>
        </w:rPr>
        <w:t xml:space="preserve"> Selectionner , on</w:t>
      </w:r>
      <w:r w:rsidRPr="0011156A">
        <w:rPr>
          <w:rFonts w:ascii="Arial" w:hAnsi="Arial" w:cs="Arial"/>
        </w:rPr>
        <w:t xml:space="preserve"> </w:t>
      </w:r>
      <w:r w:rsidRPr="005B08C0">
        <w:rPr>
          <w:rFonts w:ascii="Arial" w:hAnsi="Arial" w:cs="Arial"/>
        </w:rPr>
        <w:t>faire le réglage suivant</w:t>
      </w:r>
      <w:r>
        <w:rPr>
          <w:rFonts w:ascii="Arial" w:hAnsi="Arial" w:cs="Arial"/>
        </w:rPr>
        <w:t xml:space="preserve"> </w:t>
      </w:r>
      <w:r w:rsidRPr="005B08C0">
        <w:rPr>
          <w:rFonts w:ascii="Arial" w:hAnsi="Arial" w:cs="Arial"/>
        </w:rPr>
        <w:t>:</w:t>
      </w:r>
    </w:p>
    <w:p w:rsidR="006A46FE" w:rsidRDefault="006509AE" w:rsidP="00AA3ED5">
      <w:pPr>
        <w:spacing w:after="0"/>
        <w:jc w:val="center"/>
        <w:rPr>
          <w:rFonts w:ascii="Z@R9DB3.tmp" w:hAnsi="Z@R9DB3.tmp" w:cs="Z@R9DB3.tmp"/>
        </w:rPr>
      </w:pPr>
      <w:r>
        <w:rPr>
          <w:rFonts w:ascii="Z@R9DB3.tmp" w:hAnsi="Z@R9DB3.tmp" w:cs="Z@R9DB3.tmp"/>
          <w:noProof/>
          <w:lang w:eastAsia="fr-FR"/>
        </w:rPr>
        <w:drawing>
          <wp:inline distT="0" distB="0" distL="0" distR="0">
            <wp:extent cx="2160000" cy="2459221"/>
            <wp:effectExtent l="19050" t="0" r="0" b="0"/>
            <wp:docPr id="2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459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4971" w:rsidRDefault="00BE4971" w:rsidP="00BE4971">
      <w:pPr>
        <w:spacing w:after="0"/>
        <w:rPr>
          <w:rFonts w:ascii="Z@R9DB3.tmp" w:hAnsi="Z@R9DB3.tmp" w:cs="Z@R9DB3.tmp"/>
        </w:rPr>
      </w:pPr>
      <w:r>
        <w:rPr>
          <w:rFonts w:ascii="Arial,Bold" w:eastAsia="Arial,Bold" w:cs="Arial,Bold" w:hint="eastAsia"/>
          <w:b/>
          <w:bCs/>
          <w:noProof/>
          <w:sz w:val="28"/>
          <w:szCs w:val="28"/>
          <w:lang w:eastAsia="fr-F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4310380</wp:posOffset>
            </wp:positionH>
            <wp:positionV relativeFrom="paragraph">
              <wp:posOffset>238760</wp:posOffset>
            </wp:positionV>
            <wp:extent cx="276225" cy="266700"/>
            <wp:effectExtent l="19050" t="0" r="9525" b="0"/>
            <wp:wrapNone/>
            <wp:docPr id="2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,Bold" w:eastAsia="Arial,Bold" w:cs="Arial,Bold" w:hint="eastAsia"/>
          <w:b/>
          <w:bCs/>
          <w:sz w:val="28"/>
          <w:szCs w:val="28"/>
        </w:rPr>
        <w:t>→</w:t>
      </w:r>
      <w:r>
        <w:rPr>
          <w:rFonts w:ascii="Arial,Bold" w:eastAsia="Arial,Bold" w:cs="Arial,Bold"/>
          <w:b/>
          <w:bCs/>
          <w:sz w:val="28"/>
          <w:szCs w:val="28"/>
        </w:rPr>
        <w:t xml:space="preserve"> </w:t>
      </w:r>
      <w:r w:rsidRPr="00BE4971">
        <w:rPr>
          <w:rFonts w:ascii="Arial" w:eastAsia="Arial,Bold" w:hAnsi="Arial" w:cs="Arial"/>
        </w:rPr>
        <w:t>Désélectionner</w:t>
      </w:r>
      <w:r>
        <w:rPr>
          <w:rFonts w:ascii="Arial" w:eastAsia="Arial,Bold" w:hAnsi="Arial" w:cs="Arial"/>
        </w:rPr>
        <w:t xml:space="preserve"> les poutres palières</w:t>
      </w:r>
    </w:p>
    <w:p w:rsidR="00AA3ED5" w:rsidRDefault="00AA3ED5" w:rsidP="00AA3ED5">
      <w:pPr>
        <w:autoSpaceDE w:val="0"/>
        <w:autoSpaceDN w:val="0"/>
        <w:adjustRightInd w:val="0"/>
        <w:spacing w:after="0" w:line="240" w:lineRule="auto"/>
        <w:rPr>
          <w:rFonts w:ascii="Arial" w:eastAsia="Arial,Bold" w:hAnsi="Arial" w:cs="Arial"/>
        </w:rPr>
      </w:pPr>
      <w:r>
        <w:rPr>
          <w:rFonts w:ascii="Arial,Bold" w:eastAsia="Arial,Bold" w:cs="Arial,Bold" w:hint="eastAsia"/>
          <w:b/>
          <w:bCs/>
          <w:sz w:val="28"/>
          <w:szCs w:val="28"/>
        </w:rPr>
        <w:t>→</w:t>
      </w:r>
      <w:r>
        <w:rPr>
          <w:rFonts w:ascii="Arial,Bold" w:eastAsia="Arial,Bold" w:cs="Arial,Bold"/>
          <w:b/>
          <w:bCs/>
          <w:sz w:val="28"/>
          <w:szCs w:val="28"/>
        </w:rPr>
        <w:t xml:space="preserve"> </w:t>
      </w:r>
      <w:r>
        <w:rPr>
          <w:rFonts w:ascii="Arial" w:eastAsia="Arial,Bold" w:hAnsi="Arial" w:cs="Arial"/>
        </w:rPr>
        <w:t xml:space="preserve">Sélectionner l'icône de Modifier sous-structure (nouvelle fenêtre)          </w:t>
      </w:r>
      <w:r w:rsidR="00E62EB3">
        <w:rPr>
          <w:rFonts w:ascii="Arial" w:eastAsia="Arial,Bold" w:hAnsi="Arial" w:cs="Arial"/>
        </w:rPr>
        <w:t>, pour affiché que les poutres principales</w:t>
      </w:r>
    </w:p>
    <w:p w:rsidR="00AA3ED5" w:rsidRDefault="00AA3ED5" w:rsidP="00E62EB3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,Bold" w:eastAsia="Arial,Bold" w:cs="Arial,Bold" w:hint="eastAsia"/>
          <w:b/>
          <w:bCs/>
          <w:sz w:val="28"/>
          <w:szCs w:val="28"/>
        </w:rPr>
        <w:t>→</w:t>
      </w:r>
      <w:r w:rsidRPr="00431CBF">
        <w:rPr>
          <w:rFonts w:ascii="Arial,Bold" w:eastAsia="Arial,Bold" w:cs="Arial,Bold"/>
          <w:b/>
          <w:bCs/>
          <w:sz w:val="28"/>
          <w:szCs w:val="28"/>
        </w:rPr>
        <w:t xml:space="preserve"> </w:t>
      </w:r>
      <w:r w:rsidRPr="00CD2302">
        <w:rPr>
          <w:rFonts w:ascii="Arial" w:hAnsi="Arial" w:cs="Arial"/>
        </w:rPr>
        <w:t xml:space="preserve">Cliquez sur le menu déroulant :  </w:t>
      </w:r>
      <w:r w:rsidRPr="00CD2302">
        <w:rPr>
          <w:rFonts w:ascii="Arial" w:hAnsi="Arial" w:cs="Arial" w:hint="eastAsia"/>
        </w:rPr>
        <w:t>→</w:t>
      </w:r>
      <w:r w:rsidRPr="00CD2302">
        <w:rPr>
          <w:rFonts w:ascii="Arial" w:hAnsi="Arial" w:cs="Arial"/>
        </w:rPr>
        <w:t xml:space="preserve"> Résultats </w:t>
      </w:r>
      <w:r w:rsidRPr="00CD2302">
        <w:rPr>
          <w:rFonts w:ascii="Arial" w:hAnsi="Arial" w:cs="Arial" w:hint="eastAsia"/>
        </w:rPr>
        <w:t>→</w:t>
      </w:r>
      <w:r w:rsidRPr="00CD2302">
        <w:rPr>
          <w:rFonts w:ascii="Arial" w:hAnsi="Arial" w:cs="Arial"/>
        </w:rPr>
        <w:t xml:space="preserve"> Diagrammes-barres, </w:t>
      </w:r>
      <w:r w:rsidR="00E62EB3">
        <w:rPr>
          <w:rFonts w:ascii="Arial" w:hAnsi="Arial" w:cs="Arial"/>
        </w:rPr>
        <w:t xml:space="preserve">et </w:t>
      </w:r>
      <w:r w:rsidRPr="00CD2302">
        <w:rPr>
          <w:rFonts w:ascii="Arial" w:hAnsi="Arial" w:cs="Arial"/>
        </w:rPr>
        <w:t xml:space="preserve">on </w:t>
      </w:r>
      <w:r>
        <w:rPr>
          <w:rFonts w:ascii="Arial" w:hAnsi="Arial" w:cs="Arial"/>
        </w:rPr>
        <w:t>suivre les même étapes précédente</w:t>
      </w:r>
      <w:r w:rsidRPr="00CD2302">
        <w:rPr>
          <w:rFonts w:ascii="Arial" w:hAnsi="Arial" w:cs="Arial"/>
        </w:rPr>
        <w:t xml:space="preserve"> :</w:t>
      </w:r>
    </w:p>
    <w:p w:rsidR="00D91AD7" w:rsidRPr="00D91AD7" w:rsidRDefault="00D91AD7" w:rsidP="00D91AD7">
      <w:pPr>
        <w:autoSpaceDE w:val="0"/>
        <w:autoSpaceDN w:val="0"/>
        <w:adjustRightInd w:val="0"/>
        <w:spacing w:before="240" w:after="0"/>
        <w:jc w:val="both"/>
        <w:rPr>
          <w:rFonts w:ascii="Arial" w:hAnsi="Arial" w:cs="Arial"/>
          <w:b/>
          <w:bCs/>
          <w:u w:val="single"/>
        </w:rPr>
      </w:pPr>
      <w:r w:rsidRPr="00D91AD7">
        <w:rPr>
          <w:rFonts w:ascii="Arial" w:hAnsi="Arial" w:cs="Arial"/>
          <w:b/>
          <w:bCs/>
          <w:u w:val="single"/>
        </w:rPr>
        <w:t>Astuce :</w:t>
      </w:r>
    </w:p>
    <w:p w:rsidR="00D91AD7" w:rsidRDefault="00D91AD7" w:rsidP="00D91AD7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Pour affiche juste le moment max en travée et en appuis, </w:t>
      </w:r>
      <w:r w:rsidRPr="00F60F6B">
        <w:rPr>
          <w:rFonts w:ascii="Arial" w:hAnsi="Arial" w:cs="Arial"/>
        </w:rPr>
        <w:t>on</w:t>
      </w:r>
      <w:r w:rsidRPr="0011156A">
        <w:rPr>
          <w:rFonts w:ascii="Arial" w:hAnsi="Arial" w:cs="Arial"/>
        </w:rPr>
        <w:t xml:space="preserve"> </w:t>
      </w:r>
      <w:r w:rsidRPr="005B08C0">
        <w:rPr>
          <w:rFonts w:ascii="Arial" w:hAnsi="Arial" w:cs="Arial"/>
        </w:rPr>
        <w:t>faire le réglage suivant</w:t>
      </w:r>
      <w:r>
        <w:rPr>
          <w:rFonts w:ascii="Arial" w:hAnsi="Arial" w:cs="Arial"/>
        </w:rPr>
        <w:t xml:space="preserve"> </w:t>
      </w:r>
      <w:r w:rsidRPr="005B08C0">
        <w:rPr>
          <w:rFonts w:ascii="Arial" w:hAnsi="Arial" w:cs="Arial"/>
        </w:rPr>
        <w:t>:</w:t>
      </w:r>
    </w:p>
    <w:p w:rsidR="00D91AD7" w:rsidRDefault="00D91AD7" w:rsidP="00D91AD7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D91AD7" w:rsidRDefault="00D91AD7" w:rsidP="00D91AD7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drawing>
          <wp:inline distT="0" distB="0" distL="0" distR="0">
            <wp:extent cx="2160000" cy="3225974"/>
            <wp:effectExtent l="19050" t="0" r="0" b="0"/>
            <wp:docPr id="32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3225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C1F" w:rsidRDefault="007F1C1F" w:rsidP="0093118F">
      <w:pPr>
        <w:rPr>
          <w:rFonts w:ascii="Georgia-Bold" w:hAnsi="Georgia-Bold" w:cs="Georgia-Bold"/>
          <w:b/>
          <w:bCs/>
          <w:sz w:val="24"/>
          <w:szCs w:val="24"/>
        </w:rPr>
      </w:pPr>
    </w:p>
    <w:p w:rsidR="006A46FE" w:rsidRDefault="006A46FE" w:rsidP="0093118F">
      <w:pPr>
        <w:rPr>
          <w:rFonts w:ascii="Georgia-Bold" w:hAnsi="Georgia-Bold" w:cs="Georgia-Bold"/>
          <w:b/>
          <w:bCs/>
          <w:sz w:val="24"/>
          <w:szCs w:val="24"/>
        </w:rPr>
      </w:pPr>
    </w:p>
    <w:p w:rsidR="006A46FE" w:rsidRDefault="006A46FE" w:rsidP="0093118F">
      <w:pPr>
        <w:rPr>
          <w:rFonts w:ascii="Georgia-Bold" w:hAnsi="Georgia-Bold" w:cs="Georgia-Bold"/>
          <w:b/>
          <w:bCs/>
          <w:sz w:val="24"/>
          <w:szCs w:val="24"/>
        </w:rPr>
      </w:pPr>
    </w:p>
    <w:p w:rsidR="00E62EB3" w:rsidRPr="00EB6162" w:rsidRDefault="00E62EB3" w:rsidP="00E62EB3">
      <w:pPr>
        <w:spacing w:after="0"/>
        <w:rPr>
          <w:rFonts w:ascii="Z@R9DB3.tmp" w:hAnsi="Z@R9DB3.tmp" w:cs="Z@R9DB3.tmp"/>
          <w:b/>
          <w:bCs/>
        </w:rPr>
      </w:pPr>
      <w:r w:rsidRPr="00EB6162">
        <w:rPr>
          <w:rFonts w:ascii="Z@R9DB3.tmp" w:hAnsi="Z@R9DB3.tmp" w:cs="Z@R9DB3.tmp"/>
          <w:b/>
          <w:bCs/>
        </w:rPr>
        <w:lastRenderedPageBreak/>
        <w:t>Le moment max en travée</w:t>
      </w:r>
      <w:r>
        <w:rPr>
          <w:rFonts w:ascii="Z@R9DB3.tmp" w:hAnsi="Z@R9DB3.tmp" w:cs="Z@R9DB3.tmp"/>
          <w:b/>
          <w:bCs/>
        </w:rPr>
        <w:t xml:space="preserve"> (ELU)</w:t>
      </w:r>
      <w:r w:rsidRPr="00EB6162">
        <w:rPr>
          <w:rFonts w:ascii="Z@R9DB3.tmp" w:hAnsi="Z@R9DB3.tmp" w:cs="Z@R9DB3.tmp"/>
          <w:b/>
          <w:bCs/>
        </w:rPr>
        <w:t> :</w:t>
      </w:r>
    </w:p>
    <w:p w:rsidR="00E62EB3" w:rsidRDefault="00E62EB3" w:rsidP="00E62EB3">
      <w:pPr>
        <w:autoSpaceDE w:val="0"/>
        <w:autoSpaceDN w:val="0"/>
        <w:adjustRightInd w:val="0"/>
        <w:spacing w:after="0"/>
        <w:rPr>
          <w:rFonts w:ascii="Z@R9DB3.tmp" w:hAnsi="Z@R9DB3.tmp" w:cs="Z@R9DB3.tmp"/>
        </w:rPr>
      </w:pPr>
      <w:r w:rsidRPr="00FC0270">
        <w:rPr>
          <w:rFonts w:ascii="Z@R9DB3.tmp" w:hAnsi="Z@R9DB3.tmp" w:cs="Z@R9DB3.tmp" w:hint="eastAsia"/>
        </w:rPr>
        <w:t>→</w:t>
      </w:r>
      <w:r w:rsidRPr="00FC0270">
        <w:rPr>
          <w:rFonts w:ascii="Z@R9DB3.tmp" w:hAnsi="Z@R9DB3.tmp" w:cs="Z@R9DB3.tmp"/>
        </w:rPr>
        <w:t xml:space="preserve"> Dans la fenêtre cas de charge on choisi le cas</w:t>
      </w:r>
      <w:r>
        <w:rPr>
          <w:rFonts w:ascii="Z@R9DB3.tmp" w:hAnsi="Z@R9DB3.tmp" w:cs="Z@R9DB3.tmp"/>
        </w:rPr>
        <w:t xml:space="preserve"> 6</w:t>
      </w:r>
      <w:r w:rsidRPr="00FC0270">
        <w:rPr>
          <w:rFonts w:ascii="Z@R9DB3.tmp" w:hAnsi="Z@R9DB3.tmp" w:cs="Z@R9DB3.tmp"/>
        </w:rPr>
        <w:t xml:space="preserve"> : </w:t>
      </w:r>
      <w:r>
        <w:rPr>
          <w:rFonts w:ascii="Z@R9DB3.tmp" w:hAnsi="Z@R9DB3.tmp" w:cs="Z@R9DB3.tmp"/>
        </w:rPr>
        <w:t>1.35G+1.5Q</w:t>
      </w:r>
      <w:r w:rsidRPr="00FC0270">
        <w:rPr>
          <w:rFonts w:ascii="Z@R9DB3.tmp" w:hAnsi="Z@R9DB3.tmp" w:cs="Z@R9DB3.tmp"/>
        </w:rPr>
        <w:t> </w:t>
      </w:r>
    </w:p>
    <w:p w:rsidR="00D91AD7" w:rsidRPr="00FC0270" w:rsidRDefault="00D91AD7" w:rsidP="00D91AD7">
      <w:pPr>
        <w:autoSpaceDE w:val="0"/>
        <w:autoSpaceDN w:val="0"/>
        <w:adjustRightInd w:val="0"/>
        <w:spacing w:after="0"/>
        <w:jc w:val="center"/>
        <w:rPr>
          <w:rFonts w:ascii="Z@R9DB3.tmp" w:hAnsi="Z@R9DB3.tmp" w:cs="Z@R9DB3.tmp"/>
        </w:rPr>
      </w:pPr>
      <w:r>
        <w:rPr>
          <w:rFonts w:ascii="Z@R9DB3.tmp" w:hAnsi="Z@R9DB3.tmp" w:cs="Z@R9DB3.tmp"/>
          <w:noProof/>
          <w:lang w:eastAsia="fr-FR"/>
        </w:rPr>
        <w:drawing>
          <wp:inline distT="0" distB="0" distL="0" distR="0">
            <wp:extent cx="4320000" cy="3835102"/>
            <wp:effectExtent l="19050" t="0" r="4350" b="0"/>
            <wp:docPr id="33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540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EB3" w:rsidRDefault="00E62EB3" w:rsidP="00D91AD7">
      <w:pPr>
        <w:spacing w:after="0"/>
        <w:rPr>
          <w:rFonts w:ascii="Z@R9DB3.tmp" w:hAnsi="Z@R9DB3.tmp" w:cs="Z@R9DB3.tmp"/>
        </w:rPr>
      </w:pPr>
      <w:r>
        <w:rPr>
          <w:rFonts w:ascii="Z@R9DB3.tmp" w:hAnsi="Z@R9DB3.tmp" w:cs="Z@R9DB3.tmp"/>
        </w:rPr>
        <w:t>Le moment max en travée est indiquer avec un point rouge qui égale a :</w:t>
      </w:r>
      <w:r w:rsidR="00D91AD7">
        <w:rPr>
          <w:rFonts w:ascii="Z@R9DB3.tmp" w:hAnsi="Z@R9DB3.tmp" w:cs="Z@R9DB3.tmp"/>
        </w:rPr>
        <w:t>73.94</w:t>
      </w:r>
      <w:r w:rsidRPr="00EB6162">
        <w:rPr>
          <w:rFonts w:ascii="Z@R9DB3.tmp" w:hAnsi="Z@R9DB3.tmp" w:cs="Z@R9DB3.tmp"/>
        </w:rPr>
        <w:t xml:space="preserve"> KN</w:t>
      </w:r>
      <w:r>
        <w:rPr>
          <w:rFonts w:ascii="Z@R9DB3.tmp" w:hAnsi="Z@R9DB3.tmp" w:cs="Z@R9DB3.tmp"/>
        </w:rPr>
        <w:t>.m (c’est une poutre 30x</w:t>
      </w:r>
      <w:r w:rsidR="00D91AD7">
        <w:rPr>
          <w:rFonts w:ascii="Z@R9DB3.tmp" w:hAnsi="Z@R9DB3.tmp" w:cs="Z@R9DB3.tmp"/>
        </w:rPr>
        <w:t>4</w:t>
      </w:r>
      <w:r>
        <w:rPr>
          <w:rFonts w:ascii="Z@R9DB3.tmp" w:hAnsi="Z@R9DB3.tmp" w:cs="Z@R9DB3.tmp"/>
        </w:rPr>
        <w:t>5)</w:t>
      </w:r>
    </w:p>
    <w:p w:rsidR="00E62EB3" w:rsidRDefault="00E62EB3" w:rsidP="0025159E">
      <w:pPr>
        <w:spacing w:before="240" w:after="0"/>
        <w:rPr>
          <w:rFonts w:ascii="Z@R9DB3.tmp" w:hAnsi="Z@R9DB3.tmp" w:cs="Z@R9DB3.tmp"/>
          <w:b/>
          <w:bCs/>
        </w:rPr>
      </w:pPr>
      <w:r w:rsidRPr="00EB6162">
        <w:rPr>
          <w:rFonts w:ascii="Z@R9DB3.tmp" w:hAnsi="Z@R9DB3.tmp" w:cs="Z@R9DB3.tmp"/>
          <w:b/>
          <w:bCs/>
        </w:rPr>
        <w:t>Le moment max au niveau des appuis</w:t>
      </w:r>
      <w:r>
        <w:rPr>
          <w:rFonts w:ascii="Z@R9DB3.tmp" w:hAnsi="Z@R9DB3.tmp" w:cs="Z@R9DB3.tmp"/>
          <w:b/>
          <w:bCs/>
        </w:rPr>
        <w:t xml:space="preserve"> </w:t>
      </w:r>
      <w:r w:rsidRPr="00EB6162">
        <w:rPr>
          <w:rFonts w:ascii="Z@R9DB3.tmp" w:hAnsi="Z@R9DB3.tmp" w:cs="Z@R9DB3.tmp"/>
          <w:b/>
          <w:bCs/>
        </w:rPr>
        <w:t>:</w:t>
      </w:r>
    </w:p>
    <w:p w:rsidR="00E62EB3" w:rsidRDefault="00E62EB3" w:rsidP="00D91AD7">
      <w:pPr>
        <w:autoSpaceDE w:val="0"/>
        <w:autoSpaceDN w:val="0"/>
        <w:adjustRightInd w:val="0"/>
        <w:spacing w:after="0"/>
        <w:rPr>
          <w:rFonts w:ascii="Z@R9DB3.tmp" w:hAnsi="Z@R9DB3.tmp" w:cs="Z@R9DB3.tmp"/>
        </w:rPr>
      </w:pPr>
      <w:r w:rsidRPr="00FC0270">
        <w:rPr>
          <w:rFonts w:ascii="Z@R9DB3.tmp" w:hAnsi="Z@R9DB3.tmp" w:cs="Z@R9DB3.tmp" w:hint="eastAsia"/>
        </w:rPr>
        <w:t>→</w:t>
      </w:r>
      <w:r w:rsidRPr="00FC0270">
        <w:rPr>
          <w:rFonts w:ascii="Z@R9DB3.tmp" w:hAnsi="Z@R9DB3.tmp" w:cs="Z@R9DB3.tmp"/>
        </w:rPr>
        <w:t xml:space="preserve"> Dans la fenêtre cas de charge on </w:t>
      </w:r>
      <w:r>
        <w:rPr>
          <w:rFonts w:ascii="Z@R9DB3.tmp" w:hAnsi="Z@R9DB3.tmp" w:cs="Z@R9DB3.tmp"/>
        </w:rPr>
        <w:t xml:space="preserve">trouve que </w:t>
      </w:r>
      <w:r w:rsidRPr="00FC0270">
        <w:rPr>
          <w:rFonts w:ascii="Z@R9DB3.tmp" w:hAnsi="Z@R9DB3.tmp" w:cs="Z@R9DB3.tmp"/>
        </w:rPr>
        <w:t>le cas</w:t>
      </w:r>
      <w:r>
        <w:rPr>
          <w:rFonts w:ascii="Z@R9DB3.tmp" w:hAnsi="Z@R9DB3.tmp" w:cs="Z@R9DB3.tmp"/>
        </w:rPr>
        <w:t xml:space="preserve"> 1</w:t>
      </w:r>
      <w:r w:rsidR="00D91AD7">
        <w:rPr>
          <w:rFonts w:ascii="Z@R9DB3.tmp" w:hAnsi="Z@R9DB3.tmp" w:cs="Z@R9DB3.tmp"/>
        </w:rPr>
        <w:t>1</w:t>
      </w:r>
      <w:r>
        <w:rPr>
          <w:rFonts w:ascii="Z@R9DB3.tmp" w:hAnsi="Z@R9DB3.tmp" w:cs="Z@R9DB3.tmp"/>
        </w:rPr>
        <w:t xml:space="preserve"> </w:t>
      </w:r>
      <w:r w:rsidRPr="00FC0270">
        <w:rPr>
          <w:rFonts w:ascii="Z@R9DB3.tmp" w:hAnsi="Z@R9DB3.tmp" w:cs="Z@R9DB3.tmp"/>
        </w:rPr>
        <w:t xml:space="preserve">: </w:t>
      </w:r>
      <w:r>
        <w:rPr>
          <w:rFonts w:ascii="Z@R9DB3.tmp" w:hAnsi="Z@R9DB3.tmp" w:cs="Z@R9DB3.tmp"/>
        </w:rPr>
        <w:t>G+Q</w:t>
      </w:r>
      <w:r w:rsidRPr="00FC0270">
        <w:rPr>
          <w:rFonts w:ascii="Z@R9DB3.tmp" w:hAnsi="Z@R9DB3.tmp" w:cs="Z@R9DB3.tmp"/>
        </w:rPr>
        <w:t> </w:t>
      </w:r>
      <w:r>
        <w:rPr>
          <w:rFonts w:ascii="Z@R9DB3.tmp" w:hAnsi="Z@R9DB3.tmp" w:cs="Z@R9DB3.tmp"/>
        </w:rPr>
        <w:t>+E</w:t>
      </w:r>
      <w:r w:rsidR="00D91AD7">
        <w:rPr>
          <w:rFonts w:ascii="Z@R9DB3.tmp" w:hAnsi="Z@R9DB3.tmp" w:cs="Z@R9DB3.tmp"/>
        </w:rPr>
        <w:t>y</w:t>
      </w:r>
      <w:r>
        <w:rPr>
          <w:rFonts w:ascii="Z@R9DB3.tmp" w:hAnsi="Z@R9DB3.tmp" w:cs="Z@R9DB3.tmp"/>
        </w:rPr>
        <w:t>, est le plus défavorable</w:t>
      </w:r>
    </w:p>
    <w:p w:rsidR="00D91AD7" w:rsidRPr="00FC0270" w:rsidRDefault="00D91AD7" w:rsidP="00D91AD7">
      <w:pPr>
        <w:autoSpaceDE w:val="0"/>
        <w:autoSpaceDN w:val="0"/>
        <w:adjustRightInd w:val="0"/>
        <w:spacing w:after="0"/>
        <w:jc w:val="center"/>
        <w:rPr>
          <w:rFonts w:ascii="Z@R9DB3.tmp" w:hAnsi="Z@R9DB3.tmp" w:cs="Z@R9DB3.tmp"/>
        </w:rPr>
      </w:pPr>
      <w:r>
        <w:rPr>
          <w:rFonts w:ascii="Z@R9DB3.tmp" w:hAnsi="Z@R9DB3.tmp" w:cs="Z@R9DB3.tmp"/>
          <w:noProof/>
          <w:lang w:eastAsia="fr-FR"/>
        </w:rPr>
        <w:drawing>
          <wp:inline distT="0" distB="0" distL="0" distR="0">
            <wp:extent cx="4320000" cy="3136093"/>
            <wp:effectExtent l="19050" t="0" r="4350" b="0"/>
            <wp:docPr id="34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136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EB3" w:rsidRDefault="00E62EB3" w:rsidP="00BF7B3D">
      <w:pPr>
        <w:spacing w:after="0"/>
        <w:rPr>
          <w:rFonts w:ascii="Z@R9DB3.tmp" w:hAnsi="Z@R9DB3.tmp" w:cs="Z@R9DB3.tmp"/>
        </w:rPr>
      </w:pPr>
      <w:r>
        <w:rPr>
          <w:rFonts w:ascii="Z@R9DB3.tmp" w:hAnsi="Z@R9DB3.tmp" w:cs="Z@R9DB3.tmp"/>
        </w:rPr>
        <w:t xml:space="preserve">Le moment max en appuis est indiquer avec un point vert qui égale a :- </w:t>
      </w:r>
      <w:r w:rsidR="00BF7B3D">
        <w:rPr>
          <w:rFonts w:ascii="Z@R9DB3.tmp" w:hAnsi="Z@R9DB3.tmp" w:cs="Z@R9DB3.tmp"/>
        </w:rPr>
        <w:t>161.78</w:t>
      </w:r>
      <w:r w:rsidRPr="00EB6162">
        <w:rPr>
          <w:rFonts w:ascii="Z@R9DB3.tmp" w:hAnsi="Z@R9DB3.tmp" w:cs="Z@R9DB3.tmp"/>
        </w:rPr>
        <w:t xml:space="preserve"> KN</w:t>
      </w:r>
      <w:r>
        <w:rPr>
          <w:rFonts w:ascii="Z@R9DB3.tmp" w:hAnsi="Z@R9DB3.tmp" w:cs="Z@R9DB3.tmp"/>
        </w:rPr>
        <w:t xml:space="preserve">.m (c’est </w:t>
      </w:r>
      <w:r w:rsidR="00BF7B3D">
        <w:rPr>
          <w:rFonts w:ascii="Z@R9DB3.tmp" w:hAnsi="Z@R9DB3.tmp" w:cs="Z@R9DB3.tmp"/>
        </w:rPr>
        <w:t xml:space="preserve">une </w:t>
      </w:r>
      <w:r>
        <w:rPr>
          <w:rFonts w:ascii="Z@R9DB3.tmp" w:hAnsi="Z@R9DB3.tmp" w:cs="Z@R9DB3.tmp"/>
        </w:rPr>
        <w:t>poutre 30x</w:t>
      </w:r>
      <w:r w:rsidR="00BF7B3D">
        <w:rPr>
          <w:rFonts w:ascii="Z@R9DB3.tmp" w:hAnsi="Z@R9DB3.tmp" w:cs="Z@R9DB3.tmp"/>
        </w:rPr>
        <w:t>45</w:t>
      </w:r>
      <w:r>
        <w:rPr>
          <w:rFonts w:ascii="Z@R9DB3.tmp" w:hAnsi="Z@R9DB3.tmp" w:cs="Z@R9DB3.tmp"/>
        </w:rPr>
        <w:t>)</w:t>
      </w:r>
    </w:p>
    <w:p w:rsidR="00BF7B3D" w:rsidRDefault="00BF7B3D" w:rsidP="00E62EB3">
      <w:pPr>
        <w:spacing w:after="0"/>
        <w:rPr>
          <w:rFonts w:ascii="Z@R9DB3.tmp" w:hAnsi="Z@R9DB3.tmp" w:cs="Z@R9DB3.tmp"/>
          <w:b/>
          <w:bCs/>
        </w:rPr>
      </w:pPr>
    </w:p>
    <w:p w:rsidR="00E62EB3" w:rsidRDefault="00E62EB3" w:rsidP="00E62EB3">
      <w:pPr>
        <w:spacing w:after="0"/>
        <w:rPr>
          <w:rFonts w:ascii="Z@R9DB3.tmp" w:hAnsi="Z@R9DB3.tmp" w:cs="Z@R9DB3.tmp"/>
          <w:b/>
          <w:bCs/>
        </w:rPr>
      </w:pPr>
      <w:r w:rsidRPr="00EB6162">
        <w:rPr>
          <w:rFonts w:ascii="Z@R9DB3.tmp" w:hAnsi="Z@R9DB3.tmp" w:cs="Z@R9DB3.tmp"/>
          <w:b/>
          <w:bCs/>
        </w:rPr>
        <w:lastRenderedPageBreak/>
        <w:t xml:space="preserve">Le moment max </w:t>
      </w:r>
      <w:r>
        <w:rPr>
          <w:rFonts w:ascii="Z@R9DB3.tmp" w:hAnsi="Z@R9DB3.tmp" w:cs="Z@R9DB3.tmp"/>
          <w:b/>
          <w:bCs/>
        </w:rPr>
        <w:t xml:space="preserve">à ELS </w:t>
      </w:r>
      <w:r w:rsidRPr="00EB6162">
        <w:rPr>
          <w:rFonts w:ascii="Z@R9DB3.tmp" w:hAnsi="Z@R9DB3.tmp" w:cs="Z@R9DB3.tmp"/>
          <w:b/>
          <w:bCs/>
        </w:rPr>
        <w:t>:</w:t>
      </w:r>
    </w:p>
    <w:p w:rsidR="00E62EB3" w:rsidRDefault="00E62EB3" w:rsidP="00E62EB3">
      <w:pPr>
        <w:autoSpaceDE w:val="0"/>
        <w:autoSpaceDN w:val="0"/>
        <w:adjustRightInd w:val="0"/>
        <w:spacing w:after="0"/>
        <w:rPr>
          <w:rFonts w:ascii="Z@R9DB3.tmp" w:hAnsi="Z@R9DB3.tmp" w:cs="Z@R9DB3.tmp"/>
        </w:rPr>
      </w:pPr>
      <w:r w:rsidRPr="00FC0270">
        <w:rPr>
          <w:rFonts w:ascii="Z@R9DB3.tmp" w:hAnsi="Z@R9DB3.tmp" w:cs="Z@R9DB3.tmp" w:hint="eastAsia"/>
        </w:rPr>
        <w:t>→</w:t>
      </w:r>
      <w:r w:rsidRPr="00FC0270">
        <w:rPr>
          <w:rFonts w:ascii="Z@R9DB3.tmp" w:hAnsi="Z@R9DB3.tmp" w:cs="Z@R9DB3.tmp"/>
        </w:rPr>
        <w:t xml:space="preserve"> Dans la fenêtre cas de charge on </w:t>
      </w:r>
      <w:r>
        <w:rPr>
          <w:rFonts w:ascii="Z@R9DB3.tmp" w:hAnsi="Z@R9DB3.tmp" w:cs="Z@R9DB3.tmp"/>
        </w:rPr>
        <w:t xml:space="preserve">trouve que </w:t>
      </w:r>
      <w:r w:rsidRPr="00FC0270">
        <w:rPr>
          <w:rFonts w:ascii="Z@R9DB3.tmp" w:hAnsi="Z@R9DB3.tmp" w:cs="Z@R9DB3.tmp"/>
        </w:rPr>
        <w:t>le cas</w:t>
      </w:r>
      <w:r>
        <w:rPr>
          <w:rFonts w:ascii="Z@R9DB3.tmp" w:hAnsi="Z@R9DB3.tmp" w:cs="Z@R9DB3.tmp"/>
        </w:rPr>
        <w:t xml:space="preserve"> 7 </w:t>
      </w:r>
      <w:r w:rsidRPr="00FC0270">
        <w:rPr>
          <w:rFonts w:ascii="Z@R9DB3.tmp" w:hAnsi="Z@R9DB3.tmp" w:cs="Z@R9DB3.tmp"/>
        </w:rPr>
        <w:t xml:space="preserve">: </w:t>
      </w:r>
      <w:r>
        <w:rPr>
          <w:rFonts w:ascii="Z@R9DB3.tmp" w:hAnsi="Z@R9DB3.tmp" w:cs="Z@R9DB3.tmp"/>
        </w:rPr>
        <w:t>G+Q</w:t>
      </w:r>
      <w:r w:rsidRPr="00FC0270">
        <w:rPr>
          <w:rFonts w:ascii="Z@R9DB3.tmp" w:hAnsi="Z@R9DB3.tmp" w:cs="Z@R9DB3.tmp"/>
        </w:rPr>
        <w:t> </w:t>
      </w:r>
    </w:p>
    <w:p w:rsidR="00BF7B3D" w:rsidRDefault="00BF7B3D" w:rsidP="00BF7B3D">
      <w:pPr>
        <w:autoSpaceDE w:val="0"/>
        <w:autoSpaceDN w:val="0"/>
        <w:adjustRightInd w:val="0"/>
        <w:spacing w:after="0"/>
        <w:jc w:val="center"/>
        <w:rPr>
          <w:rFonts w:ascii="Z@R9DB3.tmp" w:hAnsi="Z@R9DB3.tmp" w:cs="Z@R9DB3.tmp"/>
        </w:rPr>
      </w:pPr>
      <w:r>
        <w:rPr>
          <w:rFonts w:ascii="Z@R9DB3.tmp" w:hAnsi="Z@R9DB3.tmp" w:cs="Z@R9DB3.tmp"/>
          <w:noProof/>
          <w:lang w:eastAsia="fr-FR"/>
        </w:rPr>
        <w:drawing>
          <wp:inline distT="0" distB="0" distL="0" distR="0">
            <wp:extent cx="3636000" cy="3272589"/>
            <wp:effectExtent l="19050" t="0" r="2550" b="0"/>
            <wp:docPr id="35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6000" cy="3272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EB3" w:rsidRPr="00FC0270" w:rsidRDefault="00E62EB3" w:rsidP="00E62EB3">
      <w:pPr>
        <w:autoSpaceDE w:val="0"/>
        <w:autoSpaceDN w:val="0"/>
        <w:adjustRightInd w:val="0"/>
        <w:spacing w:after="0"/>
        <w:jc w:val="center"/>
        <w:rPr>
          <w:rFonts w:ascii="Z@R9DB3.tmp" w:hAnsi="Z@R9DB3.tmp" w:cs="Z@R9DB3.tmp"/>
        </w:rPr>
      </w:pPr>
    </w:p>
    <w:p w:rsidR="00E62EB3" w:rsidRDefault="00E62EB3" w:rsidP="00BF7B3D">
      <w:pPr>
        <w:spacing w:after="0"/>
        <w:rPr>
          <w:rFonts w:ascii="Z@R9DB3.tmp" w:hAnsi="Z@R9DB3.tmp" w:cs="Z@R9DB3.tmp"/>
        </w:rPr>
      </w:pPr>
      <w:r>
        <w:rPr>
          <w:rFonts w:ascii="Z@R9DB3.tmp" w:hAnsi="Z@R9DB3.tmp" w:cs="Z@R9DB3.tmp"/>
        </w:rPr>
        <w:t>Le moment max à ELS en travée est indiquer avec un point rouge qui égale a :</w:t>
      </w:r>
      <w:r w:rsidR="00BF7B3D">
        <w:rPr>
          <w:rFonts w:ascii="Z@R9DB3.tmp" w:hAnsi="Z@R9DB3.tmp" w:cs="Z@R9DB3.tmp"/>
        </w:rPr>
        <w:t xml:space="preserve"> 54.04</w:t>
      </w:r>
      <w:r w:rsidRPr="00EB6162">
        <w:rPr>
          <w:rFonts w:ascii="Z@R9DB3.tmp" w:hAnsi="Z@R9DB3.tmp" w:cs="Z@R9DB3.tmp"/>
        </w:rPr>
        <w:t xml:space="preserve"> KN</w:t>
      </w:r>
      <w:r>
        <w:rPr>
          <w:rFonts w:ascii="Z@R9DB3.tmp" w:hAnsi="Z@R9DB3.tmp" w:cs="Z@R9DB3.tmp"/>
        </w:rPr>
        <w:t xml:space="preserve">.m (c’est </w:t>
      </w:r>
      <w:r w:rsidR="00BF7B3D">
        <w:rPr>
          <w:rFonts w:ascii="Z@R9DB3.tmp" w:hAnsi="Z@R9DB3.tmp" w:cs="Z@R9DB3.tmp"/>
        </w:rPr>
        <w:t xml:space="preserve">une </w:t>
      </w:r>
      <w:r>
        <w:rPr>
          <w:rFonts w:ascii="Z@R9DB3.tmp" w:hAnsi="Z@R9DB3.tmp" w:cs="Z@R9DB3.tmp"/>
        </w:rPr>
        <w:t>poutre 30x</w:t>
      </w:r>
      <w:r w:rsidR="00BF7B3D">
        <w:rPr>
          <w:rFonts w:ascii="Z@R9DB3.tmp" w:hAnsi="Z@R9DB3.tmp" w:cs="Z@R9DB3.tmp"/>
        </w:rPr>
        <w:t>4</w:t>
      </w:r>
      <w:r>
        <w:rPr>
          <w:rFonts w:ascii="Z@R9DB3.tmp" w:hAnsi="Z@R9DB3.tmp" w:cs="Z@R9DB3.tmp"/>
        </w:rPr>
        <w:t>5)</w:t>
      </w:r>
    </w:p>
    <w:p w:rsidR="00E62EB3" w:rsidRDefault="00E62EB3" w:rsidP="00BF7B3D">
      <w:pPr>
        <w:spacing w:before="240" w:after="0"/>
        <w:rPr>
          <w:rFonts w:ascii="Z@R9DB3.tmp" w:hAnsi="Z@R9DB3.tmp" w:cs="Z@R9DB3.tmp"/>
        </w:rPr>
      </w:pPr>
      <w:r>
        <w:rPr>
          <w:rFonts w:ascii="Z@R9DB3.tmp" w:hAnsi="Z@R9DB3.tmp" w:cs="Z@R9DB3.tmp"/>
        </w:rPr>
        <w:t xml:space="preserve">Le moment max à ELS en  appuis  est indiquer avec un point vert qui égale a :- </w:t>
      </w:r>
      <w:r w:rsidR="00BF7B3D">
        <w:rPr>
          <w:rFonts w:ascii="Z@R9DB3.tmp" w:hAnsi="Z@R9DB3.tmp" w:cs="Z@R9DB3.tmp"/>
        </w:rPr>
        <w:t>78.68</w:t>
      </w:r>
      <w:r w:rsidRPr="00EB6162">
        <w:rPr>
          <w:rFonts w:ascii="Z@R9DB3.tmp" w:hAnsi="Z@R9DB3.tmp" w:cs="Z@R9DB3.tmp"/>
        </w:rPr>
        <w:t xml:space="preserve"> KN</w:t>
      </w:r>
      <w:r>
        <w:rPr>
          <w:rFonts w:ascii="Z@R9DB3.tmp" w:hAnsi="Z@R9DB3.tmp" w:cs="Z@R9DB3.tmp"/>
        </w:rPr>
        <w:t>.m (c’est</w:t>
      </w:r>
      <w:r w:rsidR="00BF7B3D">
        <w:rPr>
          <w:rFonts w:ascii="Z@R9DB3.tmp" w:hAnsi="Z@R9DB3.tmp" w:cs="Z@R9DB3.tmp"/>
        </w:rPr>
        <w:t xml:space="preserve"> une</w:t>
      </w:r>
      <w:r>
        <w:rPr>
          <w:rFonts w:ascii="Z@R9DB3.tmp" w:hAnsi="Z@R9DB3.tmp" w:cs="Z@R9DB3.tmp"/>
        </w:rPr>
        <w:t xml:space="preserve"> poutre 30x</w:t>
      </w:r>
      <w:r w:rsidR="00BF7B3D">
        <w:rPr>
          <w:rFonts w:ascii="Z@R9DB3.tmp" w:hAnsi="Z@R9DB3.tmp" w:cs="Z@R9DB3.tmp"/>
        </w:rPr>
        <w:t>45</w:t>
      </w:r>
      <w:r>
        <w:rPr>
          <w:rFonts w:ascii="Z@R9DB3.tmp" w:hAnsi="Z@R9DB3.tmp" w:cs="Z@R9DB3.tmp"/>
        </w:rPr>
        <w:t>)</w:t>
      </w:r>
    </w:p>
    <w:p w:rsidR="00E62EB3" w:rsidRDefault="00E62EB3" w:rsidP="00E62EB3">
      <w:pPr>
        <w:spacing w:after="0"/>
        <w:rPr>
          <w:rFonts w:ascii="Z@R9DB3.tmp" w:hAnsi="Z@R9DB3.tmp" w:cs="Z@R9DB3.tmp"/>
          <w:b/>
          <w:bCs/>
        </w:rPr>
      </w:pPr>
    </w:p>
    <w:p w:rsidR="00E62EB3" w:rsidRDefault="00E62EB3" w:rsidP="00E62EB3">
      <w:pPr>
        <w:spacing w:after="0"/>
        <w:rPr>
          <w:rFonts w:ascii="Z@R9DB3.tmp" w:hAnsi="Z@R9DB3.tmp" w:cs="Z@R9DB3.tmp"/>
          <w:b/>
          <w:bCs/>
        </w:rPr>
      </w:pPr>
      <w:r w:rsidRPr="00EB6162">
        <w:rPr>
          <w:rFonts w:ascii="Z@R9DB3.tmp" w:hAnsi="Z@R9DB3.tmp" w:cs="Z@R9DB3.tmp"/>
          <w:b/>
          <w:bCs/>
        </w:rPr>
        <w:t>L</w:t>
      </w:r>
      <w:r>
        <w:rPr>
          <w:rFonts w:ascii="Z@R9DB3.tmp" w:hAnsi="Z@R9DB3.tmp" w:cs="Z@R9DB3.tmp"/>
          <w:b/>
          <w:bCs/>
        </w:rPr>
        <w:t xml:space="preserve">’effort tranchant max </w:t>
      </w:r>
      <w:r w:rsidRPr="00EB6162">
        <w:rPr>
          <w:rFonts w:ascii="Z@R9DB3.tmp" w:hAnsi="Z@R9DB3.tmp" w:cs="Z@R9DB3.tmp"/>
          <w:b/>
          <w:bCs/>
        </w:rPr>
        <w:t>:</w:t>
      </w:r>
    </w:p>
    <w:p w:rsidR="001D1A94" w:rsidRDefault="001D1A94" w:rsidP="001D1A94">
      <w:pPr>
        <w:autoSpaceDE w:val="0"/>
        <w:autoSpaceDN w:val="0"/>
        <w:adjustRightInd w:val="0"/>
        <w:spacing w:after="0"/>
        <w:rPr>
          <w:rFonts w:ascii="Z@R9DB3.tmp" w:hAnsi="Z@R9DB3.tmp" w:cs="Z@R9DB3.tmp"/>
        </w:rPr>
      </w:pPr>
      <w:r w:rsidRPr="00FC0270">
        <w:rPr>
          <w:rFonts w:ascii="Z@R9DB3.tmp" w:hAnsi="Z@R9DB3.tmp" w:cs="Z@R9DB3.tmp" w:hint="eastAsia"/>
        </w:rPr>
        <w:t>→</w:t>
      </w:r>
      <w:r w:rsidRPr="00FC0270">
        <w:rPr>
          <w:rFonts w:ascii="Z@R9DB3.tmp" w:hAnsi="Z@R9DB3.tmp" w:cs="Z@R9DB3.tmp"/>
        </w:rPr>
        <w:t xml:space="preserve"> Dans la fenêtre cas de charge on </w:t>
      </w:r>
      <w:r>
        <w:rPr>
          <w:rFonts w:ascii="Z@R9DB3.tmp" w:hAnsi="Z@R9DB3.tmp" w:cs="Z@R9DB3.tmp"/>
        </w:rPr>
        <w:t xml:space="preserve">trouve que </w:t>
      </w:r>
      <w:r w:rsidRPr="00FC0270">
        <w:rPr>
          <w:rFonts w:ascii="Z@R9DB3.tmp" w:hAnsi="Z@R9DB3.tmp" w:cs="Z@R9DB3.tmp"/>
        </w:rPr>
        <w:t>le cas</w:t>
      </w:r>
      <w:r>
        <w:rPr>
          <w:rFonts w:ascii="Z@R9DB3.tmp" w:hAnsi="Z@R9DB3.tmp" w:cs="Z@R9DB3.tmp"/>
        </w:rPr>
        <w:t xml:space="preserve"> 6 </w:t>
      </w:r>
      <w:r w:rsidRPr="00FC0270">
        <w:rPr>
          <w:rFonts w:ascii="Z@R9DB3.tmp" w:hAnsi="Z@R9DB3.tmp" w:cs="Z@R9DB3.tmp"/>
        </w:rPr>
        <w:t>:</w:t>
      </w:r>
      <w:r>
        <w:rPr>
          <w:rFonts w:ascii="Z@R9DB3.tmp" w:hAnsi="Z@R9DB3.tmp" w:cs="Z@R9DB3.tmp"/>
        </w:rPr>
        <w:t xml:space="preserve"> 1.35G+1.5Q, le plus défavorable</w:t>
      </w:r>
      <w:r w:rsidRPr="00FC0270">
        <w:rPr>
          <w:rFonts w:ascii="Z@R9DB3.tmp" w:hAnsi="Z@R9DB3.tmp" w:cs="Z@R9DB3.tmp"/>
        </w:rPr>
        <w:t> </w:t>
      </w:r>
    </w:p>
    <w:p w:rsidR="001D1A94" w:rsidRDefault="001D1A94" w:rsidP="00E62EB3">
      <w:pPr>
        <w:spacing w:after="0"/>
        <w:rPr>
          <w:rFonts w:ascii="Z@R9DB3.tmp" w:hAnsi="Z@R9DB3.tmp" w:cs="Z@R9DB3.tmp"/>
          <w:b/>
          <w:bCs/>
        </w:rPr>
      </w:pPr>
    </w:p>
    <w:p w:rsidR="00E62EB3" w:rsidRPr="00EB6162" w:rsidRDefault="001D1A94" w:rsidP="00E62EB3">
      <w:pPr>
        <w:jc w:val="center"/>
        <w:rPr>
          <w:rFonts w:ascii="Z@R9DB3.tmp" w:hAnsi="Z@R9DB3.tmp" w:cs="Z@R9DB3.tmp"/>
          <w:b/>
          <w:bCs/>
        </w:rPr>
      </w:pPr>
      <w:r>
        <w:rPr>
          <w:rFonts w:ascii="Z@R9DB3.tmp" w:hAnsi="Z@R9DB3.tmp" w:cs="Z@R9DB3.tmp"/>
          <w:b/>
          <w:bCs/>
          <w:noProof/>
          <w:lang w:eastAsia="fr-FR"/>
        </w:rPr>
        <w:drawing>
          <wp:inline distT="0" distB="0" distL="0" distR="0">
            <wp:extent cx="3636000" cy="3310313"/>
            <wp:effectExtent l="19050" t="0" r="2550" b="0"/>
            <wp:docPr id="36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6000" cy="3310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EB3" w:rsidRDefault="00E62EB3" w:rsidP="00E62EB3">
      <w:pPr>
        <w:spacing w:after="0"/>
        <w:jc w:val="center"/>
        <w:rPr>
          <w:rFonts w:ascii="Georgia-Bold" w:hAnsi="Georgia-Bold" w:cs="Georgia-Bold"/>
          <w:b/>
          <w:bCs/>
          <w:sz w:val="24"/>
          <w:szCs w:val="24"/>
        </w:rPr>
      </w:pPr>
    </w:p>
    <w:p w:rsidR="00E62EB3" w:rsidRDefault="00E62EB3" w:rsidP="001D1A94">
      <w:pPr>
        <w:spacing w:after="0"/>
        <w:rPr>
          <w:rFonts w:ascii="Z@R9DB3.tmp" w:hAnsi="Z@R9DB3.tmp" w:cs="Z@R9DB3.tmp"/>
        </w:rPr>
      </w:pPr>
      <w:r>
        <w:rPr>
          <w:rFonts w:ascii="Z@R9DB3.tmp" w:hAnsi="Z@R9DB3.tmp" w:cs="Z@R9DB3.tmp"/>
        </w:rPr>
        <w:t xml:space="preserve">L’effort tranchant  max est indiquer avec un point </w:t>
      </w:r>
      <w:r w:rsidR="001D1A94">
        <w:rPr>
          <w:rFonts w:ascii="Z@R9DB3.tmp" w:hAnsi="Z@R9DB3.tmp" w:cs="Z@R9DB3.tmp"/>
        </w:rPr>
        <w:t xml:space="preserve">rouge </w:t>
      </w:r>
      <w:r>
        <w:rPr>
          <w:rFonts w:ascii="Z@R9DB3.tmp" w:hAnsi="Z@R9DB3.tmp" w:cs="Z@R9DB3.tmp"/>
        </w:rPr>
        <w:t>qui égale a </w:t>
      </w:r>
      <w:r w:rsidR="001D1A94">
        <w:rPr>
          <w:rFonts w:ascii="Z@R9DB3.tmp" w:hAnsi="Z@R9DB3.tmp" w:cs="Z@R9DB3.tmp"/>
        </w:rPr>
        <w:t>128.20</w:t>
      </w:r>
      <w:r w:rsidRPr="00EB6162">
        <w:rPr>
          <w:rFonts w:ascii="Z@R9DB3.tmp" w:hAnsi="Z@R9DB3.tmp" w:cs="Z@R9DB3.tmp"/>
        </w:rPr>
        <w:t xml:space="preserve"> KN</w:t>
      </w:r>
      <w:r>
        <w:rPr>
          <w:rFonts w:ascii="Z@R9DB3.tmp" w:hAnsi="Z@R9DB3.tmp" w:cs="Z@R9DB3.tmp"/>
        </w:rPr>
        <w:t xml:space="preserve"> (c’est poutre chainage 30x35)</w:t>
      </w:r>
    </w:p>
    <w:p w:rsidR="00964B6E" w:rsidRDefault="00964B6E" w:rsidP="00964B6E">
      <w:pPr>
        <w:spacing w:before="240"/>
        <w:rPr>
          <w:rFonts w:ascii="Georgia-Bold" w:hAnsi="Georgia-Bold" w:cs="Georgia-Bold"/>
          <w:b/>
          <w:bCs/>
          <w:sz w:val="24"/>
          <w:szCs w:val="24"/>
        </w:rPr>
      </w:pPr>
      <w:r>
        <w:rPr>
          <w:rFonts w:ascii="Georgia-Bold" w:hAnsi="Georgia-Bold" w:cs="Georgia-Bold"/>
          <w:b/>
          <w:bCs/>
          <w:sz w:val="24"/>
          <w:szCs w:val="24"/>
        </w:rPr>
        <w:t>Ferraillage des poteaux :</w:t>
      </w:r>
    </w:p>
    <w:p w:rsidR="00527147" w:rsidRDefault="00527147" w:rsidP="00A54512">
      <w:pPr>
        <w:spacing w:before="240"/>
        <w:jc w:val="both"/>
        <w:rPr>
          <w:rFonts w:ascii="Arial" w:hAnsi="Arial" w:cs="Arial"/>
        </w:rPr>
      </w:pPr>
      <w:r w:rsidRPr="009E68A4">
        <w:rPr>
          <w:rFonts w:ascii="Arial" w:hAnsi="Arial" w:cs="Arial"/>
        </w:rPr>
        <w:t>Les poteaux seront calculés en flexion composée déviée</w:t>
      </w:r>
      <w:r w:rsidR="009E68A4" w:rsidRPr="009E68A4">
        <w:rPr>
          <w:rFonts w:ascii="Arial" w:hAnsi="Arial" w:cs="Arial"/>
        </w:rPr>
        <w:t>, ils sont soumise à un effort normale suivant l’axe verticale (</w:t>
      </w:r>
      <w:r w:rsidR="009E68A4">
        <w:rPr>
          <w:rFonts w:ascii="Arial" w:hAnsi="Arial" w:cs="Arial"/>
        </w:rPr>
        <w:t>"</w:t>
      </w:r>
      <w:r w:rsidR="009E68A4" w:rsidRPr="009E68A4">
        <w:rPr>
          <w:rFonts w:ascii="Arial" w:hAnsi="Arial" w:cs="Arial"/>
        </w:rPr>
        <w:t>z</w:t>
      </w:r>
      <w:r w:rsidR="009E68A4">
        <w:rPr>
          <w:rFonts w:ascii="Arial" w:hAnsi="Arial" w:cs="Arial"/>
        </w:rPr>
        <w:t>"</w:t>
      </w:r>
      <w:r w:rsidR="009E68A4" w:rsidRPr="009E68A4">
        <w:rPr>
          <w:rFonts w:ascii="Arial" w:hAnsi="Arial" w:cs="Arial"/>
        </w:rPr>
        <w:t xml:space="preserve"> dans le repère globale de la structure ou </w:t>
      </w:r>
      <w:r w:rsidR="009E68A4">
        <w:rPr>
          <w:rFonts w:ascii="Arial" w:hAnsi="Arial" w:cs="Arial"/>
        </w:rPr>
        <w:t>"</w:t>
      </w:r>
      <w:r w:rsidR="009E68A4" w:rsidRPr="009E68A4">
        <w:rPr>
          <w:rFonts w:ascii="Arial" w:hAnsi="Arial" w:cs="Arial"/>
        </w:rPr>
        <w:t>x</w:t>
      </w:r>
      <w:r w:rsidR="009E68A4">
        <w:rPr>
          <w:rFonts w:ascii="Arial" w:hAnsi="Arial" w:cs="Arial"/>
        </w:rPr>
        <w:t>"</w:t>
      </w:r>
      <w:r w:rsidR="009E68A4" w:rsidRPr="009E68A4">
        <w:rPr>
          <w:rFonts w:ascii="Arial" w:hAnsi="Arial" w:cs="Arial"/>
        </w:rPr>
        <w:t xml:space="preserve"> dans le repère locale de l’élément ) plus deux moments autour d’axes horizontale (</w:t>
      </w:r>
      <w:r w:rsidR="009E68A4">
        <w:rPr>
          <w:rFonts w:ascii="Arial" w:hAnsi="Arial" w:cs="Arial"/>
        </w:rPr>
        <w:t>"</w:t>
      </w:r>
      <w:r w:rsidR="009E68A4" w:rsidRPr="009E68A4">
        <w:rPr>
          <w:rFonts w:ascii="Arial" w:hAnsi="Arial" w:cs="Arial"/>
        </w:rPr>
        <w:t>x</w:t>
      </w:r>
      <w:r w:rsidR="00A54512">
        <w:rPr>
          <w:rFonts w:ascii="Arial" w:hAnsi="Arial" w:cs="Arial"/>
        </w:rPr>
        <w:t xml:space="preserve"> et</w:t>
      </w:r>
      <w:r w:rsidR="009E68A4" w:rsidRPr="009E68A4">
        <w:rPr>
          <w:rFonts w:ascii="Arial" w:hAnsi="Arial" w:cs="Arial"/>
        </w:rPr>
        <w:t xml:space="preserve"> y</w:t>
      </w:r>
      <w:r w:rsidR="009E68A4">
        <w:rPr>
          <w:rFonts w:ascii="Arial" w:hAnsi="Arial" w:cs="Arial"/>
        </w:rPr>
        <w:t>"</w:t>
      </w:r>
      <w:r w:rsidR="009E68A4" w:rsidRPr="009E68A4">
        <w:rPr>
          <w:rFonts w:ascii="Arial" w:hAnsi="Arial" w:cs="Arial"/>
        </w:rPr>
        <w:t xml:space="preserve"> dans le repère globale de la structure ou </w:t>
      </w:r>
      <w:r w:rsidR="009E68A4">
        <w:rPr>
          <w:rFonts w:ascii="Arial" w:hAnsi="Arial" w:cs="Arial"/>
        </w:rPr>
        <w:t>"</w:t>
      </w:r>
      <w:r w:rsidR="009E68A4" w:rsidRPr="009E68A4">
        <w:rPr>
          <w:rFonts w:ascii="Arial" w:hAnsi="Arial" w:cs="Arial"/>
        </w:rPr>
        <w:t>y</w:t>
      </w:r>
      <w:r w:rsidR="00A54512">
        <w:rPr>
          <w:rFonts w:ascii="Arial" w:hAnsi="Arial" w:cs="Arial"/>
        </w:rPr>
        <w:t xml:space="preserve"> et </w:t>
      </w:r>
      <w:r w:rsidR="009E68A4" w:rsidRPr="009E68A4">
        <w:rPr>
          <w:rFonts w:ascii="Arial" w:hAnsi="Arial" w:cs="Arial"/>
        </w:rPr>
        <w:t>z</w:t>
      </w:r>
      <w:r w:rsidR="009E68A4">
        <w:rPr>
          <w:rFonts w:ascii="Arial" w:hAnsi="Arial" w:cs="Arial"/>
        </w:rPr>
        <w:t>"</w:t>
      </w:r>
      <w:r w:rsidR="009E68A4" w:rsidRPr="009E68A4">
        <w:rPr>
          <w:rFonts w:ascii="Arial" w:hAnsi="Arial" w:cs="Arial"/>
        </w:rPr>
        <w:t xml:space="preserve"> dans le repère locale de l’élément)</w:t>
      </w:r>
    </w:p>
    <w:p w:rsidR="00A54512" w:rsidRDefault="00A54512" w:rsidP="00A54512">
      <w:pPr>
        <w:spacing w:before="240"/>
        <w:jc w:val="both"/>
        <w:rPr>
          <w:rFonts w:ascii="Arial" w:hAnsi="Arial" w:cs="Arial"/>
        </w:rPr>
      </w:pPr>
      <w:r>
        <w:rPr>
          <w:rFonts w:ascii="Arial" w:hAnsi="Arial" w:cs="Arial"/>
        </w:rPr>
        <w:t>La section d’acier sera calculée pour différents cas d’efforts interne comme suite :</w:t>
      </w:r>
    </w:p>
    <w:p w:rsidR="001E37D7" w:rsidRPr="008405F9" w:rsidRDefault="008405F9" w:rsidP="008405F9">
      <w:pPr>
        <w:spacing w:before="240"/>
        <w:jc w:val="both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>F</w:t>
      </w:r>
      <w:r>
        <w:rPr>
          <w:rFonts w:ascii="Arial" w:hAnsi="Arial" w:cs="Arial"/>
          <w:vertAlign w:val="subscript"/>
        </w:rPr>
        <w:t>x</w:t>
      </w:r>
      <w:r>
        <w:rPr>
          <w:rFonts w:ascii="Arial" w:hAnsi="Arial" w:cs="Arial"/>
          <w:vertAlign w:val="superscript"/>
        </w:rPr>
        <w:t xml:space="preserve">max  </w:t>
      </w:r>
      <w:r>
        <w:rPr>
          <w:rFonts w:ascii="Arial" w:hAnsi="Arial" w:cs="Arial"/>
        </w:rPr>
        <w:t>M</w:t>
      </w:r>
      <w:r>
        <w:rPr>
          <w:rFonts w:ascii="Arial" w:hAnsi="Arial" w:cs="Arial"/>
          <w:vertAlign w:val="subscript"/>
        </w:rPr>
        <w:t>y</w:t>
      </w:r>
      <w:r>
        <w:rPr>
          <w:rFonts w:ascii="Arial" w:hAnsi="Arial" w:cs="Arial"/>
          <w:vertAlign w:val="superscript"/>
        </w:rPr>
        <w:t>corp</w:t>
      </w:r>
      <w:r>
        <w:rPr>
          <w:rFonts w:ascii="Arial" w:hAnsi="Arial" w:cs="Arial"/>
        </w:rPr>
        <w:t xml:space="preserve"> M</w:t>
      </w:r>
      <w:r>
        <w:rPr>
          <w:rFonts w:ascii="Arial" w:hAnsi="Arial" w:cs="Arial"/>
          <w:vertAlign w:val="subscript"/>
        </w:rPr>
        <w:t>z</w:t>
      </w:r>
      <w:r>
        <w:rPr>
          <w:rFonts w:ascii="Arial" w:hAnsi="Arial" w:cs="Arial"/>
          <w:vertAlign w:val="superscript"/>
        </w:rPr>
        <w:t>corp</w:t>
      </w:r>
    </w:p>
    <w:p w:rsidR="001E37D7" w:rsidRDefault="008405F9" w:rsidP="008405F9">
      <w:pPr>
        <w:spacing w:before="240"/>
        <w:jc w:val="both"/>
        <w:rPr>
          <w:rFonts w:ascii="Arial" w:hAnsi="Arial" w:cs="Arial"/>
        </w:rPr>
      </w:pPr>
      <w:r>
        <w:rPr>
          <w:rFonts w:ascii="Arial" w:hAnsi="Arial" w:cs="Arial"/>
        </w:rPr>
        <w:t>F</w:t>
      </w:r>
      <w:r>
        <w:rPr>
          <w:rFonts w:ascii="Arial" w:hAnsi="Arial" w:cs="Arial"/>
          <w:vertAlign w:val="subscript"/>
        </w:rPr>
        <w:t>x</w:t>
      </w:r>
      <w:r>
        <w:rPr>
          <w:rFonts w:ascii="Arial" w:hAnsi="Arial" w:cs="Arial"/>
          <w:vertAlign w:val="superscript"/>
        </w:rPr>
        <w:t xml:space="preserve">min  </w:t>
      </w:r>
      <w:r>
        <w:rPr>
          <w:rFonts w:ascii="Arial" w:hAnsi="Arial" w:cs="Arial"/>
        </w:rPr>
        <w:t>M</w:t>
      </w:r>
      <w:r>
        <w:rPr>
          <w:rFonts w:ascii="Arial" w:hAnsi="Arial" w:cs="Arial"/>
          <w:vertAlign w:val="subscript"/>
        </w:rPr>
        <w:t>y</w:t>
      </w:r>
      <w:r>
        <w:rPr>
          <w:rFonts w:ascii="Arial" w:hAnsi="Arial" w:cs="Arial"/>
          <w:vertAlign w:val="superscript"/>
        </w:rPr>
        <w:t>corp</w:t>
      </w:r>
      <w:r>
        <w:rPr>
          <w:rFonts w:ascii="Arial" w:hAnsi="Arial" w:cs="Arial"/>
        </w:rPr>
        <w:t xml:space="preserve"> M</w:t>
      </w:r>
      <w:r>
        <w:rPr>
          <w:rFonts w:ascii="Arial" w:hAnsi="Arial" w:cs="Arial"/>
          <w:vertAlign w:val="subscript"/>
        </w:rPr>
        <w:t>z</w:t>
      </w:r>
      <w:r>
        <w:rPr>
          <w:rFonts w:ascii="Arial" w:hAnsi="Arial" w:cs="Arial"/>
          <w:vertAlign w:val="superscript"/>
        </w:rPr>
        <w:t>corp</w:t>
      </w:r>
    </w:p>
    <w:p w:rsidR="003D2BF1" w:rsidRDefault="003D2BF1" w:rsidP="003D2BF1">
      <w:pPr>
        <w:spacing w:before="240"/>
        <w:jc w:val="both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>F</w:t>
      </w:r>
      <w:r>
        <w:rPr>
          <w:rFonts w:ascii="Arial" w:hAnsi="Arial" w:cs="Arial"/>
          <w:vertAlign w:val="subscript"/>
        </w:rPr>
        <w:t>x</w:t>
      </w:r>
      <w:r>
        <w:rPr>
          <w:rFonts w:ascii="Arial" w:hAnsi="Arial" w:cs="Arial"/>
          <w:vertAlign w:val="superscript"/>
        </w:rPr>
        <w:t xml:space="preserve">corp  </w:t>
      </w:r>
      <w:r>
        <w:rPr>
          <w:rFonts w:ascii="Arial" w:hAnsi="Arial" w:cs="Arial"/>
        </w:rPr>
        <w:t>M</w:t>
      </w:r>
      <w:r>
        <w:rPr>
          <w:rFonts w:ascii="Arial" w:hAnsi="Arial" w:cs="Arial"/>
          <w:vertAlign w:val="subscript"/>
        </w:rPr>
        <w:t>y</w:t>
      </w:r>
      <w:r>
        <w:rPr>
          <w:rFonts w:ascii="Arial" w:hAnsi="Arial" w:cs="Arial"/>
          <w:vertAlign w:val="superscript"/>
        </w:rPr>
        <w:t>max</w:t>
      </w:r>
      <w:r>
        <w:rPr>
          <w:rFonts w:ascii="Arial" w:hAnsi="Arial" w:cs="Arial"/>
        </w:rPr>
        <w:t xml:space="preserve"> M</w:t>
      </w:r>
      <w:r>
        <w:rPr>
          <w:rFonts w:ascii="Arial" w:hAnsi="Arial" w:cs="Arial"/>
          <w:vertAlign w:val="subscript"/>
        </w:rPr>
        <w:t>z</w:t>
      </w:r>
      <w:r>
        <w:rPr>
          <w:rFonts w:ascii="Arial" w:hAnsi="Arial" w:cs="Arial"/>
          <w:vertAlign w:val="superscript"/>
        </w:rPr>
        <w:t>corp</w:t>
      </w:r>
    </w:p>
    <w:p w:rsidR="003D2BF1" w:rsidRPr="008405F9" w:rsidRDefault="003D2BF1" w:rsidP="003D2BF1">
      <w:pPr>
        <w:spacing w:before="240"/>
        <w:jc w:val="both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>F</w:t>
      </w:r>
      <w:r>
        <w:rPr>
          <w:rFonts w:ascii="Arial" w:hAnsi="Arial" w:cs="Arial"/>
          <w:vertAlign w:val="subscript"/>
        </w:rPr>
        <w:t>x</w:t>
      </w:r>
      <w:r>
        <w:rPr>
          <w:rFonts w:ascii="Arial" w:hAnsi="Arial" w:cs="Arial"/>
          <w:vertAlign w:val="superscript"/>
        </w:rPr>
        <w:t xml:space="preserve">corp  </w:t>
      </w:r>
      <w:r>
        <w:rPr>
          <w:rFonts w:ascii="Arial" w:hAnsi="Arial" w:cs="Arial"/>
        </w:rPr>
        <w:t>M</w:t>
      </w:r>
      <w:r>
        <w:rPr>
          <w:rFonts w:ascii="Arial" w:hAnsi="Arial" w:cs="Arial"/>
          <w:vertAlign w:val="subscript"/>
        </w:rPr>
        <w:t>y</w:t>
      </w:r>
      <w:r>
        <w:rPr>
          <w:rFonts w:ascii="Arial" w:hAnsi="Arial" w:cs="Arial"/>
          <w:vertAlign w:val="superscript"/>
        </w:rPr>
        <w:t>corp</w:t>
      </w:r>
      <w:r>
        <w:rPr>
          <w:rFonts w:ascii="Arial" w:hAnsi="Arial" w:cs="Arial"/>
        </w:rPr>
        <w:t xml:space="preserve"> M</w:t>
      </w:r>
      <w:r>
        <w:rPr>
          <w:rFonts w:ascii="Arial" w:hAnsi="Arial" w:cs="Arial"/>
          <w:vertAlign w:val="subscript"/>
        </w:rPr>
        <w:t>z</w:t>
      </w:r>
      <w:r>
        <w:rPr>
          <w:rFonts w:ascii="Arial" w:hAnsi="Arial" w:cs="Arial"/>
          <w:vertAlign w:val="superscript"/>
        </w:rPr>
        <w:t>max</w:t>
      </w:r>
    </w:p>
    <w:p w:rsidR="00A54512" w:rsidRDefault="00A54512" w:rsidP="00A54512">
      <w:pPr>
        <w:spacing w:before="240"/>
        <w:jc w:val="both"/>
        <w:rPr>
          <w:rFonts w:ascii="Arial" w:hAnsi="Arial" w:cs="Arial"/>
        </w:rPr>
      </w:pPr>
      <w:r>
        <w:rPr>
          <w:rFonts w:ascii="Arial" w:hAnsi="Arial" w:cs="Arial"/>
        </w:rPr>
        <w:t>Chacune des quatre cas donne une section d’acier. La section finale choisit correspondant au maximum des quatre valeurs (le cas le plus défavorable)</w:t>
      </w:r>
    </w:p>
    <w:p w:rsidR="00964B6E" w:rsidRPr="00F60F6B" w:rsidRDefault="00964B6E" w:rsidP="00964B6E">
      <w:pPr>
        <w:spacing w:after="0"/>
        <w:rPr>
          <w:rFonts w:ascii="Arial" w:hAnsi="Arial" w:cs="Arial"/>
        </w:rPr>
      </w:pPr>
      <w:r w:rsidRPr="00F60F6B">
        <w:rPr>
          <w:rFonts w:ascii="Arial" w:hAnsi="Arial" w:cs="Arial"/>
        </w:rPr>
        <w:t xml:space="preserve">On doit </w:t>
      </w:r>
      <w:r>
        <w:rPr>
          <w:rFonts w:ascii="Arial" w:hAnsi="Arial" w:cs="Arial"/>
        </w:rPr>
        <w:t xml:space="preserve">tous </w:t>
      </w:r>
      <w:r w:rsidRPr="00F60F6B">
        <w:rPr>
          <w:rFonts w:ascii="Arial" w:hAnsi="Arial" w:cs="Arial"/>
        </w:rPr>
        <w:t xml:space="preserve">d’abord sélectionnée les </w:t>
      </w:r>
      <w:r>
        <w:rPr>
          <w:rFonts w:ascii="Arial" w:hAnsi="Arial" w:cs="Arial"/>
        </w:rPr>
        <w:t>poteaux</w:t>
      </w:r>
      <w:r w:rsidRPr="00F60F6B">
        <w:rPr>
          <w:rFonts w:ascii="Arial" w:hAnsi="Arial" w:cs="Arial"/>
        </w:rPr>
        <w:t>, pour cela on suivre les étapes suivantes :</w:t>
      </w:r>
    </w:p>
    <w:p w:rsidR="00964B6E" w:rsidRDefault="00964B6E" w:rsidP="00964B6E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60F6B">
        <w:rPr>
          <w:rFonts w:ascii="Arial" w:hAnsi="Arial" w:cs="Arial" w:hint="eastAsia"/>
        </w:rPr>
        <w:t>→</w:t>
      </w:r>
      <w:r w:rsidRPr="00F60F6B">
        <w:rPr>
          <w:rFonts w:ascii="Arial" w:hAnsi="Arial" w:cs="Arial"/>
        </w:rPr>
        <w:t xml:space="preserve">Cliquez sur le menu déroulant :  </w:t>
      </w:r>
      <w:r w:rsidRPr="00F60F6B">
        <w:rPr>
          <w:rFonts w:ascii="Arial" w:hAnsi="Arial" w:cs="Arial" w:hint="eastAsia"/>
        </w:rPr>
        <w:t>→</w:t>
      </w:r>
      <w:r w:rsidRPr="00F60F6B">
        <w:rPr>
          <w:rFonts w:ascii="Arial" w:hAnsi="Arial" w:cs="Arial"/>
        </w:rPr>
        <w:t xml:space="preserve"> Edition </w:t>
      </w:r>
      <w:r w:rsidRPr="00F60F6B">
        <w:rPr>
          <w:rFonts w:ascii="Arial" w:hAnsi="Arial" w:cs="Arial" w:hint="eastAsia"/>
        </w:rPr>
        <w:t>→</w:t>
      </w:r>
      <w:r w:rsidRPr="00F60F6B">
        <w:rPr>
          <w:rFonts w:ascii="Arial" w:hAnsi="Arial" w:cs="Arial"/>
        </w:rPr>
        <w:t xml:space="preserve"> Selectionner , on</w:t>
      </w:r>
      <w:r w:rsidRPr="0011156A">
        <w:rPr>
          <w:rFonts w:ascii="Arial" w:hAnsi="Arial" w:cs="Arial"/>
        </w:rPr>
        <w:t xml:space="preserve"> </w:t>
      </w:r>
      <w:r w:rsidRPr="005B08C0">
        <w:rPr>
          <w:rFonts w:ascii="Arial" w:hAnsi="Arial" w:cs="Arial"/>
        </w:rPr>
        <w:t>faire le réglage suivant</w:t>
      </w:r>
      <w:r>
        <w:rPr>
          <w:rFonts w:ascii="Arial" w:hAnsi="Arial" w:cs="Arial"/>
        </w:rPr>
        <w:t xml:space="preserve"> </w:t>
      </w:r>
      <w:r w:rsidRPr="005B08C0">
        <w:rPr>
          <w:rFonts w:ascii="Arial" w:hAnsi="Arial" w:cs="Arial"/>
        </w:rPr>
        <w:t>:</w:t>
      </w:r>
    </w:p>
    <w:p w:rsidR="006A46FE" w:rsidRDefault="00964B6E" w:rsidP="00964B6E">
      <w:pPr>
        <w:jc w:val="center"/>
      </w:pPr>
      <w:r>
        <w:rPr>
          <w:noProof/>
          <w:lang w:eastAsia="fr-FR"/>
        </w:rPr>
        <w:drawing>
          <wp:inline distT="0" distB="0" distL="0" distR="0">
            <wp:extent cx="2520000" cy="2971343"/>
            <wp:effectExtent l="19050" t="0" r="0" b="0"/>
            <wp:docPr id="37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971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F48" w:rsidRDefault="00565F48" w:rsidP="00565F48">
      <w:pPr>
        <w:autoSpaceDE w:val="0"/>
        <w:autoSpaceDN w:val="0"/>
        <w:adjustRightInd w:val="0"/>
        <w:spacing w:after="0"/>
        <w:rPr>
          <w:rFonts w:ascii="Z@R9DB3.tmp" w:hAnsi="Z@R9DB3.tmp" w:cs="Z@R9DB3.tmp"/>
        </w:rPr>
      </w:pPr>
      <w:r w:rsidRPr="00FC0270">
        <w:rPr>
          <w:rFonts w:ascii="Z@R9DB3.tmp" w:hAnsi="Z@R9DB3.tmp" w:cs="Z@R9DB3.tmp"/>
        </w:rPr>
        <w:t xml:space="preserve">Dans la fenêtre </w:t>
      </w:r>
      <w:r w:rsidRPr="00FC0270">
        <w:rPr>
          <w:rFonts w:ascii="Z@R9DB3.tmp" w:hAnsi="Z@R9DB3.tmp" w:cs="Z@R9DB3.tmp" w:hint="eastAsia"/>
        </w:rPr>
        <w:t>→</w:t>
      </w:r>
      <w:r w:rsidRPr="00FC0270">
        <w:rPr>
          <w:rFonts w:ascii="Z@R9DB3.tmp" w:hAnsi="Z@R9DB3.tmp" w:cs="Z@R9DB3.tmp"/>
        </w:rPr>
        <w:t xml:space="preserve"> </w:t>
      </w:r>
      <w:r w:rsidRPr="00565F48">
        <w:rPr>
          <w:rFonts w:ascii="Z@R9DB3.tmp" w:hAnsi="Z@R9DB3.tmp" w:cs="Z@R9DB3.tmp"/>
          <w:b/>
          <w:bCs/>
        </w:rPr>
        <w:t>Barres</w:t>
      </w:r>
      <w:r>
        <w:rPr>
          <w:rFonts w:ascii="Z@R9DB3.tmp" w:hAnsi="Z@R9DB3.tmp" w:cs="Z@R9DB3.tmp"/>
          <w:b/>
          <w:bCs/>
        </w:rPr>
        <w:t> :</w:t>
      </w:r>
      <w:r w:rsidRPr="00FC0270">
        <w:rPr>
          <w:rFonts w:ascii="Z@R9DB3.tmp" w:hAnsi="Z@R9DB3.tmp" w:cs="Z@R9DB3.tmp"/>
        </w:rPr>
        <w:t> </w:t>
      </w:r>
      <w:r>
        <w:rPr>
          <w:rFonts w:ascii="Z@R9DB3.tmp" w:hAnsi="Z@R9DB3.tmp" w:cs="Z@R9DB3.tmp"/>
        </w:rPr>
        <w:t>Sélectionnée tous les barres choisit</w:t>
      </w:r>
    </w:p>
    <w:p w:rsidR="00565F48" w:rsidRDefault="00E16404" w:rsidP="00565F48">
      <w:pPr>
        <w:autoSpaceDE w:val="0"/>
        <w:autoSpaceDN w:val="0"/>
        <w:adjustRightInd w:val="0"/>
        <w:spacing w:after="0"/>
        <w:rPr>
          <w:rFonts w:ascii="Z@R9DB3.tmp" w:hAnsi="Z@R9DB3.tmp" w:cs="Z@R9DB3.tmp"/>
        </w:rPr>
      </w:pPr>
      <w:r w:rsidRPr="00565F48">
        <w:rPr>
          <w:rFonts w:ascii="Z@R9DB3.tmp" w:hAnsi="Z@R9DB3.tmp" w:cs="Z@R9DB3.tmp"/>
        </w:rPr>
        <w:t>Pour</w:t>
      </w:r>
      <w:r w:rsidR="00565F48" w:rsidRPr="00565F48">
        <w:rPr>
          <w:rFonts w:ascii="Z@R9DB3.tmp" w:hAnsi="Z@R9DB3.tmp" w:cs="Z@R9DB3.tmp"/>
        </w:rPr>
        <w:t xml:space="preserve"> copiez</w:t>
      </w:r>
      <w:r w:rsidR="00565F48">
        <w:rPr>
          <w:rFonts w:ascii="Z@R9DB3.tmp" w:hAnsi="Z@R9DB3.tmp" w:cs="Z@R9DB3.tmp"/>
        </w:rPr>
        <w:t xml:space="preserve"> les barres sélectionnée : Appuyez sur </w:t>
      </w:r>
      <w:r w:rsidR="00565F48" w:rsidRPr="00FC0270">
        <w:rPr>
          <w:rFonts w:ascii="Z@R9DB3.tmp" w:hAnsi="Z@R9DB3.tmp" w:cs="Z@R9DB3.tmp" w:hint="eastAsia"/>
        </w:rPr>
        <w:t>→</w:t>
      </w:r>
      <w:r w:rsidR="00565F48">
        <w:rPr>
          <w:rFonts w:ascii="Z@R9DB3.tmp" w:hAnsi="Z@R9DB3.tmp" w:cs="Z@R9DB3.tmp"/>
        </w:rPr>
        <w:t xml:space="preserve"> </w:t>
      </w:r>
      <w:r w:rsidR="00565F48" w:rsidRPr="00565F48">
        <w:rPr>
          <w:rFonts w:ascii="Z@R9DB3.tmp" w:hAnsi="Z@R9DB3.tmp" w:cs="Z@R9DB3.tmp"/>
          <w:b/>
          <w:bCs/>
        </w:rPr>
        <w:t>Ctrl+C</w:t>
      </w:r>
    </w:p>
    <w:p w:rsidR="00E16404" w:rsidRDefault="00E16404" w:rsidP="00E16404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,Bold" w:eastAsia="Arial,Bold" w:cs="Arial,Bold" w:hint="eastAsia"/>
          <w:b/>
          <w:bCs/>
          <w:sz w:val="28"/>
          <w:szCs w:val="28"/>
        </w:rPr>
        <w:t>→</w:t>
      </w:r>
      <w:r w:rsidRPr="00431CBF">
        <w:rPr>
          <w:rFonts w:ascii="Arial,Bold" w:eastAsia="Arial,Bold" w:cs="Arial,Bold"/>
          <w:b/>
          <w:bCs/>
          <w:sz w:val="28"/>
          <w:szCs w:val="28"/>
        </w:rPr>
        <w:t xml:space="preserve"> </w:t>
      </w:r>
      <w:r w:rsidRPr="00CD2302">
        <w:rPr>
          <w:rFonts w:ascii="Arial" w:hAnsi="Arial" w:cs="Arial"/>
        </w:rPr>
        <w:t xml:space="preserve">Cliquez sur le menu déroulant:  </w:t>
      </w:r>
      <w:r w:rsidRPr="00CD2302">
        <w:rPr>
          <w:rFonts w:ascii="Arial" w:hAnsi="Arial" w:cs="Arial" w:hint="eastAsia"/>
        </w:rPr>
        <w:t>→</w:t>
      </w:r>
      <w:r w:rsidRPr="00CD2302">
        <w:rPr>
          <w:rFonts w:ascii="Arial" w:hAnsi="Arial" w:cs="Arial"/>
        </w:rPr>
        <w:t xml:space="preserve"> </w:t>
      </w:r>
      <w:r w:rsidRPr="00E16404">
        <w:rPr>
          <w:rFonts w:ascii="Arial" w:hAnsi="Arial" w:cs="Arial"/>
          <w:b/>
          <w:bCs/>
        </w:rPr>
        <w:t>Résultats</w:t>
      </w:r>
      <w:r w:rsidRPr="00CD2302">
        <w:rPr>
          <w:rFonts w:ascii="Arial" w:hAnsi="Arial" w:cs="Arial"/>
        </w:rPr>
        <w:t xml:space="preserve"> </w:t>
      </w:r>
      <w:r w:rsidRPr="00CD2302">
        <w:rPr>
          <w:rFonts w:ascii="Arial" w:hAnsi="Arial" w:cs="Arial" w:hint="eastAsia"/>
        </w:rPr>
        <w:t>→</w:t>
      </w:r>
      <w:r w:rsidRPr="00CD2302">
        <w:rPr>
          <w:rFonts w:ascii="Arial" w:hAnsi="Arial" w:cs="Arial"/>
        </w:rPr>
        <w:t xml:space="preserve"> </w:t>
      </w:r>
      <w:r w:rsidRPr="00E16404">
        <w:rPr>
          <w:rFonts w:ascii="Arial" w:hAnsi="Arial" w:cs="Arial"/>
          <w:b/>
          <w:bCs/>
        </w:rPr>
        <w:t>Efforts</w:t>
      </w:r>
    </w:p>
    <w:p w:rsidR="00964B6E" w:rsidRDefault="00E16404" w:rsidP="00E16404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On choisit la feuille </w:t>
      </w:r>
      <w:r w:rsidRPr="00CD2302">
        <w:rPr>
          <w:rFonts w:ascii="Arial" w:hAnsi="Arial" w:cs="Arial" w:hint="eastAsia"/>
        </w:rPr>
        <w:t>→</w:t>
      </w:r>
      <w:r w:rsidRPr="00CD2302">
        <w:rPr>
          <w:rFonts w:ascii="Arial" w:hAnsi="Arial" w:cs="Arial"/>
        </w:rPr>
        <w:t xml:space="preserve"> </w:t>
      </w:r>
      <w:r w:rsidRPr="00E16404">
        <w:rPr>
          <w:rFonts w:ascii="Arial" w:hAnsi="Arial" w:cs="Arial"/>
          <w:b/>
          <w:bCs/>
        </w:rPr>
        <w:t>Extrêmes globaux</w:t>
      </w:r>
    </w:p>
    <w:p w:rsidR="00E16404" w:rsidRDefault="00E16404" w:rsidP="00E16404">
      <w:pPr>
        <w:autoSpaceDE w:val="0"/>
        <w:autoSpaceDN w:val="0"/>
        <w:adjustRightInd w:val="0"/>
        <w:spacing w:after="0"/>
        <w:rPr>
          <w:rFonts w:ascii="Z@R9DB3.tmp" w:hAnsi="Z@R9DB3.tmp" w:cs="Z@R9DB3.tmp"/>
        </w:rPr>
      </w:pPr>
      <w:r w:rsidRPr="00FC0270">
        <w:rPr>
          <w:rFonts w:ascii="Z@R9DB3.tmp" w:hAnsi="Z@R9DB3.tmp" w:cs="Z@R9DB3.tmp"/>
        </w:rPr>
        <w:lastRenderedPageBreak/>
        <w:t xml:space="preserve">Dans la fenêtre </w:t>
      </w:r>
      <w:r w:rsidRPr="00FC0270">
        <w:rPr>
          <w:rFonts w:ascii="Z@R9DB3.tmp" w:hAnsi="Z@R9DB3.tmp" w:cs="Z@R9DB3.tmp" w:hint="eastAsia"/>
        </w:rPr>
        <w:t>→</w:t>
      </w:r>
      <w:r w:rsidRPr="00FC0270">
        <w:rPr>
          <w:rFonts w:ascii="Z@R9DB3.tmp" w:hAnsi="Z@R9DB3.tmp" w:cs="Z@R9DB3.tmp"/>
        </w:rPr>
        <w:t xml:space="preserve"> </w:t>
      </w:r>
      <w:r w:rsidR="00F46DBE">
        <w:rPr>
          <w:rFonts w:ascii="Z@R9DB3.tmp" w:hAnsi="Z@R9DB3.tmp" w:cs="Z@R9DB3.tmp"/>
          <w:b/>
          <w:bCs/>
        </w:rPr>
        <w:t>Nœuds</w:t>
      </w:r>
      <w:r>
        <w:rPr>
          <w:rFonts w:ascii="Z@R9DB3.tmp" w:hAnsi="Z@R9DB3.tmp" w:cs="Z@R9DB3.tmp"/>
          <w:b/>
          <w:bCs/>
        </w:rPr>
        <w:t> :</w:t>
      </w:r>
      <w:r w:rsidRPr="00FC0270">
        <w:rPr>
          <w:rFonts w:ascii="Z@R9DB3.tmp" w:hAnsi="Z@R9DB3.tmp" w:cs="Z@R9DB3.tmp"/>
        </w:rPr>
        <w:t> </w:t>
      </w:r>
      <w:r>
        <w:rPr>
          <w:rFonts w:ascii="Z@R9DB3.tmp" w:hAnsi="Z@R9DB3.tmp" w:cs="Z@R9DB3.tmp"/>
        </w:rPr>
        <w:t xml:space="preserve">Sélectionnée :  </w:t>
      </w:r>
      <w:r w:rsidRPr="00E16404">
        <w:rPr>
          <w:rFonts w:ascii="Z@R9DB3.tmp" w:hAnsi="Z@R9DB3.tmp" w:cs="Z@R9DB3.tmp"/>
          <w:b/>
          <w:bCs/>
        </w:rPr>
        <w:t>Nœuds- aucun</w:t>
      </w:r>
      <w:r>
        <w:rPr>
          <w:rFonts w:ascii="Z@R9DB3.tmp" w:hAnsi="Z@R9DB3.tmp" w:cs="Z@R9DB3.tmp"/>
        </w:rPr>
        <w:t xml:space="preserve"> </w:t>
      </w:r>
    </w:p>
    <w:p w:rsidR="00E16404" w:rsidRDefault="00F46DBE" w:rsidP="00F46DBE">
      <w:pPr>
        <w:autoSpaceDE w:val="0"/>
        <w:autoSpaceDN w:val="0"/>
        <w:adjustRightInd w:val="0"/>
        <w:spacing w:after="0"/>
        <w:rPr>
          <w:rFonts w:ascii="Z@R9DB3.tmp" w:hAnsi="Z@R9DB3.tmp" w:cs="Z@R9DB3.tmp"/>
        </w:rPr>
      </w:pPr>
      <w:r w:rsidRPr="00565F48">
        <w:rPr>
          <w:rFonts w:ascii="Z@R9DB3.tmp" w:hAnsi="Z@R9DB3.tmp" w:cs="Z@R9DB3.tmp"/>
        </w:rPr>
        <w:t xml:space="preserve">Pour </w:t>
      </w:r>
      <w:r>
        <w:rPr>
          <w:rFonts w:ascii="Z@R9DB3.tmp" w:hAnsi="Z@R9DB3.tmp" w:cs="Z@R9DB3.tmp"/>
        </w:rPr>
        <w:t>coller les barres copier,  d</w:t>
      </w:r>
      <w:r w:rsidR="00E16404" w:rsidRPr="00FC0270">
        <w:rPr>
          <w:rFonts w:ascii="Z@R9DB3.tmp" w:hAnsi="Z@R9DB3.tmp" w:cs="Z@R9DB3.tmp"/>
        </w:rPr>
        <w:t xml:space="preserve">ans la fenêtre </w:t>
      </w:r>
      <w:r w:rsidR="00E16404" w:rsidRPr="00FC0270">
        <w:rPr>
          <w:rFonts w:ascii="Z@R9DB3.tmp" w:hAnsi="Z@R9DB3.tmp" w:cs="Z@R9DB3.tmp" w:hint="eastAsia"/>
        </w:rPr>
        <w:t>→</w:t>
      </w:r>
      <w:r w:rsidR="00E16404" w:rsidRPr="00FC0270">
        <w:rPr>
          <w:rFonts w:ascii="Z@R9DB3.tmp" w:hAnsi="Z@R9DB3.tmp" w:cs="Z@R9DB3.tmp"/>
        </w:rPr>
        <w:t xml:space="preserve"> </w:t>
      </w:r>
      <w:r w:rsidR="00E16404" w:rsidRPr="00565F48">
        <w:rPr>
          <w:rFonts w:ascii="Z@R9DB3.tmp" w:hAnsi="Z@R9DB3.tmp" w:cs="Z@R9DB3.tmp"/>
          <w:b/>
          <w:bCs/>
        </w:rPr>
        <w:t>Barres</w:t>
      </w:r>
      <w:r w:rsidR="00E16404">
        <w:rPr>
          <w:rFonts w:ascii="Z@R9DB3.tmp" w:hAnsi="Z@R9DB3.tmp" w:cs="Z@R9DB3.tmp"/>
          <w:b/>
          <w:bCs/>
        </w:rPr>
        <w:t> </w:t>
      </w:r>
      <w:r>
        <w:rPr>
          <w:rFonts w:ascii="Z@R9DB3.tmp" w:hAnsi="Z@R9DB3.tmp" w:cs="Z@R9DB3.tmp"/>
        </w:rPr>
        <w:t xml:space="preserve">: Appuyez sur </w:t>
      </w:r>
      <w:r w:rsidRPr="00FC0270">
        <w:rPr>
          <w:rFonts w:ascii="Z@R9DB3.tmp" w:hAnsi="Z@R9DB3.tmp" w:cs="Z@R9DB3.tmp" w:hint="eastAsia"/>
        </w:rPr>
        <w:t>→</w:t>
      </w:r>
      <w:r>
        <w:rPr>
          <w:rFonts w:ascii="Z@R9DB3.tmp" w:hAnsi="Z@R9DB3.tmp" w:cs="Z@R9DB3.tmp"/>
        </w:rPr>
        <w:t xml:space="preserve"> </w:t>
      </w:r>
      <w:r w:rsidRPr="00565F48">
        <w:rPr>
          <w:rFonts w:ascii="Z@R9DB3.tmp" w:hAnsi="Z@R9DB3.tmp" w:cs="Z@R9DB3.tmp"/>
          <w:b/>
          <w:bCs/>
        </w:rPr>
        <w:t>Ctrl+</w:t>
      </w:r>
      <w:r>
        <w:rPr>
          <w:rFonts w:ascii="Z@R9DB3.tmp" w:hAnsi="Z@R9DB3.tmp" w:cs="Z@R9DB3.tmp"/>
          <w:b/>
          <w:bCs/>
        </w:rPr>
        <w:t>P</w:t>
      </w:r>
    </w:p>
    <w:p w:rsidR="00A81A4E" w:rsidRDefault="00A81A4E" w:rsidP="00A81A4E">
      <w:pPr>
        <w:autoSpaceDE w:val="0"/>
        <w:autoSpaceDN w:val="0"/>
        <w:adjustRightInd w:val="0"/>
        <w:spacing w:after="0"/>
        <w:rPr>
          <w:rFonts w:ascii="Z@R9DB3.tmp" w:hAnsi="Z@R9DB3.tmp" w:cs="Z@R9DB3.tmp"/>
        </w:rPr>
      </w:pPr>
      <w:r w:rsidRPr="00FC0270">
        <w:rPr>
          <w:rFonts w:ascii="Z@R9DB3.tmp" w:hAnsi="Z@R9DB3.tmp" w:cs="Z@R9DB3.tmp"/>
        </w:rPr>
        <w:t xml:space="preserve">Dans la fenêtre </w:t>
      </w:r>
      <w:r w:rsidRPr="00FC0270">
        <w:rPr>
          <w:rFonts w:ascii="Z@R9DB3.tmp" w:hAnsi="Z@R9DB3.tmp" w:cs="Z@R9DB3.tmp" w:hint="eastAsia"/>
        </w:rPr>
        <w:t>→</w:t>
      </w:r>
      <w:r>
        <w:rPr>
          <w:rFonts w:ascii="Z@R9DB3.tmp" w:hAnsi="Z@R9DB3.tmp" w:cs="Z@R9DB3.tmp"/>
        </w:rPr>
        <w:t xml:space="preserve"> </w:t>
      </w:r>
      <w:r w:rsidRPr="00A81A4E">
        <w:rPr>
          <w:rFonts w:ascii="Z@R9DB3.tmp" w:hAnsi="Z@R9DB3.tmp" w:cs="Z@R9DB3.tmp"/>
          <w:b/>
          <w:bCs/>
        </w:rPr>
        <w:t>cas de charge</w:t>
      </w:r>
      <w:r>
        <w:rPr>
          <w:rFonts w:ascii="Z@R9DB3.tmp" w:hAnsi="Z@R9DB3.tmp" w:cs="Z@R9DB3.tmp"/>
        </w:rPr>
        <w:t xml:space="preserve"> on choisit le dernier cas : </w:t>
      </w:r>
      <w:r w:rsidRPr="00A81A4E">
        <w:rPr>
          <w:rFonts w:ascii="Z@R9DB3.tmp" w:hAnsi="Z@R9DB3.tmp" w:cs="Z@R9DB3.tmp"/>
          <w:b/>
          <w:bCs/>
        </w:rPr>
        <w:t>1A13</w:t>
      </w:r>
      <w:r>
        <w:rPr>
          <w:rFonts w:ascii="Z@R9DB3.tmp" w:hAnsi="Z@R9DB3.tmp" w:cs="Z@R9DB3.tmp"/>
        </w:rPr>
        <w:t xml:space="preserve"> </w:t>
      </w:r>
    </w:p>
    <w:p w:rsidR="00312255" w:rsidRPr="008405F9" w:rsidRDefault="00312255" w:rsidP="000B57EB">
      <w:pPr>
        <w:spacing w:before="240"/>
        <w:jc w:val="both"/>
        <w:rPr>
          <w:rFonts w:ascii="Arial" w:hAnsi="Arial" w:cs="Arial"/>
          <w:vertAlign w:val="superscript"/>
        </w:rPr>
      </w:pPr>
      <w:r>
        <w:rPr>
          <w:rFonts w:ascii="Arial" w:hAnsi="Arial" w:cs="Arial"/>
          <w:vertAlign w:val="superscript"/>
        </w:rPr>
        <w:t xml:space="preserve"> </w:t>
      </w:r>
    </w:p>
    <w:tbl>
      <w:tblPr>
        <w:tblStyle w:val="Grilledutableau"/>
        <w:tblW w:w="0" w:type="auto"/>
        <w:tblLook w:val="04A0"/>
      </w:tblPr>
      <w:tblGrid>
        <w:gridCol w:w="1381"/>
        <w:gridCol w:w="1204"/>
        <w:gridCol w:w="981"/>
        <w:gridCol w:w="981"/>
        <w:gridCol w:w="1281"/>
        <w:gridCol w:w="982"/>
        <w:gridCol w:w="982"/>
      </w:tblGrid>
      <w:tr w:rsidR="000B57EB" w:rsidTr="000B57EB">
        <w:tc>
          <w:tcPr>
            <w:tcW w:w="1381" w:type="dxa"/>
            <w:tcBorders>
              <w:top w:val="nil"/>
              <w:left w:val="nil"/>
              <w:bottom w:val="nil"/>
            </w:tcBorders>
            <w:vAlign w:val="center"/>
          </w:tcPr>
          <w:p w:rsidR="000B57EB" w:rsidRDefault="000B57EB" w:rsidP="000B57E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6" w:type="dxa"/>
            <w:gridSpan w:val="3"/>
            <w:vAlign w:val="center"/>
          </w:tcPr>
          <w:p w:rsidR="000B57EB" w:rsidRDefault="000B57EB" w:rsidP="000B57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Pr="000B57EB">
              <w:rPr>
                <w:rFonts w:ascii="Arial" w:hAnsi="Arial" w:cs="Arial"/>
                <w:vertAlign w:val="superscript"/>
              </w:rPr>
              <w:t>er</w:t>
            </w:r>
            <w:r>
              <w:rPr>
                <w:rFonts w:ascii="Arial" w:hAnsi="Arial" w:cs="Arial"/>
              </w:rPr>
              <w:t xml:space="preserve"> Cas</w:t>
            </w:r>
          </w:p>
        </w:tc>
        <w:tc>
          <w:tcPr>
            <w:tcW w:w="3245" w:type="dxa"/>
            <w:gridSpan w:val="3"/>
            <w:vAlign w:val="center"/>
          </w:tcPr>
          <w:p w:rsidR="000B57EB" w:rsidRDefault="000B57EB" w:rsidP="001008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  <w:vertAlign w:val="superscript"/>
              </w:rPr>
              <w:t>eme</w:t>
            </w:r>
            <w:r>
              <w:rPr>
                <w:rFonts w:ascii="Arial" w:hAnsi="Arial" w:cs="Arial"/>
              </w:rPr>
              <w:t xml:space="preserve"> Cas</w:t>
            </w:r>
          </w:p>
        </w:tc>
      </w:tr>
      <w:tr w:rsidR="000B57EB" w:rsidTr="000B57EB">
        <w:tc>
          <w:tcPr>
            <w:tcW w:w="1381" w:type="dxa"/>
            <w:tcBorders>
              <w:top w:val="nil"/>
              <w:left w:val="nil"/>
              <w:bottom w:val="nil"/>
            </w:tcBorders>
            <w:vAlign w:val="center"/>
          </w:tcPr>
          <w:p w:rsidR="000B57EB" w:rsidRDefault="000B57EB" w:rsidP="000B57E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04" w:type="dxa"/>
            <w:vAlign w:val="center"/>
          </w:tcPr>
          <w:p w:rsidR="000B57EB" w:rsidRDefault="000B57EB" w:rsidP="000B57EB">
            <w:pPr>
              <w:jc w:val="center"/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vertAlign w:val="subscript"/>
              </w:rPr>
              <w:t>x</w:t>
            </w:r>
            <w:r>
              <w:rPr>
                <w:rFonts w:ascii="Arial" w:hAnsi="Arial" w:cs="Arial"/>
                <w:vertAlign w:val="superscript"/>
              </w:rPr>
              <w:t>max</w:t>
            </w:r>
          </w:p>
        </w:tc>
        <w:tc>
          <w:tcPr>
            <w:tcW w:w="981" w:type="dxa"/>
            <w:vAlign w:val="center"/>
          </w:tcPr>
          <w:p w:rsidR="000B57EB" w:rsidRDefault="000B57EB" w:rsidP="000B57EB">
            <w:pPr>
              <w:jc w:val="center"/>
            </w:pPr>
            <w:r>
              <w:rPr>
                <w:rFonts w:ascii="Arial" w:hAnsi="Arial" w:cs="Arial"/>
              </w:rPr>
              <w:t>M</w:t>
            </w:r>
            <w:r>
              <w:rPr>
                <w:rFonts w:ascii="Arial" w:hAnsi="Arial" w:cs="Arial"/>
                <w:vertAlign w:val="subscript"/>
              </w:rPr>
              <w:t>y</w:t>
            </w:r>
            <w:r>
              <w:rPr>
                <w:rFonts w:ascii="Arial" w:hAnsi="Arial" w:cs="Arial"/>
                <w:vertAlign w:val="superscript"/>
              </w:rPr>
              <w:t>corp</w:t>
            </w:r>
          </w:p>
        </w:tc>
        <w:tc>
          <w:tcPr>
            <w:tcW w:w="981" w:type="dxa"/>
            <w:vAlign w:val="center"/>
          </w:tcPr>
          <w:p w:rsidR="000B57EB" w:rsidRPr="000B57EB" w:rsidRDefault="000B57EB" w:rsidP="000B57EB">
            <w:r>
              <w:rPr>
                <w:rFonts w:ascii="Arial" w:hAnsi="Arial" w:cs="Arial"/>
              </w:rPr>
              <w:t>M</w:t>
            </w:r>
            <w:r>
              <w:rPr>
                <w:rFonts w:ascii="Arial" w:hAnsi="Arial" w:cs="Arial"/>
                <w:vertAlign w:val="subscript"/>
              </w:rPr>
              <w:t>z</w:t>
            </w:r>
            <w:r>
              <w:rPr>
                <w:rFonts w:ascii="Arial" w:hAnsi="Arial" w:cs="Arial"/>
                <w:vertAlign w:val="superscript"/>
              </w:rPr>
              <w:t>corp</w:t>
            </w:r>
          </w:p>
        </w:tc>
        <w:tc>
          <w:tcPr>
            <w:tcW w:w="1281" w:type="dxa"/>
            <w:vAlign w:val="center"/>
          </w:tcPr>
          <w:p w:rsidR="000B57EB" w:rsidRDefault="000B57EB" w:rsidP="000B57EB">
            <w:pPr>
              <w:jc w:val="center"/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vertAlign w:val="subscript"/>
              </w:rPr>
              <w:t>x</w:t>
            </w:r>
            <w:r>
              <w:rPr>
                <w:rFonts w:ascii="Arial" w:hAnsi="Arial" w:cs="Arial"/>
                <w:vertAlign w:val="superscript"/>
              </w:rPr>
              <w:t>min</w:t>
            </w:r>
          </w:p>
        </w:tc>
        <w:tc>
          <w:tcPr>
            <w:tcW w:w="982" w:type="dxa"/>
            <w:vAlign w:val="center"/>
          </w:tcPr>
          <w:p w:rsidR="000B57EB" w:rsidRDefault="000B57EB" w:rsidP="000B57EB">
            <w:pPr>
              <w:jc w:val="center"/>
            </w:pPr>
            <w:r>
              <w:rPr>
                <w:rFonts w:ascii="Arial" w:hAnsi="Arial" w:cs="Arial"/>
              </w:rPr>
              <w:t>M</w:t>
            </w:r>
            <w:r>
              <w:rPr>
                <w:rFonts w:ascii="Arial" w:hAnsi="Arial" w:cs="Arial"/>
                <w:vertAlign w:val="subscript"/>
              </w:rPr>
              <w:t>y</w:t>
            </w:r>
            <w:r>
              <w:rPr>
                <w:rFonts w:ascii="Arial" w:hAnsi="Arial" w:cs="Arial"/>
                <w:vertAlign w:val="superscript"/>
              </w:rPr>
              <w:t>corp</w:t>
            </w:r>
          </w:p>
        </w:tc>
        <w:tc>
          <w:tcPr>
            <w:tcW w:w="982" w:type="dxa"/>
            <w:vAlign w:val="center"/>
          </w:tcPr>
          <w:p w:rsidR="000B57EB" w:rsidRDefault="000B57EB" w:rsidP="000B57EB">
            <w:pPr>
              <w:jc w:val="center"/>
            </w:pPr>
            <w:r>
              <w:rPr>
                <w:rFonts w:ascii="Arial" w:hAnsi="Arial" w:cs="Arial"/>
              </w:rPr>
              <w:t>M</w:t>
            </w:r>
            <w:r>
              <w:rPr>
                <w:rFonts w:ascii="Arial" w:hAnsi="Arial" w:cs="Arial"/>
                <w:vertAlign w:val="subscript"/>
              </w:rPr>
              <w:t>z</w:t>
            </w:r>
            <w:r>
              <w:rPr>
                <w:rFonts w:ascii="Arial" w:hAnsi="Arial" w:cs="Arial"/>
                <w:vertAlign w:val="superscript"/>
              </w:rPr>
              <w:t>corp</w:t>
            </w:r>
          </w:p>
        </w:tc>
      </w:tr>
      <w:tr w:rsidR="000B57EB" w:rsidTr="000B57EB">
        <w:tc>
          <w:tcPr>
            <w:tcW w:w="1381" w:type="dxa"/>
            <w:tcBorders>
              <w:top w:val="nil"/>
              <w:left w:val="nil"/>
            </w:tcBorders>
            <w:vAlign w:val="center"/>
          </w:tcPr>
          <w:p w:rsidR="000B57EB" w:rsidRDefault="000B57EB" w:rsidP="000B57EB">
            <w:pPr>
              <w:jc w:val="center"/>
            </w:pPr>
          </w:p>
        </w:tc>
        <w:tc>
          <w:tcPr>
            <w:tcW w:w="1204" w:type="dxa"/>
            <w:vAlign w:val="center"/>
          </w:tcPr>
          <w:p w:rsidR="000B57EB" w:rsidRDefault="000B57EB" w:rsidP="000B57EB">
            <w:pPr>
              <w:jc w:val="center"/>
            </w:pPr>
            <w:r>
              <w:t>2126.24</w:t>
            </w:r>
          </w:p>
        </w:tc>
        <w:tc>
          <w:tcPr>
            <w:tcW w:w="981" w:type="dxa"/>
            <w:vAlign w:val="center"/>
          </w:tcPr>
          <w:p w:rsidR="000B57EB" w:rsidRDefault="000B57EB" w:rsidP="000B57EB">
            <w:pPr>
              <w:jc w:val="center"/>
            </w:pPr>
          </w:p>
        </w:tc>
        <w:tc>
          <w:tcPr>
            <w:tcW w:w="981" w:type="dxa"/>
            <w:vAlign w:val="center"/>
          </w:tcPr>
          <w:p w:rsidR="000B57EB" w:rsidRDefault="000B57EB" w:rsidP="000B57EB">
            <w:pPr>
              <w:jc w:val="center"/>
            </w:pPr>
          </w:p>
        </w:tc>
        <w:tc>
          <w:tcPr>
            <w:tcW w:w="1281" w:type="dxa"/>
            <w:vAlign w:val="center"/>
          </w:tcPr>
          <w:p w:rsidR="000B57EB" w:rsidRDefault="000B57EB" w:rsidP="000B57EB">
            <w:pPr>
              <w:jc w:val="center"/>
            </w:pPr>
            <w:r>
              <w:t>-8.17</w:t>
            </w:r>
          </w:p>
        </w:tc>
        <w:tc>
          <w:tcPr>
            <w:tcW w:w="982" w:type="dxa"/>
            <w:vAlign w:val="center"/>
          </w:tcPr>
          <w:p w:rsidR="000B57EB" w:rsidRDefault="000B57EB" w:rsidP="000B57EB">
            <w:pPr>
              <w:jc w:val="center"/>
            </w:pPr>
          </w:p>
        </w:tc>
        <w:tc>
          <w:tcPr>
            <w:tcW w:w="982" w:type="dxa"/>
            <w:vAlign w:val="center"/>
          </w:tcPr>
          <w:p w:rsidR="000B57EB" w:rsidRDefault="000B57EB" w:rsidP="000B57EB">
            <w:pPr>
              <w:jc w:val="center"/>
            </w:pPr>
          </w:p>
        </w:tc>
      </w:tr>
      <w:tr w:rsidR="000B57EB" w:rsidTr="000B57EB">
        <w:tc>
          <w:tcPr>
            <w:tcW w:w="1381" w:type="dxa"/>
            <w:vAlign w:val="center"/>
          </w:tcPr>
          <w:p w:rsidR="000B57EB" w:rsidRDefault="000B57EB" w:rsidP="000B57EB">
            <w:pPr>
              <w:jc w:val="center"/>
            </w:pPr>
            <w:r>
              <w:t>barre</w:t>
            </w:r>
          </w:p>
        </w:tc>
        <w:tc>
          <w:tcPr>
            <w:tcW w:w="3166" w:type="dxa"/>
            <w:gridSpan w:val="3"/>
            <w:vAlign w:val="center"/>
          </w:tcPr>
          <w:p w:rsidR="000B57EB" w:rsidRDefault="000B57EB" w:rsidP="000B57EB">
            <w:pPr>
              <w:jc w:val="center"/>
            </w:pPr>
            <w:r>
              <w:t>84</w:t>
            </w:r>
          </w:p>
        </w:tc>
        <w:tc>
          <w:tcPr>
            <w:tcW w:w="3245" w:type="dxa"/>
            <w:gridSpan w:val="3"/>
            <w:vAlign w:val="center"/>
          </w:tcPr>
          <w:p w:rsidR="000B57EB" w:rsidRDefault="000B57EB" w:rsidP="000B57EB">
            <w:pPr>
              <w:jc w:val="center"/>
            </w:pPr>
            <w:r>
              <w:t>493</w:t>
            </w:r>
          </w:p>
        </w:tc>
      </w:tr>
      <w:tr w:rsidR="000B57EB" w:rsidTr="000B57EB">
        <w:tc>
          <w:tcPr>
            <w:tcW w:w="1381" w:type="dxa"/>
            <w:vAlign w:val="center"/>
          </w:tcPr>
          <w:p w:rsidR="000B57EB" w:rsidRDefault="000B57EB" w:rsidP="000B57EB">
            <w:pPr>
              <w:jc w:val="center"/>
            </w:pPr>
            <w:r>
              <w:t>Combinaison</w:t>
            </w:r>
          </w:p>
        </w:tc>
        <w:tc>
          <w:tcPr>
            <w:tcW w:w="3166" w:type="dxa"/>
            <w:gridSpan w:val="3"/>
            <w:vAlign w:val="center"/>
          </w:tcPr>
          <w:p w:rsidR="000B57EB" w:rsidRDefault="000B57EB" w:rsidP="000B57EB">
            <w:pPr>
              <w:jc w:val="center"/>
            </w:pPr>
            <w:r w:rsidRPr="00FB3467">
              <w:t>12 : G+Q+1.2Ex</w:t>
            </w:r>
          </w:p>
        </w:tc>
        <w:tc>
          <w:tcPr>
            <w:tcW w:w="3245" w:type="dxa"/>
            <w:gridSpan w:val="3"/>
            <w:vAlign w:val="center"/>
          </w:tcPr>
          <w:p w:rsidR="000B57EB" w:rsidRDefault="000B57EB" w:rsidP="000B57EB">
            <w:pPr>
              <w:jc w:val="center"/>
            </w:pPr>
            <w:r w:rsidRPr="00FB3467">
              <w:t>6 : 1.35G+1.5Q</w:t>
            </w:r>
          </w:p>
        </w:tc>
      </w:tr>
    </w:tbl>
    <w:p w:rsidR="00964B6E" w:rsidRDefault="00964B6E" w:rsidP="00964B6E">
      <w:pPr>
        <w:jc w:val="center"/>
      </w:pPr>
    </w:p>
    <w:tbl>
      <w:tblPr>
        <w:tblStyle w:val="Grilledutableau"/>
        <w:tblW w:w="0" w:type="auto"/>
        <w:tblLook w:val="04A0"/>
      </w:tblPr>
      <w:tblGrid>
        <w:gridCol w:w="1381"/>
        <w:gridCol w:w="1204"/>
        <w:gridCol w:w="981"/>
        <w:gridCol w:w="981"/>
        <w:gridCol w:w="1281"/>
        <w:gridCol w:w="982"/>
        <w:gridCol w:w="982"/>
      </w:tblGrid>
      <w:tr w:rsidR="000B57EB" w:rsidTr="0010082D">
        <w:tc>
          <w:tcPr>
            <w:tcW w:w="1381" w:type="dxa"/>
            <w:tcBorders>
              <w:top w:val="nil"/>
              <w:left w:val="nil"/>
              <w:bottom w:val="nil"/>
            </w:tcBorders>
            <w:vAlign w:val="center"/>
          </w:tcPr>
          <w:p w:rsidR="000B57EB" w:rsidRDefault="000B57EB" w:rsidP="000B57E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6" w:type="dxa"/>
            <w:gridSpan w:val="3"/>
            <w:vAlign w:val="center"/>
          </w:tcPr>
          <w:p w:rsidR="000B57EB" w:rsidRDefault="000B57EB" w:rsidP="000B57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  <w:vertAlign w:val="superscript"/>
              </w:rPr>
              <w:t>eme</w:t>
            </w:r>
            <w:r>
              <w:rPr>
                <w:rFonts w:ascii="Arial" w:hAnsi="Arial" w:cs="Arial"/>
              </w:rPr>
              <w:t xml:space="preserve"> Cas</w:t>
            </w:r>
          </w:p>
        </w:tc>
        <w:tc>
          <w:tcPr>
            <w:tcW w:w="3245" w:type="dxa"/>
            <w:gridSpan w:val="3"/>
            <w:vAlign w:val="center"/>
          </w:tcPr>
          <w:p w:rsidR="000B57EB" w:rsidRDefault="000B57EB" w:rsidP="000B57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vertAlign w:val="superscript"/>
              </w:rPr>
              <w:t>eme</w:t>
            </w:r>
            <w:r>
              <w:rPr>
                <w:rFonts w:ascii="Arial" w:hAnsi="Arial" w:cs="Arial"/>
              </w:rPr>
              <w:t xml:space="preserve"> Cas</w:t>
            </w:r>
          </w:p>
        </w:tc>
      </w:tr>
      <w:tr w:rsidR="000B57EB" w:rsidTr="000B57EB">
        <w:tc>
          <w:tcPr>
            <w:tcW w:w="1381" w:type="dxa"/>
            <w:tcBorders>
              <w:top w:val="nil"/>
              <w:left w:val="nil"/>
              <w:bottom w:val="nil"/>
            </w:tcBorders>
            <w:vAlign w:val="center"/>
          </w:tcPr>
          <w:p w:rsidR="000B57EB" w:rsidRDefault="000B57EB" w:rsidP="000B57E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04" w:type="dxa"/>
            <w:vAlign w:val="center"/>
          </w:tcPr>
          <w:p w:rsidR="000B57EB" w:rsidRDefault="000B57EB" w:rsidP="000B57EB">
            <w:pPr>
              <w:jc w:val="center"/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vertAlign w:val="subscript"/>
              </w:rPr>
              <w:t>x</w:t>
            </w:r>
            <w:r>
              <w:rPr>
                <w:rFonts w:ascii="Arial" w:hAnsi="Arial" w:cs="Arial"/>
                <w:vertAlign w:val="superscript"/>
              </w:rPr>
              <w:t>corp</w:t>
            </w:r>
          </w:p>
        </w:tc>
        <w:tc>
          <w:tcPr>
            <w:tcW w:w="981" w:type="dxa"/>
            <w:vAlign w:val="center"/>
          </w:tcPr>
          <w:p w:rsidR="000B57EB" w:rsidRDefault="000B57EB" w:rsidP="000B57EB">
            <w:pPr>
              <w:jc w:val="center"/>
            </w:pPr>
            <w:r>
              <w:rPr>
                <w:rFonts w:ascii="Arial" w:hAnsi="Arial" w:cs="Arial"/>
              </w:rPr>
              <w:t>M</w:t>
            </w:r>
            <w:r>
              <w:rPr>
                <w:rFonts w:ascii="Arial" w:hAnsi="Arial" w:cs="Arial"/>
                <w:vertAlign w:val="subscript"/>
              </w:rPr>
              <w:t>y</w:t>
            </w:r>
            <w:r>
              <w:rPr>
                <w:rFonts w:ascii="Arial" w:hAnsi="Arial" w:cs="Arial"/>
                <w:vertAlign w:val="superscript"/>
              </w:rPr>
              <w:t>max</w:t>
            </w:r>
          </w:p>
        </w:tc>
        <w:tc>
          <w:tcPr>
            <w:tcW w:w="981" w:type="dxa"/>
            <w:vAlign w:val="center"/>
          </w:tcPr>
          <w:p w:rsidR="000B57EB" w:rsidRDefault="000B57EB" w:rsidP="000B57EB">
            <w:pPr>
              <w:jc w:val="center"/>
            </w:pPr>
            <w:r>
              <w:rPr>
                <w:rFonts w:ascii="Arial" w:hAnsi="Arial" w:cs="Arial"/>
              </w:rPr>
              <w:t>M</w:t>
            </w:r>
            <w:r>
              <w:rPr>
                <w:rFonts w:ascii="Arial" w:hAnsi="Arial" w:cs="Arial"/>
                <w:vertAlign w:val="subscript"/>
              </w:rPr>
              <w:t>z</w:t>
            </w:r>
            <w:r>
              <w:rPr>
                <w:rFonts w:ascii="Arial" w:hAnsi="Arial" w:cs="Arial"/>
                <w:vertAlign w:val="superscript"/>
              </w:rPr>
              <w:t>corp</w:t>
            </w:r>
          </w:p>
        </w:tc>
        <w:tc>
          <w:tcPr>
            <w:tcW w:w="1281" w:type="dxa"/>
            <w:vAlign w:val="center"/>
          </w:tcPr>
          <w:p w:rsidR="000B57EB" w:rsidRDefault="000B57EB" w:rsidP="000B57EB">
            <w:pPr>
              <w:jc w:val="center"/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vertAlign w:val="subscript"/>
              </w:rPr>
              <w:t>x</w:t>
            </w:r>
            <w:r>
              <w:rPr>
                <w:rFonts w:ascii="Arial" w:hAnsi="Arial" w:cs="Arial"/>
                <w:vertAlign w:val="superscript"/>
              </w:rPr>
              <w:t>corp</w:t>
            </w:r>
          </w:p>
        </w:tc>
        <w:tc>
          <w:tcPr>
            <w:tcW w:w="982" w:type="dxa"/>
            <w:vAlign w:val="center"/>
          </w:tcPr>
          <w:p w:rsidR="000B57EB" w:rsidRDefault="000B57EB" w:rsidP="000B57EB">
            <w:pPr>
              <w:jc w:val="center"/>
            </w:pPr>
            <w:r>
              <w:rPr>
                <w:rFonts w:ascii="Arial" w:hAnsi="Arial" w:cs="Arial"/>
              </w:rPr>
              <w:t>M</w:t>
            </w:r>
            <w:r>
              <w:rPr>
                <w:rFonts w:ascii="Arial" w:hAnsi="Arial" w:cs="Arial"/>
                <w:vertAlign w:val="subscript"/>
              </w:rPr>
              <w:t>y</w:t>
            </w:r>
            <w:r>
              <w:rPr>
                <w:rFonts w:ascii="Arial" w:hAnsi="Arial" w:cs="Arial"/>
                <w:vertAlign w:val="superscript"/>
              </w:rPr>
              <w:t>corp</w:t>
            </w:r>
          </w:p>
        </w:tc>
        <w:tc>
          <w:tcPr>
            <w:tcW w:w="982" w:type="dxa"/>
            <w:vAlign w:val="center"/>
          </w:tcPr>
          <w:p w:rsidR="000B57EB" w:rsidRDefault="000B57EB" w:rsidP="000B57EB">
            <w:pPr>
              <w:jc w:val="center"/>
            </w:pPr>
            <w:r>
              <w:rPr>
                <w:rFonts w:ascii="Arial" w:hAnsi="Arial" w:cs="Arial"/>
              </w:rPr>
              <w:t>M</w:t>
            </w:r>
            <w:r>
              <w:rPr>
                <w:rFonts w:ascii="Arial" w:hAnsi="Arial" w:cs="Arial"/>
                <w:vertAlign w:val="subscript"/>
              </w:rPr>
              <w:t>z</w:t>
            </w:r>
            <w:r>
              <w:rPr>
                <w:rFonts w:ascii="Arial" w:hAnsi="Arial" w:cs="Arial"/>
                <w:vertAlign w:val="superscript"/>
              </w:rPr>
              <w:t>max</w:t>
            </w:r>
          </w:p>
        </w:tc>
      </w:tr>
      <w:tr w:rsidR="000B57EB" w:rsidTr="000B57EB">
        <w:tc>
          <w:tcPr>
            <w:tcW w:w="1381" w:type="dxa"/>
            <w:tcBorders>
              <w:top w:val="nil"/>
              <w:left w:val="nil"/>
            </w:tcBorders>
            <w:vAlign w:val="center"/>
          </w:tcPr>
          <w:p w:rsidR="000B57EB" w:rsidRDefault="000B57EB" w:rsidP="000B57EB">
            <w:pPr>
              <w:jc w:val="center"/>
            </w:pPr>
          </w:p>
        </w:tc>
        <w:tc>
          <w:tcPr>
            <w:tcW w:w="1204" w:type="dxa"/>
            <w:vAlign w:val="center"/>
          </w:tcPr>
          <w:p w:rsidR="000B57EB" w:rsidRDefault="000B57EB" w:rsidP="000B57EB">
            <w:pPr>
              <w:jc w:val="center"/>
            </w:pPr>
          </w:p>
        </w:tc>
        <w:tc>
          <w:tcPr>
            <w:tcW w:w="981" w:type="dxa"/>
            <w:vAlign w:val="center"/>
          </w:tcPr>
          <w:p w:rsidR="000B57EB" w:rsidRDefault="000B57EB" w:rsidP="000B57EB">
            <w:pPr>
              <w:jc w:val="center"/>
            </w:pPr>
            <w:r>
              <w:t>140.97</w:t>
            </w:r>
          </w:p>
        </w:tc>
        <w:tc>
          <w:tcPr>
            <w:tcW w:w="981" w:type="dxa"/>
            <w:vAlign w:val="center"/>
          </w:tcPr>
          <w:p w:rsidR="000B57EB" w:rsidRDefault="000B57EB" w:rsidP="000B57EB">
            <w:pPr>
              <w:jc w:val="center"/>
            </w:pPr>
          </w:p>
        </w:tc>
        <w:tc>
          <w:tcPr>
            <w:tcW w:w="1281" w:type="dxa"/>
            <w:vAlign w:val="center"/>
          </w:tcPr>
          <w:p w:rsidR="000B57EB" w:rsidRDefault="000B57EB" w:rsidP="000B57EB">
            <w:pPr>
              <w:jc w:val="center"/>
            </w:pPr>
          </w:p>
        </w:tc>
        <w:tc>
          <w:tcPr>
            <w:tcW w:w="982" w:type="dxa"/>
            <w:vAlign w:val="center"/>
          </w:tcPr>
          <w:p w:rsidR="000B57EB" w:rsidRDefault="000B57EB" w:rsidP="000B57EB">
            <w:pPr>
              <w:jc w:val="center"/>
            </w:pPr>
          </w:p>
        </w:tc>
        <w:tc>
          <w:tcPr>
            <w:tcW w:w="982" w:type="dxa"/>
            <w:vAlign w:val="center"/>
          </w:tcPr>
          <w:p w:rsidR="000B57EB" w:rsidRDefault="000B57EB" w:rsidP="000B57EB">
            <w:pPr>
              <w:jc w:val="center"/>
            </w:pPr>
            <w:r>
              <w:t>127.67</w:t>
            </w:r>
          </w:p>
        </w:tc>
      </w:tr>
      <w:tr w:rsidR="000B57EB" w:rsidTr="000B57EB">
        <w:tc>
          <w:tcPr>
            <w:tcW w:w="1381" w:type="dxa"/>
            <w:vAlign w:val="center"/>
          </w:tcPr>
          <w:p w:rsidR="000B57EB" w:rsidRDefault="000B57EB" w:rsidP="000B57EB">
            <w:pPr>
              <w:jc w:val="center"/>
            </w:pPr>
            <w:r>
              <w:t>barre</w:t>
            </w:r>
          </w:p>
        </w:tc>
        <w:tc>
          <w:tcPr>
            <w:tcW w:w="3166" w:type="dxa"/>
            <w:gridSpan w:val="3"/>
            <w:vAlign w:val="center"/>
          </w:tcPr>
          <w:p w:rsidR="000B57EB" w:rsidRDefault="000B57EB" w:rsidP="000B57EB">
            <w:pPr>
              <w:jc w:val="center"/>
            </w:pPr>
            <w:r>
              <w:t>322</w:t>
            </w:r>
          </w:p>
        </w:tc>
        <w:tc>
          <w:tcPr>
            <w:tcW w:w="3245" w:type="dxa"/>
            <w:gridSpan w:val="3"/>
            <w:vAlign w:val="center"/>
          </w:tcPr>
          <w:p w:rsidR="000B57EB" w:rsidRDefault="000B57EB" w:rsidP="000B57EB">
            <w:pPr>
              <w:jc w:val="center"/>
            </w:pPr>
            <w:r>
              <w:t>79</w:t>
            </w:r>
          </w:p>
        </w:tc>
      </w:tr>
      <w:tr w:rsidR="000B57EB" w:rsidTr="000B57EB">
        <w:tc>
          <w:tcPr>
            <w:tcW w:w="1381" w:type="dxa"/>
            <w:vAlign w:val="center"/>
          </w:tcPr>
          <w:p w:rsidR="000B57EB" w:rsidRDefault="000B57EB" w:rsidP="000B57EB">
            <w:pPr>
              <w:jc w:val="center"/>
            </w:pPr>
            <w:r>
              <w:t>Combinaison</w:t>
            </w:r>
          </w:p>
        </w:tc>
        <w:tc>
          <w:tcPr>
            <w:tcW w:w="3166" w:type="dxa"/>
            <w:gridSpan w:val="3"/>
            <w:vAlign w:val="center"/>
          </w:tcPr>
          <w:p w:rsidR="000B57EB" w:rsidRDefault="000B57EB" w:rsidP="000B57EB">
            <w:pPr>
              <w:jc w:val="center"/>
            </w:pPr>
            <w:r w:rsidRPr="003577F0">
              <w:t>13 : G+Q+1.2Ey</w:t>
            </w:r>
          </w:p>
        </w:tc>
        <w:tc>
          <w:tcPr>
            <w:tcW w:w="3245" w:type="dxa"/>
            <w:gridSpan w:val="3"/>
            <w:vAlign w:val="center"/>
          </w:tcPr>
          <w:p w:rsidR="000B57EB" w:rsidRDefault="000B57EB" w:rsidP="000B57EB">
            <w:pPr>
              <w:jc w:val="center"/>
            </w:pPr>
            <w:r w:rsidRPr="00FB3467">
              <w:t>12 : G+Q+1.2Ex</w:t>
            </w:r>
          </w:p>
        </w:tc>
      </w:tr>
    </w:tbl>
    <w:p w:rsidR="000B57EB" w:rsidRDefault="000B57EB" w:rsidP="00964B6E">
      <w:pPr>
        <w:jc w:val="center"/>
      </w:pPr>
    </w:p>
    <w:p w:rsidR="00A473CD" w:rsidRDefault="00A473CD" w:rsidP="00A473CD">
      <w:pPr>
        <w:rPr>
          <w:rFonts w:asciiTheme="minorBidi" w:hAnsiTheme="minorBidi"/>
        </w:rPr>
      </w:pPr>
      <w:r w:rsidRPr="00A473CD">
        <w:rPr>
          <w:rFonts w:asciiTheme="minorBidi" w:hAnsiTheme="minorBidi"/>
        </w:rPr>
        <w:t xml:space="preserve">Pour complétez les cases vierge </w:t>
      </w:r>
      <w:r>
        <w:rPr>
          <w:rFonts w:asciiTheme="minorBidi" w:hAnsiTheme="minorBidi"/>
        </w:rPr>
        <w:t xml:space="preserve">du tableau, on suivre les </w:t>
      </w:r>
      <w:r w:rsidR="00F44E13">
        <w:rPr>
          <w:rFonts w:asciiTheme="minorBidi" w:hAnsiTheme="minorBidi"/>
        </w:rPr>
        <w:t>étapes</w:t>
      </w:r>
      <w:r>
        <w:rPr>
          <w:rFonts w:asciiTheme="minorBidi" w:hAnsiTheme="minorBidi"/>
        </w:rPr>
        <w:t xml:space="preserve"> suivantes :</w:t>
      </w:r>
    </w:p>
    <w:p w:rsidR="00A473CD" w:rsidRPr="00A473CD" w:rsidRDefault="00A473CD" w:rsidP="00A473CD">
      <w:pPr>
        <w:spacing w:after="0"/>
        <w:rPr>
          <w:rFonts w:asciiTheme="minorBidi" w:hAnsiTheme="minorBidi"/>
          <w:b/>
          <w:bCs/>
        </w:rPr>
      </w:pPr>
      <w:r w:rsidRPr="00A473CD">
        <w:rPr>
          <w:rFonts w:asciiTheme="minorBidi" w:hAnsiTheme="minorBidi"/>
          <w:b/>
          <w:bCs/>
        </w:rPr>
        <w:t xml:space="preserve">Commencent par le </w:t>
      </w:r>
      <w:r w:rsidRPr="00A473CD">
        <w:rPr>
          <w:rFonts w:ascii="Arial" w:hAnsi="Arial" w:cs="Arial"/>
          <w:b/>
          <w:bCs/>
        </w:rPr>
        <w:t>1</w:t>
      </w:r>
      <w:r w:rsidRPr="00A473CD">
        <w:rPr>
          <w:rFonts w:ascii="Arial" w:hAnsi="Arial" w:cs="Arial"/>
          <w:b/>
          <w:bCs/>
          <w:vertAlign w:val="superscript"/>
        </w:rPr>
        <w:t>er</w:t>
      </w:r>
      <w:r w:rsidRPr="00A473CD">
        <w:rPr>
          <w:rFonts w:ascii="Arial" w:hAnsi="Arial" w:cs="Arial"/>
          <w:b/>
          <w:bCs/>
        </w:rPr>
        <w:t xml:space="preserve"> Cas</w:t>
      </w:r>
    </w:p>
    <w:p w:rsidR="00A473CD" w:rsidRPr="00A473CD" w:rsidRDefault="00A473CD" w:rsidP="00A473CD">
      <w:pPr>
        <w:autoSpaceDE w:val="0"/>
        <w:autoSpaceDN w:val="0"/>
        <w:adjustRightInd w:val="0"/>
        <w:spacing w:after="0"/>
        <w:rPr>
          <w:rFonts w:asciiTheme="minorBidi" w:hAnsiTheme="minorBidi"/>
        </w:rPr>
      </w:pPr>
      <w:r w:rsidRPr="00A473CD">
        <w:rPr>
          <w:rFonts w:asciiTheme="minorBidi" w:hAnsiTheme="minorBidi"/>
        </w:rPr>
        <w:t xml:space="preserve">Dans la fenêtre → </w:t>
      </w:r>
      <w:r w:rsidRPr="00A473CD">
        <w:rPr>
          <w:rFonts w:asciiTheme="minorBidi" w:hAnsiTheme="minorBidi"/>
          <w:b/>
          <w:bCs/>
        </w:rPr>
        <w:t>Barres, </w:t>
      </w:r>
      <w:r w:rsidRPr="00A473CD">
        <w:rPr>
          <w:rFonts w:asciiTheme="minorBidi" w:hAnsiTheme="minorBidi"/>
        </w:rPr>
        <w:t xml:space="preserve"> on tape le numéro de barre → </w:t>
      </w:r>
      <w:r w:rsidRPr="00A473CD">
        <w:rPr>
          <w:rFonts w:asciiTheme="minorBidi" w:hAnsiTheme="minorBidi"/>
          <w:b/>
          <w:bCs/>
        </w:rPr>
        <w:t>84</w:t>
      </w:r>
    </w:p>
    <w:p w:rsidR="00A473CD" w:rsidRPr="00A473CD" w:rsidRDefault="00A473CD" w:rsidP="00A473CD">
      <w:pPr>
        <w:autoSpaceDE w:val="0"/>
        <w:autoSpaceDN w:val="0"/>
        <w:adjustRightInd w:val="0"/>
        <w:spacing w:after="0"/>
        <w:rPr>
          <w:rFonts w:asciiTheme="minorBidi" w:hAnsiTheme="minorBidi"/>
        </w:rPr>
      </w:pPr>
      <w:r w:rsidRPr="00A473CD">
        <w:rPr>
          <w:rFonts w:asciiTheme="minorBidi" w:hAnsiTheme="minorBidi"/>
        </w:rPr>
        <w:t xml:space="preserve">Dans la fenêtre → </w:t>
      </w:r>
      <w:r w:rsidRPr="00A473CD">
        <w:rPr>
          <w:rFonts w:asciiTheme="minorBidi" w:hAnsiTheme="minorBidi"/>
          <w:b/>
          <w:bCs/>
        </w:rPr>
        <w:t>cas de charge</w:t>
      </w:r>
      <w:r w:rsidRPr="00A473CD">
        <w:rPr>
          <w:rFonts w:asciiTheme="minorBidi" w:hAnsiTheme="minorBidi"/>
        </w:rPr>
        <w:t xml:space="preserve"> on choisit le cas </w:t>
      </w:r>
      <w:r w:rsidRPr="00A473CD">
        <w:rPr>
          <w:rFonts w:asciiTheme="minorBidi" w:hAnsiTheme="minorBidi"/>
          <w:b/>
          <w:bCs/>
        </w:rPr>
        <w:t>12 : G+Q+1.2Ex</w:t>
      </w:r>
      <w:r w:rsidRPr="00A473CD">
        <w:rPr>
          <w:rFonts w:asciiTheme="minorBidi" w:hAnsiTheme="minorBidi"/>
        </w:rPr>
        <w:t xml:space="preserve"> </w:t>
      </w:r>
    </w:p>
    <w:tbl>
      <w:tblPr>
        <w:tblStyle w:val="Grilledutableau"/>
        <w:tblW w:w="0" w:type="auto"/>
        <w:tblLook w:val="04A0"/>
      </w:tblPr>
      <w:tblGrid>
        <w:gridCol w:w="1381"/>
        <w:gridCol w:w="1204"/>
        <w:gridCol w:w="981"/>
        <w:gridCol w:w="981"/>
      </w:tblGrid>
      <w:tr w:rsidR="00A473CD" w:rsidTr="0010082D">
        <w:tc>
          <w:tcPr>
            <w:tcW w:w="1381" w:type="dxa"/>
            <w:tcBorders>
              <w:top w:val="nil"/>
              <w:left w:val="nil"/>
              <w:bottom w:val="nil"/>
            </w:tcBorders>
            <w:vAlign w:val="center"/>
          </w:tcPr>
          <w:p w:rsidR="00A473CD" w:rsidRDefault="00A473CD" w:rsidP="001008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6" w:type="dxa"/>
            <w:gridSpan w:val="3"/>
            <w:vAlign w:val="center"/>
          </w:tcPr>
          <w:p w:rsidR="00A473CD" w:rsidRDefault="00A473CD" w:rsidP="001008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  <w:vertAlign w:val="superscript"/>
              </w:rPr>
              <w:t>eme</w:t>
            </w:r>
            <w:r>
              <w:rPr>
                <w:rFonts w:ascii="Arial" w:hAnsi="Arial" w:cs="Arial"/>
              </w:rPr>
              <w:t xml:space="preserve"> Cas</w:t>
            </w:r>
          </w:p>
        </w:tc>
      </w:tr>
      <w:tr w:rsidR="00A473CD" w:rsidTr="0010082D">
        <w:tc>
          <w:tcPr>
            <w:tcW w:w="1381" w:type="dxa"/>
            <w:tcBorders>
              <w:top w:val="nil"/>
              <w:left w:val="nil"/>
              <w:bottom w:val="nil"/>
            </w:tcBorders>
            <w:vAlign w:val="center"/>
          </w:tcPr>
          <w:p w:rsidR="00A473CD" w:rsidRDefault="00A473CD" w:rsidP="001008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04" w:type="dxa"/>
            <w:vAlign w:val="center"/>
          </w:tcPr>
          <w:p w:rsidR="00A473CD" w:rsidRDefault="00A473CD" w:rsidP="0010082D">
            <w:pPr>
              <w:jc w:val="center"/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vertAlign w:val="subscript"/>
              </w:rPr>
              <w:t>x</w:t>
            </w:r>
            <w:r>
              <w:rPr>
                <w:rFonts w:ascii="Arial" w:hAnsi="Arial" w:cs="Arial"/>
                <w:vertAlign w:val="superscript"/>
              </w:rPr>
              <w:t>max</w:t>
            </w:r>
          </w:p>
        </w:tc>
        <w:tc>
          <w:tcPr>
            <w:tcW w:w="981" w:type="dxa"/>
            <w:vAlign w:val="center"/>
          </w:tcPr>
          <w:p w:rsidR="00A473CD" w:rsidRDefault="00A473CD" w:rsidP="0010082D">
            <w:pPr>
              <w:jc w:val="center"/>
            </w:pPr>
            <w:r>
              <w:rPr>
                <w:rFonts w:ascii="Arial" w:hAnsi="Arial" w:cs="Arial"/>
              </w:rPr>
              <w:t>M</w:t>
            </w:r>
            <w:r>
              <w:rPr>
                <w:rFonts w:ascii="Arial" w:hAnsi="Arial" w:cs="Arial"/>
                <w:vertAlign w:val="subscript"/>
              </w:rPr>
              <w:t>y</w:t>
            </w:r>
            <w:r>
              <w:rPr>
                <w:rFonts w:ascii="Arial" w:hAnsi="Arial" w:cs="Arial"/>
                <w:vertAlign w:val="superscript"/>
              </w:rPr>
              <w:t>corp</w:t>
            </w:r>
          </w:p>
        </w:tc>
        <w:tc>
          <w:tcPr>
            <w:tcW w:w="981" w:type="dxa"/>
            <w:vAlign w:val="center"/>
          </w:tcPr>
          <w:p w:rsidR="00A473CD" w:rsidRPr="000B57EB" w:rsidRDefault="00A473CD" w:rsidP="0010082D">
            <w:r>
              <w:rPr>
                <w:rFonts w:ascii="Arial" w:hAnsi="Arial" w:cs="Arial"/>
              </w:rPr>
              <w:t>M</w:t>
            </w:r>
            <w:r>
              <w:rPr>
                <w:rFonts w:ascii="Arial" w:hAnsi="Arial" w:cs="Arial"/>
                <w:vertAlign w:val="subscript"/>
              </w:rPr>
              <w:t>z</w:t>
            </w:r>
            <w:r>
              <w:rPr>
                <w:rFonts w:ascii="Arial" w:hAnsi="Arial" w:cs="Arial"/>
                <w:vertAlign w:val="superscript"/>
              </w:rPr>
              <w:t>corp</w:t>
            </w:r>
          </w:p>
        </w:tc>
      </w:tr>
      <w:tr w:rsidR="00A473CD" w:rsidTr="0010082D">
        <w:tc>
          <w:tcPr>
            <w:tcW w:w="1381" w:type="dxa"/>
            <w:tcBorders>
              <w:top w:val="nil"/>
              <w:left w:val="nil"/>
            </w:tcBorders>
            <w:vAlign w:val="center"/>
          </w:tcPr>
          <w:p w:rsidR="00A473CD" w:rsidRDefault="00A473CD" w:rsidP="0010082D">
            <w:pPr>
              <w:jc w:val="center"/>
            </w:pPr>
          </w:p>
        </w:tc>
        <w:tc>
          <w:tcPr>
            <w:tcW w:w="1204" w:type="dxa"/>
            <w:vAlign w:val="center"/>
          </w:tcPr>
          <w:p w:rsidR="00A473CD" w:rsidRDefault="00A473CD" w:rsidP="0010082D">
            <w:pPr>
              <w:jc w:val="center"/>
            </w:pPr>
            <w:r>
              <w:t>2126.24</w:t>
            </w:r>
          </w:p>
        </w:tc>
        <w:tc>
          <w:tcPr>
            <w:tcW w:w="981" w:type="dxa"/>
            <w:vAlign w:val="center"/>
          </w:tcPr>
          <w:p w:rsidR="00A473CD" w:rsidRDefault="00A473CD" w:rsidP="0010082D">
            <w:pPr>
              <w:jc w:val="center"/>
            </w:pPr>
            <w:r>
              <w:t>112.23</w:t>
            </w:r>
          </w:p>
        </w:tc>
        <w:tc>
          <w:tcPr>
            <w:tcW w:w="981" w:type="dxa"/>
            <w:vAlign w:val="center"/>
          </w:tcPr>
          <w:p w:rsidR="00A473CD" w:rsidRDefault="00A473CD" w:rsidP="0010082D">
            <w:pPr>
              <w:jc w:val="center"/>
            </w:pPr>
            <w:r>
              <w:t>71.14</w:t>
            </w:r>
          </w:p>
        </w:tc>
      </w:tr>
      <w:tr w:rsidR="00A473CD" w:rsidTr="0010082D">
        <w:tc>
          <w:tcPr>
            <w:tcW w:w="1381" w:type="dxa"/>
            <w:vAlign w:val="center"/>
          </w:tcPr>
          <w:p w:rsidR="00A473CD" w:rsidRDefault="00A473CD" w:rsidP="0010082D">
            <w:pPr>
              <w:jc w:val="center"/>
            </w:pPr>
            <w:r>
              <w:t>barre</w:t>
            </w:r>
          </w:p>
        </w:tc>
        <w:tc>
          <w:tcPr>
            <w:tcW w:w="3166" w:type="dxa"/>
            <w:gridSpan w:val="3"/>
            <w:vAlign w:val="center"/>
          </w:tcPr>
          <w:p w:rsidR="00A473CD" w:rsidRDefault="00A473CD" w:rsidP="0010082D">
            <w:pPr>
              <w:jc w:val="center"/>
            </w:pPr>
            <w:r>
              <w:t>84</w:t>
            </w:r>
          </w:p>
        </w:tc>
      </w:tr>
      <w:tr w:rsidR="00A473CD" w:rsidTr="0010082D">
        <w:tc>
          <w:tcPr>
            <w:tcW w:w="1381" w:type="dxa"/>
            <w:vAlign w:val="center"/>
          </w:tcPr>
          <w:p w:rsidR="00A473CD" w:rsidRDefault="00A473CD" w:rsidP="0010082D">
            <w:pPr>
              <w:jc w:val="center"/>
            </w:pPr>
            <w:r>
              <w:t>Combinaison</w:t>
            </w:r>
          </w:p>
        </w:tc>
        <w:tc>
          <w:tcPr>
            <w:tcW w:w="3166" w:type="dxa"/>
            <w:gridSpan w:val="3"/>
            <w:vAlign w:val="center"/>
          </w:tcPr>
          <w:p w:rsidR="00A473CD" w:rsidRDefault="00A473CD" w:rsidP="0010082D">
            <w:pPr>
              <w:jc w:val="center"/>
            </w:pPr>
            <w:r w:rsidRPr="00FB3467">
              <w:t>12 : G+Q+1.2Ex</w:t>
            </w:r>
          </w:p>
        </w:tc>
      </w:tr>
    </w:tbl>
    <w:p w:rsidR="00A473CD" w:rsidRDefault="00A473CD" w:rsidP="00964B6E">
      <w:pPr>
        <w:jc w:val="center"/>
      </w:pPr>
    </w:p>
    <w:p w:rsidR="00A473CD" w:rsidRPr="00A473CD" w:rsidRDefault="00A473CD" w:rsidP="00A473CD">
      <w:pPr>
        <w:spacing w:after="0"/>
        <w:rPr>
          <w:rFonts w:asciiTheme="minorBidi" w:hAnsiTheme="minorBidi"/>
          <w:b/>
          <w:bCs/>
        </w:rPr>
      </w:pPr>
      <w:r w:rsidRPr="00A473CD">
        <w:rPr>
          <w:rFonts w:asciiTheme="minorBidi" w:hAnsiTheme="minorBidi"/>
          <w:b/>
          <w:bCs/>
        </w:rPr>
        <w:t xml:space="preserve">Le </w:t>
      </w:r>
      <w:r w:rsidRPr="00A473CD">
        <w:rPr>
          <w:rFonts w:ascii="Arial" w:hAnsi="Arial" w:cs="Arial"/>
          <w:b/>
          <w:bCs/>
        </w:rPr>
        <w:t>2</w:t>
      </w:r>
      <w:r w:rsidRPr="00A473CD">
        <w:rPr>
          <w:rFonts w:ascii="Arial" w:hAnsi="Arial" w:cs="Arial"/>
          <w:b/>
          <w:bCs/>
          <w:vertAlign w:val="superscript"/>
        </w:rPr>
        <w:t>eme</w:t>
      </w:r>
      <w:r w:rsidRPr="00A473CD">
        <w:rPr>
          <w:rFonts w:ascii="Arial" w:hAnsi="Arial" w:cs="Arial"/>
          <w:b/>
          <w:bCs/>
        </w:rPr>
        <w:t xml:space="preserve"> Cas</w:t>
      </w:r>
    </w:p>
    <w:p w:rsidR="00A473CD" w:rsidRPr="00A473CD" w:rsidRDefault="00A473CD" w:rsidP="00A473CD">
      <w:pPr>
        <w:autoSpaceDE w:val="0"/>
        <w:autoSpaceDN w:val="0"/>
        <w:adjustRightInd w:val="0"/>
        <w:spacing w:after="0"/>
        <w:rPr>
          <w:rFonts w:asciiTheme="minorBidi" w:hAnsiTheme="minorBidi"/>
        </w:rPr>
      </w:pPr>
      <w:r w:rsidRPr="00A473CD">
        <w:rPr>
          <w:rFonts w:asciiTheme="minorBidi" w:hAnsiTheme="minorBidi"/>
        </w:rPr>
        <w:t xml:space="preserve">Dans la fenêtre → </w:t>
      </w:r>
      <w:r w:rsidRPr="00A473CD">
        <w:rPr>
          <w:rFonts w:asciiTheme="minorBidi" w:hAnsiTheme="minorBidi"/>
          <w:b/>
          <w:bCs/>
        </w:rPr>
        <w:t>Barres, </w:t>
      </w:r>
      <w:r w:rsidRPr="00A473CD">
        <w:rPr>
          <w:rFonts w:asciiTheme="minorBidi" w:hAnsiTheme="minorBidi"/>
        </w:rPr>
        <w:t xml:space="preserve"> on tape le numéro de barre → </w:t>
      </w:r>
      <w:r>
        <w:rPr>
          <w:rFonts w:asciiTheme="minorBidi" w:hAnsiTheme="minorBidi"/>
          <w:b/>
          <w:bCs/>
        </w:rPr>
        <w:t>493</w:t>
      </w:r>
    </w:p>
    <w:p w:rsidR="00A473CD" w:rsidRPr="00A473CD" w:rsidRDefault="00A473CD" w:rsidP="00A473CD">
      <w:pPr>
        <w:autoSpaceDE w:val="0"/>
        <w:autoSpaceDN w:val="0"/>
        <w:adjustRightInd w:val="0"/>
        <w:spacing w:after="0"/>
        <w:rPr>
          <w:rFonts w:asciiTheme="minorBidi" w:hAnsiTheme="minorBidi"/>
        </w:rPr>
      </w:pPr>
      <w:r w:rsidRPr="00A473CD">
        <w:rPr>
          <w:rFonts w:asciiTheme="minorBidi" w:hAnsiTheme="minorBidi"/>
        </w:rPr>
        <w:t xml:space="preserve">Dans la fenêtre → </w:t>
      </w:r>
      <w:r w:rsidRPr="00A473CD">
        <w:rPr>
          <w:rFonts w:asciiTheme="minorBidi" w:hAnsiTheme="minorBidi"/>
          <w:b/>
          <w:bCs/>
        </w:rPr>
        <w:t>cas de charge</w:t>
      </w:r>
      <w:r w:rsidRPr="00A473CD">
        <w:rPr>
          <w:rFonts w:asciiTheme="minorBidi" w:hAnsiTheme="minorBidi"/>
        </w:rPr>
        <w:t xml:space="preserve"> on choisit le cas </w:t>
      </w:r>
      <w:r w:rsidRPr="00A473CD">
        <w:rPr>
          <w:rFonts w:asciiTheme="minorBidi" w:hAnsiTheme="minorBidi"/>
          <w:b/>
          <w:bCs/>
        </w:rPr>
        <w:t>6 : 1.35G+1.5Q</w:t>
      </w:r>
    </w:p>
    <w:tbl>
      <w:tblPr>
        <w:tblStyle w:val="Grilledutableau"/>
        <w:tblW w:w="0" w:type="auto"/>
        <w:tblLook w:val="04A0"/>
      </w:tblPr>
      <w:tblGrid>
        <w:gridCol w:w="1381"/>
        <w:gridCol w:w="1204"/>
        <w:gridCol w:w="981"/>
        <w:gridCol w:w="981"/>
      </w:tblGrid>
      <w:tr w:rsidR="00A473CD" w:rsidTr="0010082D">
        <w:tc>
          <w:tcPr>
            <w:tcW w:w="1381" w:type="dxa"/>
            <w:tcBorders>
              <w:top w:val="nil"/>
              <w:left w:val="nil"/>
              <w:bottom w:val="nil"/>
            </w:tcBorders>
            <w:vAlign w:val="center"/>
          </w:tcPr>
          <w:p w:rsidR="00A473CD" w:rsidRDefault="00A473CD" w:rsidP="001008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6" w:type="dxa"/>
            <w:gridSpan w:val="3"/>
            <w:vAlign w:val="center"/>
          </w:tcPr>
          <w:p w:rsidR="00A473CD" w:rsidRDefault="00A473CD" w:rsidP="001008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Pr="000B57EB">
              <w:rPr>
                <w:rFonts w:ascii="Arial" w:hAnsi="Arial" w:cs="Arial"/>
                <w:vertAlign w:val="superscript"/>
              </w:rPr>
              <w:t>er</w:t>
            </w:r>
            <w:r>
              <w:rPr>
                <w:rFonts w:ascii="Arial" w:hAnsi="Arial" w:cs="Arial"/>
              </w:rPr>
              <w:t xml:space="preserve"> Cas</w:t>
            </w:r>
          </w:p>
        </w:tc>
      </w:tr>
      <w:tr w:rsidR="00A473CD" w:rsidTr="0010082D">
        <w:tc>
          <w:tcPr>
            <w:tcW w:w="1381" w:type="dxa"/>
            <w:tcBorders>
              <w:top w:val="nil"/>
              <w:left w:val="nil"/>
              <w:bottom w:val="nil"/>
            </w:tcBorders>
            <w:vAlign w:val="center"/>
          </w:tcPr>
          <w:p w:rsidR="00A473CD" w:rsidRDefault="00A473CD" w:rsidP="001008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04" w:type="dxa"/>
            <w:vAlign w:val="center"/>
          </w:tcPr>
          <w:p w:rsidR="00A473CD" w:rsidRDefault="00A473CD" w:rsidP="0010082D">
            <w:pPr>
              <w:jc w:val="center"/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vertAlign w:val="subscript"/>
              </w:rPr>
              <w:t>x</w:t>
            </w:r>
            <w:r>
              <w:rPr>
                <w:rFonts w:ascii="Arial" w:hAnsi="Arial" w:cs="Arial"/>
                <w:vertAlign w:val="superscript"/>
              </w:rPr>
              <w:t>max</w:t>
            </w:r>
          </w:p>
        </w:tc>
        <w:tc>
          <w:tcPr>
            <w:tcW w:w="981" w:type="dxa"/>
            <w:vAlign w:val="center"/>
          </w:tcPr>
          <w:p w:rsidR="00A473CD" w:rsidRDefault="00A473CD" w:rsidP="0010082D">
            <w:pPr>
              <w:jc w:val="center"/>
            </w:pPr>
            <w:r>
              <w:rPr>
                <w:rFonts w:ascii="Arial" w:hAnsi="Arial" w:cs="Arial"/>
              </w:rPr>
              <w:t>M</w:t>
            </w:r>
            <w:r>
              <w:rPr>
                <w:rFonts w:ascii="Arial" w:hAnsi="Arial" w:cs="Arial"/>
                <w:vertAlign w:val="subscript"/>
              </w:rPr>
              <w:t>y</w:t>
            </w:r>
            <w:r>
              <w:rPr>
                <w:rFonts w:ascii="Arial" w:hAnsi="Arial" w:cs="Arial"/>
                <w:vertAlign w:val="superscript"/>
              </w:rPr>
              <w:t>corp</w:t>
            </w:r>
          </w:p>
        </w:tc>
        <w:tc>
          <w:tcPr>
            <w:tcW w:w="981" w:type="dxa"/>
            <w:vAlign w:val="center"/>
          </w:tcPr>
          <w:p w:rsidR="00A473CD" w:rsidRPr="000B57EB" w:rsidRDefault="00A473CD" w:rsidP="0010082D">
            <w:r>
              <w:rPr>
                <w:rFonts w:ascii="Arial" w:hAnsi="Arial" w:cs="Arial"/>
              </w:rPr>
              <w:t>M</w:t>
            </w:r>
            <w:r>
              <w:rPr>
                <w:rFonts w:ascii="Arial" w:hAnsi="Arial" w:cs="Arial"/>
                <w:vertAlign w:val="subscript"/>
              </w:rPr>
              <w:t>z</w:t>
            </w:r>
            <w:r>
              <w:rPr>
                <w:rFonts w:ascii="Arial" w:hAnsi="Arial" w:cs="Arial"/>
                <w:vertAlign w:val="superscript"/>
              </w:rPr>
              <w:t>corp</w:t>
            </w:r>
          </w:p>
        </w:tc>
      </w:tr>
      <w:tr w:rsidR="00A473CD" w:rsidTr="0010082D">
        <w:tc>
          <w:tcPr>
            <w:tcW w:w="1381" w:type="dxa"/>
            <w:tcBorders>
              <w:top w:val="nil"/>
              <w:left w:val="nil"/>
            </w:tcBorders>
            <w:vAlign w:val="center"/>
          </w:tcPr>
          <w:p w:rsidR="00A473CD" w:rsidRDefault="00A473CD" w:rsidP="0010082D">
            <w:pPr>
              <w:jc w:val="center"/>
            </w:pPr>
          </w:p>
        </w:tc>
        <w:tc>
          <w:tcPr>
            <w:tcW w:w="1204" w:type="dxa"/>
            <w:vAlign w:val="center"/>
          </w:tcPr>
          <w:p w:rsidR="00A473CD" w:rsidRDefault="00A473CD" w:rsidP="0010082D">
            <w:pPr>
              <w:jc w:val="center"/>
            </w:pPr>
            <w:r>
              <w:t>-8.17</w:t>
            </w:r>
          </w:p>
        </w:tc>
        <w:tc>
          <w:tcPr>
            <w:tcW w:w="981" w:type="dxa"/>
            <w:vAlign w:val="center"/>
          </w:tcPr>
          <w:p w:rsidR="00A473CD" w:rsidRDefault="00A473CD" w:rsidP="0010082D">
            <w:pPr>
              <w:jc w:val="center"/>
            </w:pPr>
            <w:r>
              <w:t>1.44</w:t>
            </w:r>
          </w:p>
        </w:tc>
        <w:tc>
          <w:tcPr>
            <w:tcW w:w="981" w:type="dxa"/>
            <w:vAlign w:val="center"/>
          </w:tcPr>
          <w:p w:rsidR="00A473CD" w:rsidRDefault="00A473CD" w:rsidP="0010082D">
            <w:pPr>
              <w:jc w:val="center"/>
            </w:pPr>
            <w:r>
              <w:t>13.67</w:t>
            </w:r>
          </w:p>
        </w:tc>
      </w:tr>
      <w:tr w:rsidR="00A473CD" w:rsidTr="0010082D">
        <w:tc>
          <w:tcPr>
            <w:tcW w:w="1381" w:type="dxa"/>
            <w:vAlign w:val="center"/>
          </w:tcPr>
          <w:p w:rsidR="00A473CD" w:rsidRDefault="00A473CD" w:rsidP="0010082D">
            <w:pPr>
              <w:jc w:val="center"/>
            </w:pPr>
            <w:r>
              <w:t>barre</w:t>
            </w:r>
          </w:p>
        </w:tc>
        <w:tc>
          <w:tcPr>
            <w:tcW w:w="3166" w:type="dxa"/>
            <w:gridSpan w:val="3"/>
            <w:vAlign w:val="center"/>
          </w:tcPr>
          <w:p w:rsidR="00A473CD" w:rsidRDefault="00A473CD" w:rsidP="0010082D">
            <w:pPr>
              <w:jc w:val="center"/>
            </w:pPr>
            <w:r>
              <w:t>493</w:t>
            </w:r>
          </w:p>
        </w:tc>
      </w:tr>
      <w:tr w:rsidR="00A473CD" w:rsidTr="0010082D">
        <w:tc>
          <w:tcPr>
            <w:tcW w:w="1381" w:type="dxa"/>
            <w:vAlign w:val="center"/>
          </w:tcPr>
          <w:p w:rsidR="00A473CD" w:rsidRDefault="00A473CD" w:rsidP="0010082D">
            <w:pPr>
              <w:jc w:val="center"/>
            </w:pPr>
            <w:r>
              <w:t>Combinaison</w:t>
            </w:r>
          </w:p>
        </w:tc>
        <w:tc>
          <w:tcPr>
            <w:tcW w:w="3166" w:type="dxa"/>
            <w:gridSpan w:val="3"/>
            <w:vAlign w:val="center"/>
          </w:tcPr>
          <w:p w:rsidR="00A473CD" w:rsidRDefault="00A473CD" w:rsidP="0010082D">
            <w:pPr>
              <w:jc w:val="center"/>
            </w:pPr>
            <w:r w:rsidRPr="00FB3467">
              <w:t>6 : 1.35G+1.5Q</w:t>
            </w:r>
          </w:p>
        </w:tc>
      </w:tr>
    </w:tbl>
    <w:p w:rsidR="00A473CD" w:rsidRDefault="00A473CD" w:rsidP="00964B6E">
      <w:pPr>
        <w:jc w:val="center"/>
      </w:pPr>
    </w:p>
    <w:p w:rsidR="00A473CD" w:rsidRPr="00A473CD" w:rsidRDefault="00A473CD" w:rsidP="00A473CD">
      <w:pPr>
        <w:spacing w:after="0"/>
        <w:rPr>
          <w:rFonts w:asciiTheme="minorBidi" w:hAnsiTheme="minorBidi"/>
          <w:b/>
          <w:bCs/>
        </w:rPr>
      </w:pPr>
      <w:r w:rsidRPr="00A473CD">
        <w:rPr>
          <w:rFonts w:asciiTheme="minorBidi" w:hAnsiTheme="minorBidi"/>
          <w:b/>
          <w:bCs/>
        </w:rPr>
        <w:t xml:space="preserve">Le </w:t>
      </w:r>
      <w:r>
        <w:rPr>
          <w:rFonts w:ascii="Arial" w:hAnsi="Arial" w:cs="Arial"/>
          <w:b/>
          <w:bCs/>
        </w:rPr>
        <w:t>3</w:t>
      </w:r>
      <w:r w:rsidRPr="00A473CD">
        <w:rPr>
          <w:rFonts w:ascii="Arial" w:hAnsi="Arial" w:cs="Arial"/>
          <w:b/>
          <w:bCs/>
          <w:vertAlign w:val="superscript"/>
        </w:rPr>
        <w:t>eme</w:t>
      </w:r>
      <w:r w:rsidRPr="00A473CD">
        <w:rPr>
          <w:rFonts w:ascii="Arial" w:hAnsi="Arial" w:cs="Arial"/>
          <w:b/>
          <w:bCs/>
        </w:rPr>
        <w:t xml:space="preserve"> Cas</w:t>
      </w:r>
    </w:p>
    <w:p w:rsidR="00A473CD" w:rsidRPr="00A473CD" w:rsidRDefault="00A473CD" w:rsidP="00A473CD">
      <w:pPr>
        <w:autoSpaceDE w:val="0"/>
        <w:autoSpaceDN w:val="0"/>
        <w:adjustRightInd w:val="0"/>
        <w:spacing w:after="0"/>
        <w:rPr>
          <w:rFonts w:asciiTheme="minorBidi" w:hAnsiTheme="minorBidi"/>
        </w:rPr>
      </w:pPr>
      <w:r w:rsidRPr="00A473CD">
        <w:rPr>
          <w:rFonts w:asciiTheme="minorBidi" w:hAnsiTheme="minorBidi"/>
        </w:rPr>
        <w:t xml:space="preserve">Dans la fenêtre → </w:t>
      </w:r>
      <w:r w:rsidRPr="00A473CD">
        <w:rPr>
          <w:rFonts w:asciiTheme="minorBidi" w:hAnsiTheme="minorBidi"/>
          <w:b/>
          <w:bCs/>
        </w:rPr>
        <w:t>Barres, </w:t>
      </w:r>
      <w:r w:rsidRPr="00A473CD">
        <w:rPr>
          <w:rFonts w:asciiTheme="minorBidi" w:hAnsiTheme="minorBidi"/>
        </w:rPr>
        <w:t xml:space="preserve"> on tape le numéro de barre → </w:t>
      </w:r>
      <w:r>
        <w:rPr>
          <w:rFonts w:asciiTheme="minorBidi" w:hAnsiTheme="minorBidi"/>
          <w:b/>
          <w:bCs/>
        </w:rPr>
        <w:t>322</w:t>
      </w:r>
    </w:p>
    <w:p w:rsidR="00A473CD" w:rsidRPr="00A473CD" w:rsidRDefault="00A473CD" w:rsidP="00A473CD">
      <w:pPr>
        <w:autoSpaceDE w:val="0"/>
        <w:autoSpaceDN w:val="0"/>
        <w:adjustRightInd w:val="0"/>
        <w:spacing w:after="0"/>
        <w:rPr>
          <w:rFonts w:asciiTheme="minorBidi" w:hAnsiTheme="minorBidi"/>
        </w:rPr>
      </w:pPr>
      <w:r w:rsidRPr="00A473CD">
        <w:rPr>
          <w:rFonts w:asciiTheme="minorBidi" w:hAnsiTheme="minorBidi"/>
        </w:rPr>
        <w:t xml:space="preserve">Dans la fenêtre → </w:t>
      </w:r>
      <w:r w:rsidRPr="00A473CD">
        <w:rPr>
          <w:rFonts w:asciiTheme="minorBidi" w:hAnsiTheme="minorBidi"/>
          <w:b/>
          <w:bCs/>
        </w:rPr>
        <w:t>cas de charge</w:t>
      </w:r>
      <w:r w:rsidRPr="00A473CD">
        <w:rPr>
          <w:rFonts w:asciiTheme="minorBidi" w:hAnsiTheme="minorBidi"/>
        </w:rPr>
        <w:t xml:space="preserve"> on choisit le cas </w:t>
      </w:r>
      <w:r w:rsidRPr="00B61DE2">
        <w:rPr>
          <w:rFonts w:asciiTheme="minorBidi" w:hAnsiTheme="minorBidi"/>
          <w:b/>
          <w:bCs/>
        </w:rPr>
        <w:t>13 : G+Q+1.2Ey</w:t>
      </w:r>
    </w:p>
    <w:tbl>
      <w:tblPr>
        <w:tblStyle w:val="Grilledutableau"/>
        <w:tblW w:w="0" w:type="auto"/>
        <w:tblLook w:val="04A0"/>
      </w:tblPr>
      <w:tblGrid>
        <w:gridCol w:w="1381"/>
        <w:gridCol w:w="1204"/>
        <w:gridCol w:w="981"/>
        <w:gridCol w:w="981"/>
      </w:tblGrid>
      <w:tr w:rsidR="00A473CD" w:rsidTr="0010082D">
        <w:tc>
          <w:tcPr>
            <w:tcW w:w="1381" w:type="dxa"/>
            <w:tcBorders>
              <w:top w:val="nil"/>
              <w:left w:val="nil"/>
              <w:bottom w:val="nil"/>
            </w:tcBorders>
            <w:vAlign w:val="center"/>
          </w:tcPr>
          <w:p w:rsidR="00A473CD" w:rsidRDefault="00A473CD" w:rsidP="001008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6" w:type="dxa"/>
            <w:gridSpan w:val="3"/>
            <w:vAlign w:val="center"/>
          </w:tcPr>
          <w:p w:rsidR="00A473CD" w:rsidRDefault="00A473CD" w:rsidP="001008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Pr="000B57EB">
              <w:rPr>
                <w:rFonts w:ascii="Arial" w:hAnsi="Arial" w:cs="Arial"/>
                <w:vertAlign w:val="superscript"/>
              </w:rPr>
              <w:t>er</w:t>
            </w:r>
            <w:r>
              <w:rPr>
                <w:rFonts w:ascii="Arial" w:hAnsi="Arial" w:cs="Arial"/>
              </w:rPr>
              <w:t xml:space="preserve"> Cas</w:t>
            </w:r>
          </w:p>
        </w:tc>
      </w:tr>
      <w:tr w:rsidR="00A473CD" w:rsidTr="0010082D">
        <w:tc>
          <w:tcPr>
            <w:tcW w:w="1381" w:type="dxa"/>
            <w:tcBorders>
              <w:top w:val="nil"/>
              <w:left w:val="nil"/>
              <w:bottom w:val="nil"/>
            </w:tcBorders>
            <w:vAlign w:val="center"/>
          </w:tcPr>
          <w:p w:rsidR="00A473CD" w:rsidRDefault="00A473CD" w:rsidP="001008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04" w:type="dxa"/>
            <w:vAlign w:val="center"/>
          </w:tcPr>
          <w:p w:rsidR="00A473CD" w:rsidRDefault="00A473CD" w:rsidP="0010082D">
            <w:pPr>
              <w:jc w:val="center"/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vertAlign w:val="subscript"/>
              </w:rPr>
              <w:t>x</w:t>
            </w:r>
            <w:r>
              <w:rPr>
                <w:rFonts w:ascii="Arial" w:hAnsi="Arial" w:cs="Arial"/>
                <w:vertAlign w:val="superscript"/>
              </w:rPr>
              <w:t>max</w:t>
            </w:r>
          </w:p>
        </w:tc>
        <w:tc>
          <w:tcPr>
            <w:tcW w:w="981" w:type="dxa"/>
            <w:vAlign w:val="center"/>
          </w:tcPr>
          <w:p w:rsidR="00A473CD" w:rsidRDefault="00A473CD" w:rsidP="0010082D">
            <w:pPr>
              <w:jc w:val="center"/>
            </w:pPr>
            <w:r>
              <w:rPr>
                <w:rFonts w:ascii="Arial" w:hAnsi="Arial" w:cs="Arial"/>
              </w:rPr>
              <w:t>M</w:t>
            </w:r>
            <w:r>
              <w:rPr>
                <w:rFonts w:ascii="Arial" w:hAnsi="Arial" w:cs="Arial"/>
                <w:vertAlign w:val="subscript"/>
              </w:rPr>
              <w:t>y</w:t>
            </w:r>
            <w:r>
              <w:rPr>
                <w:rFonts w:ascii="Arial" w:hAnsi="Arial" w:cs="Arial"/>
                <w:vertAlign w:val="superscript"/>
              </w:rPr>
              <w:t>corp</w:t>
            </w:r>
          </w:p>
        </w:tc>
        <w:tc>
          <w:tcPr>
            <w:tcW w:w="981" w:type="dxa"/>
            <w:vAlign w:val="center"/>
          </w:tcPr>
          <w:p w:rsidR="00A473CD" w:rsidRPr="000B57EB" w:rsidRDefault="00A473CD" w:rsidP="0010082D">
            <w:r>
              <w:rPr>
                <w:rFonts w:ascii="Arial" w:hAnsi="Arial" w:cs="Arial"/>
              </w:rPr>
              <w:t>M</w:t>
            </w:r>
            <w:r>
              <w:rPr>
                <w:rFonts w:ascii="Arial" w:hAnsi="Arial" w:cs="Arial"/>
                <w:vertAlign w:val="subscript"/>
              </w:rPr>
              <w:t>z</w:t>
            </w:r>
            <w:r>
              <w:rPr>
                <w:rFonts w:ascii="Arial" w:hAnsi="Arial" w:cs="Arial"/>
                <w:vertAlign w:val="superscript"/>
              </w:rPr>
              <w:t>corp</w:t>
            </w:r>
          </w:p>
        </w:tc>
      </w:tr>
      <w:tr w:rsidR="00A473CD" w:rsidTr="0010082D">
        <w:tc>
          <w:tcPr>
            <w:tcW w:w="1381" w:type="dxa"/>
            <w:tcBorders>
              <w:top w:val="nil"/>
              <w:left w:val="nil"/>
            </w:tcBorders>
            <w:vAlign w:val="center"/>
          </w:tcPr>
          <w:p w:rsidR="00A473CD" w:rsidRDefault="00A473CD" w:rsidP="0010082D">
            <w:pPr>
              <w:jc w:val="center"/>
            </w:pPr>
          </w:p>
        </w:tc>
        <w:tc>
          <w:tcPr>
            <w:tcW w:w="1204" w:type="dxa"/>
            <w:vAlign w:val="center"/>
          </w:tcPr>
          <w:p w:rsidR="00A473CD" w:rsidRDefault="00B61DE2" w:rsidP="0010082D">
            <w:pPr>
              <w:jc w:val="center"/>
            </w:pPr>
            <w:r>
              <w:t>298.41</w:t>
            </w:r>
          </w:p>
        </w:tc>
        <w:tc>
          <w:tcPr>
            <w:tcW w:w="981" w:type="dxa"/>
            <w:vAlign w:val="center"/>
          </w:tcPr>
          <w:p w:rsidR="00A473CD" w:rsidRDefault="00A473CD" w:rsidP="0010082D">
            <w:pPr>
              <w:jc w:val="center"/>
            </w:pPr>
            <w:r>
              <w:t>140.97</w:t>
            </w:r>
          </w:p>
        </w:tc>
        <w:tc>
          <w:tcPr>
            <w:tcW w:w="981" w:type="dxa"/>
            <w:vAlign w:val="center"/>
          </w:tcPr>
          <w:p w:rsidR="00A473CD" w:rsidRDefault="00B61DE2" w:rsidP="0010082D">
            <w:pPr>
              <w:jc w:val="center"/>
            </w:pPr>
            <w:r>
              <w:t>5.24</w:t>
            </w:r>
          </w:p>
        </w:tc>
      </w:tr>
      <w:tr w:rsidR="00A473CD" w:rsidTr="0010082D">
        <w:tc>
          <w:tcPr>
            <w:tcW w:w="1381" w:type="dxa"/>
            <w:vAlign w:val="center"/>
          </w:tcPr>
          <w:p w:rsidR="00A473CD" w:rsidRDefault="00A473CD" w:rsidP="0010082D">
            <w:pPr>
              <w:jc w:val="center"/>
            </w:pPr>
            <w:r>
              <w:t>barre</w:t>
            </w:r>
          </w:p>
        </w:tc>
        <w:tc>
          <w:tcPr>
            <w:tcW w:w="3166" w:type="dxa"/>
            <w:gridSpan w:val="3"/>
            <w:vAlign w:val="center"/>
          </w:tcPr>
          <w:p w:rsidR="00A473CD" w:rsidRDefault="00A473CD" w:rsidP="0010082D">
            <w:pPr>
              <w:jc w:val="center"/>
            </w:pPr>
            <w:r>
              <w:t>322</w:t>
            </w:r>
          </w:p>
        </w:tc>
      </w:tr>
      <w:tr w:rsidR="00A473CD" w:rsidTr="0010082D">
        <w:tc>
          <w:tcPr>
            <w:tcW w:w="1381" w:type="dxa"/>
            <w:vAlign w:val="center"/>
          </w:tcPr>
          <w:p w:rsidR="00A473CD" w:rsidRDefault="00A473CD" w:rsidP="0010082D">
            <w:pPr>
              <w:jc w:val="center"/>
            </w:pPr>
            <w:r>
              <w:t>Combinaison</w:t>
            </w:r>
          </w:p>
        </w:tc>
        <w:tc>
          <w:tcPr>
            <w:tcW w:w="3166" w:type="dxa"/>
            <w:gridSpan w:val="3"/>
            <w:vAlign w:val="center"/>
          </w:tcPr>
          <w:p w:rsidR="00A473CD" w:rsidRDefault="00A473CD" w:rsidP="0010082D">
            <w:pPr>
              <w:jc w:val="center"/>
            </w:pPr>
            <w:r w:rsidRPr="003577F0">
              <w:t>13 : G+Q+1.2Ey</w:t>
            </w:r>
          </w:p>
        </w:tc>
      </w:tr>
    </w:tbl>
    <w:p w:rsidR="00A473CD" w:rsidRDefault="00A473CD" w:rsidP="00964B6E">
      <w:pPr>
        <w:jc w:val="center"/>
      </w:pPr>
    </w:p>
    <w:p w:rsidR="00B61DE2" w:rsidRPr="00A473CD" w:rsidRDefault="00B61DE2" w:rsidP="00B61DE2">
      <w:pPr>
        <w:spacing w:after="0"/>
        <w:rPr>
          <w:rFonts w:asciiTheme="minorBidi" w:hAnsiTheme="minorBidi"/>
          <w:b/>
          <w:bCs/>
        </w:rPr>
      </w:pPr>
      <w:r w:rsidRPr="00A473CD">
        <w:rPr>
          <w:rFonts w:asciiTheme="minorBidi" w:hAnsiTheme="minorBidi"/>
          <w:b/>
          <w:bCs/>
        </w:rPr>
        <w:lastRenderedPageBreak/>
        <w:t xml:space="preserve">Le </w:t>
      </w:r>
      <w:r>
        <w:rPr>
          <w:rFonts w:ascii="Arial" w:hAnsi="Arial" w:cs="Arial"/>
          <w:b/>
          <w:bCs/>
        </w:rPr>
        <w:t>4</w:t>
      </w:r>
      <w:r w:rsidRPr="00A473CD">
        <w:rPr>
          <w:rFonts w:ascii="Arial" w:hAnsi="Arial" w:cs="Arial"/>
          <w:b/>
          <w:bCs/>
          <w:vertAlign w:val="superscript"/>
        </w:rPr>
        <w:t>eme</w:t>
      </w:r>
      <w:r w:rsidRPr="00A473CD">
        <w:rPr>
          <w:rFonts w:ascii="Arial" w:hAnsi="Arial" w:cs="Arial"/>
          <w:b/>
          <w:bCs/>
        </w:rPr>
        <w:t xml:space="preserve"> Cas</w:t>
      </w:r>
    </w:p>
    <w:p w:rsidR="00B61DE2" w:rsidRPr="00A473CD" w:rsidRDefault="00B61DE2" w:rsidP="00B61DE2">
      <w:pPr>
        <w:autoSpaceDE w:val="0"/>
        <w:autoSpaceDN w:val="0"/>
        <w:adjustRightInd w:val="0"/>
        <w:spacing w:after="0"/>
        <w:rPr>
          <w:rFonts w:asciiTheme="minorBidi" w:hAnsiTheme="minorBidi"/>
        </w:rPr>
      </w:pPr>
      <w:r w:rsidRPr="00A473CD">
        <w:rPr>
          <w:rFonts w:asciiTheme="minorBidi" w:hAnsiTheme="minorBidi"/>
        </w:rPr>
        <w:t xml:space="preserve">Dans la fenêtre → </w:t>
      </w:r>
      <w:r w:rsidRPr="00A473CD">
        <w:rPr>
          <w:rFonts w:asciiTheme="minorBidi" w:hAnsiTheme="minorBidi"/>
          <w:b/>
          <w:bCs/>
        </w:rPr>
        <w:t>Barres, </w:t>
      </w:r>
      <w:r w:rsidRPr="00A473CD">
        <w:rPr>
          <w:rFonts w:asciiTheme="minorBidi" w:hAnsiTheme="minorBidi"/>
        </w:rPr>
        <w:t xml:space="preserve"> on tape le numéro de barre → </w:t>
      </w:r>
      <w:r>
        <w:rPr>
          <w:rFonts w:asciiTheme="minorBidi" w:hAnsiTheme="minorBidi"/>
          <w:b/>
          <w:bCs/>
        </w:rPr>
        <w:t>79</w:t>
      </w:r>
    </w:p>
    <w:p w:rsidR="00B61DE2" w:rsidRPr="00A473CD" w:rsidRDefault="00B61DE2" w:rsidP="00B61DE2">
      <w:pPr>
        <w:autoSpaceDE w:val="0"/>
        <w:autoSpaceDN w:val="0"/>
        <w:adjustRightInd w:val="0"/>
        <w:spacing w:after="0"/>
        <w:rPr>
          <w:rFonts w:asciiTheme="minorBidi" w:hAnsiTheme="minorBidi"/>
        </w:rPr>
      </w:pPr>
      <w:r w:rsidRPr="00A473CD">
        <w:rPr>
          <w:rFonts w:asciiTheme="minorBidi" w:hAnsiTheme="minorBidi"/>
        </w:rPr>
        <w:t xml:space="preserve">Dans la fenêtre → </w:t>
      </w:r>
      <w:r w:rsidRPr="00A473CD">
        <w:rPr>
          <w:rFonts w:asciiTheme="minorBidi" w:hAnsiTheme="minorBidi"/>
          <w:b/>
          <w:bCs/>
        </w:rPr>
        <w:t>cas de charge</w:t>
      </w:r>
      <w:r w:rsidRPr="00A473CD">
        <w:rPr>
          <w:rFonts w:asciiTheme="minorBidi" w:hAnsiTheme="minorBidi"/>
        </w:rPr>
        <w:t xml:space="preserve"> on choisit le cas </w:t>
      </w:r>
      <w:r w:rsidRPr="00B61DE2">
        <w:rPr>
          <w:rFonts w:asciiTheme="minorBidi" w:hAnsiTheme="minorBidi"/>
          <w:b/>
          <w:bCs/>
        </w:rPr>
        <w:t>12 : G+Q+1.2Ex</w:t>
      </w:r>
    </w:p>
    <w:tbl>
      <w:tblPr>
        <w:tblStyle w:val="Grilledutableau"/>
        <w:tblpPr w:leftFromText="141" w:rightFromText="141" w:vertAnchor="text" w:tblpY="1"/>
        <w:tblOverlap w:val="never"/>
        <w:tblW w:w="0" w:type="auto"/>
        <w:tblLook w:val="04A0"/>
      </w:tblPr>
      <w:tblGrid>
        <w:gridCol w:w="1381"/>
        <w:gridCol w:w="1204"/>
        <w:gridCol w:w="981"/>
        <w:gridCol w:w="981"/>
      </w:tblGrid>
      <w:tr w:rsidR="00B61DE2" w:rsidTr="00EE4A19">
        <w:tc>
          <w:tcPr>
            <w:tcW w:w="1381" w:type="dxa"/>
            <w:tcBorders>
              <w:top w:val="nil"/>
              <w:left w:val="nil"/>
              <w:bottom w:val="nil"/>
            </w:tcBorders>
            <w:vAlign w:val="center"/>
          </w:tcPr>
          <w:p w:rsidR="00B61DE2" w:rsidRDefault="00B61DE2" w:rsidP="00EE4A1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6" w:type="dxa"/>
            <w:gridSpan w:val="3"/>
            <w:vAlign w:val="center"/>
          </w:tcPr>
          <w:p w:rsidR="00B61DE2" w:rsidRDefault="00B61DE2" w:rsidP="00EE4A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Pr="000B57EB">
              <w:rPr>
                <w:rFonts w:ascii="Arial" w:hAnsi="Arial" w:cs="Arial"/>
                <w:vertAlign w:val="superscript"/>
              </w:rPr>
              <w:t>er</w:t>
            </w:r>
            <w:r>
              <w:rPr>
                <w:rFonts w:ascii="Arial" w:hAnsi="Arial" w:cs="Arial"/>
              </w:rPr>
              <w:t xml:space="preserve"> Cas</w:t>
            </w:r>
          </w:p>
        </w:tc>
      </w:tr>
      <w:tr w:rsidR="00B61DE2" w:rsidTr="00EE4A19">
        <w:tc>
          <w:tcPr>
            <w:tcW w:w="1381" w:type="dxa"/>
            <w:tcBorders>
              <w:top w:val="nil"/>
              <w:left w:val="nil"/>
              <w:bottom w:val="nil"/>
            </w:tcBorders>
            <w:vAlign w:val="center"/>
          </w:tcPr>
          <w:p w:rsidR="00B61DE2" w:rsidRDefault="00B61DE2" w:rsidP="00EE4A1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04" w:type="dxa"/>
            <w:vAlign w:val="center"/>
          </w:tcPr>
          <w:p w:rsidR="00B61DE2" w:rsidRDefault="00B61DE2" w:rsidP="00EE4A19">
            <w:pPr>
              <w:jc w:val="center"/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vertAlign w:val="subscript"/>
              </w:rPr>
              <w:t>x</w:t>
            </w:r>
            <w:r>
              <w:rPr>
                <w:rFonts w:ascii="Arial" w:hAnsi="Arial" w:cs="Arial"/>
                <w:vertAlign w:val="superscript"/>
              </w:rPr>
              <w:t>max</w:t>
            </w:r>
          </w:p>
        </w:tc>
        <w:tc>
          <w:tcPr>
            <w:tcW w:w="981" w:type="dxa"/>
            <w:vAlign w:val="center"/>
          </w:tcPr>
          <w:p w:rsidR="00B61DE2" w:rsidRDefault="00B61DE2" w:rsidP="00EE4A19">
            <w:pPr>
              <w:jc w:val="center"/>
            </w:pPr>
            <w:r>
              <w:rPr>
                <w:rFonts w:ascii="Arial" w:hAnsi="Arial" w:cs="Arial"/>
              </w:rPr>
              <w:t>M</w:t>
            </w:r>
            <w:r>
              <w:rPr>
                <w:rFonts w:ascii="Arial" w:hAnsi="Arial" w:cs="Arial"/>
                <w:vertAlign w:val="subscript"/>
              </w:rPr>
              <w:t>y</w:t>
            </w:r>
            <w:r>
              <w:rPr>
                <w:rFonts w:ascii="Arial" w:hAnsi="Arial" w:cs="Arial"/>
                <w:vertAlign w:val="superscript"/>
              </w:rPr>
              <w:t>corp</w:t>
            </w:r>
          </w:p>
        </w:tc>
        <w:tc>
          <w:tcPr>
            <w:tcW w:w="981" w:type="dxa"/>
            <w:vAlign w:val="center"/>
          </w:tcPr>
          <w:p w:rsidR="00B61DE2" w:rsidRPr="000B57EB" w:rsidRDefault="00B61DE2" w:rsidP="00EE4A19">
            <w:r>
              <w:rPr>
                <w:rFonts w:ascii="Arial" w:hAnsi="Arial" w:cs="Arial"/>
              </w:rPr>
              <w:t>M</w:t>
            </w:r>
            <w:r>
              <w:rPr>
                <w:rFonts w:ascii="Arial" w:hAnsi="Arial" w:cs="Arial"/>
                <w:vertAlign w:val="subscript"/>
              </w:rPr>
              <w:t>z</w:t>
            </w:r>
            <w:r>
              <w:rPr>
                <w:rFonts w:ascii="Arial" w:hAnsi="Arial" w:cs="Arial"/>
                <w:vertAlign w:val="superscript"/>
              </w:rPr>
              <w:t>corp</w:t>
            </w:r>
          </w:p>
        </w:tc>
      </w:tr>
      <w:tr w:rsidR="00B61DE2" w:rsidTr="00EE4A19">
        <w:tc>
          <w:tcPr>
            <w:tcW w:w="1381" w:type="dxa"/>
            <w:tcBorders>
              <w:top w:val="nil"/>
              <w:left w:val="nil"/>
            </w:tcBorders>
            <w:vAlign w:val="center"/>
          </w:tcPr>
          <w:p w:rsidR="00B61DE2" w:rsidRDefault="00B61DE2" w:rsidP="00EE4A19">
            <w:pPr>
              <w:jc w:val="center"/>
            </w:pPr>
          </w:p>
        </w:tc>
        <w:tc>
          <w:tcPr>
            <w:tcW w:w="1204" w:type="dxa"/>
            <w:vAlign w:val="center"/>
          </w:tcPr>
          <w:p w:rsidR="00B61DE2" w:rsidRDefault="00B61DE2" w:rsidP="00EE4A19">
            <w:pPr>
              <w:jc w:val="center"/>
            </w:pPr>
            <w:r>
              <w:t>1259.43</w:t>
            </w:r>
          </w:p>
        </w:tc>
        <w:tc>
          <w:tcPr>
            <w:tcW w:w="981" w:type="dxa"/>
            <w:vAlign w:val="center"/>
          </w:tcPr>
          <w:p w:rsidR="00B61DE2" w:rsidRDefault="00B61DE2" w:rsidP="00EE4A19">
            <w:pPr>
              <w:jc w:val="center"/>
            </w:pPr>
            <w:r>
              <w:t>54.69</w:t>
            </w:r>
          </w:p>
        </w:tc>
        <w:tc>
          <w:tcPr>
            <w:tcW w:w="981" w:type="dxa"/>
            <w:vAlign w:val="center"/>
          </w:tcPr>
          <w:p w:rsidR="00B61DE2" w:rsidRDefault="00B61DE2" w:rsidP="00EE4A19">
            <w:pPr>
              <w:jc w:val="center"/>
            </w:pPr>
            <w:r>
              <w:t>127.67</w:t>
            </w:r>
          </w:p>
        </w:tc>
      </w:tr>
      <w:tr w:rsidR="00B61DE2" w:rsidTr="00EE4A19">
        <w:tc>
          <w:tcPr>
            <w:tcW w:w="1381" w:type="dxa"/>
            <w:vAlign w:val="center"/>
          </w:tcPr>
          <w:p w:rsidR="00B61DE2" w:rsidRDefault="00B61DE2" w:rsidP="00EE4A19">
            <w:pPr>
              <w:jc w:val="center"/>
            </w:pPr>
            <w:r>
              <w:t>barre</w:t>
            </w:r>
          </w:p>
        </w:tc>
        <w:tc>
          <w:tcPr>
            <w:tcW w:w="3166" w:type="dxa"/>
            <w:gridSpan w:val="3"/>
            <w:vAlign w:val="center"/>
          </w:tcPr>
          <w:p w:rsidR="00B61DE2" w:rsidRDefault="00B61DE2" w:rsidP="00EE4A19">
            <w:pPr>
              <w:jc w:val="center"/>
            </w:pPr>
            <w:r>
              <w:t>79</w:t>
            </w:r>
          </w:p>
        </w:tc>
      </w:tr>
      <w:tr w:rsidR="00B61DE2" w:rsidTr="00EE4A19">
        <w:tc>
          <w:tcPr>
            <w:tcW w:w="1381" w:type="dxa"/>
            <w:vAlign w:val="center"/>
          </w:tcPr>
          <w:p w:rsidR="00B61DE2" w:rsidRDefault="00B61DE2" w:rsidP="00EE4A19">
            <w:pPr>
              <w:jc w:val="center"/>
            </w:pPr>
            <w:r>
              <w:t>Combinaison</w:t>
            </w:r>
          </w:p>
        </w:tc>
        <w:tc>
          <w:tcPr>
            <w:tcW w:w="3166" w:type="dxa"/>
            <w:gridSpan w:val="3"/>
            <w:vAlign w:val="center"/>
          </w:tcPr>
          <w:p w:rsidR="00B61DE2" w:rsidRDefault="00B61DE2" w:rsidP="00EE4A19">
            <w:pPr>
              <w:jc w:val="center"/>
            </w:pPr>
            <w:r w:rsidRPr="00FB3467">
              <w:t>12 : G+Q+1.2Ex</w:t>
            </w:r>
          </w:p>
        </w:tc>
      </w:tr>
    </w:tbl>
    <w:p w:rsidR="00EE4A19" w:rsidRDefault="00EE4A19" w:rsidP="00467491">
      <w:pPr>
        <w:spacing w:before="240"/>
        <w:rPr>
          <w:rFonts w:ascii="Georgia-Bold" w:hAnsi="Georgia-Bold" w:cs="Georgia-Bold"/>
          <w:b/>
          <w:bCs/>
          <w:sz w:val="24"/>
          <w:szCs w:val="24"/>
        </w:rPr>
      </w:pPr>
      <w:r>
        <w:rPr>
          <w:rFonts w:ascii="Georgia-Bold" w:hAnsi="Georgia-Bold" w:cs="Georgia-Bold"/>
          <w:b/>
          <w:bCs/>
          <w:sz w:val="24"/>
          <w:szCs w:val="24"/>
        </w:rPr>
        <w:br w:type="textWrapping" w:clear="all"/>
      </w:r>
    </w:p>
    <w:p w:rsidR="00467491" w:rsidRDefault="00467491" w:rsidP="00467491">
      <w:pPr>
        <w:spacing w:before="240"/>
        <w:rPr>
          <w:rFonts w:ascii="Georgia-Bold" w:hAnsi="Georgia-Bold" w:cs="Georgia-Bold"/>
          <w:b/>
          <w:bCs/>
          <w:sz w:val="24"/>
          <w:szCs w:val="24"/>
        </w:rPr>
      </w:pPr>
      <w:r>
        <w:rPr>
          <w:rFonts w:ascii="Georgia-Bold" w:hAnsi="Georgia-Bold" w:cs="Georgia-Bold"/>
          <w:b/>
          <w:bCs/>
          <w:sz w:val="24"/>
          <w:szCs w:val="24"/>
        </w:rPr>
        <w:t>Ferraillage des voiles :</w:t>
      </w:r>
    </w:p>
    <w:p w:rsidR="00CE08CB" w:rsidRPr="00605B6C" w:rsidRDefault="00CE08CB" w:rsidP="00605B6C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605B6C">
        <w:rPr>
          <w:rFonts w:ascii="Arial" w:hAnsi="Arial" w:cs="Arial"/>
        </w:rPr>
        <w:t>Le Voile est un élément structural de contreventement soumis à des forces verticales et des forces horizontales. Donc le ferraillage des voiles consiste à déterminer les armatures en flexion composée selon les règlements RPA99 version 2003.</w:t>
      </w:r>
    </w:p>
    <w:p w:rsidR="00CE08CB" w:rsidRPr="00605B6C" w:rsidRDefault="00CE08CB" w:rsidP="00605B6C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605B6C">
        <w:rPr>
          <w:rFonts w:ascii="Arial" w:hAnsi="Arial" w:cs="Arial"/>
        </w:rPr>
        <w:t>Les Voiles sont sollicités par :</w:t>
      </w:r>
    </w:p>
    <w:p w:rsidR="00CE08CB" w:rsidRPr="00605B6C" w:rsidRDefault="00CE08CB" w:rsidP="00605B6C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605B6C">
        <w:rPr>
          <w:rFonts w:ascii="Arial" w:hAnsi="Arial" w:cs="Arial" w:hint="eastAsia"/>
        </w:rPr>
        <w:t>➢</w:t>
      </w:r>
      <w:r w:rsidRPr="00605B6C">
        <w:rPr>
          <w:rFonts w:ascii="Arial" w:hAnsi="Arial" w:cs="Arial"/>
        </w:rPr>
        <w:t xml:space="preserve"> Un effort normal du charges verticales (G et Q) et au séisme.</w:t>
      </w:r>
    </w:p>
    <w:p w:rsidR="00CE08CB" w:rsidRPr="00605B6C" w:rsidRDefault="00CE08CB" w:rsidP="00605B6C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605B6C">
        <w:rPr>
          <w:rFonts w:ascii="Arial" w:hAnsi="Arial" w:cs="Arial" w:hint="eastAsia"/>
        </w:rPr>
        <w:t>➢</w:t>
      </w:r>
      <w:r w:rsidRPr="00605B6C">
        <w:rPr>
          <w:rFonts w:ascii="Arial" w:hAnsi="Arial" w:cs="Arial"/>
        </w:rPr>
        <w:t xml:space="preserve"> Un moment de flexion du au séisme.</w:t>
      </w:r>
    </w:p>
    <w:p w:rsidR="00EE4A19" w:rsidRDefault="00CE08CB" w:rsidP="00EE4A19">
      <w:pPr>
        <w:jc w:val="both"/>
        <w:rPr>
          <w:rFonts w:ascii="Arial" w:hAnsi="Arial" w:cs="Arial"/>
        </w:rPr>
      </w:pPr>
      <w:r w:rsidRPr="00605B6C">
        <w:rPr>
          <w:rFonts w:ascii="Arial" w:hAnsi="Arial" w:cs="Arial" w:hint="eastAsia"/>
        </w:rPr>
        <w:t>➢</w:t>
      </w:r>
      <w:r w:rsidRPr="00605B6C">
        <w:rPr>
          <w:rFonts w:ascii="Arial" w:hAnsi="Arial" w:cs="Arial"/>
        </w:rPr>
        <w:t xml:space="preserve"> Un effort du au séisme.</w:t>
      </w:r>
    </w:p>
    <w:p w:rsidR="00EE4A19" w:rsidRDefault="00EE4A19" w:rsidP="00174AD6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Pour obtenir les sollicitations pour chaque voile on suivre les étapes suivantes :</w:t>
      </w:r>
    </w:p>
    <w:p w:rsidR="00EE4A19" w:rsidRDefault="00467491" w:rsidP="00174AD6">
      <w:pPr>
        <w:spacing w:after="0"/>
        <w:rPr>
          <w:rFonts w:ascii="Arial" w:hAnsi="Arial" w:cs="Arial"/>
        </w:rPr>
      </w:pPr>
      <w:r w:rsidRPr="00174AD6">
        <w:rPr>
          <w:rFonts w:ascii="Arial" w:hAnsi="Arial" w:cs="Arial"/>
        </w:rPr>
        <w:t xml:space="preserve">On doit tous d’abord sélectionnée </w:t>
      </w:r>
      <w:r w:rsidR="00EE4A19" w:rsidRPr="00174AD6">
        <w:rPr>
          <w:rFonts w:ascii="Arial" w:hAnsi="Arial" w:cs="Arial"/>
        </w:rPr>
        <w:t>le voile</w:t>
      </w:r>
    </w:p>
    <w:p w:rsidR="00174AD6" w:rsidRPr="00A50F08" w:rsidRDefault="00174AD6" w:rsidP="00174AD6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b/>
          <w:bCs/>
          <w:color w:val="333333"/>
          <w:u w:val="single"/>
        </w:rPr>
      </w:pPr>
      <w:r w:rsidRPr="00A50F08">
        <w:rPr>
          <w:rFonts w:ascii="Arial" w:hAnsi="Arial" w:cs="Arial"/>
          <w:b/>
          <w:bCs/>
          <w:color w:val="333333"/>
          <w:u w:val="single"/>
        </w:rPr>
        <w:t>1</w:t>
      </w:r>
      <w:r w:rsidRPr="00A50F08">
        <w:rPr>
          <w:rFonts w:ascii="Arial" w:hAnsi="Arial" w:cs="Arial"/>
          <w:b/>
          <w:bCs/>
          <w:color w:val="333333"/>
          <w:u w:val="single"/>
          <w:vertAlign w:val="superscript"/>
        </w:rPr>
        <w:t>er</w:t>
      </w:r>
      <w:r w:rsidRPr="00A50F08">
        <w:rPr>
          <w:rFonts w:ascii="Arial" w:hAnsi="Arial" w:cs="Arial"/>
          <w:b/>
          <w:bCs/>
          <w:color w:val="333333"/>
          <w:u w:val="single"/>
        </w:rPr>
        <w:t xml:space="preserve"> Méthode :</w:t>
      </w:r>
    </w:p>
    <w:p w:rsidR="00174AD6" w:rsidRPr="00A473CD" w:rsidRDefault="00174AD6" w:rsidP="00174AD6">
      <w:pPr>
        <w:spacing w:before="240" w:after="0"/>
        <w:rPr>
          <w:rFonts w:asciiTheme="minorBidi" w:hAnsiTheme="minorBidi"/>
        </w:rPr>
      </w:pPr>
      <w:r w:rsidRPr="00A473CD">
        <w:rPr>
          <w:rFonts w:asciiTheme="minorBidi" w:hAnsiTheme="minorBidi"/>
        </w:rPr>
        <w:t xml:space="preserve">Dans la fenêtre → </w:t>
      </w:r>
      <w:r w:rsidRPr="00A473CD">
        <w:rPr>
          <w:rFonts w:asciiTheme="minorBidi" w:hAnsiTheme="minorBidi"/>
          <w:b/>
          <w:bCs/>
        </w:rPr>
        <w:t>Barres, </w:t>
      </w:r>
      <w:r w:rsidRPr="00A473CD">
        <w:rPr>
          <w:rFonts w:asciiTheme="minorBidi" w:hAnsiTheme="minorBidi"/>
        </w:rPr>
        <w:t xml:space="preserve"> </w:t>
      </w:r>
      <w:r>
        <w:rPr>
          <w:rFonts w:ascii="Arial" w:hAnsi="Arial" w:cs="Arial"/>
        </w:rPr>
        <w:t>c</w:t>
      </w:r>
      <w:r w:rsidRPr="00174AD6">
        <w:rPr>
          <w:rFonts w:ascii="Arial" w:hAnsi="Arial" w:cs="Arial"/>
        </w:rPr>
        <w:t xml:space="preserve">opier son numéro </w:t>
      </w:r>
    </w:p>
    <w:p w:rsidR="00EE4A19" w:rsidRDefault="0010082D" w:rsidP="00606E60">
      <w:pPr>
        <w:spacing w:after="0"/>
        <w:rPr>
          <w:rFonts w:ascii="Arial" w:hAnsi="Arial" w:cs="Arial"/>
        </w:rPr>
      </w:pPr>
      <w:r w:rsidRPr="00F60F6B">
        <w:rPr>
          <w:rFonts w:ascii="Arial" w:hAnsi="Arial" w:cs="Arial"/>
        </w:rPr>
        <w:t>Cliquez sur le menu déroulant </w:t>
      </w:r>
      <w:r w:rsidRPr="00EE4A19">
        <w:rPr>
          <w:rFonts w:ascii="Arial" w:hAnsi="Arial" w:cs="Arial"/>
        </w:rPr>
        <w:t xml:space="preserve"> </w:t>
      </w:r>
      <w:r w:rsidR="00EE4A19" w:rsidRPr="00EE4A19">
        <w:rPr>
          <w:rFonts w:ascii="Arial" w:hAnsi="Arial" w:cs="Arial"/>
        </w:rPr>
        <w:t xml:space="preserve">→ Résultats → </w:t>
      </w:r>
      <w:r w:rsidR="00EE4A19">
        <w:rPr>
          <w:rFonts w:ascii="Arial" w:hAnsi="Arial" w:cs="Arial"/>
        </w:rPr>
        <w:t>A</w:t>
      </w:r>
      <w:r w:rsidR="00EE4A19" w:rsidRPr="00EE4A19">
        <w:rPr>
          <w:rFonts w:ascii="Arial" w:hAnsi="Arial" w:cs="Arial"/>
        </w:rPr>
        <w:t xml:space="preserve">vancé → </w:t>
      </w:r>
      <w:r w:rsidR="00EE4A19">
        <w:rPr>
          <w:rFonts w:ascii="Arial" w:hAnsi="Arial" w:cs="Arial"/>
        </w:rPr>
        <w:t>R</w:t>
      </w:r>
      <w:r w:rsidR="00EE4A19" w:rsidRPr="00EE4A19">
        <w:rPr>
          <w:rFonts w:ascii="Arial" w:hAnsi="Arial" w:cs="Arial"/>
        </w:rPr>
        <w:t>ésultats réduits pour les panneaux</w:t>
      </w:r>
    </w:p>
    <w:p w:rsidR="00174AD6" w:rsidRDefault="00606E60" w:rsidP="00606E6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Cliquer sur le bouton adroit de la souris, puis choisi → Filtre spécial</w:t>
      </w:r>
    </w:p>
    <w:p w:rsidR="00606E60" w:rsidRDefault="00606E60" w:rsidP="00EE4A19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drawing>
          <wp:inline distT="0" distB="0" distL="0" distR="0">
            <wp:extent cx="1800000" cy="2331606"/>
            <wp:effectExtent l="19050" t="0" r="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2331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2DAF" w:rsidRDefault="005B2DAF" w:rsidP="00EE4A19">
      <w:pPr>
        <w:rPr>
          <w:rFonts w:ascii="Arial" w:hAnsi="Arial" w:cs="Arial"/>
        </w:rPr>
      </w:pPr>
    </w:p>
    <w:p w:rsidR="00606E60" w:rsidRPr="00F0216A" w:rsidRDefault="00606E60" w:rsidP="00606E60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F0216A">
        <w:rPr>
          <w:rFonts w:ascii="Arial" w:hAnsi="Arial" w:cs="Arial"/>
        </w:rPr>
        <w:t>La boite de dialogue s’ouvrir et en faire les réglages suivants :</w:t>
      </w:r>
    </w:p>
    <w:p w:rsidR="00606E60" w:rsidRDefault="00606E60" w:rsidP="00EE4A19">
      <w:pPr>
        <w:rPr>
          <w:rFonts w:ascii="Arial" w:hAnsi="Arial" w:cs="Arial"/>
        </w:rPr>
      </w:pPr>
    </w:p>
    <w:p w:rsidR="00606E60" w:rsidRDefault="00606E60" w:rsidP="00EE4A19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lastRenderedPageBreak/>
        <w:drawing>
          <wp:inline distT="0" distB="0" distL="0" distR="0">
            <wp:extent cx="3240000" cy="3767442"/>
            <wp:effectExtent l="19050" t="0" r="0" b="0"/>
            <wp:docPr id="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3767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E60" w:rsidRDefault="00606E60" w:rsidP="00606E60">
      <w:pPr>
        <w:rPr>
          <w:rFonts w:ascii="Arial" w:hAnsi="Arial" w:cs="Arial"/>
        </w:rPr>
      </w:pPr>
      <w:r w:rsidRPr="00EE4A19">
        <w:rPr>
          <w:rFonts w:ascii="Arial" w:hAnsi="Arial" w:cs="Arial"/>
        </w:rPr>
        <w:t xml:space="preserve">→ </w:t>
      </w:r>
      <w:r>
        <w:rPr>
          <w:rFonts w:ascii="Arial" w:hAnsi="Arial" w:cs="Arial"/>
        </w:rPr>
        <w:t xml:space="preserve">OK </w:t>
      </w:r>
    </w:p>
    <w:p w:rsidR="00606E60" w:rsidRDefault="00606E60" w:rsidP="00606E60">
      <w:pPr>
        <w:rPr>
          <w:rFonts w:ascii="Arial" w:hAnsi="Arial" w:cs="Arial"/>
        </w:rPr>
      </w:pPr>
      <w:r w:rsidRPr="00A473CD">
        <w:rPr>
          <w:rFonts w:asciiTheme="minorBidi" w:hAnsiTheme="minorBidi"/>
        </w:rPr>
        <w:t xml:space="preserve">Dans la fenêtre </w:t>
      </w:r>
      <w:r>
        <w:rPr>
          <w:rFonts w:asciiTheme="minorBidi" w:hAnsiTheme="minorBidi"/>
        </w:rPr>
        <w:t xml:space="preserve">Cas on choisi </w:t>
      </w:r>
      <w:r w:rsidRPr="00606E60">
        <w:rPr>
          <w:rFonts w:ascii="Arial" w:hAnsi="Arial" w:cs="Arial"/>
        </w:rPr>
        <w:t xml:space="preserve"> </w:t>
      </w:r>
      <w:r w:rsidRPr="00EE4A19">
        <w:rPr>
          <w:rFonts w:ascii="Arial" w:hAnsi="Arial" w:cs="Arial"/>
        </w:rPr>
        <w:t xml:space="preserve">→ </w:t>
      </w:r>
      <w:r>
        <w:rPr>
          <w:rFonts w:ascii="Arial" w:hAnsi="Arial" w:cs="Arial"/>
        </w:rPr>
        <w:t xml:space="preserve"> </w:t>
      </w:r>
      <w:r w:rsidRPr="00606E60">
        <w:rPr>
          <w:rFonts w:ascii="Arial" w:hAnsi="Arial" w:cs="Arial"/>
        </w:rPr>
        <w:t>Combinaisons</w:t>
      </w:r>
    </w:p>
    <w:p w:rsidR="00174AD6" w:rsidRPr="00F0216A" w:rsidRDefault="00174AD6" w:rsidP="00E538A7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333333"/>
          <w:u w:val="single"/>
        </w:rPr>
      </w:pPr>
      <w:r w:rsidRPr="00F0216A">
        <w:rPr>
          <w:rFonts w:ascii="Arial" w:hAnsi="Arial" w:cs="Arial"/>
          <w:b/>
          <w:bCs/>
          <w:color w:val="333333"/>
          <w:u w:val="single"/>
        </w:rPr>
        <w:t>2</w:t>
      </w:r>
      <w:r w:rsidRPr="00F0216A">
        <w:rPr>
          <w:rFonts w:ascii="Arial" w:hAnsi="Arial" w:cs="Arial"/>
          <w:b/>
          <w:bCs/>
          <w:color w:val="333333"/>
          <w:u w:val="single"/>
          <w:vertAlign w:val="superscript"/>
        </w:rPr>
        <w:t>eme</w:t>
      </w:r>
      <w:r w:rsidRPr="00F0216A">
        <w:rPr>
          <w:rFonts w:ascii="Arial" w:hAnsi="Arial" w:cs="Arial"/>
          <w:b/>
          <w:bCs/>
          <w:color w:val="333333"/>
          <w:u w:val="single"/>
        </w:rPr>
        <w:t xml:space="preserve"> Méthode :</w:t>
      </w:r>
    </w:p>
    <w:p w:rsidR="00606E60" w:rsidRDefault="00606E60" w:rsidP="00EB0248">
      <w:pPr>
        <w:spacing w:after="0"/>
        <w:rPr>
          <w:rFonts w:ascii="Arial" w:hAnsi="Arial" w:cs="Arial"/>
        </w:rPr>
      </w:pPr>
      <w:r w:rsidRPr="00F60F6B">
        <w:rPr>
          <w:rFonts w:ascii="Arial" w:hAnsi="Arial" w:cs="Arial"/>
        </w:rPr>
        <w:t>Cliquez sur le menu déroulant </w:t>
      </w:r>
      <w:r w:rsidRPr="00EE4A19">
        <w:rPr>
          <w:rFonts w:ascii="Arial" w:hAnsi="Arial" w:cs="Arial"/>
        </w:rPr>
        <w:t xml:space="preserve"> → </w:t>
      </w:r>
      <w:r>
        <w:rPr>
          <w:rFonts w:ascii="Arial" w:hAnsi="Arial" w:cs="Arial"/>
        </w:rPr>
        <w:t>Dimensionnement</w:t>
      </w:r>
      <w:r w:rsidRPr="00EE4A19">
        <w:rPr>
          <w:rFonts w:ascii="Arial" w:hAnsi="Arial" w:cs="Arial"/>
        </w:rPr>
        <w:t xml:space="preserve"> → </w:t>
      </w:r>
      <w:r w:rsidR="00EB0248">
        <w:rPr>
          <w:rFonts w:ascii="Arial" w:hAnsi="Arial" w:cs="Arial"/>
        </w:rPr>
        <w:t>Ferraillage réel éléments en BA</w:t>
      </w:r>
    </w:p>
    <w:p w:rsidR="00E538A7" w:rsidRDefault="00E538A7" w:rsidP="00E538A7">
      <w:pPr>
        <w:spacing w:after="0"/>
        <w:rPr>
          <w:rFonts w:ascii="Arial" w:hAnsi="Arial" w:cs="Arial"/>
        </w:rPr>
      </w:pPr>
      <w:r w:rsidRPr="00EE4A19">
        <w:rPr>
          <w:rFonts w:ascii="Arial" w:hAnsi="Arial" w:cs="Arial"/>
        </w:rPr>
        <w:t xml:space="preserve">→ </w:t>
      </w:r>
      <w:r>
        <w:rPr>
          <w:rFonts w:ascii="Arial" w:hAnsi="Arial" w:cs="Arial"/>
        </w:rPr>
        <w:t xml:space="preserve">OK </w:t>
      </w:r>
    </w:p>
    <w:p w:rsidR="00174AD6" w:rsidRDefault="00E538A7" w:rsidP="00EE4A19">
      <w:pPr>
        <w:rPr>
          <w:rFonts w:ascii="Arial" w:hAnsi="Arial" w:cs="Arial"/>
        </w:rPr>
      </w:pPr>
      <w:r>
        <w:rPr>
          <w:rFonts w:ascii="Arial" w:hAnsi="Arial" w:cs="Arial"/>
        </w:rPr>
        <w:t xml:space="preserve">On choisi l’angle </w:t>
      </w:r>
      <w:r w:rsidRPr="00EE4A19">
        <w:rPr>
          <w:rFonts w:ascii="Arial" w:hAnsi="Arial" w:cs="Arial"/>
        </w:rPr>
        <w:t>→</w:t>
      </w:r>
      <w:r>
        <w:rPr>
          <w:rFonts w:ascii="Arial" w:hAnsi="Arial" w:cs="Arial"/>
        </w:rPr>
        <w:t>Voile-schéma de charge</w:t>
      </w:r>
    </w:p>
    <w:p w:rsidR="005B2DAF" w:rsidRDefault="005B2DAF" w:rsidP="005B2DAF">
      <w:pPr>
        <w:rPr>
          <w:rFonts w:ascii="Georgia-Bold" w:hAnsi="Georgia-Bold" w:cs="Georgia-Bold"/>
          <w:b/>
          <w:bCs/>
          <w:sz w:val="24"/>
          <w:szCs w:val="24"/>
        </w:rPr>
      </w:pPr>
      <w:r>
        <w:rPr>
          <w:rFonts w:ascii="Georgia-Bold" w:hAnsi="Georgia-Bold" w:cs="Georgia-Bold"/>
          <w:b/>
          <w:bCs/>
          <w:sz w:val="24"/>
          <w:szCs w:val="24"/>
        </w:rPr>
        <w:t>Les Semelles</w:t>
      </w:r>
    </w:p>
    <w:p w:rsidR="005B2DAF" w:rsidRDefault="005B2DAF" w:rsidP="005B2DAF">
      <w:pPr>
        <w:rPr>
          <w:rFonts w:ascii="Arial" w:hAnsi="Arial" w:cs="Arial"/>
        </w:rPr>
      </w:pPr>
      <w:r>
        <w:rPr>
          <w:rFonts w:ascii="Arial" w:hAnsi="Arial" w:cs="Arial"/>
        </w:rPr>
        <w:t xml:space="preserve">Les semelles sont </w:t>
      </w:r>
      <w:r w:rsidR="00F14B7E">
        <w:rPr>
          <w:rFonts w:ascii="Arial" w:hAnsi="Arial" w:cs="Arial"/>
        </w:rPr>
        <w:t>soumises</w:t>
      </w:r>
      <w:r>
        <w:rPr>
          <w:rFonts w:ascii="Arial" w:hAnsi="Arial" w:cs="Arial"/>
        </w:rPr>
        <w:t xml:space="preserve"> à un effort normal  et un moment fléchissant</w:t>
      </w:r>
    </w:p>
    <w:p w:rsidR="00DE7A0F" w:rsidRDefault="00DE7A0F" w:rsidP="00DE7A0F">
      <w:pPr>
        <w:spacing w:after="0"/>
        <w:rPr>
          <w:rFonts w:ascii="Arial" w:hAnsi="Arial" w:cs="Arial"/>
        </w:rPr>
      </w:pPr>
      <w:r w:rsidRPr="00174AD6">
        <w:rPr>
          <w:rFonts w:ascii="Arial" w:hAnsi="Arial" w:cs="Arial"/>
        </w:rPr>
        <w:t xml:space="preserve">On doit tous d’abord </w:t>
      </w:r>
      <w:r>
        <w:rPr>
          <w:rFonts w:ascii="Arial" w:hAnsi="Arial" w:cs="Arial"/>
        </w:rPr>
        <w:t>connaître le numéro du nœud qui correspondant pour chaque semelle de notre structure</w:t>
      </w:r>
    </w:p>
    <w:p w:rsidR="001C2BF3" w:rsidRPr="001C2BF3" w:rsidRDefault="001C2BF3" w:rsidP="001C2BF3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1C2BF3">
        <w:rPr>
          <w:rFonts w:ascii="Arial" w:hAnsi="Arial" w:cs="Arial" w:hint="eastAsia"/>
        </w:rPr>
        <w:t>→</w:t>
      </w:r>
      <w:r w:rsidRPr="001C2BF3">
        <w:rPr>
          <w:rFonts w:ascii="Arial" w:hAnsi="Arial" w:cs="Arial"/>
        </w:rPr>
        <w:t xml:space="preserve"> Activez la boite de dialogue (gestion des vues) et allez au niveau 0.00 plan XY :</w:t>
      </w:r>
    </w:p>
    <w:p w:rsidR="001C2BF3" w:rsidRDefault="001C2BF3" w:rsidP="005847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</w:rPr>
      </w:pPr>
      <w:r w:rsidRPr="00F60F6B">
        <w:rPr>
          <w:rFonts w:ascii="Arial" w:hAnsi="Arial" w:cs="Arial"/>
        </w:rPr>
        <w:t>Cliquez sur l</w:t>
      </w:r>
      <w:r w:rsidR="005847D8">
        <w:rPr>
          <w:rFonts w:ascii="Arial" w:hAnsi="Arial" w:cs="Arial"/>
        </w:rPr>
        <w:t xml:space="preserve">e bouton </w:t>
      </w:r>
      <w:r w:rsidR="005847D8" w:rsidRPr="001C2BF3">
        <w:rPr>
          <w:rFonts w:ascii="Arial" w:hAnsi="Arial" w:cs="Arial" w:hint="eastAsia"/>
        </w:rPr>
        <w:t>→</w:t>
      </w:r>
      <w:r w:rsidRPr="00F60F6B">
        <w:rPr>
          <w:rFonts w:ascii="Arial" w:hAnsi="Arial" w:cs="Arial"/>
        </w:rPr>
        <w:t xml:space="preserve"> </w:t>
      </w:r>
      <w:r w:rsidR="005847D8">
        <w:rPr>
          <w:rFonts w:ascii="Arial" w:hAnsi="Arial" w:cs="Arial"/>
        </w:rPr>
        <w:t>N</w:t>
      </w:r>
      <w:r>
        <w:rPr>
          <w:rFonts w:ascii="Arial" w:hAnsi="Arial" w:cs="Arial"/>
        </w:rPr>
        <w:t>uméros des nœuds</w:t>
      </w:r>
      <w:r w:rsidR="005847D8">
        <w:rPr>
          <w:rFonts w:ascii="Arial" w:hAnsi="Arial" w:cs="Arial"/>
        </w:rPr>
        <w:t xml:space="preserve"> </w:t>
      </w:r>
    </w:p>
    <w:p w:rsidR="001C2BF3" w:rsidRDefault="001C2BF3" w:rsidP="00DE7A0F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lastRenderedPageBreak/>
        <w:drawing>
          <wp:inline distT="0" distB="0" distL="0" distR="0">
            <wp:extent cx="5753100" cy="3228975"/>
            <wp:effectExtent l="19050" t="0" r="0" b="0"/>
            <wp:docPr id="7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2DAF" w:rsidRDefault="00DE7A0F" w:rsidP="00DE7A0F">
      <w:pPr>
        <w:rPr>
          <w:rFonts w:ascii="Arial" w:hAnsi="Arial" w:cs="Arial"/>
        </w:rPr>
      </w:pPr>
      <w:r>
        <w:rPr>
          <w:rFonts w:ascii="Arial" w:hAnsi="Arial" w:cs="Arial"/>
        </w:rPr>
        <w:t xml:space="preserve">Dans </w:t>
      </w:r>
      <w:r w:rsidRPr="00F60F6B">
        <w:rPr>
          <w:rFonts w:ascii="Arial" w:hAnsi="Arial" w:cs="Arial"/>
        </w:rPr>
        <w:t xml:space="preserve"> le menu déroulant </w:t>
      </w:r>
      <w:r>
        <w:rPr>
          <w:rFonts w:ascii="Arial" w:hAnsi="Arial" w:cs="Arial"/>
        </w:rPr>
        <w:t xml:space="preserve">cliquant sur </w:t>
      </w:r>
      <w:r w:rsidRPr="00EE4A19">
        <w:rPr>
          <w:rFonts w:ascii="Arial" w:hAnsi="Arial" w:cs="Arial"/>
        </w:rPr>
        <w:t xml:space="preserve">→ Résultats → </w:t>
      </w:r>
      <w:r>
        <w:rPr>
          <w:rFonts w:ascii="Arial" w:hAnsi="Arial" w:cs="Arial"/>
        </w:rPr>
        <w:t>Réactions</w:t>
      </w:r>
    </w:p>
    <w:p w:rsidR="001C2BF3" w:rsidRDefault="001C2BF3" w:rsidP="001C2BF3">
      <w:pPr>
        <w:rPr>
          <w:rFonts w:ascii="Arial" w:hAnsi="Arial" w:cs="Arial"/>
        </w:rPr>
      </w:pPr>
      <w:r>
        <w:rPr>
          <w:rFonts w:ascii="Arial" w:hAnsi="Arial" w:cs="Arial"/>
        </w:rPr>
        <w:t xml:space="preserve">On choisi la feuille </w:t>
      </w:r>
      <w:r w:rsidRPr="00EE4A19">
        <w:rPr>
          <w:rFonts w:ascii="Arial" w:hAnsi="Arial" w:cs="Arial"/>
        </w:rPr>
        <w:t xml:space="preserve">→ </w:t>
      </w:r>
      <w:r>
        <w:rPr>
          <w:rFonts w:ascii="Arial" w:hAnsi="Arial" w:cs="Arial"/>
        </w:rPr>
        <w:t>Extrêmes globaux</w:t>
      </w:r>
    </w:p>
    <w:p w:rsidR="001C2BF3" w:rsidRDefault="001C2BF3" w:rsidP="001C2BF3">
      <w:pPr>
        <w:rPr>
          <w:rFonts w:asciiTheme="minorBidi" w:hAnsiTheme="minorBidi"/>
        </w:rPr>
      </w:pPr>
      <w:r>
        <w:rPr>
          <w:rFonts w:ascii="Arial" w:hAnsi="Arial" w:cs="Arial"/>
        </w:rPr>
        <w:t xml:space="preserve">Taper le numéro de la 1ère semelle dans la </w:t>
      </w:r>
      <w:r w:rsidRPr="00A473CD">
        <w:rPr>
          <w:rFonts w:asciiTheme="minorBidi" w:hAnsiTheme="minorBidi"/>
        </w:rPr>
        <w:t>fenêtre</w:t>
      </w:r>
      <w:r>
        <w:rPr>
          <w:rFonts w:asciiTheme="minorBidi" w:hAnsiTheme="minorBidi"/>
        </w:rPr>
        <w:t xml:space="preserve"> </w:t>
      </w:r>
      <w:r w:rsidR="005847D8" w:rsidRPr="00EE4A19">
        <w:rPr>
          <w:rFonts w:ascii="Arial" w:hAnsi="Arial" w:cs="Arial"/>
        </w:rPr>
        <w:t>→</w:t>
      </w:r>
      <w:r w:rsidR="005847D8">
        <w:rPr>
          <w:rFonts w:ascii="Arial" w:hAnsi="Arial" w:cs="Arial"/>
        </w:rPr>
        <w:t xml:space="preserve"> </w:t>
      </w:r>
      <w:r>
        <w:rPr>
          <w:rFonts w:asciiTheme="minorBidi" w:hAnsiTheme="minorBidi"/>
        </w:rPr>
        <w:t>nœud</w:t>
      </w:r>
    </w:p>
    <w:p w:rsidR="005847D8" w:rsidRDefault="005847D8" w:rsidP="005847D8">
      <w:pPr>
        <w:rPr>
          <w:rFonts w:asciiTheme="minorBidi" w:hAnsiTheme="minorBidi"/>
        </w:rPr>
      </w:pPr>
      <w:r>
        <w:rPr>
          <w:rFonts w:ascii="Arial" w:hAnsi="Arial" w:cs="Arial"/>
        </w:rPr>
        <w:t xml:space="preserve">Dans la </w:t>
      </w:r>
      <w:r w:rsidRPr="00A473CD">
        <w:rPr>
          <w:rFonts w:asciiTheme="minorBidi" w:hAnsiTheme="minorBidi"/>
        </w:rPr>
        <w:t>fenêtre</w:t>
      </w:r>
      <w:r>
        <w:rPr>
          <w:rFonts w:asciiTheme="minorBidi" w:hAnsiTheme="minorBidi"/>
        </w:rPr>
        <w:t xml:space="preserve"> </w:t>
      </w:r>
      <w:r w:rsidRPr="00EE4A19">
        <w:rPr>
          <w:rFonts w:ascii="Arial" w:hAnsi="Arial" w:cs="Arial"/>
        </w:rPr>
        <w:t>→</w:t>
      </w:r>
      <w:r>
        <w:rPr>
          <w:rFonts w:ascii="Arial" w:hAnsi="Arial" w:cs="Arial"/>
        </w:rPr>
        <w:t xml:space="preserve"> </w:t>
      </w:r>
      <w:r>
        <w:rPr>
          <w:rFonts w:asciiTheme="minorBidi" w:hAnsiTheme="minorBidi"/>
        </w:rPr>
        <w:t>barres : choisi aucune</w:t>
      </w:r>
    </w:p>
    <w:p w:rsidR="005847D8" w:rsidRDefault="005847D8" w:rsidP="005847D8">
      <w:pPr>
        <w:rPr>
          <w:rFonts w:ascii="Arial" w:hAnsi="Arial" w:cs="Arial"/>
        </w:rPr>
      </w:pPr>
      <w:r w:rsidRPr="00A473CD">
        <w:rPr>
          <w:rFonts w:asciiTheme="minorBidi" w:hAnsiTheme="minorBidi"/>
        </w:rPr>
        <w:t xml:space="preserve">Dans la fenêtre </w:t>
      </w:r>
      <w:r>
        <w:rPr>
          <w:rFonts w:asciiTheme="minorBidi" w:hAnsiTheme="minorBidi"/>
        </w:rPr>
        <w:t xml:space="preserve">Cas on choisi </w:t>
      </w:r>
      <w:r w:rsidRPr="00606E60">
        <w:rPr>
          <w:rFonts w:ascii="Arial" w:hAnsi="Arial" w:cs="Arial"/>
        </w:rPr>
        <w:t xml:space="preserve"> </w:t>
      </w:r>
      <w:r w:rsidRPr="00EE4A19">
        <w:rPr>
          <w:rFonts w:ascii="Arial" w:hAnsi="Arial" w:cs="Arial"/>
        </w:rPr>
        <w:t xml:space="preserve">→ </w:t>
      </w:r>
      <w:r>
        <w:rPr>
          <w:rFonts w:ascii="Arial" w:hAnsi="Arial" w:cs="Arial"/>
        </w:rPr>
        <w:t xml:space="preserve"> </w:t>
      </w:r>
      <w:r w:rsidRPr="00606E60">
        <w:rPr>
          <w:rFonts w:ascii="Arial" w:hAnsi="Arial" w:cs="Arial"/>
        </w:rPr>
        <w:t>Combinaisons</w:t>
      </w:r>
    </w:p>
    <w:p w:rsidR="005847D8" w:rsidRDefault="005847D8" w:rsidP="005847D8">
      <w:pPr>
        <w:rPr>
          <w:rFonts w:ascii="Arial" w:hAnsi="Arial" w:cs="Arial"/>
        </w:rPr>
      </w:pPr>
    </w:p>
    <w:p w:rsidR="005847D8" w:rsidRDefault="005847D8" w:rsidP="005847D8">
      <w:pPr>
        <w:rPr>
          <w:rFonts w:ascii="Arial" w:hAnsi="Arial" w:cs="Arial"/>
        </w:rPr>
      </w:pPr>
    </w:p>
    <w:p w:rsidR="00431CBF" w:rsidRDefault="00431CBF" w:rsidP="00DE7A0F">
      <w:pPr>
        <w:rPr>
          <w:rFonts w:ascii="Arial" w:hAnsi="Arial" w:cs="Arial"/>
        </w:rPr>
      </w:pPr>
    </w:p>
    <w:p w:rsidR="00431CBF" w:rsidRDefault="00431CBF" w:rsidP="00431CBF">
      <w:pPr>
        <w:rPr>
          <w:rFonts w:ascii="Arial" w:hAnsi="Arial" w:cs="Arial"/>
        </w:rPr>
      </w:pPr>
    </w:p>
    <w:p w:rsidR="00DE7A0F" w:rsidRPr="00431CBF" w:rsidRDefault="00431CBF" w:rsidP="00773FD9">
      <w:pPr>
        <w:tabs>
          <w:tab w:val="left" w:pos="186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DE7A0F" w:rsidRPr="00431CBF" w:rsidSect="008E56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4FCD" w:rsidRDefault="00F24FCD" w:rsidP="00B33E15">
      <w:pPr>
        <w:spacing w:after="0" w:line="240" w:lineRule="auto"/>
      </w:pPr>
      <w:r>
        <w:separator/>
      </w:r>
    </w:p>
  </w:endnote>
  <w:endnote w:type="continuationSeparator" w:id="1">
    <w:p w:rsidR="00F24FCD" w:rsidRDefault="00F24FCD" w:rsidP="00B33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Z@R9DB3.tmp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4FCD" w:rsidRDefault="00F24FCD" w:rsidP="00B33E15">
      <w:pPr>
        <w:spacing w:after="0" w:line="240" w:lineRule="auto"/>
      </w:pPr>
      <w:r>
        <w:separator/>
      </w:r>
    </w:p>
  </w:footnote>
  <w:footnote w:type="continuationSeparator" w:id="1">
    <w:p w:rsidR="00F24FCD" w:rsidRDefault="00F24FCD" w:rsidP="00B33E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C1E31"/>
    <w:multiLevelType w:val="hybridMultilevel"/>
    <w:tmpl w:val="D3143E7A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25B84B1E"/>
    <w:multiLevelType w:val="hybridMultilevel"/>
    <w:tmpl w:val="0F629D1E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4A738ED"/>
    <w:multiLevelType w:val="hybridMultilevel"/>
    <w:tmpl w:val="B33A4CE4"/>
    <w:lvl w:ilvl="0" w:tplc="85DA94DE">
      <w:start w:val="1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FC1AE7"/>
    <w:multiLevelType w:val="hybridMultilevel"/>
    <w:tmpl w:val="C45ED546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DF174CB"/>
    <w:multiLevelType w:val="hybridMultilevel"/>
    <w:tmpl w:val="BEDECDB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261075"/>
    <w:multiLevelType w:val="hybridMultilevel"/>
    <w:tmpl w:val="199A9208"/>
    <w:lvl w:ilvl="0" w:tplc="9FEEF12E">
      <w:start w:val="1"/>
      <w:numFmt w:val="bullet"/>
      <w:lvlText w:val="-"/>
      <w:lvlJc w:val="left"/>
      <w:pPr>
        <w:ind w:left="720" w:hanging="360"/>
      </w:pPr>
      <w:rPr>
        <w:rFonts w:ascii="Arial" w:eastAsia="Arial,Bold" w:hAnsi="Arial" w:cs="Arial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3269"/>
    <w:rsid w:val="00037682"/>
    <w:rsid w:val="00081A7D"/>
    <w:rsid w:val="00095E2D"/>
    <w:rsid w:val="000B57EB"/>
    <w:rsid w:val="000C5569"/>
    <w:rsid w:val="000C6387"/>
    <w:rsid w:val="0010082D"/>
    <w:rsid w:val="00130E1A"/>
    <w:rsid w:val="00150B57"/>
    <w:rsid w:val="0015412F"/>
    <w:rsid w:val="0017054B"/>
    <w:rsid w:val="00173269"/>
    <w:rsid w:val="00174A41"/>
    <w:rsid w:val="00174AD6"/>
    <w:rsid w:val="001B5359"/>
    <w:rsid w:val="001C2BF3"/>
    <w:rsid w:val="001D1A94"/>
    <w:rsid w:val="001D77B2"/>
    <w:rsid w:val="001E06C9"/>
    <w:rsid w:val="001E37D7"/>
    <w:rsid w:val="00211F03"/>
    <w:rsid w:val="00214896"/>
    <w:rsid w:val="002460BD"/>
    <w:rsid w:val="0025159E"/>
    <w:rsid w:val="002A699A"/>
    <w:rsid w:val="002C14CB"/>
    <w:rsid w:val="002D4C3A"/>
    <w:rsid w:val="00303FFD"/>
    <w:rsid w:val="00312255"/>
    <w:rsid w:val="00317355"/>
    <w:rsid w:val="00336F92"/>
    <w:rsid w:val="003577F0"/>
    <w:rsid w:val="00391300"/>
    <w:rsid w:val="003B06D0"/>
    <w:rsid w:val="003B4763"/>
    <w:rsid w:val="003C6E12"/>
    <w:rsid w:val="003D2BF1"/>
    <w:rsid w:val="00421037"/>
    <w:rsid w:val="00431CBF"/>
    <w:rsid w:val="00446888"/>
    <w:rsid w:val="00454684"/>
    <w:rsid w:val="00467491"/>
    <w:rsid w:val="00482A40"/>
    <w:rsid w:val="00492B4D"/>
    <w:rsid w:val="004B3DE1"/>
    <w:rsid w:val="005030BE"/>
    <w:rsid w:val="00527147"/>
    <w:rsid w:val="0053416C"/>
    <w:rsid w:val="005557C6"/>
    <w:rsid w:val="00562DFB"/>
    <w:rsid w:val="00565F48"/>
    <w:rsid w:val="00576EC5"/>
    <w:rsid w:val="005847D8"/>
    <w:rsid w:val="005A0E8C"/>
    <w:rsid w:val="005B281D"/>
    <w:rsid w:val="005B2DAF"/>
    <w:rsid w:val="005B58C3"/>
    <w:rsid w:val="005B6222"/>
    <w:rsid w:val="005D3D46"/>
    <w:rsid w:val="00601933"/>
    <w:rsid w:val="00605B6C"/>
    <w:rsid w:val="006060F5"/>
    <w:rsid w:val="00606E60"/>
    <w:rsid w:val="00635CA5"/>
    <w:rsid w:val="006509AE"/>
    <w:rsid w:val="006878DF"/>
    <w:rsid w:val="006900E2"/>
    <w:rsid w:val="00693AA4"/>
    <w:rsid w:val="006A34B3"/>
    <w:rsid w:val="006A46FE"/>
    <w:rsid w:val="006E515B"/>
    <w:rsid w:val="006E59E2"/>
    <w:rsid w:val="006F3026"/>
    <w:rsid w:val="00712C98"/>
    <w:rsid w:val="00725607"/>
    <w:rsid w:val="00773FD9"/>
    <w:rsid w:val="00776CB3"/>
    <w:rsid w:val="007803E2"/>
    <w:rsid w:val="00784D81"/>
    <w:rsid w:val="007916CF"/>
    <w:rsid w:val="00793C62"/>
    <w:rsid w:val="007D0F97"/>
    <w:rsid w:val="007F1C1F"/>
    <w:rsid w:val="008057CE"/>
    <w:rsid w:val="00817FD7"/>
    <w:rsid w:val="008405F9"/>
    <w:rsid w:val="008E56B3"/>
    <w:rsid w:val="0093118F"/>
    <w:rsid w:val="009317FD"/>
    <w:rsid w:val="009378BB"/>
    <w:rsid w:val="00943421"/>
    <w:rsid w:val="00964B6E"/>
    <w:rsid w:val="00984C3F"/>
    <w:rsid w:val="009A184E"/>
    <w:rsid w:val="009D0FF7"/>
    <w:rsid w:val="009E68A4"/>
    <w:rsid w:val="00A05F3C"/>
    <w:rsid w:val="00A30C89"/>
    <w:rsid w:val="00A3444B"/>
    <w:rsid w:val="00A473CD"/>
    <w:rsid w:val="00A50F08"/>
    <w:rsid w:val="00A514F4"/>
    <w:rsid w:val="00A54512"/>
    <w:rsid w:val="00A55205"/>
    <w:rsid w:val="00A62708"/>
    <w:rsid w:val="00A80B0B"/>
    <w:rsid w:val="00A81A4E"/>
    <w:rsid w:val="00AA28EC"/>
    <w:rsid w:val="00AA3CB0"/>
    <w:rsid w:val="00AA3ED5"/>
    <w:rsid w:val="00AC13B1"/>
    <w:rsid w:val="00AF10A0"/>
    <w:rsid w:val="00AF1686"/>
    <w:rsid w:val="00B02529"/>
    <w:rsid w:val="00B33E15"/>
    <w:rsid w:val="00B4191B"/>
    <w:rsid w:val="00B42046"/>
    <w:rsid w:val="00B55EA7"/>
    <w:rsid w:val="00B61DE2"/>
    <w:rsid w:val="00B767A5"/>
    <w:rsid w:val="00B97C9A"/>
    <w:rsid w:val="00BB13A9"/>
    <w:rsid w:val="00BB4369"/>
    <w:rsid w:val="00BE4971"/>
    <w:rsid w:val="00BF031F"/>
    <w:rsid w:val="00BF7B3D"/>
    <w:rsid w:val="00C05BD2"/>
    <w:rsid w:val="00C641CE"/>
    <w:rsid w:val="00CB1B43"/>
    <w:rsid w:val="00CD2302"/>
    <w:rsid w:val="00CD337F"/>
    <w:rsid w:val="00CD431D"/>
    <w:rsid w:val="00CE08CB"/>
    <w:rsid w:val="00CE279E"/>
    <w:rsid w:val="00CE6B6F"/>
    <w:rsid w:val="00D12973"/>
    <w:rsid w:val="00D41926"/>
    <w:rsid w:val="00D91AD7"/>
    <w:rsid w:val="00D91F04"/>
    <w:rsid w:val="00DB5595"/>
    <w:rsid w:val="00DC7A27"/>
    <w:rsid w:val="00DD239B"/>
    <w:rsid w:val="00DE7A0F"/>
    <w:rsid w:val="00DF3410"/>
    <w:rsid w:val="00E16404"/>
    <w:rsid w:val="00E169B9"/>
    <w:rsid w:val="00E538A7"/>
    <w:rsid w:val="00E62EB3"/>
    <w:rsid w:val="00E9769A"/>
    <w:rsid w:val="00EA6F1A"/>
    <w:rsid w:val="00EB0248"/>
    <w:rsid w:val="00EB6162"/>
    <w:rsid w:val="00ED5645"/>
    <w:rsid w:val="00EE4A19"/>
    <w:rsid w:val="00F0216A"/>
    <w:rsid w:val="00F14B7E"/>
    <w:rsid w:val="00F17839"/>
    <w:rsid w:val="00F24FCD"/>
    <w:rsid w:val="00F253BA"/>
    <w:rsid w:val="00F37F10"/>
    <w:rsid w:val="00F44E13"/>
    <w:rsid w:val="00F46DBE"/>
    <w:rsid w:val="00F60F6B"/>
    <w:rsid w:val="00F67264"/>
    <w:rsid w:val="00F917E0"/>
    <w:rsid w:val="00FA5E1A"/>
    <w:rsid w:val="00FB3467"/>
    <w:rsid w:val="00FB6AF3"/>
    <w:rsid w:val="00FC0270"/>
    <w:rsid w:val="00FC17A5"/>
    <w:rsid w:val="00FD120D"/>
    <w:rsid w:val="00FF0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326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73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73269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336F92"/>
    <w:pPr>
      <w:ind w:left="720"/>
      <w:contextualSpacing/>
    </w:pPr>
  </w:style>
  <w:style w:type="table" w:styleId="Grilledutableau">
    <w:name w:val="Table Grid"/>
    <w:basedOn w:val="TableauNormal"/>
    <w:uiPriority w:val="59"/>
    <w:rsid w:val="00336F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edelespacerserv">
    <w:name w:val="Placeholder Text"/>
    <w:basedOn w:val="Policepardfaut"/>
    <w:uiPriority w:val="99"/>
    <w:semiHidden/>
    <w:rsid w:val="00FA5E1A"/>
    <w:rPr>
      <w:color w:val="808080"/>
    </w:rPr>
  </w:style>
  <w:style w:type="paragraph" w:styleId="En-tte">
    <w:name w:val="header"/>
    <w:basedOn w:val="Normal"/>
    <w:link w:val="En-tteCar"/>
    <w:uiPriority w:val="99"/>
    <w:semiHidden/>
    <w:unhideWhenUsed/>
    <w:rsid w:val="00B33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33E15"/>
  </w:style>
  <w:style w:type="paragraph" w:styleId="Pieddepage">
    <w:name w:val="footer"/>
    <w:basedOn w:val="Normal"/>
    <w:link w:val="PieddepageCar"/>
    <w:uiPriority w:val="99"/>
    <w:semiHidden/>
    <w:unhideWhenUsed/>
    <w:rsid w:val="00B33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33E15"/>
  </w:style>
  <w:style w:type="paragraph" w:customStyle="1" w:styleId="DecimalAligned">
    <w:name w:val="Decimal Aligned"/>
    <w:basedOn w:val="Normal"/>
    <w:uiPriority w:val="40"/>
    <w:qFormat/>
    <w:rsid w:val="00F253BA"/>
    <w:pPr>
      <w:tabs>
        <w:tab w:val="decimal" w:pos="360"/>
      </w:tabs>
    </w:pPr>
    <w:rPr>
      <w:rFonts w:eastAsiaTheme="minorEastAsia"/>
    </w:rPr>
  </w:style>
  <w:style w:type="paragraph" w:styleId="Notedebasdepage">
    <w:name w:val="footnote text"/>
    <w:basedOn w:val="Normal"/>
    <w:link w:val="NotedebasdepageCar"/>
    <w:uiPriority w:val="99"/>
    <w:unhideWhenUsed/>
    <w:rsid w:val="00F253BA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F253BA"/>
    <w:rPr>
      <w:rFonts w:eastAsiaTheme="minorEastAsia"/>
      <w:sz w:val="20"/>
      <w:szCs w:val="20"/>
    </w:rPr>
  </w:style>
  <w:style w:type="character" w:styleId="Emphaseple">
    <w:name w:val="Subtle Emphasis"/>
    <w:basedOn w:val="Policepardfaut"/>
    <w:uiPriority w:val="19"/>
    <w:qFormat/>
    <w:rsid w:val="00F253BA"/>
    <w:rPr>
      <w:rFonts w:eastAsiaTheme="minorEastAsia" w:cstheme="minorBidi"/>
      <w:bCs w:val="0"/>
      <w:i/>
      <w:iCs/>
      <w:color w:val="808080" w:themeColor="text1" w:themeTint="7F"/>
      <w:szCs w:val="22"/>
      <w:lang w:val="fr-FR"/>
    </w:rPr>
  </w:style>
  <w:style w:type="table" w:styleId="Tramemoyenne2-Accent5">
    <w:name w:val="Medium Shading 2 Accent 5"/>
    <w:basedOn w:val="TableauNormal"/>
    <w:uiPriority w:val="64"/>
    <w:rsid w:val="00F253BA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8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1223</TotalTime>
  <Pages>1</Pages>
  <Words>1127</Words>
  <Characters>6200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RABEHI</dc:creator>
  <cp:lastModifiedBy>ASUS</cp:lastModifiedBy>
  <cp:revision>33</cp:revision>
  <dcterms:created xsi:type="dcterms:W3CDTF">2019-11-28T18:03:00Z</dcterms:created>
  <dcterms:modified xsi:type="dcterms:W3CDTF">2021-08-24T11:38:00Z</dcterms:modified>
</cp:coreProperties>
</file>