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427B" w:rsidRPr="0097427B" w:rsidRDefault="0097427B" w:rsidP="0097427B">
      <w:pPr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97427B">
        <w:rPr>
          <w:rFonts w:ascii="Times New Roman" w:hAnsi="Times New Roman" w:cs="Times New Roman"/>
          <w:b/>
          <w:sz w:val="24"/>
          <w:szCs w:val="24"/>
        </w:rPr>
        <w:t>TP3  :</w:t>
      </w:r>
      <w:proofErr w:type="gramEnd"/>
      <w:r w:rsidRPr="0097427B">
        <w:rPr>
          <w:rFonts w:ascii="Times New Roman" w:hAnsi="Times New Roman" w:cs="Times New Roman"/>
          <w:b/>
          <w:sz w:val="24"/>
          <w:szCs w:val="24"/>
        </w:rPr>
        <w:t xml:space="preserve"> Numération directe des microorganismes par techniques microscopiques</w:t>
      </w:r>
    </w:p>
    <w:p w:rsidR="0097427B" w:rsidRPr="0097427B" w:rsidRDefault="0097427B" w:rsidP="0097427B">
      <w:pPr>
        <w:pStyle w:val="Paragraphedeliste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97427B">
        <w:rPr>
          <w:rFonts w:ascii="Times New Roman" w:hAnsi="Times New Roman" w:cs="Times New Roman"/>
          <w:b/>
          <w:sz w:val="24"/>
          <w:szCs w:val="24"/>
        </w:rPr>
        <w:t xml:space="preserve">Objectif </w:t>
      </w:r>
    </w:p>
    <w:p w:rsidR="0097427B" w:rsidRDefault="0097427B" w:rsidP="0097427B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97427B">
        <w:rPr>
          <w:rFonts w:ascii="Times New Roman" w:hAnsi="Times New Roman" w:cs="Times New Roman"/>
          <w:sz w:val="24"/>
          <w:szCs w:val="24"/>
        </w:rPr>
        <w:t xml:space="preserve">Il s’agit de dénombrer les microorganismes, de différents échantillons alimentaires, directement au moyen de lames et de microscopie optique à fond clair. </w:t>
      </w:r>
    </w:p>
    <w:p w:rsidR="0097427B" w:rsidRPr="0097427B" w:rsidRDefault="0097427B" w:rsidP="0097427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27B">
        <w:rPr>
          <w:rFonts w:ascii="Times New Roman" w:hAnsi="Times New Roman" w:cs="Times New Roman"/>
          <w:b/>
          <w:sz w:val="24"/>
          <w:szCs w:val="24"/>
        </w:rPr>
        <w:t xml:space="preserve">Matériels </w:t>
      </w:r>
    </w:p>
    <w:p w:rsidR="0097427B" w:rsidRDefault="0097427B" w:rsidP="0097427B">
      <w:pPr>
        <w:ind w:left="45"/>
        <w:jc w:val="both"/>
        <w:rPr>
          <w:rFonts w:ascii="Times New Roman" w:hAnsi="Times New Roman" w:cs="Times New Roman"/>
          <w:sz w:val="24"/>
          <w:szCs w:val="24"/>
        </w:rPr>
      </w:pPr>
      <w:r w:rsidRPr="0097427B">
        <w:rPr>
          <w:rFonts w:ascii="Times New Roman" w:hAnsi="Times New Roman" w:cs="Times New Roman"/>
          <w:sz w:val="24"/>
          <w:szCs w:val="24"/>
        </w:rPr>
        <w:t xml:space="preserve">Micropipettes et embouts stériles ; Microscope optique et bac de coloration ; Pissette : eau distillée, eau de javel et alcool ; Réactifs : bleu de méthylène et l’huile d’immersion ; Papier-filtre, papier hygiénique, lame en verre, bécher ; Échantillons : lait UHT, lait cru, yaourt, levure panaire. </w:t>
      </w:r>
    </w:p>
    <w:p w:rsidR="0097427B" w:rsidRPr="0097427B" w:rsidRDefault="0097427B" w:rsidP="0097427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</w:rPr>
      </w:pPr>
      <w:r w:rsidRPr="0097427B">
        <w:rPr>
          <w:rFonts w:ascii="Times New Roman" w:hAnsi="Times New Roman" w:cs="Times New Roman"/>
          <w:b/>
          <w:sz w:val="24"/>
          <w:szCs w:val="24"/>
        </w:rPr>
        <w:t xml:space="preserve">Comptage sur lame au microscope </w:t>
      </w:r>
    </w:p>
    <w:p w:rsidR="0097427B" w:rsidRPr="0097427B" w:rsidRDefault="0097427B" w:rsidP="0097427B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27B">
        <w:rPr>
          <w:rFonts w:ascii="Times New Roman" w:hAnsi="Times New Roman" w:cs="Times New Roman"/>
          <w:sz w:val="24"/>
          <w:szCs w:val="24"/>
        </w:rPr>
        <w:t xml:space="preserve">Délimiter une surface S de 1cm2 sur la lame ; </w:t>
      </w:r>
    </w:p>
    <w:p w:rsidR="0097427B" w:rsidRPr="0097427B" w:rsidRDefault="0097427B" w:rsidP="0097427B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27B">
        <w:rPr>
          <w:rFonts w:ascii="Times New Roman" w:hAnsi="Times New Roman" w:cs="Times New Roman"/>
          <w:sz w:val="24"/>
          <w:szCs w:val="24"/>
        </w:rPr>
        <w:t>Réaliser une série de dilution</w:t>
      </w:r>
      <w:r w:rsidR="00632865">
        <w:rPr>
          <w:rFonts w:ascii="Times New Roman" w:hAnsi="Times New Roman" w:cs="Times New Roman"/>
          <w:sz w:val="24"/>
          <w:szCs w:val="24"/>
        </w:rPr>
        <w:t xml:space="preserve"> </w:t>
      </w:r>
      <w:r w:rsidRPr="0097427B">
        <w:rPr>
          <w:rFonts w:ascii="Times New Roman" w:hAnsi="Times New Roman" w:cs="Times New Roman"/>
          <w:sz w:val="24"/>
          <w:szCs w:val="24"/>
        </w:rPr>
        <w:t xml:space="preserve">de l’échantillon de départ, ceci au moyen de micropipette munie d’un embout stérile ; </w:t>
      </w:r>
    </w:p>
    <w:p w:rsidR="0097427B" w:rsidRPr="0097427B" w:rsidRDefault="0097427B" w:rsidP="0097427B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27B">
        <w:rPr>
          <w:rFonts w:ascii="Times New Roman" w:hAnsi="Times New Roman" w:cs="Times New Roman"/>
          <w:sz w:val="24"/>
          <w:szCs w:val="24"/>
        </w:rPr>
        <w:t xml:space="preserve">Préparer, pour chaque dilution, une solution v/v (1ml de la dilution + 1ml du colorant (bleu de méthylène), dans des tubes à essai ; </w:t>
      </w:r>
    </w:p>
    <w:p w:rsidR="0097427B" w:rsidRPr="0097427B" w:rsidRDefault="0097427B" w:rsidP="0097427B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27B">
        <w:rPr>
          <w:rFonts w:ascii="Times New Roman" w:hAnsi="Times New Roman" w:cs="Times New Roman"/>
          <w:sz w:val="24"/>
          <w:szCs w:val="24"/>
        </w:rPr>
        <w:t xml:space="preserve">Homogénéiser et attendre 10 minutes ; </w:t>
      </w:r>
    </w:p>
    <w:p w:rsidR="0097427B" w:rsidRPr="0097427B" w:rsidRDefault="0097427B" w:rsidP="0097427B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27B">
        <w:rPr>
          <w:rFonts w:ascii="Times New Roman" w:hAnsi="Times New Roman" w:cs="Times New Roman"/>
          <w:sz w:val="24"/>
          <w:szCs w:val="24"/>
        </w:rPr>
        <w:t xml:space="preserve">Déposer un volume v = 0,01ml (soit 10μl) de la solution-dilution de l’échantillon coloré au centre de la lame, prélevé avec micropipette munie d’un embout stérile ; </w:t>
      </w:r>
    </w:p>
    <w:p w:rsidR="0097427B" w:rsidRPr="0097427B" w:rsidRDefault="0097427B" w:rsidP="0097427B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27B">
        <w:rPr>
          <w:rFonts w:ascii="Times New Roman" w:hAnsi="Times New Roman" w:cs="Times New Roman"/>
          <w:sz w:val="24"/>
          <w:szCs w:val="24"/>
        </w:rPr>
        <w:t xml:space="preserve">Étaler de manière uniforme sur la surface précisément délimitée ; </w:t>
      </w:r>
    </w:p>
    <w:p w:rsidR="0097427B" w:rsidRPr="0097427B" w:rsidRDefault="0097427B" w:rsidP="0097427B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27B">
        <w:rPr>
          <w:rFonts w:ascii="Times New Roman" w:hAnsi="Times New Roman" w:cs="Times New Roman"/>
          <w:sz w:val="24"/>
          <w:szCs w:val="24"/>
        </w:rPr>
        <w:t xml:space="preserve">Recouvrir la lame par une lamelle placée à 45°, puis lâchée (cela permet d’éviter la formation de bulles d’air) ; </w:t>
      </w:r>
    </w:p>
    <w:p w:rsidR="0097427B" w:rsidRPr="0097427B" w:rsidRDefault="0097427B" w:rsidP="0097427B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27B">
        <w:rPr>
          <w:rFonts w:ascii="Times New Roman" w:hAnsi="Times New Roman" w:cs="Times New Roman"/>
          <w:sz w:val="24"/>
          <w:szCs w:val="24"/>
        </w:rPr>
        <w:t xml:space="preserve">observer au microscope au grandissement ×100. </w:t>
      </w:r>
    </w:p>
    <w:p w:rsidR="0097427B" w:rsidRPr="0097427B" w:rsidRDefault="0097427B" w:rsidP="0097427B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27B">
        <w:rPr>
          <w:rFonts w:ascii="Times New Roman" w:hAnsi="Times New Roman" w:cs="Times New Roman"/>
          <w:sz w:val="24"/>
          <w:szCs w:val="24"/>
        </w:rPr>
        <w:t xml:space="preserve">Effectuer la numération en calculant le nombre de germes colorés n présents sur 10 champs microscopiques (la surface d’un champ est donnée 10-4 </w:t>
      </w:r>
      <w:proofErr w:type="gramStart"/>
      <w:r w:rsidRPr="0097427B">
        <w:rPr>
          <w:rFonts w:ascii="Times New Roman" w:hAnsi="Times New Roman" w:cs="Times New Roman"/>
          <w:sz w:val="24"/>
          <w:szCs w:val="24"/>
        </w:rPr>
        <w:t>cm2 )</w:t>
      </w:r>
      <w:proofErr w:type="gramEnd"/>
      <w:r w:rsidRPr="0097427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7427B" w:rsidRPr="0097427B" w:rsidRDefault="0097427B" w:rsidP="0097427B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27B">
        <w:rPr>
          <w:rFonts w:ascii="Times New Roman" w:hAnsi="Times New Roman" w:cs="Times New Roman"/>
          <w:sz w:val="24"/>
          <w:szCs w:val="24"/>
        </w:rPr>
        <w:t xml:space="preserve">Exprimer le nombre de germes par millilitre N, qui est en fonction de S, V, n, s et éventuellement d, en appliquant la formule de calcul suivante : N= n x S / s x v. </w:t>
      </w:r>
    </w:p>
    <w:p w:rsidR="0097427B" w:rsidRPr="0097427B" w:rsidRDefault="0097427B" w:rsidP="0097427B">
      <w:pPr>
        <w:pStyle w:val="Paragraphedeliste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27B">
        <w:rPr>
          <w:rFonts w:ascii="Times New Roman" w:hAnsi="Times New Roman" w:cs="Times New Roman"/>
          <w:sz w:val="24"/>
          <w:szCs w:val="24"/>
        </w:rPr>
        <w:t xml:space="preserve">Interprétation Comparer le nombre de germes par millilitre ou par gramme des différents échantillons. </w:t>
      </w:r>
    </w:p>
    <w:p w:rsidR="0097427B" w:rsidRDefault="0097427B" w:rsidP="0097427B">
      <w:pPr>
        <w:pStyle w:val="Paragraphedeliste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27B">
        <w:rPr>
          <w:rFonts w:ascii="Times New Roman" w:hAnsi="Times New Roman" w:cs="Times New Roman"/>
          <w:b/>
          <w:sz w:val="24"/>
          <w:szCs w:val="24"/>
        </w:rPr>
        <w:t>Gestion des déchets</w:t>
      </w:r>
      <w:r w:rsidRPr="0097427B">
        <w:rPr>
          <w:rFonts w:ascii="Times New Roman" w:hAnsi="Times New Roman" w:cs="Times New Roman"/>
          <w:sz w:val="24"/>
          <w:szCs w:val="24"/>
        </w:rPr>
        <w:t xml:space="preserve"> : </w:t>
      </w:r>
    </w:p>
    <w:p w:rsidR="0097427B" w:rsidRPr="0097427B" w:rsidRDefault="0097427B" w:rsidP="0097427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27B">
        <w:rPr>
          <w:rFonts w:ascii="Times New Roman" w:hAnsi="Times New Roman" w:cs="Times New Roman"/>
          <w:sz w:val="24"/>
          <w:szCs w:val="24"/>
        </w:rPr>
        <w:t xml:space="preserve">Matériel non contaminé : papier, etc. dans la poubelle ; </w:t>
      </w:r>
    </w:p>
    <w:p w:rsidR="0097427B" w:rsidRPr="0097427B" w:rsidRDefault="0097427B" w:rsidP="0097427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27B">
        <w:rPr>
          <w:rFonts w:ascii="Times New Roman" w:hAnsi="Times New Roman" w:cs="Times New Roman"/>
          <w:sz w:val="24"/>
          <w:szCs w:val="24"/>
        </w:rPr>
        <w:t xml:space="preserve">Matériel contaminé : embouts, pipettes Pasteur, lames, etc. dans les béchers remplit de l’eau de javel. </w:t>
      </w:r>
    </w:p>
    <w:p w:rsidR="0097427B" w:rsidRPr="0097427B" w:rsidRDefault="0097427B" w:rsidP="0097427B">
      <w:pPr>
        <w:pStyle w:val="Paragraphedeliste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97427B">
        <w:rPr>
          <w:rFonts w:ascii="Times New Roman" w:hAnsi="Times New Roman" w:cs="Times New Roman"/>
          <w:sz w:val="24"/>
          <w:szCs w:val="24"/>
        </w:rPr>
        <w:t>Entretien des microscopes et rangement des paillasses en fin de séance.</w:t>
      </w:r>
    </w:p>
    <w:sectPr w:rsidR="0097427B" w:rsidRPr="0097427B" w:rsidSect="008E0C9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381037"/>
    <w:multiLevelType w:val="hybridMultilevel"/>
    <w:tmpl w:val="B44E9B22"/>
    <w:lvl w:ilvl="0" w:tplc="E7A07A0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125" w:hanging="360"/>
      </w:pPr>
    </w:lvl>
    <w:lvl w:ilvl="2" w:tplc="040C001B" w:tentative="1">
      <w:start w:val="1"/>
      <w:numFmt w:val="lowerRoman"/>
      <w:lvlText w:val="%3."/>
      <w:lvlJc w:val="right"/>
      <w:pPr>
        <w:ind w:left="1845" w:hanging="180"/>
      </w:pPr>
    </w:lvl>
    <w:lvl w:ilvl="3" w:tplc="040C000F" w:tentative="1">
      <w:start w:val="1"/>
      <w:numFmt w:val="decimal"/>
      <w:lvlText w:val="%4."/>
      <w:lvlJc w:val="left"/>
      <w:pPr>
        <w:ind w:left="2565" w:hanging="360"/>
      </w:pPr>
    </w:lvl>
    <w:lvl w:ilvl="4" w:tplc="040C0019" w:tentative="1">
      <w:start w:val="1"/>
      <w:numFmt w:val="lowerLetter"/>
      <w:lvlText w:val="%5."/>
      <w:lvlJc w:val="left"/>
      <w:pPr>
        <w:ind w:left="3285" w:hanging="360"/>
      </w:pPr>
    </w:lvl>
    <w:lvl w:ilvl="5" w:tplc="040C001B" w:tentative="1">
      <w:start w:val="1"/>
      <w:numFmt w:val="lowerRoman"/>
      <w:lvlText w:val="%6."/>
      <w:lvlJc w:val="right"/>
      <w:pPr>
        <w:ind w:left="4005" w:hanging="180"/>
      </w:pPr>
    </w:lvl>
    <w:lvl w:ilvl="6" w:tplc="040C000F" w:tentative="1">
      <w:start w:val="1"/>
      <w:numFmt w:val="decimal"/>
      <w:lvlText w:val="%7."/>
      <w:lvlJc w:val="left"/>
      <w:pPr>
        <w:ind w:left="4725" w:hanging="360"/>
      </w:pPr>
    </w:lvl>
    <w:lvl w:ilvl="7" w:tplc="040C0019" w:tentative="1">
      <w:start w:val="1"/>
      <w:numFmt w:val="lowerLetter"/>
      <w:lvlText w:val="%8."/>
      <w:lvlJc w:val="left"/>
      <w:pPr>
        <w:ind w:left="5445" w:hanging="360"/>
      </w:pPr>
    </w:lvl>
    <w:lvl w:ilvl="8" w:tplc="040C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1">
    <w:nsid w:val="45DD71E3"/>
    <w:multiLevelType w:val="hybridMultilevel"/>
    <w:tmpl w:val="5E4AA624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2">
    <w:nsid w:val="5B087BF6"/>
    <w:multiLevelType w:val="hybridMultilevel"/>
    <w:tmpl w:val="CA64E0BC"/>
    <w:lvl w:ilvl="0" w:tplc="040C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97427B"/>
    <w:rsid w:val="00262300"/>
    <w:rsid w:val="00632865"/>
    <w:rsid w:val="008E0C99"/>
    <w:rsid w:val="0097427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0C99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97427B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307</Words>
  <Characters>1692</Characters>
  <Application>Microsoft Office Word</Application>
  <DocSecurity>0</DocSecurity>
  <Lines>14</Lines>
  <Paragraphs>3</Paragraphs>
  <ScaleCrop>false</ScaleCrop>
  <Company/>
  <LinksUpToDate>false</LinksUpToDate>
  <CharactersWithSpaces>1996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pc-car</dc:creator>
  <cp:lastModifiedBy>pc-car</cp:lastModifiedBy>
  <cp:revision>3</cp:revision>
  <dcterms:created xsi:type="dcterms:W3CDTF">2022-09-10T14:14:00Z</dcterms:created>
  <dcterms:modified xsi:type="dcterms:W3CDTF">2022-10-27T15:31:00Z</dcterms:modified>
</cp:coreProperties>
</file>