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C74" w:rsidRPr="00837458" w:rsidRDefault="00C42C74" w:rsidP="0070330A">
      <w:pPr>
        <w:spacing w:after="0"/>
        <w:jc w:val="center"/>
        <w:rPr>
          <w:rFonts w:ascii="Times New Roman" w:hAnsi="Times New Roman" w:cs="Times New Roman"/>
          <w:b/>
          <w:bCs/>
          <w:sz w:val="24"/>
          <w:szCs w:val="24"/>
        </w:rPr>
      </w:pPr>
      <w:r w:rsidRPr="00837458">
        <w:rPr>
          <w:rFonts w:ascii="Times New Roman" w:hAnsi="Times New Roman" w:cs="Times New Roman"/>
          <w:b/>
          <w:bCs/>
          <w:sz w:val="24"/>
          <w:szCs w:val="24"/>
        </w:rPr>
        <w:t xml:space="preserve">TP n° </w:t>
      </w:r>
      <w:r w:rsidR="00837458" w:rsidRPr="00837458">
        <w:rPr>
          <w:rFonts w:ascii="Times New Roman" w:hAnsi="Times New Roman" w:cs="Times New Roman"/>
          <w:b/>
          <w:bCs/>
          <w:sz w:val="24"/>
          <w:szCs w:val="24"/>
        </w:rPr>
        <w:t>5</w:t>
      </w:r>
      <w:r w:rsidRPr="00837458">
        <w:rPr>
          <w:rFonts w:ascii="Times New Roman" w:hAnsi="Times New Roman" w:cs="Times New Roman"/>
          <w:b/>
          <w:bCs/>
          <w:sz w:val="24"/>
          <w:szCs w:val="24"/>
        </w:rPr>
        <w:t> : Réalisation d’une coloration différentielle de Gram à partir des bactéries du yaourt</w:t>
      </w:r>
    </w:p>
    <w:p w:rsidR="00C42C74" w:rsidRPr="00837458" w:rsidRDefault="00C42C74" w:rsidP="00B446BA">
      <w:pPr>
        <w:spacing w:after="0"/>
        <w:jc w:val="both"/>
        <w:rPr>
          <w:rFonts w:ascii="Times New Roman" w:hAnsi="Times New Roman" w:cs="Times New Roman"/>
          <w:b/>
          <w:bCs/>
          <w:sz w:val="24"/>
          <w:szCs w:val="24"/>
        </w:rPr>
      </w:pPr>
    </w:p>
    <w:p w:rsidR="00C42C74" w:rsidRPr="00837458" w:rsidRDefault="00FC10DD" w:rsidP="00B446BA">
      <w:pPr>
        <w:pStyle w:val="Paragraphedeliste"/>
        <w:numPr>
          <w:ilvl w:val="0"/>
          <w:numId w:val="2"/>
        </w:numPr>
        <w:spacing w:after="0"/>
        <w:jc w:val="both"/>
        <w:rPr>
          <w:rFonts w:ascii="Times New Roman" w:hAnsi="Times New Roman" w:cs="Times New Roman"/>
          <w:b/>
          <w:bCs/>
          <w:sz w:val="24"/>
          <w:szCs w:val="24"/>
        </w:rPr>
      </w:pPr>
      <w:r w:rsidRPr="00837458">
        <w:rPr>
          <w:rFonts w:ascii="Times New Roman" w:hAnsi="Times New Roman" w:cs="Times New Roman"/>
          <w:b/>
          <w:bCs/>
          <w:sz w:val="24"/>
          <w:szCs w:val="24"/>
        </w:rPr>
        <w:t>Principe</w:t>
      </w:r>
    </w:p>
    <w:p w:rsidR="00B446BA" w:rsidRPr="00837458" w:rsidRDefault="00FC10DD" w:rsidP="00B446BA">
      <w:pPr>
        <w:spacing w:after="0"/>
        <w:jc w:val="both"/>
        <w:rPr>
          <w:rFonts w:ascii="Times New Roman" w:hAnsi="Times New Roman" w:cs="Times New Roman"/>
          <w:sz w:val="24"/>
          <w:szCs w:val="24"/>
        </w:rPr>
      </w:pPr>
      <w:r w:rsidRPr="00837458">
        <w:rPr>
          <w:rFonts w:ascii="Times New Roman" w:hAnsi="Times New Roman" w:cs="Times New Roman"/>
          <w:sz w:val="24"/>
          <w:szCs w:val="24"/>
        </w:rPr>
        <w:t>Dans la coloration de Gram il y a une réaction différente des bactéries qui s’explique par une différence dans la structure et la composition chimique de la paroi</w:t>
      </w:r>
      <w:r w:rsidR="00B446BA" w:rsidRPr="00837458">
        <w:rPr>
          <w:rFonts w:ascii="Times New Roman" w:hAnsi="Times New Roman" w:cs="Times New Roman"/>
          <w:sz w:val="24"/>
          <w:szCs w:val="24"/>
        </w:rPr>
        <w:t>.</w:t>
      </w:r>
    </w:p>
    <w:p w:rsidR="00B446BA" w:rsidRPr="00837458" w:rsidRDefault="00B446BA" w:rsidP="00B446BA">
      <w:pPr>
        <w:spacing w:after="0"/>
        <w:jc w:val="both"/>
        <w:rPr>
          <w:rFonts w:ascii="Times New Roman" w:hAnsi="Times New Roman" w:cs="Times New Roman"/>
          <w:sz w:val="24"/>
          <w:szCs w:val="24"/>
        </w:rPr>
      </w:pPr>
    </w:p>
    <w:p w:rsidR="00FC10DD" w:rsidRPr="00837458" w:rsidRDefault="00B446BA" w:rsidP="00B446BA">
      <w:pPr>
        <w:spacing w:after="0"/>
        <w:jc w:val="both"/>
        <w:rPr>
          <w:rFonts w:ascii="Times New Roman" w:hAnsi="Times New Roman" w:cs="Times New Roman"/>
          <w:sz w:val="24"/>
          <w:szCs w:val="24"/>
        </w:rPr>
      </w:pPr>
      <w:r w:rsidRPr="00837458">
        <w:rPr>
          <w:rFonts w:ascii="Times New Roman" w:hAnsi="Times New Roman" w:cs="Times New Roman"/>
          <w:sz w:val="24"/>
          <w:szCs w:val="24"/>
        </w:rPr>
        <w:t>Les bactéries Gram -</w:t>
      </w:r>
      <w:r w:rsidR="00FC10DD" w:rsidRPr="00837458">
        <w:rPr>
          <w:rFonts w:ascii="Times New Roman" w:hAnsi="Times New Roman" w:cs="Times New Roman"/>
          <w:sz w:val="24"/>
          <w:szCs w:val="24"/>
        </w:rPr>
        <w:t xml:space="preserve"> possède une </w:t>
      </w:r>
      <w:r w:rsidRPr="00837458">
        <w:rPr>
          <w:rFonts w:ascii="Times New Roman" w:hAnsi="Times New Roman" w:cs="Times New Roman"/>
          <w:sz w:val="24"/>
          <w:szCs w:val="24"/>
        </w:rPr>
        <w:t>paroi peu épaisse composée d’une mince couche de peptidoglycane surmontée d’une membrane externe très riche en lipide. Quant aux bactéries Gram + elles ont uniquement une couche de peptidoglycane qui est environ 5 fois plus épaisse que celle des bactéries Gram – et elles sont dépourvues de composants lipides significatifs.</w:t>
      </w:r>
    </w:p>
    <w:p w:rsidR="00B446BA" w:rsidRPr="00837458" w:rsidRDefault="00B446BA" w:rsidP="00B446BA">
      <w:pPr>
        <w:spacing w:after="0"/>
        <w:jc w:val="both"/>
        <w:rPr>
          <w:rFonts w:ascii="Times New Roman" w:hAnsi="Times New Roman" w:cs="Times New Roman"/>
          <w:sz w:val="24"/>
          <w:szCs w:val="24"/>
        </w:rPr>
      </w:pPr>
    </w:p>
    <w:p w:rsidR="00B446BA" w:rsidRPr="00837458" w:rsidRDefault="00B446BA" w:rsidP="00B446BA">
      <w:pPr>
        <w:spacing w:after="0"/>
        <w:jc w:val="both"/>
        <w:rPr>
          <w:rFonts w:ascii="Times New Roman" w:hAnsi="Times New Roman" w:cs="Times New Roman"/>
          <w:b/>
          <w:bCs/>
          <w:sz w:val="24"/>
          <w:szCs w:val="24"/>
        </w:rPr>
      </w:pPr>
      <w:r w:rsidRPr="00837458">
        <w:rPr>
          <w:rFonts w:ascii="Times New Roman" w:hAnsi="Times New Roman" w:cs="Times New Roman"/>
          <w:sz w:val="24"/>
          <w:szCs w:val="24"/>
        </w:rPr>
        <w:t xml:space="preserve">Dans la première étape de la coloration de Gram coloration le violet de Gentiane pénètre toutes les cellules bactériennes et colore leur cytoplasme </w:t>
      </w:r>
      <w:r w:rsidRPr="00837458">
        <w:rPr>
          <w:rFonts w:ascii="Times New Roman" w:hAnsi="Times New Roman" w:cs="Times New Roman"/>
          <w:b/>
          <w:bCs/>
          <w:sz w:val="24"/>
          <w:szCs w:val="24"/>
        </w:rPr>
        <w:t xml:space="preserve">(le siège de la coloration de Gram c’est le cytoplasme). </w:t>
      </w:r>
    </w:p>
    <w:p w:rsidR="00B446BA" w:rsidRPr="00837458" w:rsidRDefault="00B446BA" w:rsidP="00E65F81">
      <w:pPr>
        <w:spacing w:after="0"/>
        <w:jc w:val="both"/>
        <w:rPr>
          <w:rFonts w:ascii="Times New Roman" w:hAnsi="Times New Roman" w:cs="Times New Roman"/>
          <w:sz w:val="24"/>
          <w:szCs w:val="24"/>
        </w:rPr>
      </w:pPr>
      <w:r w:rsidRPr="00837458">
        <w:rPr>
          <w:rFonts w:ascii="Times New Roman" w:hAnsi="Times New Roman" w:cs="Times New Roman"/>
          <w:sz w:val="24"/>
          <w:szCs w:val="24"/>
        </w:rPr>
        <w:t>En seconde étape le lugol (mordant) va renforcer la coloration violet</w:t>
      </w:r>
      <w:r w:rsidR="00B4362F" w:rsidRPr="00837458">
        <w:rPr>
          <w:rFonts w:ascii="Times New Roman" w:hAnsi="Times New Roman" w:cs="Times New Roman"/>
          <w:sz w:val="24"/>
          <w:szCs w:val="24"/>
        </w:rPr>
        <w:t>te</w:t>
      </w:r>
      <w:r w:rsidRPr="00837458">
        <w:rPr>
          <w:rFonts w:ascii="Times New Roman" w:hAnsi="Times New Roman" w:cs="Times New Roman"/>
          <w:sz w:val="24"/>
          <w:szCs w:val="24"/>
        </w:rPr>
        <w:t xml:space="preserve"> pour toutes les cellules bactériennes</w:t>
      </w:r>
      <w:r w:rsidR="00E65F81" w:rsidRPr="00837458">
        <w:rPr>
          <w:rFonts w:ascii="Times New Roman" w:hAnsi="Times New Roman" w:cs="Times New Roman"/>
          <w:sz w:val="24"/>
          <w:szCs w:val="24"/>
        </w:rPr>
        <w:t xml:space="preserve"> également</w:t>
      </w:r>
      <w:r w:rsidRPr="00837458">
        <w:rPr>
          <w:rFonts w:ascii="Times New Roman" w:hAnsi="Times New Roman" w:cs="Times New Roman"/>
          <w:sz w:val="24"/>
          <w:szCs w:val="24"/>
        </w:rPr>
        <w:t>.</w:t>
      </w:r>
    </w:p>
    <w:p w:rsidR="00B446BA" w:rsidRPr="00837458" w:rsidRDefault="00B446BA" w:rsidP="009E2BE2">
      <w:pPr>
        <w:spacing w:after="0"/>
        <w:jc w:val="both"/>
        <w:rPr>
          <w:rFonts w:ascii="Times New Roman" w:hAnsi="Times New Roman" w:cs="Times New Roman"/>
          <w:sz w:val="24"/>
          <w:szCs w:val="24"/>
        </w:rPr>
      </w:pPr>
      <w:r w:rsidRPr="00837458">
        <w:rPr>
          <w:rFonts w:ascii="Times New Roman" w:hAnsi="Times New Roman" w:cs="Times New Roman"/>
          <w:sz w:val="24"/>
          <w:szCs w:val="24"/>
        </w:rPr>
        <w:t>La troisième étape qui est la décoloration à l’</w:t>
      </w:r>
      <w:r w:rsidR="009E2BE2" w:rsidRPr="00837458">
        <w:rPr>
          <w:rFonts w:ascii="Times New Roman" w:hAnsi="Times New Roman" w:cs="Times New Roman"/>
          <w:sz w:val="24"/>
          <w:szCs w:val="24"/>
        </w:rPr>
        <w:t>éthanol</w:t>
      </w:r>
      <w:r w:rsidR="00E65F81" w:rsidRPr="00837458">
        <w:rPr>
          <w:rFonts w:ascii="Times New Roman" w:hAnsi="Times New Roman" w:cs="Times New Roman"/>
          <w:sz w:val="24"/>
          <w:szCs w:val="24"/>
        </w:rPr>
        <w:t xml:space="preserve"> va permettre de déterminer si les bactéries sont Gram + ou Gram – selon la nature de la paroi bactérienne :</w:t>
      </w:r>
    </w:p>
    <w:p w:rsidR="00E65F81" w:rsidRPr="00837458" w:rsidRDefault="00E65F81" w:rsidP="00B4362F">
      <w:pPr>
        <w:pStyle w:val="Paragraphedeliste"/>
        <w:numPr>
          <w:ilvl w:val="0"/>
          <w:numId w:val="3"/>
        </w:numPr>
        <w:spacing w:after="0"/>
        <w:jc w:val="both"/>
        <w:rPr>
          <w:rFonts w:ascii="Times New Roman" w:hAnsi="Times New Roman" w:cs="Times New Roman"/>
          <w:sz w:val="24"/>
          <w:szCs w:val="24"/>
        </w:rPr>
      </w:pPr>
      <w:r w:rsidRPr="00837458">
        <w:rPr>
          <w:rFonts w:ascii="Times New Roman" w:hAnsi="Times New Roman" w:cs="Times New Roman"/>
          <w:sz w:val="24"/>
          <w:szCs w:val="24"/>
        </w:rPr>
        <w:t>Pour les bactéries à Gram- l’éthanol va solubiliser les lipides de la membrane externe de la paroi formant des pores dans leur mince couche de peptidoglycane et pénétrant dans leur cytoplasme. Ce qui va permettre au violet de Gentiane de sortir à travers les pores. Les cellules deviennent invisibles et absorbent pendant l’étape suivant</w:t>
      </w:r>
      <w:r w:rsidR="00AF265A" w:rsidRPr="00837458">
        <w:rPr>
          <w:rFonts w:ascii="Times New Roman" w:hAnsi="Times New Roman" w:cs="Times New Roman"/>
          <w:sz w:val="24"/>
          <w:szCs w:val="24"/>
        </w:rPr>
        <w:t>e</w:t>
      </w:r>
      <w:r w:rsidRPr="00837458">
        <w:rPr>
          <w:rFonts w:ascii="Times New Roman" w:hAnsi="Times New Roman" w:cs="Times New Roman"/>
          <w:sz w:val="24"/>
          <w:szCs w:val="24"/>
        </w:rPr>
        <w:t xml:space="preserve"> de contre-coloration la fuschine qui les </w:t>
      </w:r>
      <w:r w:rsidR="00B4362F" w:rsidRPr="00837458">
        <w:rPr>
          <w:rFonts w:ascii="Times New Roman" w:hAnsi="Times New Roman" w:cs="Times New Roman"/>
          <w:sz w:val="24"/>
          <w:szCs w:val="24"/>
        </w:rPr>
        <w:t>colore</w:t>
      </w:r>
      <w:r w:rsidRPr="00837458">
        <w:rPr>
          <w:rFonts w:ascii="Times New Roman" w:hAnsi="Times New Roman" w:cs="Times New Roman"/>
          <w:sz w:val="24"/>
          <w:szCs w:val="24"/>
        </w:rPr>
        <w:t xml:space="preserve"> en rose.</w:t>
      </w:r>
    </w:p>
    <w:p w:rsidR="00B4362F" w:rsidRPr="00837458" w:rsidRDefault="00B4362F" w:rsidP="009E2BE2">
      <w:pPr>
        <w:pStyle w:val="Paragraphedeliste"/>
        <w:numPr>
          <w:ilvl w:val="0"/>
          <w:numId w:val="3"/>
        </w:numPr>
        <w:spacing w:after="0"/>
        <w:jc w:val="both"/>
        <w:rPr>
          <w:rFonts w:ascii="Times New Roman" w:hAnsi="Times New Roman" w:cs="Times New Roman"/>
          <w:sz w:val="24"/>
          <w:szCs w:val="24"/>
        </w:rPr>
      </w:pPr>
      <w:r w:rsidRPr="00837458">
        <w:rPr>
          <w:rFonts w:ascii="Times New Roman" w:hAnsi="Times New Roman" w:cs="Times New Roman"/>
          <w:sz w:val="24"/>
          <w:szCs w:val="24"/>
        </w:rPr>
        <w:t>Cependant, chez les bactéries à Gram + il y a très peu de lipide</w:t>
      </w:r>
      <w:r w:rsidR="00AF265A" w:rsidRPr="00837458">
        <w:rPr>
          <w:rFonts w:ascii="Times New Roman" w:hAnsi="Times New Roman" w:cs="Times New Roman"/>
          <w:sz w:val="24"/>
          <w:szCs w:val="24"/>
        </w:rPr>
        <w:t xml:space="preserve"> donc ils sont moins</w:t>
      </w:r>
      <w:r w:rsidRPr="00837458">
        <w:rPr>
          <w:rFonts w:ascii="Times New Roman" w:hAnsi="Times New Roman" w:cs="Times New Roman"/>
          <w:sz w:val="24"/>
          <w:szCs w:val="24"/>
        </w:rPr>
        <w:t xml:space="preserve"> sensible à l’</w:t>
      </w:r>
      <w:r w:rsidR="009E2BE2" w:rsidRPr="00837458">
        <w:rPr>
          <w:rFonts w:ascii="Times New Roman" w:hAnsi="Times New Roman" w:cs="Times New Roman"/>
          <w:sz w:val="24"/>
          <w:szCs w:val="24"/>
        </w:rPr>
        <w:t>éthanol</w:t>
      </w:r>
      <w:r w:rsidR="00AF265A" w:rsidRPr="00837458">
        <w:rPr>
          <w:rFonts w:ascii="Times New Roman" w:hAnsi="Times New Roman" w:cs="Times New Roman"/>
          <w:sz w:val="24"/>
          <w:szCs w:val="24"/>
        </w:rPr>
        <w:t>, elles</w:t>
      </w:r>
      <w:r w:rsidRPr="00837458">
        <w:rPr>
          <w:rFonts w:ascii="Times New Roman" w:hAnsi="Times New Roman" w:cs="Times New Roman"/>
          <w:sz w:val="24"/>
          <w:szCs w:val="24"/>
        </w:rPr>
        <w:t xml:space="preserve"> restent imperméables à l’</w:t>
      </w:r>
      <w:r w:rsidR="009E2BE2" w:rsidRPr="00837458">
        <w:rPr>
          <w:rFonts w:ascii="Times New Roman" w:hAnsi="Times New Roman" w:cs="Times New Roman"/>
          <w:sz w:val="24"/>
          <w:szCs w:val="24"/>
        </w:rPr>
        <w:t>éthanol</w:t>
      </w:r>
      <w:r w:rsidRPr="00837458">
        <w:rPr>
          <w:rFonts w:ascii="Times New Roman" w:hAnsi="Times New Roman" w:cs="Times New Roman"/>
          <w:sz w:val="24"/>
          <w:szCs w:val="24"/>
        </w:rPr>
        <w:t xml:space="preserve"> et gardent la coloration violette initiale qui a été renforcer par le lugol.</w:t>
      </w:r>
    </w:p>
    <w:p w:rsidR="00B4362F" w:rsidRPr="00837458" w:rsidRDefault="00B4362F" w:rsidP="00B4362F">
      <w:pPr>
        <w:pStyle w:val="Paragraphedeliste"/>
        <w:spacing w:after="0"/>
        <w:ind w:left="0"/>
        <w:jc w:val="both"/>
        <w:rPr>
          <w:rFonts w:ascii="Times New Roman" w:hAnsi="Times New Roman" w:cs="Times New Roman"/>
          <w:sz w:val="24"/>
          <w:szCs w:val="24"/>
        </w:rPr>
      </w:pPr>
    </w:p>
    <w:p w:rsidR="00B4362F" w:rsidRPr="00837458" w:rsidRDefault="00B4362F" w:rsidP="00B4362F">
      <w:pPr>
        <w:pStyle w:val="Paragraphedeliste"/>
        <w:numPr>
          <w:ilvl w:val="0"/>
          <w:numId w:val="2"/>
        </w:numPr>
        <w:spacing w:after="0"/>
        <w:jc w:val="both"/>
        <w:rPr>
          <w:rFonts w:ascii="Times New Roman" w:hAnsi="Times New Roman" w:cs="Times New Roman"/>
          <w:b/>
          <w:bCs/>
          <w:sz w:val="24"/>
          <w:szCs w:val="24"/>
        </w:rPr>
      </w:pPr>
      <w:r w:rsidRPr="00837458">
        <w:rPr>
          <w:rFonts w:ascii="Times New Roman" w:hAnsi="Times New Roman" w:cs="Times New Roman"/>
          <w:b/>
          <w:bCs/>
          <w:sz w:val="24"/>
          <w:szCs w:val="24"/>
        </w:rPr>
        <w:t>Matériels utilisés</w:t>
      </w:r>
    </w:p>
    <w:p w:rsidR="00B4362F" w:rsidRPr="00837458" w:rsidRDefault="00B4362F" w:rsidP="00B4362F">
      <w:pPr>
        <w:pStyle w:val="Paragraphedeliste"/>
        <w:numPr>
          <w:ilvl w:val="0"/>
          <w:numId w:val="4"/>
        </w:numPr>
        <w:spacing w:after="0"/>
        <w:jc w:val="both"/>
        <w:rPr>
          <w:rFonts w:ascii="Times New Roman" w:hAnsi="Times New Roman" w:cs="Times New Roman"/>
          <w:sz w:val="24"/>
          <w:szCs w:val="24"/>
        </w:rPr>
      </w:pPr>
      <w:r w:rsidRPr="00837458">
        <w:rPr>
          <w:rFonts w:ascii="Times New Roman" w:hAnsi="Times New Roman" w:cs="Times New Roman"/>
          <w:sz w:val="24"/>
          <w:szCs w:val="24"/>
        </w:rPr>
        <w:t>Anse de platine</w:t>
      </w:r>
    </w:p>
    <w:p w:rsidR="00B4362F" w:rsidRPr="00837458" w:rsidRDefault="00B4362F" w:rsidP="00B4362F">
      <w:pPr>
        <w:pStyle w:val="Paragraphedeliste"/>
        <w:numPr>
          <w:ilvl w:val="0"/>
          <w:numId w:val="4"/>
        </w:numPr>
        <w:spacing w:after="0"/>
        <w:jc w:val="both"/>
        <w:rPr>
          <w:rFonts w:ascii="Times New Roman" w:hAnsi="Times New Roman" w:cs="Times New Roman"/>
          <w:sz w:val="24"/>
          <w:szCs w:val="24"/>
        </w:rPr>
      </w:pPr>
      <w:r w:rsidRPr="00837458">
        <w:rPr>
          <w:rFonts w:ascii="Times New Roman" w:hAnsi="Times New Roman" w:cs="Times New Roman"/>
          <w:sz w:val="24"/>
          <w:szCs w:val="24"/>
        </w:rPr>
        <w:t>Pipettes Pasteur</w:t>
      </w:r>
    </w:p>
    <w:p w:rsidR="00B4362F" w:rsidRPr="00837458" w:rsidRDefault="00B4362F" w:rsidP="00B4362F">
      <w:pPr>
        <w:pStyle w:val="Paragraphedeliste"/>
        <w:numPr>
          <w:ilvl w:val="0"/>
          <w:numId w:val="4"/>
        </w:numPr>
        <w:spacing w:after="0"/>
        <w:jc w:val="both"/>
        <w:rPr>
          <w:rFonts w:ascii="Times New Roman" w:hAnsi="Times New Roman" w:cs="Times New Roman"/>
          <w:sz w:val="24"/>
          <w:szCs w:val="24"/>
        </w:rPr>
      </w:pPr>
      <w:r w:rsidRPr="00837458">
        <w:rPr>
          <w:rFonts w:ascii="Times New Roman" w:hAnsi="Times New Roman" w:cs="Times New Roman"/>
          <w:sz w:val="24"/>
          <w:szCs w:val="24"/>
        </w:rPr>
        <w:t>Eau distillée stérile ou eau physiologique stérile</w:t>
      </w:r>
    </w:p>
    <w:p w:rsidR="00B4362F" w:rsidRPr="00837458" w:rsidRDefault="00B4362F" w:rsidP="00B4362F">
      <w:pPr>
        <w:pStyle w:val="Paragraphedeliste"/>
        <w:numPr>
          <w:ilvl w:val="0"/>
          <w:numId w:val="4"/>
        </w:numPr>
        <w:spacing w:after="0"/>
        <w:jc w:val="both"/>
        <w:rPr>
          <w:rFonts w:ascii="Times New Roman" w:hAnsi="Times New Roman" w:cs="Times New Roman"/>
          <w:sz w:val="24"/>
          <w:szCs w:val="24"/>
        </w:rPr>
      </w:pPr>
      <w:r w:rsidRPr="00837458">
        <w:rPr>
          <w:rFonts w:ascii="Times New Roman" w:hAnsi="Times New Roman" w:cs="Times New Roman"/>
          <w:sz w:val="24"/>
          <w:szCs w:val="24"/>
        </w:rPr>
        <w:t>Tube à essai</w:t>
      </w:r>
    </w:p>
    <w:p w:rsidR="00B4362F" w:rsidRPr="00837458" w:rsidRDefault="00B4362F" w:rsidP="00B4362F">
      <w:pPr>
        <w:pStyle w:val="Paragraphedeliste"/>
        <w:numPr>
          <w:ilvl w:val="0"/>
          <w:numId w:val="4"/>
        </w:numPr>
        <w:spacing w:after="0"/>
        <w:jc w:val="both"/>
        <w:rPr>
          <w:rFonts w:ascii="Times New Roman" w:hAnsi="Times New Roman" w:cs="Times New Roman"/>
          <w:sz w:val="24"/>
          <w:szCs w:val="24"/>
        </w:rPr>
      </w:pPr>
      <w:r w:rsidRPr="00837458">
        <w:rPr>
          <w:rFonts w:ascii="Times New Roman" w:hAnsi="Times New Roman" w:cs="Times New Roman"/>
          <w:sz w:val="24"/>
          <w:szCs w:val="24"/>
        </w:rPr>
        <w:t>Lames</w:t>
      </w:r>
    </w:p>
    <w:p w:rsidR="00B4362F" w:rsidRPr="00837458" w:rsidRDefault="00B4362F" w:rsidP="00B4362F">
      <w:pPr>
        <w:pStyle w:val="Paragraphedeliste"/>
        <w:numPr>
          <w:ilvl w:val="0"/>
          <w:numId w:val="4"/>
        </w:numPr>
        <w:spacing w:after="0"/>
        <w:jc w:val="both"/>
        <w:rPr>
          <w:rFonts w:ascii="Times New Roman" w:hAnsi="Times New Roman" w:cs="Times New Roman"/>
          <w:sz w:val="24"/>
          <w:szCs w:val="24"/>
        </w:rPr>
      </w:pPr>
      <w:r w:rsidRPr="00837458">
        <w:rPr>
          <w:rFonts w:ascii="Times New Roman" w:hAnsi="Times New Roman" w:cs="Times New Roman"/>
          <w:sz w:val="24"/>
          <w:szCs w:val="24"/>
        </w:rPr>
        <w:t>Pot de yaourt</w:t>
      </w:r>
    </w:p>
    <w:p w:rsidR="00B4362F" w:rsidRPr="00837458" w:rsidRDefault="00B4362F" w:rsidP="00B4362F">
      <w:pPr>
        <w:pStyle w:val="Paragraphedeliste"/>
        <w:numPr>
          <w:ilvl w:val="0"/>
          <w:numId w:val="4"/>
        </w:numPr>
        <w:spacing w:after="0"/>
        <w:jc w:val="both"/>
        <w:rPr>
          <w:rFonts w:ascii="Times New Roman" w:hAnsi="Times New Roman" w:cs="Times New Roman"/>
          <w:sz w:val="24"/>
          <w:szCs w:val="24"/>
        </w:rPr>
      </w:pPr>
      <w:r w:rsidRPr="00837458">
        <w:rPr>
          <w:rFonts w:ascii="Times New Roman" w:hAnsi="Times New Roman" w:cs="Times New Roman"/>
          <w:sz w:val="24"/>
          <w:szCs w:val="24"/>
        </w:rPr>
        <w:t>Violet de Gentiane</w:t>
      </w:r>
    </w:p>
    <w:p w:rsidR="00B4362F" w:rsidRPr="00837458" w:rsidRDefault="00B4362F" w:rsidP="00B4362F">
      <w:pPr>
        <w:pStyle w:val="Paragraphedeliste"/>
        <w:numPr>
          <w:ilvl w:val="0"/>
          <w:numId w:val="4"/>
        </w:numPr>
        <w:spacing w:after="0"/>
        <w:jc w:val="both"/>
        <w:rPr>
          <w:rFonts w:ascii="Times New Roman" w:hAnsi="Times New Roman" w:cs="Times New Roman"/>
          <w:sz w:val="24"/>
          <w:szCs w:val="24"/>
        </w:rPr>
      </w:pPr>
      <w:r w:rsidRPr="00837458">
        <w:rPr>
          <w:rFonts w:ascii="Times New Roman" w:hAnsi="Times New Roman" w:cs="Times New Roman"/>
          <w:sz w:val="24"/>
          <w:szCs w:val="24"/>
        </w:rPr>
        <w:t>Lugol</w:t>
      </w:r>
    </w:p>
    <w:p w:rsidR="00B4362F" w:rsidRPr="00837458" w:rsidRDefault="009E2BE2" w:rsidP="00B4362F">
      <w:pPr>
        <w:pStyle w:val="Paragraphedeliste"/>
        <w:numPr>
          <w:ilvl w:val="0"/>
          <w:numId w:val="4"/>
        </w:numPr>
        <w:spacing w:after="0"/>
        <w:jc w:val="both"/>
        <w:rPr>
          <w:rFonts w:ascii="Times New Roman" w:hAnsi="Times New Roman" w:cs="Times New Roman"/>
          <w:sz w:val="24"/>
          <w:szCs w:val="24"/>
        </w:rPr>
      </w:pPr>
      <w:r w:rsidRPr="00837458">
        <w:rPr>
          <w:rFonts w:ascii="Times New Roman" w:hAnsi="Times New Roman" w:cs="Times New Roman"/>
          <w:sz w:val="24"/>
          <w:szCs w:val="24"/>
        </w:rPr>
        <w:t>Éthanol</w:t>
      </w:r>
    </w:p>
    <w:p w:rsidR="00B4362F" w:rsidRPr="00837458" w:rsidRDefault="00B4362F" w:rsidP="00B4362F">
      <w:pPr>
        <w:pStyle w:val="Paragraphedeliste"/>
        <w:numPr>
          <w:ilvl w:val="0"/>
          <w:numId w:val="4"/>
        </w:numPr>
        <w:spacing w:after="0"/>
        <w:jc w:val="both"/>
        <w:rPr>
          <w:rFonts w:ascii="Times New Roman" w:hAnsi="Times New Roman" w:cs="Times New Roman"/>
          <w:sz w:val="24"/>
          <w:szCs w:val="24"/>
        </w:rPr>
      </w:pPr>
      <w:r w:rsidRPr="00837458">
        <w:rPr>
          <w:rFonts w:ascii="Times New Roman" w:hAnsi="Times New Roman" w:cs="Times New Roman"/>
          <w:sz w:val="24"/>
          <w:szCs w:val="24"/>
        </w:rPr>
        <w:t>Fuschine</w:t>
      </w:r>
    </w:p>
    <w:p w:rsidR="00B4362F" w:rsidRPr="00837458" w:rsidRDefault="00B4362F" w:rsidP="00B4362F">
      <w:pPr>
        <w:pStyle w:val="Paragraphedeliste"/>
        <w:numPr>
          <w:ilvl w:val="0"/>
          <w:numId w:val="4"/>
        </w:numPr>
        <w:spacing w:after="0"/>
        <w:jc w:val="both"/>
        <w:rPr>
          <w:rFonts w:ascii="Times New Roman" w:hAnsi="Times New Roman" w:cs="Times New Roman"/>
          <w:sz w:val="24"/>
          <w:szCs w:val="24"/>
        </w:rPr>
      </w:pPr>
      <w:r w:rsidRPr="00837458">
        <w:rPr>
          <w:rFonts w:ascii="Times New Roman" w:hAnsi="Times New Roman" w:cs="Times New Roman"/>
          <w:sz w:val="24"/>
          <w:szCs w:val="24"/>
        </w:rPr>
        <w:t>Papier buvard ou papier filtre</w:t>
      </w:r>
    </w:p>
    <w:p w:rsidR="00B4362F" w:rsidRPr="00837458" w:rsidRDefault="00B4362F" w:rsidP="00B4362F">
      <w:pPr>
        <w:pStyle w:val="Paragraphedeliste"/>
        <w:numPr>
          <w:ilvl w:val="0"/>
          <w:numId w:val="4"/>
        </w:numPr>
        <w:spacing w:after="0"/>
        <w:jc w:val="both"/>
        <w:rPr>
          <w:rFonts w:ascii="Times New Roman" w:hAnsi="Times New Roman" w:cs="Times New Roman"/>
          <w:sz w:val="24"/>
          <w:szCs w:val="24"/>
        </w:rPr>
      </w:pPr>
      <w:r w:rsidRPr="00837458">
        <w:rPr>
          <w:rFonts w:ascii="Times New Roman" w:hAnsi="Times New Roman" w:cs="Times New Roman"/>
          <w:sz w:val="24"/>
          <w:szCs w:val="24"/>
        </w:rPr>
        <w:t>Huile de cèdre</w:t>
      </w:r>
    </w:p>
    <w:p w:rsidR="00B4362F" w:rsidRPr="00837458" w:rsidRDefault="00B4362F" w:rsidP="00B4362F">
      <w:pPr>
        <w:pStyle w:val="Paragraphedeliste"/>
        <w:numPr>
          <w:ilvl w:val="0"/>
          <w:numId w:val="4"/>
        </w:numPr>
        <w:spacing w:after="0"/>
        <w:jc w:val="both"/>
        <w:rPr>
          <w:rFonts w:ascii="Times New Roman" w:hAnsi="Times New Roman" w:cs="Times New Roman"/>
          <w:sz w:val="24"/>
          <w:szCs w:val="24"/>
        </w:rPr>
      </w:pPr>
      <w:r w:rsidRPr="00837458">
        <w:rPr>
          <w:rFonts w:ascii="Times New Roman" w:hAnsi="Times New Roman" w:cs="Times New Roman"/>
          <w:sz w:val="24"/>
          <w:szCs w:val="24"/>
        </w:rPr>
        <w:t>Microscope optique</w:t>
      </w:r>
    </w:p>
    <w:p w:rsidR="00C42C74" w:rsidRPr="00837458" w:rsidRDefault="00C42C74" w:rsidP="00B446BA">
      <w:pPr>
        <w:spacing w:after="0"/>
        <w:jc w:val="both"/>
        <w:rPr>
          <w:rFonts w:ascii="Times New Roman" w:hAnsi="Times New Roman" w:cs="Times New Roman"/>
          <w:b/>
          <w:bCs/>
          <w:sz w:val="24"/>
          <w:szCs w:val="24"/>
        </w:rPr>
      </w:pPr>
    </w:p>
    <w:p w:rsidR="00C42C74" w:rsidRPr="00837458" w:rsidRDefault="004D0E2C" w:rsidP="00B446BA">
      <w:pPr>
        <w:spacing w:after="0"/>
        <w:jc w:val="both"/>
        <w:rPr>
          <w:rFonts w:ascii="Times New Roman" w:hAnsi="Times New Roman" w:cs="Times New Roman"/>
          <w:b/>
          <w:bCs/>
          <w:sz w:val="24"/>
          <w:szCs w:val="24"/>
        </w:rPr>
      </w:pPr>
      <w:r w:rsidRPr="00837458">
        <w:rPr>
          <w:rFonts w:ascii="Times New Roman" w:hAnsi="Times New Roman" w:cs="Times New Roman"/>
          <w:b/>
          <w:bCs/>
          <w:sz w:val="24"/>
          <w:szCs w:val="24"/>
        </w:rPr>
        <w:t>3-</w:t>
      </w:r>
      <w:r w:rsidR="00C42C74" w:rsidRPr="00837458">
        <w:rPr>
          <w:rFonts w:ascii="Times New Roman" w:hAnsi="Times New Roman" w:cs="Times New Roman"/>
          <w:b/>
          <w:bCs/>
          <w:sz w:val="24"/>
          <w:szCs w:val="24"/>
        </w:rPr>
        <w:t>Technique</w:t>
      </w:r>
    </w:p>
    <w:p w:rsidR="00C42C74" w:rsidRPr="00837458" w:rsidRDefault="00C42C74" w:rsidP="00B446BA">
      <w:pPr>
        <w:pStyle w:val="Paragraphedeliste"/>
        <w:numPr>
          <w:ilvl w:val="0"/>
          <w:numId w:val="1"/>
        </w:numPr>
        <w:jc w:val="both"/>
        <w:rPr>
          <w:rFonts w:ascii="Times New Roman" w:hAnsi="Times New Roman" w:cs="Times New Roman"/>
          <w:b/>
          <w:bCs/>
          <w:sz w:val="24"/>
          <w:szCs w:val="24"/>
        </w:rPr>
      </w:pPr>
      <w:r w:rsidRPr="00837458">
        <w:rPr>
          <w:rFonts w:ascii="Times New Roman" w:hAnsi="Times New Roman" w:cs="Times New Roman"/>
          <w:sz w:val="24"/>
          <w:szCs w:val="24"/>
        </w:rPr>
        <w:lastRenderedPageBreak/>
        <w:t>Déposer au centre de la lame une goutte d’eau distillée ou d’eau physiologique stérile ;</w:t>
      </w:r>
    </w:p>
    <w:p w:rsidR="00C42C74" w:rsidRPr="00837458" w:rsidRDefault="00C42C74" w:rsidP="00B446BA">
      <w:pPr>
        <w:pStyle w:val="Paragraphedeliste"/>
        <w:numPr>
          <w:ilvl w:val="0"/>
          <w:numId w:val="1"/>
        </w:numPr>
        <w:jc w:val="both"/>
        <w:rPr>
          <w:rFonts w:ascii="Times New Roman" w:hAnsi="Times New Roman" w:cs="Times New Roman"/>
          <w:b/>
          <w:bCs/>
          <w:sz w:val="24"/>
          <w:szCs w:val="24"/>
        </w:rPr>
      </w:pPr>
      <w:r w:rsidRPr="00837458">
        <w:rPr>
          <w:rFonts w:ascii="Times New Roman" w:hAnsi="Times New Roman" w:cs="Times New Roman"/>
          <w:sz w:val="24"/>
          <w:szCs w:val="24"/>
        </w:rPr>
        <w:t xml:space="preserve">Dissocier dans cette goutte une très petite quantité de </w:t>
      </w:r>
      <w:r w:rsidR="00AF265A" w:rsidRPr="00837458">
        <w:rPr>
          <w:rFonts w:ascii="Times New Roman" w:hAnsi="Times New Roman" w:cs="Times New Roman"/>
          <w:sz w:val="24"/>
          <w:szCs w:val="24"/>
        </w:rPr>
        <w:t>yaourt prélevée à l’ans</w:t>
      </w:r>
      <w:r w:rsidRPr="00837458">
        <w:rPr>
          <w:rFonts w:ascii="Times New Roman" w:hAnsi="Times New Roman" w:cs="Times New Roman"/>
          <w:sz w:val="24"/>
          <w:szCs w:val="24"/>
        </w:rPr>
        <w:t>e de platine de manière à former une émulsion bactérienne ;</w:t>
      </w:r>
    </w:p>
    <w:p w:rsidR="00C42C74" w:rsidRPr="00837458" w:rsidRDefault="00C42C74" w:rsidP="00B446BA">
      <w:pPr>
        <w:pStyle w:val="Paragraphedeliste"/>
        <w:numPr>
          <w:ilvl w:val="0"/>
          <w:numId w:val="1"/>
        </w:numPr>
        <w:jc w:val="both"/>
        <w:rPr>
          <w:rFonts w:ascii="Times New Roman" w:hAnsi="Times New Roman" w:cs="Times New Roman"/>
          <w:b/>
          <w:bCs/>
          <w:sz w:val="24"/>
          <w:szCs w:val="24"/>
        </w:rPr>
      </w:pPr>
      <w:r w:rsidRPr="00837458">
        <w:rPr>
          <w:rFonts w:ascii="Times New Roman" w:hAnsi="Times New Roman" w:cs="Times New Roman"/>
          <w:sz w:val="24"/>
          <w:szCs w:val="24"/>
        </w:rPr>
        <w:t xml:space="preserve">Etaler l’émulsion bactérienne en un film mince et régulier par un mouvement circulaire ou de va et </w:t>
      </w:r>
      <w:r w:rsidR="00AF265A" w:rsidRPr="00837458">
        <w:rPr>
          <w:rFonts w:ascii="Times New Roman" w:hAnsi="Times New Roman" w:cs="Times New Roman"/>
          <w:sz w:val="24"/>
          <w:szCs w:val="24"/>
        </w:rPr>
        <w:t>viens régulier à l’aide de l’ans</w:t>
      </w:r>
      <w:r w:rsidRPr="00837458">
        <w:rPr>
          <w:rFonts w:ascii="Times New Roman" w:hAnsi="Times New Roman" w:cs="Times New Roman"/>
          <w:sz w:val="24"/>
          <w:szCs w:val="24"/>
        </w:rPr>
        <w:t>e de platine ;</w:t>
      </w:r>
    </w:p>
    <w:p w:rsidR="00C42C74" w:rsidRPr="00837458" w:rsidRDefault="00C42C74" w:rsidP="00B446BA">
      <w:pPr>
        <w:pStyle w:val="Paragraphedeliste"/>
        <w:numPr>
          <w:ilvl w:val="0"/>
          <w:numId w:val="1"/>
        </w:numPr>
        <w:jc w:val="both"/>
        <w:rPr>
          <w:rFonts w:ascii="Times New Roman" w:hAnsi="Times New Roman" w:cs="Times New Roman"/>
          <w:b/>
          <w:bCs/>
          <w:sz w:val="24"/>
          <w:szCs w:val="24"/>
        </w:rPr>
      </w:pPr>
      <w:r w:rsidRPr="00837458">
        <w:rPr>
          <w:rFonts w:ascii="Times New Roman" w:hAnsi="Times New Roman" w:cs="Times New Roman"/>
          <w:sz w:val="24"/>
          <w:szCs w:val="24"/>
        </w:rPr>
        <w:t>Sécher la lame à la chaleur du bec bunsen. L’étalement et le séchage nous ont permis de préparer un frottis bactérien ;</w:t>
      </w:r>
    </w:p>
    <w:p w:rsidR="00C42C74" w:rsidRPr="00837458" w:rsidRDefault="00C42C74" w:rsidP="00B446BA">
      <w:pPr>
        <w:pStyle w:val="Paragraphedeliste"/>
        <w:numPr>
          <w:ilvl w:val="0"/>
          <w:numId w:val="1"/>
        </w:numPr>
        <w:jc w:val="both"/>
        <w:rPr>
          <w:rFonts w:ascii="Times New Roman" w:hAnsi="Times New Roman" w:cs="Times New Roman"/>
          <w:b/>
          <w:bCs/>
          <w:sz w:val="24"/>
          <w:szCs w:val="24"/>
        </w:rPr>
      </w:pPr>
      <w:r w:rsidRPr="00837458">
        <w:rPr>
          <w:rFonts w:ascii="Times New Roman" w:hAnsi="Times New Roman" w:cs="Times New Roman"/>
          <w:sz w:val="24"/>
          <w:szCs w:val="24"/>
        </w:rPr>
        <w:t>Coloration primaire au violet de gentiane par la couverture de la lame pendant 1 min ;</w:t>
      </w:r>
    </w:p>
    <w:p w:rsidR="00C42C74" w:rsidRPr="00837458" w:rsidRDefault="00C42C74" w:rsidP="00B446BA">
      <w:pPr>
        <w:pStyle w:val="Paragraphedeliste"/>
        <w:numPr>
          <w:ilvl w:val="0"/>
          <w:numId w:val="1"/>
        </w:numPr>
        <w:jc w:val="both"/>
        <w:rPr>
          <w:rFonts w:ascii="Times New Roman" w:hAnsi="Times New Roman" w:cs="Times New Roman"/>
          <w:b/>
          <w:bCs/>
          <w:sz w:val="24"/>
          <w:szCs w:val="24"/>
        </w:rPr>
      </w:pPr>
      <w:r w:rsidRPr="00837458">
        <w:rPr>
          <w:rFonts w:ascii="Times New Roman" w:hAnsi="Times New Roman" w:cs="Times New Roman"/>
          <w:sz w:val="24"/>
          <w:szCs w:val="24"/>
        </w:rPr>
        <w:t>Lavage à l’eau, sans éponger ;</w:t>
      </w:r>
    </w:p>
    <w:p w:rsidR="00C42C74" w:rsidRPr="00837458" w:rsidRDefault="00C42C74" w:rsidP="00B446BA">
      <w:pPr>
        <w:pStyle w:val="Paragraphedeliste"/>
        <w:numPr>
          <w:ilvl w:val="0"/>
          <w:numId w:val="1"/>
        </w:numPr>
        <w:jc w:val="both"/>
        <w:rPr>
          <w:rFonts w:ascii="Times New Roman" w:hAnsi="Times New Roman" w:cs="Times New Roman"/>
          <w:b/>
          <w:bCs/>
          <w:sz w:val="24"/>
          <w:szCs w:val="24"/>
        </w:rPr>
      </w:pPr>
      <w:r w:rsidRPr="00837458">
        <w:rPr>
          <w:rFonts w:ascii="Times New Roman" w:hAnsi="Times New Roman" w:cs="Times New Roman"/>
          <w:sz w:val="24"/>
          <w:szCs w:val="24"/>
        </w:rPr>
        <w:t>Stabilisation de la coloration au lugol (agent mordant) par la couverture totale de la lame pendant 1 min ;</w:t>
      </w:r>
    </w:p>
    <w:p w:rsidR="00C42C74" w:rsidRPr="00837458" w:rsidRDefault="00C42C74" w:rsidP="00B446BA">
      <w:pPr>
        <w:pStyle w:val="Paragraphedeliste"/>
        <w:numPr>
          <w:ilvl w:val="0"/>
          <w:numId w:val="1"/>
        </w:numPr>
        <w:jc w:val="both"/>
        <w:rPr>
          <w:rFonts w:ascii="Times New Roman" w:hAnsi="Times New Roman" w:cs="Times New Roman"/>
          <w:b/>
          <w:bCs/>
          <w:sz w:val="24"/>
          <w:szCs w:val="24"/>
        </w:rPr>
      </w:pPr>
      <w:r w:rsidRPr="00837458">
        <w:rPr>
          <w:rFonts w:ascii="Times New Roman" w:hAnsi="Times New Roman" w:cs="Times New Roman"/>
          <w:sz w:val="24"/>
          <w:szCs w:val="24"/>
        </w:rPr>
        <w:t>Lavage à l’eau pour éliminer l’</w:t>
      </w:r>
      <w:r w:rsidR="00226AE0" w:rsidRPr="00837458">
        <w:rPr>
          <w:rFonts w:ascii="Times New Roman" w:hAnsi="Times New Roman" w:cs="Times New Roman"/>
          <w:sz w:val="24"/>
          <w:szCs w:val="24"/>
        </w:rPr>
        <w:t>excédent</w:t>
      </w:r>
      <w:r w:rsidRPr="00837458">
        <w:rPr>
          <w:rFonts w:ascii="Times New Roman" w:hAnsi="Times New Roman" w:cs="Times New Roman"/>
          <w:sz w:val="24"/>
          <w:szCs w:val="24"/>
        </w:rPr>
        <w:t xml:space="preserve"> d’iode, sans éponger ;</w:t>
      </w:r>
    </w:p>
    <w:p w:rsidR="00C42C74" w:rsidRPr="00837458" w:rsidRDefault="00C42C74" w:rsidP="00B446BA">
      <w:pPr>
        <w:pStyle w:val="Paragraphedeliste"/>
        <w:numPr>
          <w:ilvl w:val="0"/>
          <w:numId w:val="1"/>
        </w:numPr>
        <w:jc w:val="both"/>
        <w:rPr>
          <w:rFonts w:ascii="Times New Roman" w:hAnsi="Times New Roman" w:cs="Times New Roman"/>
          <w:b/>
          <w:bCs/>
          <w:sz w:val="24"/>
          <w:szCs w:val="24"/>
        </w:rPr>
      </w:pPr>
      <w:r w:rsidRPr="00837458">
        <w:rPr>
          <w:rFonts w:ascii="Times New Roman" w:hAnsi="Times New Roman" w:cs="Times New Roman"/>
          <w:sz w:val="24"/>
          <w:szCs w:val="24"/>
        </w:rPr>
        <w:t>Décoloration au goutte à goutte à l’éthanol à 95°C avec une légère agitation, jusqu’à élimination du colorant pendant 30 s ;</w:t>
      </w:r>
    </w:p>
    <w:p w:rsidR="00C42C74" w:rsidRPr="00837458" w:rsidRDefault="00C42C74" w:rsidP="00B446BA">
      <w:pPr>
        <w:pStyle w:val="Paragraphedeliste"/>
        <w:numPr>
          <w:ilvl w:val="0"/>
          <w:numId w:val="1"/>
        </w:numPr>
        <w:jc w:val="both"/>
        <w:rPr>
          <w:rFonts w:ascii="Times New Roman" w:hAnsi="Times New Roman" w:cs="Times New Roman"/>
          <w:b/>
          <w:bCs/>
          <w:sz w:val="24"/>
          <w:szCs w:val="24"/>
        </w:rPr>
      </w:pPr>
      <w:r w:rsidRPr="00837458">
        <w:rPr>
          <w:rFonts w:ascii="Times New Roman" w:hAnsi="Times New Roman" w:cs="Times New Roman"/>
          <w:sz w:val="24"/>
          <w:szCs w:val="24"/>
        </w:rPr>
        <w:t>Lavage à l’eau, sans éponger ;</w:t>
      </w:r>
    </w:p>
    <w:p w:rsidR="00C42C74" w:rsidRPr="00837458" w:rsidRDefault="00C42C74" w:rsidP="00B446BA">
      <w:pPr>
        <w:pStyle w:val="Paragraphedeliste"/>
        <w:numPr>
          <w:ilvl w:val="0"/>
          <w:numId w:val="1"/>
        </w:numPr>
        <w:jc w:val="both"/>
        <w:rPr>
          <w:rFonts w:ascii="Times New Roman" w:hAnsi="Times New Roman" w:cs="Times New Roman"/>
          <w:b/>
          <w:bCs/>
          <w:sz w:val="24"/>
          <w:szCs w:val="24"/>
        </w:rPr>
      </w:pPr>
      <w:r w:rsidRPr="00837458">
        <w:rPr>
          <w:rFonts w:ascii="Times New Roman" w:hAnsi="Times New Roman" w:cs="Times New Roman"/>
          <w:sz w:val="24"/>
          <w:szCs w:val="24"/>
        </w:rPr>
        <w:t xml:space="preserve">Contre coloration pendant 20 à 30 s par la couverture totale de la lame avec une solution de fuschine diluée à 10 % ; </w:t>
      </w:r>
    </w:p>
    <w:p w:rsidR="00C42C74" w:rsidRPr="00837458" w:rsidRDefault="00C42C74" w:rsidP="00B446BA">
      <w:pPr>
        <w:pStyle w:val="Paragraphedeliste"/>
        <w:numPr>
          <w:ilvl w:val="0"/>
          <w:numId w:val="1"/>
        </w:numPr>
        <w:jc w:val="both"/>
        <w:rPr>
          <w:rFonts w:ascii="Times New Roman" w:hAnsi="Times New Roman" w:cs="Times New Roman"/>
          <w:b/>
          <w:bCs/>
          <w:sz w:val="24"/>
          <w:szCs w:val="24"/>
        </w:rPr>
      </w:pPr>
      <w:r w:rsidRPr="00837458">
        <w:rPr>
          <w:rFonts w:ascii="Times New Roman" w:hAnsi="Times New Roman" w:cs="Times New Roman"/>
          <w:sz w:val="24"/>
          <w:szCs w:val="24"/>
        </w:rPr>
        <w:t xml:space="preserve">Lavage à l’eau ; </w:t>
      </w:r>
    </w:p>
    <w:p w:rsidR="00554583" w:rsidRPr="00837458" w:rsidRDefault="00554583" w:rsidP="00B446BA">
      <w:pPr>
        <w:pStyle w:val="Paragraphedeliste"/>
        <w:numPr>
          <w:ilvl w:val="0"/>
          <w:numId w:val="1"/>
        </w:numPr>
        <w:jc w:val="both"/>
        <w:rPr>
          <w:rFonts w:ascii="Times New Roman" w:hAnsi="Times New Roman" w:cs="Times New Roman"/>
          <w:b/>
          <w:bCs/>
          <w:sz w:val="24"/>
          <w:szCs w:val="24"/>
        </w:rPr>
      </w:pPr>
      <w:r w:rsidRPr="00837458">
        <w:rPr>
          <w:rFonts w:ascii="Times New Roman" w:hAnsi="Times New Roman" w:cs="Times New Roman"/>
          <w:sz w:val="24"/>
          <w:szCs w:val="24"/>
        </w:rPr>
        <w:t>Sécher la lame entre 2 feuilles de papier buvard ou de papier filtre sans essuyer ;</w:t>
      </w:r>
    </w:p>
    <w:p w:rsidR="00C42C74" w:rsidRPr="00837458" w:rsidRDefault="00C42C74" w:rsidP="00B446BA">
      <w:pPr>
        <w:pStyle w:val="Paragraphedeliste"/>
        <w:numPr>
          <w:ilvl w:val="0"/>
          <w:numId w:val="1"/>
        </w:numPr>
        <w:jc w:val="both"/>
        <w:rPr>
          <w:rFonts w:ascii="Times New Roman" w:hAnsi="Times New Roman" w:cs="Times New Roman"/>
          <w:b/>
          <w:bCs/>
          <w:sz w:val="24"/>
          <w:szCs w:val="24"/>
        </w:rPr>
      </w:pPr>
      <w:r w:rsidRPr="00837458">
        <w:rPr>
          <w:rFonts w:ascii="Times New Roman" w:hAnsi="Times New Roman" w:cs="Times New Roman"/>
          <w:sz w:val="24"/>
          <w:szCs w:val="24"/>
        </w:rPr>
        <w:t>Déposer une goutte d’huile de cèdre au centre de la lame ;</w:t>
      </w:r>
    </w:p>
    <w:p w:rsidR="00031CC7" w:rsidRPr="00837458" w:rsidRDefault="00C42C74" w:rsidP="00031CC7">
      <w:pPr>
        <w:pStyle w:val="Paragraphedeliste"/>
        <w:numPr>
          <w:ilvl w:val="0"/>
          <w:numId w:val="1"/>
        </w:numPr>
        <w:jc w:val="both"/>
        <w:rPr>
          <w:rFonts w:ascii="Times New Roman" w:hAnsi="Times New Roman" w:cs="Times New Roman"/>
          <w:b/>
          <w:bCs/>
          <w:sz w:val="24"/>
          <w:szCs w:val="24"/>
        </w:rPr>
      </w:pPr>
      <w:r w:rsidRPr="00837458">
        <w:rPr>
          <w:rFonts w:ascii="Times New Roman" w:hAnsi="Times New Roman" w:cs="Times New Roman"/>
          <w:sz w:val="24"/>
          <w:szCs w:val="24"/>
        </w:rPr>
        <w:t>Observer à l’objectif à immersion (x 100)</w:t>
      </w:r>
      <w:r w:rsidR="00031CC7" w:rsidRPr="00837458">
        <w:rPr>
          <w:rFonts w:ascii="Times New Roman" w:hAnsi="Times New Roman" w:cs="Times New Roman"/>
          <w:sz w:val="24"/>
          <w:szCs w:val="24"/>
        </w:rPr>
        <w:t>.</w:t>
      </w:r>
    </w:p>
    <w:p w:rsidR="00B7375E" w:rsidRPr="00837458" w:rsidRDefault="004D0E2C" w:rsidP="00B446BA">
      <w:pPr>
        <w:jc w:val="both"/>
        <w:rPr>
          <w:rFonts w:ascii="Times New Roman" w:hAnsi="Times New Roman" w:cs="Times New Roman"/>
          <w:b/>
          <w:bCs/>
          <w:sz w:val="24"/>
          <w:szCs w:val="24"/>
        </w:rPr>
      </w:pPr>
      <w:r w:rsidRPr="00837458">
        <w:rPr>
          <w:rFonts w:ascii="Times New Roman" w:hAnsi="Times New Roman" w:cs="Times New Roman"/>
          <w:b/>
          <w:bCs/>
          <w:sz w:val="24"/>
          <w:szCs w:val="24"/>
        </w:rPr>
        <w:t>4-</w:t>
      </w:r>
      <w:r w:rsidR="0070330A" w:rsidRPr="00837458">
        <w:rPr>
          <w:rFonts w:ascii="Times New Roman" w:hAnsi="Times New Roman" w:cs="Times New Roman"/>
          <w:b/>
          <w:bCs/>
          <w:sz w:val="24"/>
          <w:szCs w:val="24"/>
        </w:rPr>
        <w:t>Observation</w:t>
      </w:r>
    </w:p>
    <w:p w:rsidR="00F2575F" w:rsidRPr="00837458" w:rsidRDefault="00F2575F" w:rsidP="00F2575F">
      <w:pPr>
        <w:jc w:val="center"/>
        <w:rPr>
          <w:rFonts w:ascii="Times New Roman" w:hAnsi="Times New Roman" w:cs="Times New Roman"/>
          <w:b/>
          <w:bCs/>
          <w:sz w:val="24"/>
          <w:szCs w:val="24"/>
        </w:rPr>
      </w:pPr>
      <w:r w:rsidRPr="00837458">
        <w:rPr>
          <w:rFonts w:ascii="Times New Roman" w:hAnsi="Times New Roman" w:cs="Times New Roman"/>
          <w:b/>
          <w:bCs/>
          <w:noProof/>
          <w:sz w:val="24"/>
          <w:szCs w:val="24"/>
        </w:rPr>
        <w:drawing>
          <wp:inline distT="0" distB="0" distL="0" distR="0">
            <wp:extent cx="2776904" cy="2523393"/>
            <wp:effectExtent l="19050" t="0" r="4396"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31420" t="24185" r="47714" b="42119"/>
                    <a:stretch>
                      <a:fillRect/>
                    </a:stretch>
                  </pic:blipFill>
                  <pic:spPr bwMode="auto">
                    <a:xfrm>
                      <a:off x="0" y="0"/>
                      <a:ext cx="2776904" cy="2523393"/>
                    </a:xfrm>
                    <a:prstGeom prst="rect">
                      <a:avLst/>
                    </a:prstGeom>
                    <a:noFill/>
                    <a:ln w="9525">
                      <a:noFill/>
                      <a:miter lim="800000"/>
                      <a:headEnd/>
                      <a:tailEnd/>
                    </a:ln>
                  </pic:spPr>
                </pic:pic>
              </a:graphicData>
            </a:graphic>
          </wp:inline>
        </w:drawing>
      </w:r>
    </w:p>
    <w:p w:rsidR="00F2575F" w:rsidRPr="00837458" w:rsidRDefault="00F2575F" w:rsidP="0046058E">
      <w:pPr>
        <w:jc w:val="center"/>
        <w:rPr>
          <w:rFonts w:ascii="Times New Roman" w:hAnsi="Times New Roman" w:cs="Times New Roman"/>
          <w:b/>
          <w:bCs/>
          <w:sz w:val="24"/>
          <w:szCs w:val="24"/>
        </w:rPr>
      </w:pPr>
      <w:r w:rsidRPr="00837458">
        <w:rPr>
          <w:rFonts w:ascii="Times New Roman" w:hAnsi="Times New Roman" w:cs="Times New Roman"/>
          <w:b/>
          <w:bCs/>
          <w:sz w:val="24"/>
          <w:szCs w:val="24"/>
        </w:rPr>
        <w:t xml:space="preserve">Figure 1. </w:t>
      </w:r>
      <w:r w:rsidR="0046058E" w:rsidRPr="00837458">
        <w:rPr>
          <w:rFonts w:ascii="Times New Roman" w:hAnsi="Times New Roman" w:cs="Times New Roman"/>
          <w:sz w:val="24"/>
          <w:szCs w:val="24"/>
        </w:rPr>
        <w:t>Observation des b</w:t>
      </w:r>
      <w:r w:rsidRPr="00837458">
        <w:rPr>
          <w:rFonts w:ascii="Times New Roman" w:hAnsi="Times New Roman" w:cs="Times New Roman"/>
          <w:sz w:val="24"/>
          <w:szCs w:val="24"/>
        </w:rPr>
        <w:t xml:space="preserve">actéries du yaourt sous microscope optique </w:t>
      </w:r>
      <w:r w:rsidR="0046058E" w:rsidRPr="00837458">
        <w:rPr>
          <w:rFonts w:ascii="Times New Roman" w:hAnsi="Times New Roman" w:cs="Times New Roman"/>
          <w:sz w:val="24"/>
          <w:szCs w:val="24"/>
        </w:rPr>
        <w:t>(</w:t>
      </w:r>
      <w:r w:rsidR="001A02AC" w:rsidRPr="00837458">
        <w:rPr>
          <w:rFonts w:ascii="Times New Roman" w:hAnsi="Times New Roman" w:cs="Times New Roman"/>
          <w:sz w:val="24"/>
          <w:szCs w:val="24"/>
        </w:rPr>
        <w:t>x</w:t>
      </w:r>
      <w:r w:rsidRPr="00837458">
        <w:rPr>
          <w:rFonts w:ascii="Times New Roman" w:hAnsi="Times New Roman" w:cs="Times New Roman"/>
          <w:sz w:val="24"/>
          <w:szCs w:val="24"/>
        </w:rPr>
        <w:t>100</w:t>
      </w:r>
      <w:r w:rsidR="0046058E" w:rsidRPr="00837458">
        <w:rPr>
          <w:rFonts w:ascii="Times New Roman" w:hAnsi="Times New Roman" w:cs="Times New Roman"/>
          <w:sz w:val="24"/>
          <w:szCs w:val="24"/>
        </w:rPr>
        <w:t>).</w:t>
      </w:r>
      <w:r w:rsidR="0046058E" w:rsidRPr="00837458">
        <w:rPr>
          <w:rFonts w:ascii="Times New Roman" w:hAnsi="Times New Roman" w:cs="Times New Roman"/>
          <w:b/>
          <w:bCs/>
          <w:sz w:val="24"/>
          <w:szCs w:val="24"/>
        </w:rPr>
        <w:t>P </w:t>
      </w:r>
      <w:r w:rsidR="0046058E" w:rsidRPr="00837458">
        <w:rPr>
          <w:rFonts w:ascii="Times New Roman" w:hAnsi="Times New Roman" w:cs="Times New Roman"/>
          <w:sz w:val="24"/>
          <w:szCs w:val="24"/>
        </w:rPr>
        <w:t xml:space="preserve">:protéines du yaourt ; </w:t>
      </w:r>
      <w:r w:rsidR="0046058E" w:rsidRPr="00837458">
        <w:rPr>
          <w:rFonts w:ascii="Times New Roman" w:hAnsi="Times New Roman" w:cs="Times New Roman"/>
          <w:b/>
          <w:bCs/>
          <w:sz w:val="24"/>
          <w:szCs w:val="24"/>
        </w:rPr>
        <w:t>B </w:t>
      </w:r>
      <w:r w:rsidR="0046058E" w:rsidRPr="00837458">
        <w:rPr>
          <w:rFonts w:ascii="Times New Roman" w:hAnsi="Times New Roman" w:cs="Times New Roman"/>
          <w:sz w:val="24"/>
          <w:szCs w:val="24"/>
        </w:rPr>
        <w:t xml:space="preserve">: Bacille ; </w:t>
      </w:r>
      <w:r w:rsidR="0046058E" w:rsidRPr="00837458">
        <w:rPr>
          <w:rFonts w:ascii="Times New Roman" w:hAnsi="Times New Roman" w:cs="Times New Roman"/>
          <w:b/>
          <w:bCs/>
          <w:sz w:val="24"/>
          <w:szCs w:val="24"/>
        </w:rPr>
        <w:t xml:space="preserve">C : </w:t>
      </w:r>
      <w:r w:rsidR="0046058E" w:rsidRPr="00837458">
        <w:rPr>
          <w:rFonts w:ascii="Times New Roman" w:hAnsi="Times New Roman" w:cs="Times New Roman"/>
          <w:sz w:val="24"/>
          <w:szCs w:val="24"/>
        </w:rPr>
        <w:t>coques.</w:t>
      </w:r>
      <w:r w:rsidRPr="00837458">
        <w:rPr>
          <w:rFonts w:ascii="Times New Roman" w:hAnsi="Times New Roman" w:cs="Times New Roman"/>
          <w:b/>
          <w:bCs/>
          <w:sz w:val="24"/>
          <w:szCs w:val="24"/>
        </w:rPr>
        <w:t>(Grégory Canarella, 2011).</w:t>
      </w:r>
    </w:p>
    <w:p w:rsidR="00F2575F" w:rsidRPr="00837458" w:rsidRDefault="004D0E2C" w:rsidP="00CA5278">
      <w:pPr>
        <w:rPr>
          <w:rFonts w:ascii="Times New Roman" w:hAnsi="Times New Roman" w:cs="Times New Roman"/>
          <w:b/>
          <w:bCs/>
          <w:sz w:val="24"/>
          <w:szCs w:val="24"/>
        </w:rPr>
      </w:pPr>
      <w:r w:rsidRPr="00837458">
        <w:rPr>
          <w:rFonts w:ascii="Times New Roman" w:hAnsi="Times New Roman" w:cs="Times New Roman"/>
          <w:b/>
          <w:bCs/>
          <w:sz w:val="24"/>
          <w:szCs w:val="24"/>
        </w:rPr>
        <w:t>5-</w:t>
      </w:r>
      <w:r w:rsidR="00CA5278" w:rsidRPr="00837458">
        <w:rPr>
          <w:rFonts w:ascii="Times New Roman" w:hAnsi="Times New Roman" w:cs="Times New Roman"/>
          <w:b/>
          <w:bCs/>
          <w:sz w:val="24"/>
          <w:szCs w:val="24"/>
        </w:rPr>
        <w:t>Résultats</w:t>
      </w:r>
    </w:p>
    <w:p w:rsidR="00031CC7" w:rsidRPr="00837458" w:rsidRDefault="0070330A" w:rsidP="00554583">
      <w:pPr>
        <w:jc w:val="both"/>
        <w:rPr>
          <w:rFonts w:ascii="Times New Roman" w:hAnsi="Times New Roman" w:cs="Times New Roman"/>
          <w:i/>
          <w:iCs/>
          <w:sz w:val="24"/>
          <w:szCs w:val="24"/>
        </w:rPr>
      </w:pPr>
      <w:r w:rsidRPr="00837458">
        <w:rPr>
          <w:rFonts w:ascii="Times New Roman" w:hAnsi="Times New Roman" w:cs="Times New Roman"/>
          <w:sz w:val="24"/>
          <w:szCs w:val="24"/>
        </w:rPr>
        <w:t>Toutes les bactéries sont colorées uniquement en violet</w:t>
      </w:r>
      <w:r w:rsidR="002407C8" w:rsidRPr="00837458">
        <w:rPr>
          <w:rFonts w:ascii="Times New Roman" w:hAnsi="Times New Roman" w:cs="Times New Roman"/>
          <w:sz w:val="24"/>
          <w:szCs w:val="24"/>
        </w:rPr>
        <w:t xml:space="preserve">. </w:t>
      </w:r>
      <w:r w:rsidRPr="00837458">
        <w:rPr>
          <w:rFonts w:ascii="Times New Roman" w:hAnsi="Times New Roman" w:cs="Times New Roman"/>
          <w:sz w:val="24"/>
          <w:szCs w:val="24"/>
        </w:rPr>
        <w:t xml:space="preserve">Ces bactéries ont des formes en coques et en bacilles, les coques se présentent parfois isolés et d’autres fois </w:t>
      </w:r>
      <w:r w:rsidR="00226AE0" w:rsidRPr="00837458">
        <w:rPr>
          <w:rFonts w:ascii="Times New Roman" w:hAnsi="Times New Roman" w:cs="Times New Roman"/>
          <w:sz w:val="24"/>
          <w:szCs w:val="24"/>
        </w:rPr>
        <w:t>regroupées</w:t>
      </w:r>
      <w:r w:rsidRPr="00837458">
        <w:rPr>
          <w:rFonts w:ascii="Times New Roman" w:hAnsi="Times New Roman" w:cs="Times New Roman"/>
          <w:sz w:val="24"/>
          <w:szCs w:val="24"/>
        </w:rPr>
        <w:t xml:space="preserve"> en </w:t>
      </w:r>
      <w:r w:rsidRPr="00837458">
        <w:rPr>
          <w:rFonts w:ascii="Times New Roman" w:hAnsi="Times New Roman" w:cs="Times New Roman"/>
          <w:sz w:val="24"/>
          <w:szCs w:val="24"/>
        </w:rPr>
        <w:lastRenderedPageBreak/>
        <w:t xml:space="preserve">chaines. Pour les coques il s’agit de </w:t>
      </w:r>
      <w:r w:rsidRPr="00837458">
        <w:rPr>
          <w:rFonts w:ascii="Times New Roman" w:hAnsi="Times New Roman" w:cs="Times New Roman"/>
          <w:b/>
          <w:bCs/>
          <w:i/>
          <w:iCs/>
          <w:sz w:val="24"/>
          <w:szCs w:val="24"/>
        </w:rPr>
        <w:t>Streptococcus thermophilus</w:t>
      </w:r>
      <w:r w:rsidRPr="00837458">
        <w:rPr>
          <w:rFonts w:ascii="Times New Roman" w:hAnsi="Times New Roman" w:cs="Times New Roman"/>
          <w:sz w:val="24"/>
          <w:szCs w:val="24"/>
        </w:rPr>
        <w:t xml:space="preserve"> et pour les bacilles il s’agit de </w:t>
      </w:r>
      <w:r w:rsidRPr="00837458">
        <w:rPr>
          <w:rFonts w:ascii="Times New Roman" w:hAnsi="Times New Roman" w:cs="Times New Roman"/>
          <w:b/>
          <w:bCs/>
          <w:i/>
          <w:iCs/>
          <w:sz w:val="24"/>
          <w:szCs w:val="24"/>
        </w:rPr>
        <w:t>Lactobacillus bulgaricus</w:t>
      </w:r>
      <w:r w:rsidR="00AF265A" w:rsidRPr="00837458">
        <w:rPr>
          <w:rFonts w:ascii="Times New Roman" w:hAnsi="Times New Roman" w:cs="Times New Roman"/>
          <w:i/>
          <w:iCs/>
          <w:sz w:val="24"/>
          <w:szCs w:val="24"/>
        </w:rPr>
        <w:t>.</w:t>
      </w:r>
    </w:p>
    <w:p w:rsidR="00F2575F" w:rsidRPr="00837458" w:rsidRDefault="004D0E2C" w:rsidP="00F2575F">
      <w:pPr>
        <w:jc w:val="both"/>
        <w:rPr>
          <w:rFonts w:ascii="Times New Roman" w:hAnsi="Times New Roman" w:cs="Times New Roman"/>
          <w:b/>
          <w:bCs/>
          <w:sz w:val="24"/>
          <w:szCs w:val="24"/>
        </w:rPr>
      </w:pPr>
      <w:r w:rsidRPr="00837458">
        <w:rPr>
          <w:rFonts w:ascii="Times New Roman" w:hAnsi="Times New Roman" w:cs="Times New Roman"/>
          <w:b/>
          <w:bCs/>
          <w:sz w:val="24"/>
          <w:szCs w:val="24"/>
        </w:rPr>
        <w:t>6-</w:t>
      </w:r>
      <w:r w:rsidR="0070330A" w:rsidRPr="00837458">
        <w:rPr>
          <w:rFonts w:ascii="Times New Roman" w:hAnsi="Times New Roman" w:cs="Times New Roman"/>
          <w:b/>
          <w:bCs/>
          <w:sz w:val="24"/>
          <w:szCs w:val="24"/>
        </w:rPr>
        <w:t>Conclusion</w:t>
      </w:r>
    </w:p>
    <w:p w:rsidR="0070330A" w:rsidRPr="00837458" w:rsidRDefault="0070330A" w:rsidP="00B446BA">
      <w:pPr>
        <w:jc w:val="both"/>
        <w:rPr>
          <w:rFonts w:ascii="Times New Roman" w:hAnsi="Times New Roman" w:cs="Times New Roman"/>
          <w:sz w:val="24"/>
          <w:szCs w:val="24"/>
        </w:rPr>
      </w:pPr>
      <w:r w:rsidRPr="00837458">
        <w:rPr>
          <w:rFonts w:ascii="Times New Roman" w:hAnsi="Times New Roman" w:cs="Times New Roman"/>
          <w:sz w:val="24"/>
          <w:szCs w:val="24"/>
        </w:rPr>
        <w:t xml:space="preserve">Dans le yaourt on a trouvé uniquement des bactéries à </w:t>
      </w:r>
      <w:r w:rsidRPr="00837458">
        <w:rPr>
          <w:rFonts w:ascii="Times New Roman" w:hAnsi="Times New Roman" w:cs="Times New Roman"/>
          <w:b/>
          <w:bCs/>
          <w:sz w:val="24"/>
          <w:szCs w:val="24"/>
        </w:rPr>
        <w:t>Gram +</w:t>
      </w:r>
      <w:r w:rsidR="00CA5278" w:rsidRPr="00837458">
        <w:rPr>
          <w:rFonts w:ascii="Times New Roman" w:hAnsi="Times New Roman" w:cs="Times New Roman"/>
          <w:sz w:val="24"/>
          <w:szCs w:val="24"/>
        </w:rPr>
        <w:t xml:space="preserve"> qui sont colorées en violet</w:t>
      </w:r>
      <w:r w:rsidRPr="00837458">
        <w:rPr>
          <w:rFonts w:ascii="Times New Roman" w:hAnsi="Times New Roman" w:cs="Times New Roman"/>
          <w:sz w:val="24"/>
          <w:szCs w:val="24"/>
        </w:rPr>
        <w:t>.</w:t>
      </w:r>
    </w:p>
    <w:p w:rsidR="00CA5278" w:rsidRPr="00837458" w:rsidRDefault="00CA5278" w:rsidP="00B446BA">
      <w:pPr>
        <w:jc w:val="both"/>
        <w:rPr>
          <w:rFonts w:ascii="Times New Roman" w:hAnsi="Times New Roman" w:cs="Times New Roman"/>
          <w:sz w:val="24"/>
          <w:szCs w:val="24"/>
        </w:rPr>
      </w:pPr>
    </w:p>
    <w:sectPr w:rsidR="00CA5278" w:rsidRPr="00837458" w:rsidSect="00B7375E">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40B" w:rsidRDefault="00FA540B" w:rsidP="00B4362F">
      <w:pPr>
        <w:spacing w:after="0" w:line="240" w:lineRule="auto"/>
      </w:pPr>
      <w:r>
        <w:separator/>
      </w:r>
    </w:p>
  </w:endnote>
  <w:endnote w:type="continuationSeparator" w:id="1">
    <w:p w:rsidR="00FA540B" w:rsidRDefault="00FA540B" w:rsidP="00B436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45313"/>
      <w:docPartObj>
        <w:docPartGallery w:val="Page Numbers (Bottom of Page)"/>
        <w:docPartUnique/>
      </w:docPartObj>
    </w:sdtPr>
    <w:sdtContent>
      <w:p w:rsidR="00B4362F" w:rsidRDefault="00F051C5">
        <w:pPr>
          <w:pStyle w:val="Pieddepage"/>
          <w:jc w:val="center"/>
        </w:pPr>
        <w:r>
          <w:fldChar w:fldCharType="begin"/>
        </w:r>
        <w:r w:rsidR="00F8262E">
          <w:instrText xml:space="preserve"> PAGE   \* MERGEFORMAT </w:instrText>
        </w:r>
        <w:r>
          <w:fldChar w:fldCharType="separate"/>
        </w:r>
        <w:r w:rsidR="00837458">
          <w:rPr>
            <w:noProof/>
          </w:rPr>
          <w:t>3</w:t>
        </w:r>
        <w:r>
          <w:rPr>
            <w:noProof/>
          </w:rPr>
          <w:fldChar w:fldCharType="end"/>
        </w:r>
      </w:p>
    </w:sdtContent>
  </w:sdt>
  <w:p w:rsidR="00B4362F" w:rsidRDefault="00B4362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40B" w:rsidRDefault="00FA540B" w:rsidP="00B4362F">
      <w:pPr>
        <w:spacing w:after="0" w:line="240" w:lineRule="auto"/>
      </w:pPr>
      <w:r>
        <w:separator/>
      </w:r>
    </w:p>
  </w:footnote>
  <w:footnote w:type="continuationSeparator" w:id="1">
    <w:p w:rsidR="00FA540B" w:rsidRDefault="00FA540B" w:rsidP="00B436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8023B"/>
    <w:multiLevelType w:val="hybridMultilevel"/>
    <w:tmpl w:val="8564AC42"/>
    <w:lvl w:ilvl="0" w:tplc="E0C4576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DCE7145"/>
    <w:multiLevelType w:val="hybridMultilevel"/>
    <w:tmpl w:val="45ECBD52"/>
    <w:lvl w:ilvl="0" w:tplc="0E1A5640">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87C2167"/>
    <w:multiLevelType w:val="hybridMultilevel"/>
    <w:tmpl w:val="18CEDD28"/>
    <w:lvl w:ilvl="0" w:tplc="34B2F2D2">
      <w:start w:val="2"/>
      <w:numFmt w:val="bullet"/>
      <w:lvlText w:val="-"/>
      <w:lvlJc w:val="left"/>
      <w:pPr>
        <w:ind w:left="1080" w:hanging="360"/>
      </w:pPr>
      <w:rPr>
        <w:rFonts w:ascii="Times New Roman" w:eastAsiaTheme="minorEastAsia"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7A2E76F8"/>
    <w:multiLevelType w:val="hybridMultilevel"/>
    <w:tmpl w:val="20A834C2"/>
    <w:lvl w:ilvl="0" w:tplc="658E81E6">
      <w:start w:val="1"/>
      <w:numFmt w:val="bullet"/>
      <w:lvlText w:val=""/>
      <w:lvlJc w:val="left"/>
      <w:pPr>
        <w:ind w:left="775" w:hanging="360"/>
      </w:pPr>
      <w:rPr>
        <w:rFonts w:ascii="Symbol" w:hAnsi="Symbol" w:hint="default"/>
        <w:color w:val="auto"/>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42C74"/>
    <w:rsid w:val="00031CC7"/>
    <w:rsid w:val="000E2EB6"/>
    <w:rsid w:val="001A02AC"/>
    <w:rsid w:val="00226AE0"/>
    <w:rsid w:val="002407C8"/>
    <w:rsid w:val="002C2A9E"/>
    <w:rsid w:val="003366F5"/>
    <w:rsid w:val="00345A5A"/>
    <w:rsid w:val="0046058E"/>
    <w:rsid w:val="004D0E2C"/>
    <w:rsid w:val="00554583"/>
    <w:rsid w:val="0070330A"/>
    <w:rsid w:val="00703894"/>
    <w:rsid w:val="00715DB0"/>
    <w:rsid w:val="0083405E"/>
    <w:rsid w:val="00837458"/>
    <w:rsid w:val="00892A0C"/>
    <w:rsid w:val="00930EAF"/>
    <w:rsid w:val="009466F0"/>
    <w:rsid w:val="009E2BE2"/>
    <w:rsid w:val="00A50410"/>
    <w:rsid w:val="00AF23FC"/>
    <w:rsid w:val="00AF265A"/>
    <w:rsid w:val="00B4362F"/>
    <w:rsid w:val="00B446BA"/>
    <w:rsid w:val="00B61E1C"/>
    <w:rsid w:val="00B7375E"/>
    <w:rsid w:val="00C42C74"/>
    <w:rsid w:val="00CA5278"/>
    <w:rsid w:val="00E65F81"/>
    <w:rsid w:val="00EA0EAD"/>
    <w:rsid w:val="00F051C5"/>
    <w:rsid w:val="00F2575F"/>
    <w:rsid w:val="00F8262E"/>
    <w:rsid w:val="00FA540B"/>
    <w:rsid w:val="00FC10D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C74"/>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42C74"/>
    <w:pPr>
      <w:ind w:left="720"/>
      <w:contextualSpacing/>
    </w:pPr>
  </w:style>
  <w:style w:type="paragraph" w:styleId="En-tte">
    <w:name w:val="header"/>
    <w:basedOn w:val="Normal"/>
    <w:link w:val="En-tteCar"/>
    <w:uiPriority w:val="99"/>
    <w:unhideWhenUsed/>
    <w:rsid w:val="00B4362F"/>
    <w:pPr>
      <w:tabs>
        <w:tab w:val="center" w:pos="4536"/>
        <w:tab w:val="right" w:pos="9072"/>
      </w:tabs>
      <w:spacing w:after="0" w:line="240" w:lineRule="auto"/>
    </w:pPr>
  </w:style>
  <w:style w:type="character" w:customStyle="1" w:styleId="En-tteCar">
    <w:name w:val="En-tête Car"/>
    <w:basedOn w:val="Policepardfaut"/>
    <w:link w:val="En-tte"/>
    <w:uiPriority w:val="99"/>
    <w:rsid w:val="00B4362F"/>
    <w:rPr>
      <w:rFonts w:eastAsiaTheme="minorEastAsia"/>
      <w:lang w:eastAsia="fr-FR"/>
    </w:rPr>
  </w:style>
  <w:style w:type="paragraph" w:styleId="Pieddepage">
    <w:name w:val="footer"/>
    <w:basedOn w:val="Normal"/>
    <w:link w:val="PieddepageCar"/>
    <w:uiPriority w:val="99"/>
    <w:unhideWhenUsed/>
    <w:rsid w:val="00B4362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4362F"/>
    <w:rPr>
      <w:rFonts w:eastAsiaTheme="minorEastAsia"/>
      <w:lang w:eastAsia="fr-FR"/>
    </w:rPr>
  </w:style>
  <w:style w:type="paragraph" w:styleId="Textedebulles">
    <w:name w:val="Balloon Text"/>
    <w:basedOn w:val="Normal"/>
    <w:link w:val="TextedebullesCar"/>
    <w:uiPriority w:val="99"/>
    <w:semiHidden/>
    <w:unhideWhenUsed/>
    <w:rsid w:val="00F2575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2575F"/>
    <w:rPr>
      <w:rFonts w:ascii="Tahoma" w:eastAsiaTheme="minorEastAsia" w:hAnsi="Tahoma" w:cs="Tahoma"/>
      <w:sz w:val="16"/>
      <w:szCs w:val="16"/>
      <w:lang w:eastAsia="fr-FR"/>
    </w:rPr>
  </w:style>
  <w:style w:type="character" w:styleId="Lienhypertexte">
    <w:name w:val="Hyperlink"/>
    <w:basedOn w:val="Policepardfaut"/>
    <w:uiPriority w:val="99"/>
    <w:semiHidden/>
    <w:unhideWhenUsed/>
    <w:rsid w:val="00F2575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592</Words>
  <Characters>3259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dc:creator>
  <cp:lastModifiedBy>pc-car</cp:lastModifiedBy>
  <cp:revision>2</cp:revision>
  <dcterms:created xsi:type="dcterms:W3CDTF">2022-11-21T16:15:00Z</dcterms:created>
  <dcterms:modified xsi:type="dcterms:W3CDTF">2022-11-21T16:15:00Z</dcterms:modified>
</cp:coreProperties>
</file>