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411" w:rsidRDefault="00DC6411">
      <w:pPr>
        <w:pStyle w:val="Corpsdetexte"/>
        <w:spacing w:before="5" w:after="1"/>
        <w:rPr>
          <w:rFonts w:ascii="Times New Roman"/>
          <w:sz w:val="27"/>
        </w:rPr>
      </w:pPr>
    </w:p>
    <w:p w:rsidR="00DC6411" w:rsidRPr="00E00EEC" w:rsidRDefault="00E00EEC" w:rsidP="00E00EEC">
      <w:pPr>
        <w:pStyle w:val="Corpsdetexte"/>
        <w:ind w:left="704"/>
        <w:jc w:val="center"/>
        <w:rPr>
          <w:rFonts w:ascii="Times New Roman" w:hAnsi="Times New Roman" w:cs="Times New Roman"/>
          <w:b/>
          <w:sz w:val="28"/>
          <w:szCs w:val="28"/>
        </w:rPr>
      </w:pPr>
      <w:r w:rsidRPr="00E00EEC">
        <w:rPr>
          <w:rFonts w:ascii="Times New Roman" w:hAnsi="Times New Roman" w:cs="Times New Roman"/>
          <w:b/>
          <w:sz w:val="28"/>
          <w:szCs w:val="28"/>
        </w:rPr>
        <w:t>CHAPITRE 5 : Techniques</w:t>
      </w:r>
      <w:r w:rsidRPr="00E00EEC">
        <w:rPr>
          <w:rFonts w:ascii="Times New Roman" w:hAnsi="Times New Roman" w:cs="Times New Roman"/>
          <w:b/>
          <w:spacing w:val="-3"/>
          <w:sz w:val="28"/>
          <w:szCs w:val="28"/>
        </w:rPr>
        <w:t xml:space="preserve"> </w:t>
      </w:r>
      <w:r w:rsidRPr="00E00EEC">
        <w:rPr>
          <w:rFonts w:ascii="Times New Roman" w:hAnsi="Times New Roman" w:cs="Times New Roman"/>
          <w:b/>
          <w:sz w:val="28"/>
          <w:szCs w:val="28"/>
        </w:rPr>
        <w:t>d'étude</w:t>
      </w:r>
      <w:r w:rsidRPr="00E00EEC">
        <w:rPr>
          <w:rFonts w:ascii="Times New Roman" w:hAnsi="Times New Roman" w:cs="Times New Roman"/>
          <w:b/>
          <w:spacing w:val="-1"/>
          <w:sz w:val="28"/>
          <w:szCs w:val="28"/>
        </w:rPr>
        <w:t xml:space="preserve"> </w:t>
      </w:r>
      <w:r w:rsidRPr="00E00EEC">
        <w:rPr>
          <w:rFonts w:ascii="Times New Roman" w:hAnsi="Times New Roman" w:cs="Times New Roman"/>
          <w:b/>
          <w:sz w:val="28"/>
          <w:szCs w:val="28"/>
        </w:rPr>
        <w:t>et</w:t>
      </w:r>
      <w:r w:rsidRPr="00E00EEC">
        <w:rPr>
          <w:rFonts w:ascii="Times New Roman" w:hAnsi="Times New Roman" w:cs="Times New Roman"/>
          <w:b/>
          <w:spacing w:val="-7"/>
          <w:sz w:val="28"/>
          <w:szCs w:val="28"/>
        </w:rPr>
        <w:t xml:space="preserve"> </w:t>
      </w:r>
      <w:r w:rsidRPr="00E00EEC">
        <w:rPr>
          <w:rFonts w:ascii="Times New Roman" w:hAnsi="Times New Roman" w:cs="Times New Roman"/>
          <w:b/>
          <w:sz w:val="28"/>
          <w:szCs w:val="28"/>
        </w:rPr>
        <w:t>d'identification</w:t>
      </w:r>
      <w:r w:rsidRPr="00E00EEC">
        <w:rPr>
          <w:rFonts w:ascii="Times New Roman" w:hAnsi="Times New Roman" w:cs="Times New Roman"/>
          <w:b/>
          <w:spacing w:val="-2"/>
          <w:sz w:val="28"/>
          <w:szCs w:val="28"/>
        </w:rPr>
        <w:t xml:space="preserve"> </w:t>
      </w:r>
      <w:r w:rsidRPr="00E00EEC">
        <w:rPr>
          <w:rFonts w:ascii="Times New Roman" w:hAnsi="Times New Roman" w:cs="Times New Roman"/>
          <w:b/>
          <w:sz w:val="28"/>
          <w:szCs w:val="28"/>
        </w:rPr>
        <w:t>des</w:t>
      </w:r>
      <w:r>
        <w:rPr>
          <w:rFonts w:ascii="Times New Roman" w:hAnsi="Times New Roman" w:cs="Times New Roman"/>
          <w:b/>
          <w:sz w:val="28"/>
          <w:szCs w:val="28"/>
        </w:rPr>
        <w:t xml:space="preserve"> </w:t>
      </w:r>
      <w:r w:rsidRPr="00E00EEC">
        <w:rPr>
          <w:rFonts w:ascii="Times New Roman" w:hAnsi="Times New Roman" w:cs="Times New Roman"/>
          <w:b/>
          <w:spacing w:val="-75"/>
          <w:sz w:val="28"/>
          <w:szCs w:val="28"/>
        </w:rPr>
        <w:t xml:space="preserve"> </w:t>
      </w:r>
      <w:r>
        <w:rPr>
          <w:rFonts w:ascii="Times New Roman" w:hAnsi="Times New Roman" w:cs="Times New Roman"/>
          <w:b/>
          <w:spacing w:val="-75"/>
          <w:sz w:val="28"/>
          <w:szCs w:val="28"/>
        </w:rPr>
        <w:t xml:space="preserve">     </w:t>
      </w:r>
      <w:r w:rsidRPr="00E00EEC">
        <w:rPr>
          <w:rFonts w:ascii="Times New Roman" w:hAnsi="Times New Roman" w:cs="Times New Roman"/>
          <w:b/>
          <w:sz w:val="28"/>
          <w:szCs w:val="28"/>
        </w:rPr>
        <w:t>microorganismes</w:t>
      </w:r>
    </w:p>
    <w:p w:rsidR="00DC6411" w:rsidRPr="00E00EEC" w:rsidRDefault="00DC6411" w:rsidP="00E00EEC">
      <w:pPr>
        <w:pStyle w:val="Corpsdetexte"/>
        <w:jc w:val="center"/>
        <w:rPr>
          <w:rFonts w:ascii="Times New Roman" w:hAnsi="Times New Roman" w:cs="Times New Roman"/>
          <w:b/>
          <w:sz w:val="28"/>
          <w:szCs w:val="28"/>
        </w:rPr>
      </w:pPr>
    </w:p>
    <w:p w:rsidR="00DC6411" w:rsidRPr="00E00EEC" w:rsidRDefault="00DC6411">
      <w:pPr>
        <w:pStyle w:val="Corpsdetexte"/>
        <w:rPr>
          <w:rFonts w:ascii="Times New Roman" w:hAnsi="Times New Roman" w:cs="Times New Roman"/>
          <w:b/>
        </w:rPr>
      </w:pPr>
    </w:p>
    <w:p w:rsidR="00DC6411" w:rsidRDefault="00DC6411">
      <w:pPr>
        <w:pStyle w:val="Corpsdetexte"/>
        <w:spacing w:before="7"/>
        <w:rPr>
          <w:rFonts w:ascii="Times New Roman"/>
          <w:sz w:val="23"/>
        </w:rPr>
      </w:pPr>
    </w:p>
    <w:p w:rsidR="00DC6411" w:rsidRPr="003829BF" w:rsidRDefault="00E00EEC">
      <w:pPr>
        <w:pStyle w:val="Corpsdetexte"/>
        <w:spacing w:line="244" w:lineRule="auto"/>
        <w:ind w:left="372" w:right="369"/>
        <w:jc w:val="both"/>
        <w:rPr>
          <w:rFonts w:ascii="Times New Roman" w:hAnsi="Times New Roman" w:cs="Times New Roman"/>
        </w:rPr>
      </w:pPr>
      <w:r w:rsidRPr="003829BF">
        <w:rPr>
          <w:rFonts w:ascii="Times New Roman" w:hAnsi="Times New Roman" w:cs="Times New Roman"/>
        </w:rPr>
        <w:t>L'identification</w:t>
      </w:r>
      <w:r w:rsidRPr="003829BF">
        <w:rPr>
          <w:rFonts w:ascii="Times New Roman" w:hAnsi="Times New Roman" w:cs="Times New Roman"/>
          <w:spacing w:val="1"/>
        </w:rPr>
        <w:t xml:space="preserve"> </w:t>
      </w:r>
      <w:r w:rsidRPr="003829BF">
        <w:rPr>
          <w:rFonts w:ascii="Times New Roman" w:hAnsi="Times New Roman" w:cs="Times New Roman"/>
        </w:rPr>
        <w:t>d'un</w:t>
      </w:r>
      <w:r w:rsidRPr="003829BF">
        <w:rPr>
          <w:rFonts w:ascii="Times New Roman" w:hAnsi="Times New Roman" w:cs="Times New Roman"/>
          <w:spacing w:val="1"/>
        </w:rPr>
        <w:t xml:space="preserve"> </w:t>
      </w:r>
      <w:r w:rsidRPr="003829BF">
        <w:rPr>
          <w:rFonts w:ascii="Times New Roman" w:hAnsi="Times New Roman" w:cs="Times New Roman"/>
        </w:rPr>
        <w:t>microorganisme</w:t>
      </w:r>
      <w:r w:rsidRPr="003829BF">
        <w:rPr>
          <w:rFonts w:ascii="Times New Roman" w:hAnsi="Times New Roman" w:cs="Times New Roman"/>
          <w:spacing w:val="1"/>
        </w:rPr>
        <w:t xml:space="preserve"> </w:t>
      </w:r>
      <w:r w:rsidRPr="003829BF">
        <w:rPr>
          <w:rFonts w:ascii="Times New Roman" w:hAnsi="Times New Roman" w:cs="Times New Roman"/>
        </w:rPr>
        <w:t>ne</w:t>
      </w:r>
      <w:r w:rsidRPr="003829BF">
        <w:rPr>
          <w:rFonts w:ascii="Times New Roman" w:hAnsi="Times New Roman" w:cs="Times New Roman"/>
          <w:spacing w:val="1"/>
        </w:rPr>
        <w:t xml:space="preserve"> </w:t>
      </w:r>
      <w:r w:rsidRPr="003829BF">
        <w:rPr>
          <w:rFonts w:ascii="Times New Roman" w:hAnsi="Times New Roman" w:cs="Times New Roman"/>
        </w:rPr>
        <w:t>peut</w:t>
      </w:r>
      <w:r w:rsidRPr="003829BF">
        <w:rPr>
          <w:rFonts w:ascii="Times New Roman" w:hAnsi="Times New Roman" w:cs="Times New Roman"/>
          <w:spacing w:val="1"/>
        </w:rPr>
        <w:t xml:space="preserve"> </w:t>
      </w:r>
      <w:r w:rsidRPr="003829BF">
        <w:rPr>
          <w:rFonts w:ascii="Times New Roman" w:hAnsi="Times New Roman" w:cs="Times New Roman"/>
        </w:rPr>
        <w:t>se</w:t>
      </w:r>
      <w:r w:rsidRPr="003829BF">
        <w:rPr>
          <w:rFonts w:ascii="Times New Roman" w:hAnsi="Times New Roman" w:cs="Times New Roman"/>
          <w:spacing w:val="1"/>
        </w:rPr>
        <w:t xml:space="preserve"> </w:t>
      </w:r>
      <w:r w:rsidRPr="003829BF">
        <w:rPr>
          <w:rFonts w:ascii="Times New Roman" w:hAnsi="Times New Roman" w:cs="Times New Roman"/>
        </w:rPr>
        <w:t>faire</w:t>
      </w:r>
      <w:r w:rsidRPr="003829BF">
        <w:rPr>
          <w:rFonts w:ascii="Times New Roman" w:hAnsi="Times New Roman" w:cs="Times New Roman"/>
          <w:spacing w:val="1"/>
        </w:rPr>
        <w:t xml:space="preserve"> </w:t>
      </w:r>
      <w:r w:rsidRPr="003829BF">
        <w:rPr>
          <w:rFonts w:ascii="Times New Roman" w:hAnsi="Times New Roman" w:cs="Times New Roman"/>
        </w:rPr>
        <w:t>qu'après</w:t>
      </w:r>
      <w:r w:rsidRPr="003829BF">
        <w:rPr>
          <w:rFonts w:ascii="Times New Roman" w:hAnsi="Times New Roman" w:cs="Times New Roman"/>
          <w:spacing w:val="1"/>
        </w:rPr>
        <w:t xml:space="preserve"> </w:t>
      </w:r>
      <w:r w:rsidRPr="003829BF">
        <w:rPr>
          <w:rFonts w:ascii="Times New Roman" w:hAnsi="Times New Roman" w:cs="Times New Roman"/>
        </w:rPr>
        <w:t>son</w:t>
      </w:r>
      <w:r w:rsidRPr="003829BF">
        <w:rPr>
          <w:rFonts w:ascii="Times New Roman" w:hAnsi="Times New Roman" w:cs="Times New Roman"/>
          <w:spacing w:val="1"/>
        </w:rPr>
        <w:t xml:space="preserve"> </w:t>
      </w:r>
      <w:r w:rsidRPr="003829BF">
        <w:rPr>
          <w:rFonts w:ascii="Times New Roman" w:hAnsi="Times New Roman" w:cs="Times New Roman"/>
        </w:rPr>
        <w:t>isolement</w:t>
      </w:r>
      <w:r w:rsidRPr="003829BF">
        <w:rPr>
          <w:rFonts w:ascii="Times New Roman" w:hAnsi="Times New Roman" w:cs="Times New Roman"/>
          <w:spacing w:val="1"/>
        </w:rPr>
        <w:t xml:space="preserve"> </w:t>
      </w:r>
      <w:r w:rsidRPr="003829BF">
        <w:rPr>
          <w:rFonts w:ascii="Times New Roman" w:hAnsi="Times New Roman" w:cs="Times New Roman"/>
        </w:rPr>
        <w:t>et</w:t>
      </w:r>
      <w:r w:rsidRPr="003829BF">
        <w:rPr>
          <w:rFonts w:ascii="Times New Roman" w:hAnsi="Times New Roman" w:cs="Times New Roman"/>
          <w:spacing w:val="1"/>
        </w:rPr>
        <w:t xml:space="preserve"> </w:t>
      </w:r>
      <w:r w:rsidRPr="003829BF">
        <w:rPr>
          <w:rFonts w:ascii="Times New Roman" w:hAnsi="Times New Roman" w:cs="Times New Roman"/>
        </w:rPr>
        <w:t>sa</w:t>
      </w:r>
      <w:r w:rsidRPr="003829BF">
        <w:rPr>
          <w:rFonts w:ascii="Times New Roman" w:hAnsi="Times New Roman" w:cs="Times New Roman"/>
          <w:spacing w:val="1"/>
        </w:rPr>
        <w:t xml:space="preserve"> </w:t>
      </w:r>
      <w:r w:rsidRPr="003829BF">
        <w:rPr>
          <w:rFonts w:ascii="Times New Roman" w:hAnsi="Times New Roman" w:cs="Times New Roman"/>
        </w:rPr>
        <w:t>purification.</w:t>
      </w:r>
      <w:r w:rsidRPr="003829BF">
        <w:rPr>
          <w:rFonts w:ascii="Times New Roman" w:hAnsi="Times New Roman" w:cs="Times New Roman"/>
          <w:spacing w:val="1"/>
        </w:rPr>
        <w:t xml:space="preserve"> </w:t>
      </w:r>
      <w:r w:rsidRPr="003829BF">
        <w:rPr>
          <w:rFonts w:ascii="Times New Roman" w:hAnsi="Times New Roman" w:cs="Times New Roman"/>
        </w:rPr>
        <w:t>Elle</w:t>
      </w:r>
      <w:r w:rsidRPr="003829BF">
        <w:rPr>
          <w:rFonts w:ascii="Times New Roman" w:hAnsi="Times New Roman" w:cs="Times New Roman"/>
          <w:spacing w:val="1"/>
        </w:rPr>
        <w:t xml:space="preserve"> </w:t>
      </w:r>
      <w:r w:rsidRPr="003829BF">
        <w:rPr>
          <w:rFonts w:ascii="Times New Roman" w:hAnsi="Times New Roman" w:cs="Times New Roman"/>
        </w:rPr>
        <w:t>peut être</w:t>
      </w:r>
      <w:r w:rsidRPr="003829BF">
        <w:rPr>
          <w:rFonts w:ascii="Times New Roman" w:hAnsi="Times New Roman" w:cs="Times New Roman"/>
          <w:spacing w:val="1"/>
        </w:rPr>
        <w:t xml:space="preserve"> </w:t>
      </w:r>
      <w:r w:rsidRPr="003829BF">
        <w:rPr>
          <w:rFonts w:ascii="Times New Roman" w:hAnsi="Times New Roman" w:cs="Times New Roman"/>
        </w:rPr>
        <w:t>réalisée</w:t>
      </w:r>
      <w:r w:rsidRPr="003829BF">
        <w:rPr>
          <w:rFonts w:ascii="Times New Roman" w:hAnsi="Times New Roman" w:cs="Times New Roman"/>
          <w:spacing w:val="1"/>
        </w:rPr>
        <w:t xml:space="preserve"> </w:t>
      </w:r>
      <w:r w:rsidRPr="003829BF">
        <w:rPr>
          <w:rFonts w:ascii="Times New Roman" w:hAnsi="Times New Roman" w:cs="Times New Roman"/>
        </w:rPr>
        <w:t>à</w:t>
      </w:r>
      <w:r w:rsidRPr="003829BF">
        <w:rPr>
          <w:rFonts w:ascii="Times New Roman" w:hAnsi="Times New Roman" w:cs="Times New Roman"/>
          <w:spacing w:val="1"/>
        </w:rPr>
        <w:t xml:space="preserve"> </w:t>
      </w:r>
      <w:r w:rsidRPr="003829BF">
        <w:rPr>
          <w:rFonts w:ascii="Times New Roman" w:hAnsi="Times New Roman" w:cs="Times New Roman"/>
        </w:rPr>
        <w:t>partir des caractères</w:t>
      </w:r>
      <w:r w:rsidRPr="003829BF">
        <w:rPr>
          <w:rFonts w:ascii="Times New Roman" w:hAnsi="Times New Roman" w:cs="Times New Roman"/>
          <w:spacing w:val="1"/>
        </w:rPr>
        <w:t xml:space="preserve"> </w:t>
      </w:r>
      <w:r w:rsidRPr="003829BF">
        <w:rPr>
          <w:rFonts w:ascii="Times New Roman" w:hAnsi="Times New Roman" w:cs="Times New Roman"/>
        </w:rPr>
        <w:t>culturaux,</w:t>
      </w:r>
      <w:r w:rsidRPr="003829BF">
        <w:rPr>
          <w:rFonts w:ascii="Times New Roman" w:hAnsi="Times New Roman" w:cs="Times New Roman"/>
          <w:spacing w:val="1"/>
        </w:rPr>
        <w:t xml:space="preserve"> </w:t>
      </w:r>
      <w:r w:rsidRPr="003829BF">
        <w:rPr>
          <w:rFonts w:ascii="Times New Roman" w:hAnsi="Times New Roman" w:cs="Times New Roman"/>
        </w:rPr>
        <w:t>morphologiques,</w:t>
      </w:r>
      <w:r w:rsidRPr="003829BF">
        <w:rPr>
          <w:rFonts w:ascii="Times New Roman" w:hAnsi="Times New Roman" w:cs="Times New Roman"/>
          <w:spacing w:val="1"/>
        </w:rPr>
        <w:t xml:space="preserve"> </w:t>
      </w:r>
      <w:r w:rsidRPr="003829BF">
        <w:rPr>
          <w:rFonts w:ascii="Times New Roman" w:hAnsi="Times New Roman" w:cs="Times New Roman"/>
        </w:rPr>
        <w:t>biochimiques, physiologiques, immunologiques, lysotypiques, génétiques et des facteurs</w:t>
      </w:r>
      <w:r w:rsidRPr="003829BF">
        <w:rPr>
          <w:rFonts w:ascii="Times New Roman" w:hAnsi="Times New Roman" w:cs="Times New Roman"/>
          <w:spacing w:val="1"/>
        </w:rPr>
        <w:t xml:space="preserve"> </w:t>
      </w:r>
      <w:r w:rsidRPr="003829BF">
        <w:rPr>
          <w:rFonts w:ascii="Times New Roman" w:hAnsi="Times New Roman" w:cs="Times New Roman"/>
        </w:rPr>
        <w:t>de</w:t>
      </w:r>
      <w:r w:rsidRPr="003829BF">
        <w:rPr>
          <w:rFonts w:ascii="Times New Roman" w:hAnsi="Times New Roman" w:cs="Times New Roman"/>
          <w:spacing w:val="3"/>
        </w:rPr>
        <w:t xml:space="preserve"> </w:t>
      </w:r>
      <w:r w:rsidRPr="003829BF">
        <w:rPr>
          <w:rFonts w:ascii="Times New Roman" w:hAnsi="Times New Roman" w:cs="Times New Roman"/>
        </w:rPr>
        <w:t>pathogénicité.</w:t>
      </w:r>
    </w:p>
    <w:p w:rsidR="00DC6411" w:rsidRPr="003829BF" w:rsidRDefault="00DC6411">
      <w:pPr>
        <w:pStyle w:val="Corpsdetexte"/>
        <w:spacing w:before="8"/>
        <w:rPr>
          <w:rFonts w:ascii="Times New Roman" w:hAnsi="Times New Roman" w:cs="Times New Roman"/>
        </w:rPr>
      </w:pPr>
    </w:p>
    <w:p w:rsidR="00DC6411" w:rsidRPr="003829BF" w:rsidRDefault="00E00EEC">
      <w:pPr>
        <w:pStyle w:val="Heading1"/>
        <w:numPr>
          <w:ilvl w:val="0"/>
          <w:numId w:val="31"/>
        </w:numPr>
        <w:tabs>
          <w:tab w:val="left" w:pos="801"/>
        </w:tabs>
        <w:ind w:hanging="429"/>
        <w:rPr>
          <w:rFonts w:ascii="Times New Roman" w:hAnsi="Times New Roman" w:cs="Times New Roman"/>
          <w:sz w:val="24"/>
          <w:szCs w:val="24"/>
          <w:u w:val="none"/>
        </w:rPr>
      </w:pPr>
      <w:r w:rsidRPr="003829BF">
        <w:rPr>
          <w:rFonts w:ascii="Times New Roman" w:hAnsi="Times New Roman" w:cs="Times New Roman"/>
          <w:sz w:val="24"/>
          <w:szCs w:val="24"/>
          <w:u w:val="none"/>
        </w:rPr>
        <w:t>Caractères</w:t>
      </w:r>
      <w:r w:rsidRPr="003829BF">
        <w:rPr>
          <w:rFonts w:ascii="Times New Roman" w:hAnsi="Times New Roman" w:cs="Times New Roman"/>
          <w:spacing w:val="-4"/>
          <w:sz w:val="24"/>
          <w:szCs w:val="24"/>
          <w:u w:val="none"/>
        </w:rPr>
        <w:t xml:space="preserve"> </w:t>
      </w:r>
      <w:r w:rsidRPr="003829BF">
        <w:rPr>
          <w:rFonts w:ascii="Times New Roman" w:hAnsi="Times New Roman" w:cs="Times New Roman"/>
          <w:sz w:val="24"/>
          <w:szCs w:val="24"/>
          <w:u w:val="none"/>
        </w:rPr>
        <w:t>culturaux</w:t>
      </w:r>
    </w:p>
    <w:p w:rsidR="00DC6411" w:rsidRPr="003829BF" w:rsidRDefault="00E00EEC">
      <w:pPr>
        <w:pStyle w:val="Corpsdetexte"/>
        <w:spacing w:before="96" w:line="242" w:lineRule="auto"/>
        <w:ind w:left="372" w:right="377"/>
        <w:jc w:val="both"/>
        <w:rPr>
          <w:rFonts w:ascii="Times New Roman" w:hAnsi="Times New Roman" w:cs="Times New Roman"/>
        </w:rPr>
      </w:pPr>
      <w:r w:rsidRPr="003829BF">
        <w:rPr>
          <w:rFonts w:ascii="Times New Roman" w:hAnsi="Times New Roman" w:cs="Times New Roman"/>
        </w:rPr>
        <w:t>La culture en boites de Pétri sur milieu gélosé ou en tube de gélose inclinée, permet de</w:t>
      </w:r>
      <w:r w:rsidRPr="003829BF">
        <w:rPr>
          <w:rFonts w:ascii="Times New Roman" w:hAnsi="Times New Roman" w:cs="Times New Roman"/>
          <w:spacing w:val="1"/>
        </w:rPr>
        <w:t xml:space="preserve"> </w:t>
      </w:r>
      <w:r w:rsidRPr="003829BF">
        <w:rPr>
          <w:rFonts w:ascii="Times New Roman" w:hAnsi="Times New Roman" w:cs="Times New Roman"/>
        </w:rPr>
        <w:t>déterminer la forme (Figure 01 a, b et c), l'aspect et la couleur des colonies. L'examen des</w:t>
      </w:r>
      <w:r w:rsidRPr="003829BF">
        <w:rPr>
          <w:rFonts w:ascii="Times New Roman" w:hAnsi="Times New Roman" w:cs="Times New Roman"/>
          <w:spacing w:val="1"/>
        </w:rPr>
        <w:t xml:space="preserve"> </w:t>
      </w:r>
      <w:r w:rsidRPr="003829BF">
        <w:rPr>
          <w:rFonts w:ascii="Times New Roman" w:hAnsi="Times New Roman" w:cs="Times New Roman"/>
        </w:rPr>
        <w:t>colonies peut</w:t>
      </w:r>
      <w:r w:rsidRPr="003829BF">
        <w:rPr>
          <w:rFonts w:ascii="Times New Roman" w:hAnsi="Times New Roman" w:cs="Times New Roman"/>
          <w:spacing w:val="2"/>
        </w:rPr>
        <w:t xml:space="preserve"> </w:t>
      </w:r>
      <w:r w:rsidRPr="003829BF">
        <w:rPr>
          <w:rFonts w:ascii="Times New Roman" w:hAnsi="Times New Roman" w:cs="Times New Roman"/>
        </w:rPr>
        <w:t>être</w:t>
      </w:r>
      <w:r w:rsidRPr="003829BF">
        <w:rPr>
          <w:rFonts w:ascii="Times New Roman" w:hAnsi="Times New Roman" w:cs="Times New Roman"/>
          <w:spacing w:val="2"/>
        </w:rPr>
        <w:t xml:space="preserve"> </w:t>
      </w:r>
      <w:r w:rsidRPr="003829BF">
        <w:rPr>
          <w:rFonts w:ascii="Times New Roman" w:hAnsi="Times New Roman" w:cs="Times New Roman"/>
        </w:rPr>
        <w:t>effectué à</w:t>
      </w:r>
      <w:r w:rsidRPr="003829BF">
        <w:rPr>
          <w:rFonts w:ascii="Times New Roman" w:hAnsi="Times New Roman" w:cs="Times New Roman"/>
          <w:spacing w:val="2"/>
        </w:rPr>
        <w:t xml:space="preserve"> </w:t>
      </w:r>
      <w:r w:rsidRPr="003829BF">
        <w:rPr>
          <w:rFonts w:ascii="Times New Roman" w:hAnsi="Times New Roman" w:cs="Times New Roman"/>
        </w:rPr>
        <w:t>l'œil nu</w:t>
      </w:r>
      <w:r w:rsidRPr="003829BF">
        <w:rPr>
          <w:rFonts w:ascii="Times New Roman" w:hAnsi="Times New Roman" w:cs="Times New Roman"/>
          <w:spacing w:val="2"/>
        </w:rPr>
        <w:t xml:space="preserve"> </w:t>
      </w:r>
      <w:r w:rsidRPr="003829BF">
        <w:rPr>
          <w:rFonts w:ascii="Times New Roman" w:hAnsi="Times New Roman" w:cs="Times New Roman"/>
        </w:rPr>
        <w:t>ou</w:t>
      </w:r>
      <w:r w:rsidRPr="003829BF">
        <w:rPr>
          <w:rFonts w:ascii="Times New Roman" w:hAnsi="Times New Roman" w:cs="Times New Roman"/>
          <w:spacing w:val="2"/>
        </w:rPr>
        <w:t xml:space="preserve"> </w:t>
      </w:r>
      <w:r w:rsidRPr="003829BF">
        <w:rPr>
          <w:rFonts w:ascii="Times New Roman" w:hAnsi="Times New Roman" w:cs="Times New Roman"/>
        </w:rPr>
        <w:t>à</w:t>
      </w:r>
      <w:r w:rsidRPr="003829BF">
        <w:rPr>
          <w:rFonts w:ascii="Times New Roman" w:hAnsi="Times New Roman" w:cs="Times New Roman"/>
          <w:spacing w:val="3"/>
        </w:rPr>
        <w:t xml:space="preserve"> </w:t>
      </w:r>
      <w:r w:rsidRPr="003829BF">
        <w:rPr>
          <w:rFonts w:ascii="Times New Roman" w:hAnsi="Times New Roman" w:cs="Times New Roman"/>
        </w:rPr>
        <w:t>l'aide</w:t>
      </w:r>
      <w:r w:rsidRPr="003829BF">
        <w:rPr>
          <w:rFonts w:ascii="Times New Roman" w:hAnsi="Times New Roman" w:cs="Times New Roman"/>
          <w:spacing w:val="2"/>
        </w:rPr>
        <w:t xml:space="preserve"> </w:t>
      </w:r>
      <w:r w:rsidRPr="003829BF">
        <w:rPr>
          <w:rFonts w:ascii="Times New Roman" w:hAnsi="Times New Roman" w:cs="Times New Roman"/>
        </w:rPr>
        <w:t>d'une  loupe  binoculaire.</w:t>
      </w:r>
    </w:p>
    <w:p w:rsidR="00DC6411" w:rsidRPr="003829BF" w:rsidRDefault="00DC6411">
      <w:pPr>
        <w:pStyle w:val="Corpsdetexte"/>
        <w:spacing w:before="7"/>
        <w:rPr>
          <w:rFonts w:ascii="Times New Roman" w:hAnsi="Times New Roman" w:cs="Times New Roman"/>
        </w:rPr>
      </w:pPr>
    </w:p>
    <w:p w:rsidR="00DC6411" w:rsidRPr="003829BF" w:rsidRDefault="00E00EEC">
      <w:pPr>
        <w:pStyle w:val="Corpsdetexte"/>
        <w:spacing w:line="244" w:lineRule="auto"/>
        <w:ind w:left="372" w:right="256"/>
        <w:rPr>
          <w:rFonts w:ascii="Times New Roman" w:hAnsi="Times New Roman" w:cs="Times New Roman"/>
        </w:rPr>
      </w:pPr>
      <w:r w:rsidRPr="003829BF">
        <w:rPr>
          <w:rFonts w:ascii="Times New Roman" w:hAnsi="Times New Roman" w:cs="Times New Roman"/>
        </w:rPr>
        <w:t>La culture en</w:t>
      </w:r>
      <w:r w:rsidRPr="003829BF">
        <w:rPr>
          <w:rFonts w:ascii="Times New Roman" w:hAnsi="Times New Roman" w:cs="Times New Roman"/>
          <w:spacing w:val="1"/>
        </w:rPr>
        <w:t xml:space="preserve"> </w:t>
      </w:r>
      <w:r w:rsidRPr="003829BF">
        <w:rPr>
          <w:rFonts w:ascii="Times New Roman" w:hAnsi="Times New Roman" w:cs="Times New Roman"/>
        </w:rPr>
        <w:t>tube</w:t>
      </w:r>
      <w:r w:rsidRPr="003829BF">
        <w:rPr>
          <w:rFonts w:ascii="Times New Roman" w:hAnsi="Times New Roman" w:cs="Times New Roman"/>
          <w:spacing w:val="-1"/>
        </w:rPr>
        <w:t xml:space="preserve"> </w:t>
      </w:r>
      <w:r w:rsidRPr="003829BF">
        <w:rPr>
          <w:rFonts w:ascii="Times New Roman" w:hAnsi="Times New Roman" w:cs="Times New Roman"/>
        </w:rPr>
        <w:t>de</w:t>
      </w:r>
      <w:r w:rsidRPr="003829BF">
        <w:rPr>
          <w:rFonts w:ascii="Times New Roman" w:hAnsi="Times New Roman" w:cs="Times New Roman"/>
          <w:spacing w:val="-3"/>
        </w:rPr>
        <w:t xml:space="preserve"> </w:t>
      </w:r>
      <w:r w:rsidRPr="003829BF">
        <w:rPr>
          <w:rFonts w:ascii="Times New Roman" w:hAnsi="Times New Roman" w:cs="Times New Roman"/>
        </w:rPr>
        <w:t>milieu</w:t>
      </w:r>
      <w:r w:rsidRPr="003829BF">
        <w:rPr>
          <w:rFonts w:ascii="Times New Roman" w:hAnsi="Times New Roman" w:cs="Times New Roman"/>
          <w:spacing w:val="2"/>
        </w:rPr>
        <w:t xml:space="preserve"> </w:t>
      </w:r>
      <w:r w:rsidRPr="003829BF">
        <w:rPr>
          <w:rFonts w:ascii="Times New Roman" w:hAnsi="Times New Roman" w:cs="Times New Roman"/>
        </w:rPr>
        <w:t>liquide</w:t>
      </w:r>
      <w:r w:rsidRPr="003829BF">
        <w:rPr>
          <w:rFonts w:ascii="Times New Roman" w:hAnsi="Times New Roman" w:cs="Times New Roman"/>
          <w:spacing w:val="2"/>
        </w:rPr>
        <w:t xml:space="preserve"> </w:t>
      </w:r>
      <w:r w:rsidRPr="003829BF">
        <w:rPr>
          <w:rFonts w:ascii="Times New Roman" w:hAnsi="Times New Roman" w:cs="Times New Roman"/>
        </w:rPr>
        <w:t>permet</w:t>
      </w:r>
      <w:r w:rsidRPr="003829BF">
        <w:rPr>
          <w:rFonts w:ascii="Times New Roman" w:hAnsi="Times New Roman" w:cs="Times New Roman"/>
          <w:spacing w:val="1"/>
        </w:rPr>
        <w:t xml:space="preserve"> </w:t>
      </w:r>
      <w:r w:rsidRPr="003829BF">
        <w:rPr>
          <w:rFonts w:ascii="Times New Roman" w:hAnsi="Times New Roman" w:cs="Times New Roman"/>
        </w:rPr>
        <w:t>de déterminer la</w:t>
      </w:r>
      <w:r w:rsidRPr="003829BF">
        <w:rPr>
          <w:rFonts w:ascii="Times New Roman" w:hAnsi="Times New Roman" w:cs="Times New Roman"/>
          <w:spacing w:val="1"/>
        </w:rPr>
        <w:t xml:space="preserve"> </w:t>
      </w:r>
      <w:r w:rsidRPr="003829BF">
        <w:rPr>
          <w:rFonts w:ascii="Times New Roman" w:hAnsi="Times New Roman" w:cs="Times New Roman"/>
        </w:rPr>
        <w:t>zone</w:t>
      </w:r>
      <w:r w:rsidRPr="003829BF">
        <w:rPr>
          <w:rFonts w:ascii="Times New Roman" w:hAnsi="Times New Roman" w:cs="Times New Roman"/>
          <w:spacing w:val="-1"/>
        </w:rPr>
        <w:t xml:space="preserve"> </w:t>
      </w:r>
      <w:r w:rsidRPr="003829BF">
        <w:rPr>
          <w:rFonts w:ascii="Times New Roman" w:hAnsi="Times New Roman" w:cs="Times New Roman"/>
        </w:rPr>
        <w:t>de</w:t>
      </w:r>
      <w:r w:rsidRPr="003829BF">
        <w:rPr>
          <w:rFonts w:ascii="Times New Roman" w:hAnsi="Times New Roman" w:cs="Times New Roman"/>
          <w:spacing w:val="1"/>
        </w:rPr>
        <w:t xml:space="preserve"> </w:t>
      </w:r>
      <w:r w:rsidRPr="003829BF">
        <w:rPr>
          <w:rFonts w:ascii="Times New Roman" w:hAnsi="Times New Roman" w:cs="Times New Roman"/>
        </w:rPr>
        <w:t>culture</w:t>
      </w:r>
      <w:r w:rsidRPr="003829BF">
        <w:rPr>
          <w:rFonts w:ascii="Times New Roman" w:hAnsi="Times New Roman" w:cs="Times New Roman"/>
          <w:spacing w:val="-2"/>
        </w:rPr>
        <w:t xml:space="preserve"> </w:t>
      </w:r>
      <w:r w:rsidRPr="003829BF">
        <w:rPr>
          <w:rFonts w:ascii="Times New Roman" w:hAnsi="Times New Roman" w:cs="Times New Roman"/>
        </w:rPr>
        <w:t>(surface</w:t>
      </w:r>
      <w:r w:rsidRPr="003829BF">
        <w:rPr>
          <w:rFonts w:ascii="Times New Roman" w:hAnsi="Times New Roman" w:cs="Times New Roman"/>
          <w:spacing w:val="-1"/>
        </w:rPr>
        <w:t xml:space="preserve"> </w:t>
      </w:r>
      <w:r w:rsidRPr="003829BF">
        <w:rPr>
          <w:rFonts w:ascii="Times New Roman" w:hAnsi="Times New Roman" w:cs="Times New Roman"/>
        </w:rPr>
        <w:t>ou</w:t>
      </w:r>
      <w:r w:rsidRPr="003829BF">
        <w:rPr>
          <w:rFonts w:ascii="Times New Roman" w:hAnsi="Times New Roman" w:cs="Times New Roman"/>
          <w:spacing w:val="-61"/>
        </w:rPr>
        <w:t xml:space="preserve">        </w:t>
      </w:r>
      <w:r w:rsidRPr="003829BF">
        <w:rPr>
          <w:rFonts w:ascii="Times New Roman" w:hAnsi="Times New Roman" w:cs="Times New Roman"/>
        </w:rPr>
        <w:t>profondeur) et</w:t>
      </w:r>
      <w:r w:rsidRPr="003829BF">
        <w:rPr>
          <w:rFonts w:ascii="Times New Roman" w:hAnsi="Times New Roman" w:cs="Times New Roman"/>
          <w:spacing w:val="2"/>
        </w:rPr>
        <w:t xml:space="preserve"> </w:t>
      </w:r>
      <w:r w:rsidRPr="003829BF">
        <w:rPr>
          <w:rFonts w:ascii="Times New Roman" w:hAnsi="Times New Roman" w:cs="Times New Roman"/>
        </w:rPr>
        <w:t>son</w:t>
      </w:r>
      <w:r w:rsidRPr="003829BF">
        <w:rPr>
          <w:rFonts w:ascii="Times New Roman" w:hAnsi="Times New Roman" w:cs="Times New Roman"/>
          <w:spacing w:val="2"/>
        </w:rPr>
        <w:t xml:space="preserve"> </w:t>
      </w:r>
      <w:r w:rsidRPr="003829BF">
        <w:rPr>
          <w:rFonts w:ascii="Times New Roman" w:hAnsi="Times New Roman" w:cs="Times New Roman"/>
        </w:rPr>
        <w:t>aspect</w:t>
      </w:r>
      <w:r w:rsidRPr="003829BF">
        <w:rPr>
          <w:rFonts w:ascii="Times New Roman" w:hAnsi="Times New Roman" w:cs="Times New Roman"/>
          <w:spacing w:val="2"/>
        </w:rPr>
        <w:t xml:space="preserve"> </w:t>
      </w:r>
      <w:r w:rsidRPr="003829BF">
        <w:rPr>
          <w:rFonts w:ascii="Times New Roman" w:hAnsi="Times New Roman" w:cs="Times New Roman"/>
        </w:rPr>
        <w:t>en</w:t>
      </w:r>
      <w:r w:rsidRPr="003829BF">
        <w:rPr>
          <w:rFonts w:ascii="Times New Roman" w:hAnsi="Times New Roman" w:cs="Times New Roman"/>
          <w:spacing w:val="2"/>
        </w:rPr>
        <w:t xml:space="preserve"> </w:t>
      </w:r>
      <w:r w:rsidRPr="003829BF">
        <w:rPr>
          <w:rFonts w:ascii="Times New Roman" w:hAnsi="Times New Roman" w:cs="Times New Roman"/>
        </w:rPr>
        <w:t>surface</w:t>
      </w:r>
      <w:r w:rsidRPr="003829BF">
        <w:rPr>
          <w:rFonts w:ascii="Times New Roman" w:hAnsi="Times New Roman" w:cs="Times New Roman"/>
          <w:spacing w:val="2"/>
        </w:rPr>
        <w:t xml:space="preserve"> </w:t>
      </w:r>
      <w:r w:rsidRPr="003829BF">
        <w:rPr>
          <w:rFonts w:ascii="Times New Roman" w:hAnsi="Times New Roman" w:cs="Times New Roman"/>
        </w:rPr>
        <w:t>(voile</w:t>
      </w:r>
      <w:r w:rsidRPr="003829BF">
        <w:rPr>
          <w:rFonts w:ascii="Times New Roman" w:hAnsi="Times New Roman" w:cs="Times New Roman"/>
          <w:spacing w:val="3"/>
        </w:rPr>
        <w:t xml:space="preserve"> </w:t>
      </w:r>
      <w:r w:rsidRPr="003829BF">
        <w:rPr>
          <w:rFonts w:ascii="Times New Roman" w:hAnsi="Times New Roman" w:cs="Times New Roman"/>
        </w:rPr>
        <w:t>ou</w:t>
      </w:r>
      <w:r w:rsidRPr="003829BF">
        <w:rPr>
          <w:rFonts w:ascii="Times New Roman" w:hAnsi="Times New Roman" w:cs="Times New Roman"/>
          <w:spacing w:val="2"/>
        </w:rPr>
        <w:t xml:space="preserve"> </w:t>
      </w:r>
      <w:r w:rsidRPr="003829BF">
        <w:rPr>
          <w:rFonts w:ascii="Times New Roman" w:hAnsi="Times New Roman" w:cs="Times New Roman"/>
        </w:rPr>
        <w:t>anneau)</w:t>
      </w:r>
      <w:r w:rsidRPr="003829BF">
        <w:rPr>
          <w:rFonts w:ascii="Times New Roman" w:hAnsi="Times New Roman" w:cs="Times New Roman"/>
          <w:spacing w:val="1"/>
        </w:rPr>
        <w:t xml:space="preserve"> </w:t>
      </w:r>
      <w:r w:rsidRPr="003829BF">
        <w:rPr>
          <w:rFonts w:ascii="Times New Roman" w:hAnsi="Times New Roman" w:cs="Times New Roman"/>
        </w:rPr>
        <w:t>(Figure</w:t>
      </w:r>
      <w:r w:rsidRPr="003829BF">
        <w:rPr>
          <w:rFonts w:ascii="Times New Roman" w:hAnsi="Times New Roman" w:cs="Times New Roman"/>
          <w:spacing w:val="1"/>
        </w:rPr>
        <w:t xml:space="preserve"> </w:t>
      </w:r>
      <w:r w:rsidRPr="003829BF">
        <w:rPr>
          <w:rFonts w:ascii="Times New Roman" w:hAnsi="Times New Roman" w:cs="Times New Roman"/>
        </w:rPr>
        <w:t>01 e).</w:t>
      </w:r>
    </w:p>
    <w:p w:rsidR="00DC6411" w:rsidRPr="003829BF" w:rsidRDefault="00DC6411">
      <w:pPr>
        <w:pStyle w:val="Corpsdetexte"/>
        <w:spacing w:before="2"/>
        <w:rPr>
          <w:rFonts w:ascii="Times New Roman" w:hAnsi="Times New Roman" w:cs="Times New Roman"/>
        </w:rPr>
      </w:pPr>
    </w:p>
    <w:p w:rsidR="00DC6411" w:rsidRPr="003829BF" w:rsidRDefault="00E00EEC">
      <w:pPr>
        <w:pStyle w:val="Corpsdetexte"/>
        <w:spacing w:line="244" w:lineRule="auto"/>
        <w:ind w:left="372" w:right="256"/>
        <w:rPr>
          <w:rFonts w:ascii="Times New Roman" w:hAnsi="Times New Roman" w:cs="Times New Roman"/>
        </w:rPr>
      </w:pPr>
      <w:r w:rsidRPr="003829BF">
        <w:rPr>
          <w:rFonts w:ascii="Times New Roman" w:hAnsi="Times New Roman" w:cs="Times New Roman"/>
        </w:rPr>
        <w:t>Dans certains cas,</w:t>
      </w:r>
      <w:r w:rsidRPr="003829BF">
        <w:rPr>
          <w:rFonts w:ascii="Times New Roman" w:hAnsi="Times New Roman" w:cs="Times New Roman"/>
          <w:spacing w:val="-1"/>
        </w:rPr>
        <w:t xml:space="preserve"> </w:t>
      </w:r>
      <w:r w:rsidRPr="003829BF">
        <w:rPr>
          <w:rFonts w:ascii="Times New Roman" w:hAnsi="Times New Roman" w:cs="Times New Roman"/>
        </w:rPr>
        <w:t>la</w:t>
      </w:r>
      <w:r w:rsidRPr="003829BF">
        <w:rPr>
          <w:rFonts w:ascii="Times New Roman" w:hAnsi="Times New Roman" w:cs="Times New Roman"/>
          <w:spacing w:val="2"/>
        </w:rPr>
        <w:t xml:space="preserve"> </w:t>
      </w:r>
      <w:r w:rsidRPr="003829BF">
        <w:rPr>
          <w:rFonts w:ascii="Times New Roman" w:hAnsi="Times New Roman" w:cs="Times New Roman"/>
        </w:rPr>
        <w:t>culture par piqure</w:t>
      </w:r>
      <w:r w:rsidRPr="003829BF">
        <w:rPr>
          <w:rFonts w:ascii="Times New Roman" w:hAnsi="Times New Roman" w:cs="Times New Roman"/>
          <w:spacing w:val="1"/>
        </w:rPr>
        <w:t xml:space="preserve"> </w:t>
      </w:r>
      <w:r w:rsidRPr="003829BF">
        <w:rPr>
          <w:rFonts w:ascii="Times New Roman" w:hAnsi="Times New Roman" w:cs="Times New Roman"/>
        </w:rPr>
        <w:t>sur culot</w:t>
      </w:r>
      <w:r w:rsidRPr="003829BF">
        <w:rPr>
          <w:rFonts w:ascii="Times New Roman" w:hAnsi="Times New Roman" w:cs="Times New Roman"/>
          <w:spacing w:val="1"/>
        </w:rPr>
        <w:t xml:space="preserve"> </w:t>
      </w:r>
      <w:r w:rsidRPr="003829BF">
        <w:rPr>
          <w:rFonts w:ascii="Times New Roman" w:hAnsi="Times New Roman" w:cs="Times New Roman"/>
        </w:rPr>
        <w:t>de</w:t>
      </w:r>
      <w:r w:rsidRPr="003829BF">
        <w:rPr>
          <w:rFonts w:ascii="Times New Roman" w:hAnsi="Times New Roman" w:cs="Times New Roman"/>
          <w:spacing w:val="2"/>
        </w:rPr>
        <w:t xml:space="preserve"> </w:t>
      </w:r>
      <w:r w:rsidRPr="003829BF">
        <w:rPr>
          <w:rFonts w:ascii="Times New Roman" w:hAnsi="Times New Roman" w:cs="Times New Roman"/>
        </w:rPr>
        <w:t>gélatine</w:t>
      </w:r>
      <w:r w:rsidRPr="003829BF">
        <w:rPr>
          <w:rFonts w:ascii="Times New Roman" w:hAnsi="Times New Roman" w:cs="Times New Roman"/>
          <w:spacing w:val="1"/>
        </w:rPr>
        <w:t xml:space="preserve"> </w:t>
      </w:r>
      <w:r w:rsidRPr="003829BF">
        <w:rPr>
          <w:rFonts w:ascii="Times New Roman" w:hAnsi="Times New Roman" w:cs="Times New Roman"/>
        </w:rPr>
        <w:t>permet</w:t>
      </w:r>
      <w:r w:rsidRPr="003829BF">
        <w:rPr>
          <w:rFonts w:ascii="Times New Roman" w:hAnsi="Times New Roman" w:cs="Times New Roman"/>
          <w:spacing w:val="-1"/>
        </w:rPr>
        <w:t xml:space="preserve"> </w:t>
      </w:r>
      <w:r w:rsidRPr="003829BF">
        <w:rPr>
          <w:rFonts w:ascii="Times New Roman" w:hAnsi="Times New Roman" w:cs="Times New Roman"/>
        </w:rPr>
        <w:t>d'étudier</w:t>
      </w:r>
      <w:r w:rsidRPr="003829BF">
        <w:rPr>
          <w:rFonts w:ascii="Times New Roman" w:hAnsi="Times New Roman" w:cs="Times New Roman"/>
          <w:spacing w:val="1"/>
        </w:rPr>
        <w:t xml:space="preserve"> </w:t>
      </w:r>
      <w:r w:rsidRPr="003829BF">
        <w:rPr>
          <w:rFonts w:ascii="Times New Roman" w:hAnsi="Times New Roman" w:cs="Times New Roman"/>
        </w:rPr>
        <w:t>le</w:t>
      </w:r>
      <w:r w:rsidRPr="003829BF">
        <w:rPr>
          <w:rFonts w:ascii="Times New Roman" w:hAnsi="Times New Roman" w:cs="Times New Roman"/>
          <w:spacing w:val="-1"/>
        </w:rPr>
        <w:t xml:space="preserve"> </w:t>
      </w:r>
      <w:r w:rsidRPr="003829BF">
        <w:rPr>
          <w:rFonts w:ascii="Times New Roman" w:hAnsi="Times New Roman" w:cs="Times New Roman"/>
        </w:rPr>
        <w:t>type</w:t>
      </w:r>
      <w:r w:rsidRPr="003829BF">
        <w:rPr>
          <w:rFonts w:ascii="Times New Roman" w:hAnsi="Times New Roman" w:cs="Times New Roman"/>
          <w:spacing w:val="1"/>
        </w:rPr>
        <w:t xml:space="preserve"> </w:t>
      </w:r>
      <w:r w:rsidRPr="003829BF">
        <w:rPr>
          <w:rFonts w:ascii="Times New Roman" w:hAnsi="Times New Roman" w:cs="Times New Roman"/>
        </w:rPr>
        <w:t>de</w:t>
      </w:r>
      <w:r w:rsidRPr="003829BF">
        <w:rPr>
          <w:rFonts w:ascii="Times New Roman" w:hAnsi="Times New Roman" w:cs="Times New Roman"/>
          <w:spacing w:val="-61"/>
        </w:rPr>
        <w:t xml:space="preserve">    </w:t>
      </w:r>
      <w:r w:rsidRPr="003829BF">
        <w:rPr>
          <w:rFonts w:ascii="Times New Roman" w:hAnsi="Times New Roman" w:cs="Times New Roman"/>
        </w:rPr>
        <w:t>liquéfaction</w:t>
      </w:r>
      <w:r w:rsidRPr="003829BF">
        <w:rPr>
          <w:rFonts w:ascii="Times New Roman" w:hAnsi="Times New Roman" w:cs="Times New Roman"/>
          <w:spacing w:val="5"/>
        </w:rPr>
        <w:t xml:space="preserve"> </w:t>
      </w:r>
      <w:r w:rsidRPr="003829BF">
        <w:rPr>
          <w:rFonts w:ascii="Times New Roman" w:hAnsi="Times New Roman" w:cs="Times New Roman"/>
        </w:rPr>
        <w:t>(Figure</w:t>
      </w:r>
      <w:r w:rsidRPr="003829BF">
        <w:rPr>
          <w:rFonts w:ascii="Times New Roman" w:hAnsi="Times New Roman" w:cs="Times New Roman"/>
          <w:spacing w:val="2"/>
        </w:rPr>
        <w:t xml:space="preserve"> </w:t>
      </w:r>
      <w:r w:rsidRPr="003829BF">
        <w:rPr>
          <w:rFonts w:ascii="Times New Roman" w:hAnsi="Times New Roman" w:cs="Times New Roman"/>
        </w:rPr>
        <w:t>01</w:t>
      </w:r>
      <w:r w:rsidRPr="003829BF">
        <w:rPr>
          <w:rFonts w:ascii="Times New Roman" w:hAnsi="Times New Roman" w:cs="Times New Roman"/>
          <w:spacing w:val="-1"/>
        </w:rPr>
        <w:t xml:space="preserve"> </w:t>
      </w:r>
      <w:r w:rsidRPr="003829BF">
        <w:rPr>
          <w:rFonts w:ascii="Times New Roman" w:hAnsi="Times New Roman" w:cs="Times New Roman"/>
        </w:rPr>
        <w:t>d).</w:t>
      </w:r>
    </w:p>
    <w:p w:rsidR="00DC6411" w:rsidRPr="003829BF" w:rsidRDefault="008E00E1">
      <w:pPr>
        <w:pStyle w:val="Corpsdetexte"/>
        <w:rPr>
          <w:rFonts w:ascii="Times New Roman" w:hAnsi="Times New Roman" w:cs="Times New Roman"/>
        </w:rPr>
      </w:pPr>
      <w:r>
        <w:rPr>
          <w:rFonts w:ascii="Times New Roman" w:hAnsi="Times New Roman" w:cs="Times New Roman"/>
        </w:rPr>
        <w:pict>
          <v:group id="_x0000_s1076" style="position:absolute;margin-left:56.65pt;margin-top:13.85pt;width:478.9pt;height:71.2pt;z-index:-15728128;mso-wrap-distance-left:0;mso-wrap-distance-right:0;mso-position-horizontal-relative:page" coordorigin="1133,277" coordsize="9578,1424">
            <v:shape id="_x0000_s1078" style="position:absolute;left:1132;top:276;width:9578;height:1424" coordorigin="1133,277" coordsize="9578,1424" path="m10711,277r-10,l10701,286r,1405l1142,1691r,-1405l10701,286r,-9l1142,277r-9,l1133,286r,1405l1133,1700r9,l10701,1700r10,l10711,1691r,-1405l10711,277xe" fillcolor="black" stroked="f">
              <v:path arrowok="t"/>
            </v:shape>
            <v:shape id="_x0000_s1077" type="#_x0000_t75" style="position:absolute;left:1144;top:284;width:9555;height:1406">
              <v:imagedata r:id="rId8" o:title=""/>
            </v:shape>
            <w10:wrap type="topAndBottom" anchorx="page"/>
          </v:group>
        </w:pict>
      </w:r>
    </w:p>
    <w:p w:rsidR="00DC6411" w:rsidRPr="003829BF" w:rsidRDefault="00E00EEC" w:rsidP="00E00EEC">
      <w:pPr>
        <w:pStyle w:val="Paragraphedeliste"/>
        <w:numPr>
          <w:ilvl w:val="1"/>
          <w:numId w:val="31"/>
        </w:numPr>
        <w:tabs>
          <w:tab w:val="left" w:pos="1094"/>
        </w:tabs>
        <w:spacing w:line="196" w:lineRule="exact"/>
        <w:ind w:right="256" w:hanging="361"/>
        <w:rPr>
          <w:rFonts w:ascii="Times New Roman" w:hAnsi="Times New Roman" w:cs="Times New Roman"/>
          <w:sz w:val="24"/>
          <w:szCs w:val="24"/>
        </w:rPr>
      </w:pPr>
      <w:r w:rsidRPr="003829BF">
        <w:rPr>
          <w:rFonts w:ascii="Times New Roman" w:hAnsi="Times New Roman" w:cs="Times New Roman"/>
          <w:b/>
          <w:sz w:val="24"/>
          <w:szCs w:val="24"/>
        </w:rPr>
        <w:t>Forme</w:t>
      </w:r>
      <w:r w:rsidRPr="003829BF">
        <w:rPr>
          <w:rFonts w:ascii="Times New Roman" w:hAnsi="Times New Roman" w:cs="Times New Roman"/>
          <w:b/>
          <w:spacing w:val="-2"/>
          <w:sz w:val="24"/>
          <w:szCs w:val="24"/>
        </w:rPr>
        <w:t xml:space="preserve"> </w:t>
      </w:r>
      <w:r w:rsidRPr="003829BF">
        <w:rPr>
          <w:rFonts w:ascii="Times New Roman" w:hAnsi="Times New Roman" w:cs="Times New Roman"/>
          <w:b/>
          <w:sz w:val="24"/>
          <w:szCs w:val="24"/>
        </w:rPr>
        <w:t>des</w:t>
      </w:r>
      <w:r w:rsidRPr="003829BF">
        <w:rPr>
          <w:rFonts w:ascii="Times New Roman" w:hAnsi="Times New Roman" w:cs="Times New Roman"/>
          <w:b/>
          <w:spacing w:val="-3"/>
          <w:sz w:val="24"/>
          <w:szCs w:val="24"/>
        </w:rPr>
        <w:t xml:space="preserve"> </w:t>
      </w:r>
      <w:r w:rsidRPr="003829BF">
        <w:rPr>
          <w:rFonts w:ascii="Times New Roman" w:hAnsi="Times New Roman" w:cs="Times New Roman"/>
          <w:b/>
          <w:sz w:val="24"/>
          <w:szCs w:val="24"/>
        </w:rPr>
        <w:t>colonies</w:t>
      </w:r>
      <w:r w:rsidRPr="003829BF">
        <w:rPr>
          <w:rFonts w:ascii="Times New Roman" w:hAnsi="Times New Roman" w:cs="Times New Roman"/>
          <w:b/>
          <w:spacing w:val="-3"/>
          <w:sz w:val="24"/>
          <w:szCs w:val="24"/>
        </w:rPr>
        <w:t xml:space="preserve"> </w:t>
      </w:r>
      <w:r w:rsidRPr="003829BF">
        <w:rPr>
          <w:rFonts w:ascii="Times New Roman" w:hAnsi="Times New Roman" w:cs="Times New Roman"/>
          <w:b/>
          <w:sz w:val="24"/>
          <w:szCs w:val="24"/>
        </w:rPr>
        <w:t>:</w:t>
      </w:r>
      <w:r w:rsidRPr="003829BF">
        <w:rPr>
          <w:rFonts w:ascii="Times New Roman" w:hAnsi="Times New Roman" w:cs="Times New Roman"/>
          <w:b/>
          <w:spacing w:val="1"/>
          <w:sz w:val="24"/>
          <w:szCs w:val="24"/>
        </w:rPr>
        <w:t xml:space="preserve"> </w:t>
      </w:r>
      <w:r w:rsidRPr="003829BF">
        <w:rPr>
          <w:rFonts w:ascii="Times New Roman" w:hAnsi="Times New Roman" w:cs="Times New Roman"/>
          <w:sz w:val="24"/>
          <w:szCs w:val="24"/>
        </w:rPr>
        <w:t xml:space="preserve">punctiforme </w:t>
      </w:r>
      <w:r w:rsidRPr="003829BF">
        <w:rPr>
          <w:rFonts w:ascii="Times New Roman" w:hAnsi="Times New Roman" w:cs="Times New Roman"/>
          <w:b/>
          <w:sz w:val="24"/>
          <w:szCs w:val="24"/>
        </w:rPr>
        <w:t>(1)</w:t>
      </w:r>
      <w:r w:rsidRPr="003829BF">
        <w:rPr>
          <w:rFonts w:ascii="Times New Roman" w:hAnsi="Times New Roman" w:cs="Times New Roman"/>
          <w:sz w:val="24"/>
          <w:szCs w:val="24"/>
        </w:rPr>
        <w: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circulaire</w:t>
      </w:r>
      <w:r w:rsidRPr="003829BF">
        <w:rPr>
          <w:rFonts w:ascii="Times New Roman" w:hAnsi="Times New Roman" w:cs="Times New Roman"/>
          <w:spacing w:val="-1"/>
          <w:sz w:val="24"/>
          <w:szCs w:val="24"/>
        </w:rPr>
        <w:t xml:space="preserve"> </w:t>
      </w:r>
      <w:r w:rsidRPr="003829BF">
        <w:rPr>
          <w:rFonts w:ascii="Times New Roman" w:hAnsi="Times New Roman" w:cs="Times New Roman"/>
          <w:b/>
          <w:sz w:val="24"/>
          <w:szCs w:val="24"/>
        </w:rPr>
        <w:t>(2)</w:t>
      </w:r>
      <w:r w:rsidRPr="003829BF">
        <w:rPr>
          <w:rFonts w:ascii="Times New Roman" w:hAnsi="Times New Roman" w:cs="Times New Roman"/>
          <w:sz w:val="24"/>
          <w:szCs w:val="24"/>
        </w:rPr>
        <w:t>,</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ondulée</w:t>
      </w:r>
      <w:r w:rsidRPr="003829BF">
        <w:rPr>
          <w:rFonts w:ascii="Times New Roman" w:hAnsi="Times New Roman" w:cs="Times New Roman"/>
          <w:spacing w:val="-1"/>
          <w:sz w:val="24"/>
          <w:szCs w:val="24"/>
        </w:rPr>
        <w:t xml:space="preserve"> </w:t>
      </w:r>
      <w:r w:rsidRPr="003829BF">
        <w:rPr>
          <w:rFonts w:ascii="Times New Roman" w:hAnsi="Times New Roman" w:cs="Times New Roman"/>
          <w:b/>
          <w:sz w:val="24"/>
          <w:szCs w:val="24"/>
        </w:rPr>
        <w:t>(3)</w:t>
      </w:r>
      <w:r w:rsidRPr="003829BF">
        <w:rPr>
          <w:rFonts w:ascii="Times New Roman" w:hAnsi="Times New Roman" w:cs="Times New Roman"/>
          <w:sz w:val="24"/>
          <w:szCs w:val="24"/>
        </w:rPr>
        <w: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 xml:space="preserve">lobée </w:t>
      </w:r>
      <w:r w:rsidRPr="003829BF">
        <w:rPr>
          <w:rFonts w:ascii="Times New Roman" w:hAnsi="Times New Roman" w:cs="Times New Roman"/>
          <w:b/>
          <w:sz w:val="24"/>
          <w:szCs w:val="24"/>
        </w:rPr>
        <w:t>(4)</w:t>
      </w:r>
      <w:r w:rsidRPr="003829BF">
        <w:rPr>
          <w:rFonts w:ascii="Times New Roman" w:hAnsi="Times New Roman" w:cs="Times New Roman"/>
          <w:sz w:val="24"/>
          <w:szCs w:val="24"/>
        </w:rPr>
        <w: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érodée</w:t>
      </w:r>
      <w:r w:rsidRPr="003829BF">
        <w:rPr>
          <w:rFonts w:ascii="Times New Roman" w:hAnsi="Times New Roman" w:cs="Times New Roman"/>
          <w:spacing w:val="-3"/>
          <w:sz w:val="24"/>
          <w:szCs w:val="24"/>
        </w:rPr>
        <w:t xml:space="preserve"> </w:t>
      </w:r>
      <w:r w:rsidRPr="003829BF">
        <w:rPr>
          <w:rFonts w:ascii="Times New Roman" w:hAnsi="Times New Roman" w:cs="Times New Roman"/>
          <w:b/>
          <w:sz w:val="24"/>
          <w:szCs w:val="24"/>
        </w:rPr>
        <w:t>(5)</w:t>
      </w:r>
      <w:r w:rsidRPr="003829BF">
        <w:rPr>
          <w:rFonts w:ascii="Times New Roman" w:hAnsi="Times New Roman" w:cs="Times New Roman"/>
          <w:sz w:val="24"/>
          <w:szCs w:val="24"/>
        </w:rPr>
        <w: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filamenteuse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ou duveteuse</w:t>
      </w:r>
      <w:r w:rsidRPr="003829BF">
        <w:rPr>
          <w:rFonts w:ascii="Times New Roman" w:hAnsi="Times New Roman" w:cs="Times New Roman"/>
          <w:spacing w:val="1"/>
          <w:sz w:val="24"/>
          <w:szCs w:val="24"/>
        </w:rPr>
        <w:t xml:space="preserve"> </w:t>
      </w:r>
      <w:r w:rsidRPr="003829BF">
        <w:rPr>
          <w:rFonts w:ascii="Times New Roman" w:hAnsi="Times New Roman" w:cs="Times New Roman"/>
          <w:b/>
          <w:sz w:val="24"/>
          <w:szCs w:val="24"/>
        </w:rPr>
        <w:t>(6)</w:t>
      </w:r>
      <w:r w:rsidRPr="003829BF">
        <w:rPr>
          <w:rFonts w:ascii="Times New Roman" w:hAnsi="Times New Roman" w:cs="Times New Roman"/>
          <w:sz w:val="24"/>
          <w:szCs w:val="24"/>
        </w:rPr>
        <w:t xml:space="preserve">, rhizoïde </w:t>
      </w:r>
      <w:r w:rsidRPr="003829BF">
        <w:rPr>
          <w:rFonts w:ascii="Times New Roman" w:hAnsi="Times New Roman" w:cs="Times New Roman"/>
          <w:b/>
          <w:sz w:val="24"/>
          <w:szCs w:val="24"/>
        </w:rPr>
        <w:t>(7)</w:t>
      </w:r>
      <w:r w:rsidRPr="003829BF">
        <w:rPr>
          <w:rFonts w:ascii="Times New Roman" w:hAnsi="Times New Roman" w:cs="Times New Roman"/>
          <w:sz w:val="24"/>
          <w:szCs w:val="24"/>
        </w:rPr>
        <w:t xml:space="preserve">, plissée à striation radiale </w:t>
      </w:r>
      <w:r w:rsidRPr="003829BF">
        <w:rPr>
          <w:rFonts w:ascii="Times New Roman" w:hAnsi="Times New Roman" w:cs="Times New Roman"/>
          <w:b/>
          <w:sz w:val="24"/>
          <w:szCs w:val="24"/>
        </w:rPr>
        <w:t>(8)</w:t>
      </w:r>
      <w:r w:rsidRPr="003829BF">
        <w:rPr>
          <w:rFonts w:ascii="Times New Roman" w:hAnsi="Times New Roman" w:cs="Times New Roman"/>
          <w:sz w:val="24"/>
          <w:szCs w:val="24"/>
        </w:rPr>
        <w:t xml:space="preserve">, plissée a striation concentrée </w:t>
      </w:r>
      <w:r w:rsidRPr="003829BF">
        <w:rPr>
          <w:rFonts w:ascii="Times New Roman" w:hAnsi="Times New Roman" w:cs="Times New Roman"/>
          <w:b/>
          <w:sz w:val="24"/>
          <w:szCs w:val="24"/>
        </w:rPr>
        <w:t>(9)</w:t>
      </w:r>
      <w:r w:rsidRPr="003829BF">
        <w:rPr>
          <w:rFonts w:ascii="Times New Roman" w:hAnsi="Times New Roman" w:cs="Times New Roman"/>
          <w:sz w:val="24"/>
          <w:szCs w:val="24"/>
        </w:rPr>
        <w:t>, en fuseau dans la</w:t>
      </w:r>
      <w:r w:rsidR="005D3409" w:rsidRPr="003829BF">
        <w:rPr>
          <w:rFonts w:ascii="Times New Roman" w:hAnsi="Times New Roman" w:cs="Times New Roman"/>
          <w:sz w:val="24"/>
          <w:szCs w:val="24"/>
        </w:rPr>
        <w:t xml:space="preserve"> </w:t>
      </w:r>
      <w:r w:rsidRPr="003829BF">
        <w:rPr>
          <w:rFonts w:ascii="Times New Roman" w:hAnsi="Times New Roman" w:cs="Times New Roman"/>
          <w:spacing w:val="-47"/>
          <w:sz w:val="24"/>
          <w:szCs w:val="24"/>
        </w:rPr>
        <w:t xml:space="preserve"> </w:t>
      </w:r>
      <w:r w:rsidRPr="003829BF">
        <w:rPr>
          <w:rFonts w:ascii="Times New Roman" w:hAnsi="Times New Roman" w:cs="Times New Roman"/>
          <w:sz w:val="24"/>
          <w:szCs w:val="24"/>
        </w:rPr>
        <w:t>masse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de la gélose</w:t>
      </w:r>
      <w:r w:rsidRPr="003829BF">
        <w:rPr>
          <w:rFonts w:ascii="Times New Roman" w:hAnsi="Times New Roman" w:cs="Times New Roman"/>
          <w:spacing w:val="1"/>
          <w:sz w:val="24"/>
          <w:szCs w:val="24"/>
        </w:rPr>
        <w:t xml:space="preserve"> </w:t>
      </w:r>
      <w:r w:rsidRPr="003829BF">
        <w:rPr>
          <w:rFonts w:ascii="Times New Roman" w:hAnsi="Times New Roman" w:cs="Times New Roman"/>
          <w:b/>
          <w:sz w:val="24"/>
          <w:szCs w:val="24"/>
        </w:rPr>
        <w:t>(10)</w:t>
      </w:r>
      <w:r w:rsidRPr="003829BF">
        <w:rPr>
          <w:rFonts w:ascii="Times New Roman" w:hAnsi="Times New Roman" w:cs="Times New Roman"/>
          <w:sz w:val="24"/>
          <w:szCs w:val="24"/>
        </w:rPr>
        <w:t>.</w:t>
      </w:r>
    </w:p>
    <w:p w:rsidR="00DC6411" w:rsidRPr="003829BF" w:rsidRDefault="008E00E1">
      <w:pPr>
        <w:pStyle w:val="Corpsdetexte"/>
        <w:spacing w:before="2"/>
        <w:rPr>
          <w:rFonts w:ascii="Times New Roman" w:hAnsi="Times New Roman" w:cs="Times New Roman"/>
        </w:rPr>
      </w:pPr>
      <w:r>
        <w:rPr>
          <w:rFonts w:ascii="Times New Roman" w:hAnsi="Times New Roman" w:cs="Times New Roman"/>
        </w:rPr>
        <w:pict>
          <v:group id="_x0000_s1073" style="position:absolute;margin-left:162.15pt;margin-top:11.8pt;width:271.05pt;height:43pt;z-index:-15727616;mso-wrap-distance-left:0;mso-wrap-distance-right:0;mso-position-horizontal-relative:page" coordorigin="3243,236" coordsize="5421,860">
            <v:shape id="_x0000_s1075" style="position:absolute;left:3242;top:236;width:5421;height:860" coordorigin="3243,236" coordsize="5421,860" o:spt="100" adj="0,,0" path="m8663,1086r-10,l3252,1086r-9,l3243,1096r9,l8653,1096r10,l8663,1086xm8663,236r-10,l3252,236r-9,l3243,246r,840l3252,1086r,-840l8653,246r,840l8663,1086r,-840l8663,236xe" fillcolor="black" stroked="f">
              <v:stroke joinstyle="round"/>
              <v:formulas/>
              <v:path arrowok="t" o:connecttype="segments"/>
            </v:shape>
            <v:shape id="_x0000_s1074" type="#_x0000_t75" style="position:absolute;left:3253;top:244;width:5394;height:837">
              <v:imagedata r:id="rId9" o:title=""/>
            </v:shape>
            <w10:wrap type="topAndBottom" anchorx="page"/>
          </v:group>
        </w:pict>
      </w:r>
    </w:p>
    <w:p w:rsidR="00DC6411" w:rsidRPr="003829BF" w:rsidRDefault="00E00EEC">
      <w:pPr>
        <w:pStyle w:val="Paragraphedeliste"/>
        <w:numPr>
          <w:ilvl w:val="1"/>
          <w:numId w:val="31"/>
        </w:numPr>
        <w:tabs>
          <w:tab w:val="left" w:pos="2181"/>
        </w:tabs>
        <w:spacing w:line="195" w:lineRule="exact"/>
        <w:ind w:left="2180" w:hanging="361"/>
        <w:rPr>
          <w:rFonts w:ascii="Times New Roman" w:hAnsi="Times New Roman" w:cs="Times New Roman"/>
          <w:b/>
          <w:sz w:val="24"/>
          <w:szCs w:val="24"/>
        </w:rPr>
      </w:pPr>
      <w:r w:rsidRPr="003829BF">
        <w:rPr>
          <w:rFonts w:ascii="Times New Roman" w:hAnsi="Times New Roman" w:cs="Times New Roman"/>
          <w:b/>
          <w:sz w:val="24"/>
          <w:szCs w:val="24"/>
        </w:rPr>
        <w:t>Coupe</w:t>
      </w:r>
      <w:r w:rsidRPr="003829BF">
        <w:rPr>
          <w:rFonts w:ascii="Times New Roman" w:hAnsi="Times New Roman" w:cs="Times New Roman"/>
          <w:b/>
          <w:spacing w:val="-2"/>
          <w:sz w:val="24"/>
          <w:szCs w:val="24"/>
        </w:rPr>
        <w:t xml:space="preserve"> </w:t>
      </w:r>
      <w:r w:rsidRPr="003829BF">
        <w:rPr>
          <w:rFonts w:ascii="Times New Roman" w:hAnsi="Times New Roman" w:cs="Times New Roman"/>
          <w:b/>
          <w:sz w:val="24"/>
          <w:szCs w:val="24"/>
        </w:rPr>
        <w:t>des</w:t>
      </w:r>
      <w:r w:rsidRPr="003829BF">
        <w:rPr>
          <w:rFonts w:ascii="Times New Roman" w:hAnsi="Times New Roman" w:cs="Times New Roman"/>
          <w:b/>
          <w:spacing w:val="-2"/>
          <w:sz w:val="24"/>
          <w:szCs w:val="24"/>
        </w:rPr>
        <w:t xml:space="preserve"> </w:t>
      </w:r>
      <w:r w:rsidRPr="003829BF">
        <w:rPr>
          <w:rFonts w:ascii="Times New Roman" w:hAnsi="Times New Roman" w:cs="Times New Roman"/>
          <w:b/>
          <w:sz w:val="24"/>
          <w:szCs w:val="24"/>
        </w:rPr>
        <w:t>colonies</w:t>
      </w:r>
      <w:r w:rsidRPr="003829BF">
        <w:rPr>
          <w:rFonts w:ascii="Times New Roman" w:hAnsi="Times New Roman" w:cs="Times New Roman"/>
          <w:b/>
          <w:spacing w:val="-3"/>
          <w:sz w:val="24"/>
          <w:szCs w:val="24"/>
        </w:rPr>
        <w:t xml:space="preserve"> </w:t>
      </w:r>
      <w:r w:rsidRPr="003829BF">
        <w:rPr>
          <w:rFonts w:ascii="Times New Roman" w:hAnsi="Times New Roman" w:cs="Times New Roman"/>
          <w:b/>
          <w:sz w:val="24"/>
          <w:szCs w:val="24"/>
        </w:rPr>
        <w:t>:</w:t>
      </w:r>
      <w:r w:rsidRPr="003829BF">
        <w:rPr>
          <w:rFonts w:ascii="Times New Roman" w:hAnsi="Times New Roman" w:cs="Times New Roman"/>
          <w:b/>
          <w:spacing w:val="2"/>
          <w:sz w:val="24"/>
          <w:szCs w:val="24"/>
        </w:rPr>
        <w:t xml:space="preserve"> </w:t>
      </w:r>
      <w:r w:rsidRPr="003829BF">
        <w:rPr>
          <w:rFonts w:ascii="Times New Roman" w:hAnsi="Times New Roman" w:cs="Times New Roman"/>
          <w:sz w:val="24"/>
          <w:szCs w:val="24"/>
        </w:rPr>
        <w:t>plate</w:t>
      </w:r>
      <w:r w:rsidRPr="003829BF">
        <w:rPr>
          <w:rFonts w:ascii="Times New Roman" w:hAnsi="Times New Roman" w:cs="Times New Roman"/>
          <w:spacing w:val="-2"/>
          <w:sz w:val="24"/>
          <w:szCs w:val="24"/>
        </w:rPr>
        <w:t xml:space="preserve"> </w:t>
      </w:r>
      <w:r w:rsidRPr="003829BF">
        <w:rPr>
          <w:rFonts w:ascii="Times New Roman" w:hAnsi="Times New Roman" w:cs="Times New Roman"/>
          <w:b/>
          <w:sz w:val="24"/>
          <w:szCs w:val="24"/>
        </w:rPr>
        <w:t>(1)</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élevée</w:t>
      </w:r>
      <w:r w:rsidRPr="003829BF">
        <w:rPr>
          <w:rFonts w:ascii="Times New Roman" w:hAnsi="Times New Roman" w:cs="Times New Roman"/>
          <w:spacing w:val="-1"/>
          <w:sz w:val="24"/>
          <w:szCs w:val="24"/>
        </w:rPr>
        <w:t xml:space="preserve"> </w:t>
      </w:r>
      <w:r w:rsidRPr="003829BF">
        <w:rPr>
          <w:rFonts w:ascii="Times New Roman" w:hAnsi="Times New Roman" w:cs="Times New Roman"/>
          <w:b/>
          <w:sz w:val="24"/>
          <w:szCs w:val="24"/>
        </w:rPr>
        <w:t>(2)</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convexe</w:t>
      </w:r>
      <w:r w:rsidRPr="003829BF">
        <w:rPr>
          <w:rFonts w:ascii="Times New Roman" w:hAnsi="Times New Roman" w:cs="Times New Roman"/>
          <w:spacing w:val="-1"/>
          <w:sz w:val="24"/>
          <w:szCs w:val="24"/>
        </w:rPr>
        <w:t xml:space="preserve"> </w:t>
      </w:r>
      <w:r w:rsidRPr="003829BF">
        <w:rPr>
          <w:rFonts w:ascii="Times New Roman" w:hAnsi="Times New Roman" w:cs="Times New Roman"/>
          <w:b/>
          <w:sz w:val="24"/>
          <w:szCs w:val="24"/>
        </w:rPr>
        <w:t>(3)</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en</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 xml:space="preserve">dôme </w:t>
      </w:r>
      <w:r w:rsidRPr="003829BF">
        <w:rPr>
          <w:rFonts w:ascii="Times New Roman" w:hAnsi="Times New Roman" w:cs="Times New Roman"/>
          <w:b/>
          <w:sz w:val="24"/>
          <w:szCs w:val="24"/>
        </w:rPr>
        <w:t>(4)</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 xml:space="preserve">ombiliquée </w:t>
      </w:r>
      <w:r w:rsidRPr="003829BF">
        <w:rPr>
          <w:rFonts w:ascii="Times New Roman" w:hAnsi="Times New Roman" w:cs="Times New Roman"/>
          <w:b/>
          <w:sz w:val="24"/>
          <w:szCs w:val="24"/>
        </w:rPr>
        <w:t>(5)</w:t>
      </w:r>
    </w:p>
    <w:p w:rsidR="00DC6411" w:rsidRPr="003829BF" w:rsidRDefault="00DC6411">
      <w:pPr>
        <w:pStyle w:val="Corpsdetexte"/>
        <w:rPr>
          <w:rFonts w:ascii="Times New Roman" w:hAnsi="Times New Roman" w:cs="Times New Roman"/>
          <w:b/>
        </w:rPr>
      </w:pPr>
    </w:p>
    <w:p w:rsidR="00DC6411" w:rsidRPr="003829BF" w:rsidRDefault="008E00E1">
      <w:pPr>
        <w:pStyle w:val="Corpsdetexte"/>
        <w:spacing w:before="3"/>
        <w:rPr>
          <w:rFonts w:ascii="Times New Roman" w:hAnsi="Times New Roman" w:cs="Times New Roman"/>
          <w:b/>
        </w:rPr>
      </w:pPr>
      <w:r w:rsidRPr="008E00E1">
        <w:rPr>
          <w:rFonts w:ascii="Times New Roman" w:hAnsi="Times New Roman" w:cs="Times New Roman"/>
        </w:rPr>
        <w:pict>
          <v:group id="_x0000_s1070" style="position:absolute;margin-left:190.15pt;margin-top:14.2pt;width:214.95pt;height:130.95pt;z-index:-15727104;mso-wrap-distance-left:0;mso-wrap-distance-right:0;mso-position-horizontal-relative:page" coordorigin="3803,284" coordsize="4299,2619">
            <v:shape id="_x0000_s1072" style="position:absolute;left:3802;top:283;width:4299;height:2619" coordorigin="3803,284" coordsize="4299,2619" o:spt="100" adj="0,,0" path="m3812,2893r-9,l3803,2903r9,l3812,2893xm3812,293r-9,l3803,2893r9,l3812,293xm3812,284r-9,l3803,293r9,l3812,284xm8101,2893r-9,l3812,2893r,10l8092,2903r9,l8101,2893xm8101,293r-9,l8092,2893r9,l8101,293xm8101,284r-9,l3812,284r,9l8092,293r9,l8101,284xe" fillcolor="black" stroked="f">
              <v:stroke joinstyle="round"/>
              <v:formulas/>
              <v:path arrowok="t" o:connecttype="segments"/>
            </v:shape>
            <v:shape id="_x0000_s1071" type="#_x0000_t75" style="position:absolute;left:3813;top:291;width:4280;height:2600">
              <v:imagedata r:id="rId10" o:title=""/>
            </v:shape>
            <w10:wrap type="topAndBottom" anchorx="page"/>
          </v:group>
        </w:pict>
      </w:r>
    </w:p>
    <w:p w:rsidR="00DC6411" w:rsidRPr="003829BF" w:rsidRDefault="00DC6411">
      <w:pPr>
        <w:pStyle w:val="Corpsdetexte"/>
        <w:spacing w:before="2"/>
        <w:rPr>
          <w:rFonts w:ascii="Times New Roman" w:hAnsi="Times New Roman" w:cs="Times New Roman"/>
          <w:b/>
        </w:rPr>
      </w:pPr>
    </w:p>
    <w:p w:rsidR="00DC6411" w:rsidRPr="003829BF" w:rsidRDefault="00E00EEC">
      <w:pPr>
        <w:pStyle w:val="Paragraphedeliste"/>
        <w:numPr>
          <w:ilvl w:val="1"/>
          <w:numId w:val="31"/>
        </w:numPr>
        <w:tabs>
          <w:tab w:val="left" w:pos="815"/>
        </w:tabs>
        <w:spacing w:before="91"/>
        <w:ind w:left="4043" w:right="595" w:hanging="3450"/>
        <w:rPr>
          <w:rFonts w:ascii="Times New Roman" w:hAnsi="Times New Roman" w:cs="Times New Roman"/>
          <w:sz w:val="24"/>
          <w:szCs w:val="24"/>
        </w:rPr>
      </w:pPr>
      <w:r w:rsidRPr="003829BF">
        <w:rPr>
          <w:rFonts w:ascii="Times New Roman" w:hAnsi="Times New Roman" w:cs="Times New Roman"/>
          <w:b/>
          <w:sz w:val="24"/>
          <w:szCs w:val="24"/>
        </w:rPr>
        <w:t xml:space="preserve">Culture en gélose inclinée (ensemencement linéaire) : </w:t>
      </w:r>
      <w:r w:rsidRPr="003829BF">
        <w:rPr>
          <w:rFonts w:ascii="Times New Roman" w:hAnsi="Times New Roman" w:cs="Times New Roman"/>
          <w:sz w:val="24"/>
          <w:szCs w:val="24"/>
        </w:rPr>
        <w:t xml:space="preserve">envahissante </w:t>
      </w:r>
      <w:r w:rsidRPr="003829BF">
        <w:rPr>
          <w:rFonts w:ascii="Times New Roman" w:hAnsi="Times New Roman" w:cs="Times New Roman"/>
          <w:b/>
          <w:sz w:val="24"/>
          <w:szCs w:val="24"/>
        </w:rPr>
        <w:t>(1)</w:t>
      </w:r>
      <w:r w:rsidRPr="003829BF">
        <w:rPr>
          <w:rFonts w:ascii="Times New Roman" w:hAnsi="Times New Roman" w:cs="Times New Roman"/>
          <w:sz w:val="24"/>
          <w:szCs w:val="24"/>
        </w:rPr>
        <w:t xml:space="preserve">, </w:t>
      </w:r>
      <w:r w:rsidRPr="003829BF">
        <w:rPr>
          <w:rFonts w:ascii="Times New Roman" w:hAnsi="Times New Roman" w:cs="Times New Roman"/>
          <w:sz w:val="24"/>
          <w:szCs w:val="24"/>
        </w:rPr>
        <w:lastRenderedPageBreak/>
        <w:t xml:space="preserve">filiforme </w:t>
      </w:r>
      <w:r w:rsidRPr="003829BF">
        <w:rPr>
          <w:rFonts w:ascii="Times New Roman" w:hAnsi="Times New Roman" w:cs="Times New Roman"/>
          <w:b/>
          <w:sz w:val="24"/>
          <w:szCs w:val="24"/>
        </w:rPr>
        <w:t>(2)</w:t>
      </w:r>
      <w:r w:rsidRPr="003829BF">
        <w:rPr>
          <w:rFonts w:ascii="Times New Roman" w:hAnsi="Times New Roman" w:cs="Times New Roman"/>
          <w:sz w:val="24"/>
          <w:szCs w:val="24"/>
        </w:rPr>
        <w:t xml:space="preserve">, ondulée </w:t>
      </w:r>
      <w:r w:rsidRPr="003829BF">
        <w:rPr>
          <w:rFonts w:ascii="Times New Roman" w:hAnsi="Times New Roman" w:cs="Times New Roman"/>
          <w:b/>
          <w:sz w:val="24"/>
          <w:szCs w:val="24"/>
        </w:rPr>
        <w:t>(3)</w:t>
      </w:r>
      <w:r w:rsidRPr="003829BF">
        <w:rPr>
          <w:rFonts w:ascii="Times New Roman" w:hAnsi="Times New Roman" w:cs="Times New Roman"/>
          <w:sz w:val="24"/>
          <w:szCs w:val="24"/>
        </w:rPr>
        <w:t xml:space="preserve">, diffuse </w:t>
      </w:r>
      <w:r w:rsidRPr="003829BF">
        <w:rPr>
          <w:rFonts w:ascii="Times New Roman" w:hAnsi="Times New Roman" w:cs="Times New Roman"/>
          <w:b/>
          <w:sz w:val="24"/>
          <w:szCs w:val="24"/>
        </w:rPr>
        <w:t>(4)</w:t>
      </w:r>
      <w:r w:rsidRPr="003829BF">
        <w:rPr>
          <w:rFonts w:ascii="Times New Roman" w:hAnsi="Times New Roman" w:cs="Times New Roman"/>
          <w:sz w:val="24"/>
          <w:szCs w:val="24"/>
        </w:rPr>
        <w:t>,</w:t>
      </w:r>
      <w:r w:rsidRPr="003829BF">
        <w:rPr>
          <w:rFonts w:ascii="Times New Roman" w:hAnsi="Times New Roman" w:cs="Times New Roman"/>
          <w:spacing w:val="-47"/>
          <w:sz w:val="24"/>
          <w:szCs w:val="24"/>
        </w:rPr>
        <w:t xml:space="preserve"> </w:t>
      </w:r>
      <w:r w:rsidRPr="003829BF">
        <w:rPr>
          <w:rFonts w:ascii="Times New Roman" w:hAnsi="Times New Roman" w:cs="Times New Roman"/>
          <w:sz w:val="24"/>
          <w:szCs w:val="24"/>
        </w:rPr>
        <w:t>rhizoïde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ou</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arborescente</w:t>
      </w:r>
      <w:r w:rsidRPr="003829BF">
        <w:rPr>
          <w:rFonts w:ascii="Times New Roman" w:hAnsi="Times New Roman" w:cs="Times New Roman"/>
          <w:spacing w:val="3"/>
          <w:sz w:val="24"/>
          <w:szCs w:val="24"/>
        </w:rPr>
        <w:t xml:space="preserve"> </w:t>
      </w:r>
      <w:r w:rsidRPr="003829BF">
        <w:rPr>
          <w:rFonts w:ascii="Times New Roman" w:hAnsi="Times New Roman" w:cs="Times New Roman"/>
          <w:b/>
          <w:sz w:val="24"/>
          <w:szCs w:val="24"/>
        </w:rPr>
        <w:t>(5)</w:t>
      </w:r>
      <w:r w:rsidRPr="003829BF">
        <w:rPr>
          <w:rFonts w:ascii="Times New Roman" w:hAnsi="Times New Roman" w:cs="Times New Roman"/>
          <w:sz w:val="24"/>
          <w:szCs w:val="24"/>
        </w:rPr>
        <w:t>.</w:t>
      </w:r>
    </w:p>
    <w:p w:rsidR="00DC6411" w:rsidRPr="003829BF" w:rsidRDefault="00DC6411">
      <w:pPr>
        <w:rPr>
          <w:rFonts w:ascii="Times New Roman" w:hAnsi="Times New Roman" w:cs="Times New Roman"/>
          <w:sz w:val="24"/>
          <w:szCs w:val="24"/>
        </w:rPr>
        <w:sectPr w:rsidR="00DC6411" w:rsidRPr="003829BF" w:rsidSect="004277E5">
          <w:headerReference w:type="default" r:id="rId11"/>
          <w:footerReference w:type="default" r:id="rId12"/>
          <w:type w:val="continuous"/>
          <w:pgSz w:w="11910" w:h="16840"/>
          <w:pgMar w:top="1417" w:right="1417" w:bottom="1417" w:left="1417" w:header="709" w:footer="1096" w:gutter="0"/>
          <w:pgNumType w:start="1"/>
          <w:cols w:space="720"/>
          <w:docGrid w:linePitch="299"/>
        </w:sectPr>
      </w:pPr>
    </w:p>
    <w:p w:rsidR="00DC6411" w:rsidRPr="003829BF" w:rsidRDefault="00DC6411">
      <w:pPr>
        <w:pStyle w:val="Corpsdetexte"/>
        <w:rPr>
          <w:rFonts w:ascii="Times New Roman" w:hAnsi="Times New Roman" w:cs="Times New Roman"/>
        </w:rPr>
      </w:pPr>
    </w:p>
    <w:p w:rsidR="00DC6411" w:rsidRPr="003829BF" w:rsidRDefault="00DC6411">
      <w:pPr>
        <w:pStyle w:val="Corpsdetexte"/>
        <w:rPr>
          <w:rFonts w:ascii="Times New Roman" w:hAnsi="Times New Roman" w:cs="Times New Roman"/>
        </w:rPr>
      </w:pPr>
    </w:p>
    <w:p w:rsidR="00DC6411" w:rsidRPr="003829BF" w:rsidRDefault="008E00E1">
      <w:pPr>
        <w:pStyle w:val="Corpsdetexte"/>
        <w:ind w:left="2703"/>
        <w:rPr>
          <w:rFonts w:ascii="Times New Roman" w:hAnsi="Times New Roman" w:cs="Times New Roman"/>
        </w:rPr>
      </w:pPr>
      <w:r>
        <w:rPr>
          <w:rFonts w:ascii="Times New Roman" w:hAnsi="Times New Roman" w:cs="Times New Roman"/>
        </w:rPr>
      </w:r>
      <w:r>
        <w:rPr>
          <w:rFonts w:ascii="Times New Roman" w:hAnsi="Times New Roman" w:cs="Times New Roman"/>
        </w:rPr>
        <w:pict>
          <v:group id="_x0000_s1067" style="width:248.95pt;height:148pt;mso-position-horizontal-relative:char;mso-position-vertical-relative:line" coordsize="4979,2960">
            <v:shape id="_x0000_s1069" style="position:absolute;width:4979;height:2960" coordsize="4979,2960" path="m4979,r-10,l4969,10r,2940l10,2950,10,10r4959,l4969,,10,,,,,10,,2950r,10l10,2960r4959,l4979,2960r,-10l4979,10r,-10xe" fillcolor="black" stroked="f">
              <v:path arrowok="t"/>
            </v:shape>
            <v:shape id="_x0000_s1068" type="#_x0000_t75" style="position:absolute;left:9;top:11;width:4960;height:2940">
              <v:imagedata r:id="rId13" o:title=""/>
            </v:shape>
            <w10:wrap type="none"/>
            <w10:anchorlock/>
          </v:group>
        </w:pict>
      </w:r>
    </w:p>
    <w:p w:rsidR="00DC6411" w:rsidRPr="003829BF" w:rsidRDefault="00E00EEC" w:rsidP="005D3409">
      <w:pPr>
        <w:pStyle w:val="Paragraphedeliste"/>
        <w:numPr>
          <w:ilvl w:val="1"/>
          <w:numId w:val="31"/>
        </w:numPr>
        <w:tabs>
          <w:tab w:val="left" w:pos="643"/>
        </w:tabs>
        <w:spacing w:line="190" w:lineRule="exact"/>
        <w:ind w:left="372" w:hanging="271"/>
        <w:rPr>
          <w:rFonts w:ascii="Times New Roman" w:hAnsi="Times New Roman" w:cs="Times New Roman"/>
          <w:sz w:val="24"/>
          <w:szCs w:val="24"/>
        </w:rPr>
      </w:pPr>
      <w:r w:rsidRPr="003829BF">
        <w:rPr>
          <w:rFonts w:ascii="Times New Roman" w:hAnsi="Times New Roman" w:cs="Times New Roman"/>
          <w:b/>
          <w:sz w:val="24"/>
          <w:szCs w:val="24"/>
        </w:rPr>
        <w:t>Culture</w:t>
      </w:r>
      <w:r w:rsidRPr="003829BF">
        <w:rPr>
          <w:rFonts w:ascii="Times New Roman" w:hAnsi="Times New Roman" w:cs="Times New Roman"/>
          <w:b/>
          <w:spacing w:val="16"/>
          <w:sz w:val="24"/>
          <w:szCs w:val="24"/>
        </w:rPr>
        <w:t xml:space="preserve"> </w:t>
      </w:r>
      <w:r w:rsidRPr="003829BF">
        <w:rPr>
          <w:rFonts w:ascii="Times New Roman" w:hAnsi="Times New Roman" w:cs="Times New Roman"/>
          <w:b/>
          <w:sz w:val="24"/>
          <w:szCs w:val="24"/>
        </w:rPr>
        <w:t>sur</w:t>
      </w:r>
      <w:r w:rsidRPr="003829BF">
        <w:rPr>
          <w:rFonts w:ascii="Times New Roman" w:hAnsi="Times New Roman" w:cs="Times New Roman"/>
          <w:b/>
          <w:spacing w:val="17"/>
          <w:sz w:val="24"/>
          <w:szCs w:val="24"/>
        </w:rPr>
        <w:t xml:space="preserve"> </w:t>
      </w:r>
      <w:r w:rsidRPr="003829BF">
        <w:rPr>
          <w:rFonts w:ascii="Times New Roman" w:hAnsi="Times New Roman" w:cs="Times New Roman"/>
          <w:b/>
          <w:sz w:val="24"/>
          <w:szCs w:val="24"/>
        </w:rPr>
        <w:t>gélatine</w:t>
      </w:r>
      <w:r w:rsidRPr="003829BF">
        <w:rPr>
          <w:rFonts w:ascii="Times New Roman" w:hAnsi="Times New Roman" w:cs="Times New Roman"/>
          <w:b/>
          <w:spacing w:val="17"/>
          <w:sz w:val="24"/>
          <w:szCs w:val="24"/>
        </w:rPr>
        <w:t xml:space="preserve"> </w:t>
      </w:r>
      <w:r w:rsidRPr="003829BF">
        <w:rPr>
          <w:rFonts w:ascii="Times New Roman" w:hAnsi="Times New Roman" w:cs="Times New Roman"/>
          <w:b/>
          <w:sz w:val="24"/>
          <w:szCs w:val="24"/>
        </w:rPr>
        <w:t>en</w:t>
      </w:r>
      <w:r w:rsidRPr="003829BF">
        <w:rPr>
          <w:rFonts w:ascii="Times New Roman" w:hAnsi="Times New Roman" w:cs="Times New Roman"/>
          <w:b/>
          <w:spacing w:val="17"/>
          <w:sz w:val="24"/>
          <w:szCs w:val="24"/>
        </w:rPr>
        <w:t xml:space="preserve"> </w:t>
      </w:r>
      <w:r w:rsidRPr="003829BF">
        <w:rPr>
          <w:rFonts w:ascii="Times New Roman" w:hAnsi="Times New Roman" w:cs="Times New Roman"/>
          <w:b/>
          <w:sz w:val="24"/>
          <w:szCs w:val="24"/>
        </w:rPr>
        <w:t>culot</w:t>
      </w:r>
      <w:r w:rsidRPr="003829BF">
        <w:rPr>
          <w:rFonts w:ascii="Times New Roman" w:hAnsi="Times New Roman" w:cs="Times New Roman"/>
          <w:b/>
          <w:spacing w:val="17"/>
          <w:sz w:val="24"/>
          <w:szCs w:val="24"/>
        </w:rPr>
        <w:t xml:space="preserve"> </w:t>
      </w:r>
      <w:r w:rsidRPr="003829BF">
        <w:rPr>
          <w:rFonts w:ascii="Times New Roman" w:hAnsi="Times New Roman" w:cs="Times New Roman"/>
          <w:b/>
          <w:sz w:val="24"/>
          <w:szCs w:val="24"/>
        </w:rPr>
        <w:t>(ensemencement</w:t>
      </w:r>
      <w:r w:rsidRPr="003829BF">
        <w:rPr>
          <w:rFonts w:ascii="Times New Roman" w:hAnsi="Times New Roman" w:cs="Times New Roman"/>
          <w:b/>
          <w:spacing w:val="17"/>
          <w:sz w:val="24"/>
          <w:szCs w:val="24"/>
        </w:rPr>
        <w:t xml:space="preserve"> </w:t>
      </w:r>
      <w:r w:rsidRPr="003829BF">
        <w:rPr>
          <w:rFonts w:ascii="Times New Roman" w:hAnsi="Times New Roman" w:cs="Times New Roman"/>
          <w:b/>
          <w:sz w:val="24"/>
          <w:szCs w:val="24"/>
        </w:rPr>
        <w:t>par</w:t>
      </w:r>
      <w:r w:rsidRPr="003829BF">
        <w:rPr>
          <w:rFonts w:ascii="Times New Roman" w:hAnsi="Times New Roman" w:cs="Times New Roman"/>
          <w:b/>
          <w:spacing w:val="17"/>
          <w:sz w:val="24"/>
          <w:szCs w:val="24"/>
        </w:rPr>
        <w:t xml:space="preserve"> </w:t>
      </w:r>
      <w:r w:rsidRPr="003829BF">
        <w:rPr>
          <w:rFonts w:ascii="Times New Roman" w:hAnsi="Times New Roman" w:cs="Times New Roman"/>
          <w:b/>
          <w:sz w:val="24"/>
          <w:szCs w:val="24"/>
        </w:rPr>
        <w:t>piqûre)</w:t>
      </w:r>
      <w:r w:rsidRPr="003829BF">
        <w:rPr>
          <w:rFonts w:ascii="Times New Roman" w:hAnsi="Times New Roman" w:cs="Times New Roman"/>
          <w:b/>
          <w:spacing w:val="17"/>
          <w:sz w:val="24"/>
          <w:szCs w:val="24"/>
        </w:rPr>
        <w:t xml:space="preserve"> </w:t>
      </w:r>
      <w:r w:rsidRPr="003829BF">
        <w:rPr>
          <w:rFonts w:ascii="Times New Roman" w:hAnsi="Times New Roman" w:cs="Times New Roman"/>
          <w:b/>
          <w:sz w:val="24"/>
          <w:szCs w:val="24"/>
        </w:rPr>
        <w:t>:</w:t>
      </w:r>
      <w:r w:rsidRPr="003829BF">
        <w:rPr>
          <w:rFonts w:ascii="Times New Roman" w:hAnsi="Times New Roman" w:cs="Times New Roman"/>
          <w:b/>
          <w:spacing w:val="24"/>
          <w:sz w:val="24"/>
          <w:szCs w:val="24"/>
        </w:rPr>
        <w:t xml:space="preserve"> </w:t>
      </w:r>
      <w:r w:rsidRPr="003829BF">
        <w:rPr>
          <w:rFonts w:ascii="Times New Roman" w:hAnsi="Times New Roman" w:cs="Times New Roman"/>
          <w:sz w:val="24"/>
          <w:szCs w:val="24"/>
        </w:rPr>
        <w:t>filiforme</w:t>
      </w:r>
      <w:r w:rsidRPr="003829BF">
        <w:rPr>
          <w:rFonts w:ascii="Times New Roman" w:hAnsi="Times New Roman" w:cs="Times New Roman"/>
          <w:spacing w:val="18"/>
          <w:sz w:val="24"/>
          <w:szCs w:val="24"/>
        </w:rPr>
        <w:t xml:space="preserve"> </w:t>
      </w:r>
      <w:r w:rsidRPr="003829BF">
        <w:rPr>
          <w:rFonts w:ascii="Times New Roman" w:hAnsi="Times New Roman" w:cs="Times New Roman"/>
          <w:b/>
          <w:sz w:val="24"/>
          <w:szCs w:val="24"/>
        </w:rPr>
        <w:t>(1)</w:t>
      </w:r>
      <w:r w:rsidRPr="003829BF">
        <w:rPr>
          <w:rFonts w:ascii="Times New Roman" w:hAnsi="Times New Roman" w:cs="Times New Roman"/>
          <w:sz w:val="24"/>
          <w:szCs w:val="24"/>
        </w:rPr>
        <w:t>,</w:t>
      </w:r>
      <w:r w:rsidRPr="003829BF">
        <w:rPr>
          <w:rFonts w:ascii="Times New Roman" w:hAnsi="Times New Roman" w:cs="Times New Roman"/>
          <w:spacing w:val="17"/>
          <w:sz w:val="24"/>
          <w:szCs w:val="24"/>
        </w:rPr>
        <w:t xml:space="preserve"> </w:t>
      </w:r>
      <w:r w:rsidRPr="003829BF">
        <w:rPr>
          <w:rFonts w:ascii="Times New Roman" w:hAnsi="Times New Roman" w:cs="Times New Roman"/>
          <w:sz w:val="24"/>
          <w:szCs w:val="24"/>
        </w:rPr>
        <w:t>perlée</w:t>
      </w:r>
      <w:r w:rsidRPr="003829BF">
        <w:rPr>
          <w:rFonts w:ascii="Times New Roman" w:hAnsi="Times New Roman" w:cs="Times New Roman"/>
          <w:spacing w:val="19"/>
          <w:sz w:val="24"/>
          <w:szCs w:val="24"/>
        </w:rPr>
        <w:t xml:space="preserve"> </w:t>
      </w:r>
      <w:r w:rsidRPr="003829BF">
        <w:rPr>
          <w:rFonts w:ascii="Times New Roman" w:hAnsi="Times New Roman" w:cs="Times New Roman"/>
          <w:b/>
          <w:sz w:val="24"/>
          <w:szCs w:val="24"/>
        </w:rPr>
        <w:t>(2)</w:t>
      </w:r>
      <w:r w:rsidRPr="003829BF">
        <w:rPr>
          <w:rFonts w:ascii="Times New Roman" w:hAnsi="Times New Roman" w:cs="Times New Roman"/>
          <w:sz w:val="24"/>
          <w:szCs w:val="24"/>
        </w:rPr>
        <w:t>,</w:t>
      </w:r>
      <w:r w:rsidRPr="003829BF">
        <w:rPr>
          <w:rFonts w:ascii="Times New Roman" w:hAnsi="Times New Roman" w:cs="Times New Roman"/>
          <w:spacing w:val="15"/>
          <w:sz w:val="24"/>
          <w:szCs w:val="24"/>
        </w:rPr>
        <w:t xml:space="preserve"> </w:t>
      </w:r>
      <w:r w:rsidRPr="003829BF">
        <w:rPr>
          <w:rFonts w:ascii="Times New Roman" w:hAnsi="Times New Roman" w:cs="Times New Roman"/>
          <w:sz w:val="24"/>
          <w:szCs w:val="24"/>
        </w:rPr>
        <w:t>ondulée</w:t>
      </w:r>
      <w:r w:rsidRPr="003829BF">
        <w:rPr>
          <w:rFonts w:ascii="Times New Roman" w:hAnsi="Times New Roman" w:cs="Times New Roman"/>
          <w:spacing w:val="19"/>
          <w:sz w:val="24"/>
          <w:szCs w:val="24"/>
        </w:rPr>
        <w:t xml:space="preserve"> </w:t>
      </w:r>
      <w:r w:rsidRPr="003829BF">
        <w:rPr>
          <w:rFonts w:ascii="Times New Roman" w:hAnsi="Times New Roman" w:cs="Times New Roman"/>
          <w:b/>
          <w:sz w:val="24"/>
          <w:szCs w:val="24"/>
        </w:rPr>
        <w:t>(3)</w:t>
      </w:r>
      <w:r w:rsidRPr="003829BF">
        <w:rPr>
          <w:rFonts w:ascii="Times New Roman" w:hAnsi="Times New Roman" w:cs="Times New Roman"/>
          <w:sz w:val="24"/>
          <w:szCs w:val="24"/>
        </w:rPr>
        <w:t>,</w:t>
      </w:r>
      <w:r w:rsidRPr="003829BF">
        <w:rPr>
          <w:rFonts w:ascii="Times New Roman" w:hAnsi="Times New Roman" w:cs="Times New Roman"/>
          <w:spacing w:val="17"/>
          <w:sz w:val="24"/>
          <w:szCs w:val="24"/>
        </w:rPr>
        <w:t xml:space="preserve"> </w:t>
      </w:r>
      <w:r w:rsidRPr="003829BF">
        <w:rPr>
          <w:rFonts w:ascii="Times New Roman" w:hAnsi="Times New Roman" w:cs="Times New Roman"/>
          <w:sz w:val="24"/>
          <w:szCs w:val="24"/>
        </w:rPr>
        <w:t>arborescente</w:t>
      </w:r>
      <w:r w:rsidR="005D3409" w:rsidRPr="003829BF">
        <w:rPr>
          <w:rFonts w:ascii="Times New Roman" w:hAnsi="Times New Roman" w:cs="Times New Roman"/>
          <w:sz w:val="24"/>
          <w:szCs w:val="24"/>
        </w:rPr>
        <w:t xml:space="preserve"> </w:t>
      </w:r>
      <w:r w:rsidRPr="003829BF">
        <w:rPr>
          <w:rFonts w:ascii="Times New Roman" w:hAnsi="Times New Roman" w:cs="Times New Roman"/>
          <w:b/>
          <w:sz w:val="24"/>
          <w:szCs w:val="24"/>
        </w:rPr>
        <w:t>(4)</w:t>
      </w:r>
      <w:r w:rsidRPr="003829BF">
        <w:rPr>
          <w:rFonts w:ascii="Times New Roman" w:hAnsi="Times New Roman" w:cs="Times New Roman"/>
          <w:sz w:val="24"/>
          <w:szCs w:val="24"/>
        </w:rPr>
        <w:t>,</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liquéfaction</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cratériforme</w:t>
      </w:r>
      <w:r w:rsidRPr="003829BF">
        <w:rPr>
          <w:rFonts w:ascii="Times New Roman" w:hAnsi="Times New Roman" w:cs="Times New Roman"/>
          <w:spacing w:val="1"/>
          <w:sz w:val="24"/>
          <w:szCs w:val="24"/>
        </w:rPr>
        <w:t xml:space="preserve"> </w:t>
      </w:r>
      <w:r w:rsidRPr="003829BF">
        <w:rPr>
          <w:rFonts w:ascii="Times New Roman" w:hAnsi="Times New Roman" w:cs="Times New Roman"/>
          <w:b/>
          <w:sz w:val="24"/>
          <w:szCs w:val="24"/>
        </w:rPr>
        <w:t>(5)</w:t>
      </w:r>
      <w:r w:rsidRPr="003829BF">
        <w:rPr>
          <w:rFonts w:ascii="Times New Roman" w:hAnsi="Times New Roman" w:cs="Times New Roman"/>
          <w:sz w:val="24"/>
          <w:szCs w:val="24"/>
        </w:rPr>
        <w:t>,</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liquéfaction</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stratiforme</w:t>
      </w:r>
      <w:r w:rsidRPr="003829BF">
        <w:rPr>
          <w:rFonts w:ascii="Times New Roman" w:hAnsi="Times New Roman" w:cs="Times New Roman"/>
          <w:spacing w:val="1"/>
          <w:sz w:val="24"/>
          <w:szCs w:val="24"/>
        </w:rPr>
        <w:t xml:space="preserve"> </w:t>
      </w:r>
      <w:r w:rsidRPr="003829BF">
        <w:rPr>
          <w:rFonts w:ascii="Times New Roman" w:hAnsi="Times New Roman" w:cs="Times New Roman"/>
          <w:b/>
          <w:sz w:val="24"/>
          <w:szCs w:val="24"/>
        </w:rPr>
        <w:t>(6)</w:t>
      </w:r>
      <w:r w:rsidRPr="003829BF">
        <w:rPr>
          <w:rFonts w:ascii="Times New Roman" w:hAnsi="Times New Roman" w:cs="Times New Roman"/>
          <w:sz w:val="24"/>
          <w:szCs w:val="24"/>
        </w:rPr>
        <w:t>,</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liquéfaction</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sacculaire</w:t>
      </w:r>
      <w:r w:rsidRPr="003829BF">
        <w:rPr>
          <w:rFonts w:ascii="Times New Roman" w:hAnsi="Times New Roman" w:cs="Times New Roman"/>
          <w:b/>
          <w:sz w:val="24"/>
          <w:szCs w:val="24"/>
        </w:rPr>
        <w:t>(7)</w:t>
      </w:r>
      <w:r w:rsidRPr="003829BF">
        <w:rPr>
          <w:rFonts w:ascii="Times New Roman" w:hAnsi="Times New Roman" w:cs="Times New Roman"/>
          <w:sz w:val="24"/>
          <w:szCs w:val="24"/>
        </w:rPr>
        <w: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liquéfaction</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 xml:space="preserve">totale </w:t>
      </w:r>
      <w:r w:rsidRPr="003829BF">
        <w:rPr>
          <w:rFonts w:ascii="Times New Roman" w:hAnsi="Times New Roman" w:cs="Times New Roman"/>
          <w:b/>
          <w:sz w:val="24"/>
          <w:szCs w:val="24"/>
        </w:rPr>
        <w:t>(8)</w:t>
      </w:r>
      <w:r w:rsidRPr="003829BF">
        <w:rPr>
          <w:rFonts w:ascii="Times New Roman" w:hAnsi="Times New Roman" w:cs="Times New Roman"/>
          <w:sz w:val="24"/>
          <w:szCs w:val="24"/>
        </w:rPr>
        <w:t>.</w:t>
      </w:r>
    </w:p>
    <w:p w:rsidR="00DC6411" w:rsidRPr="003829BF" w:rsidRDefault="008E00E1">
      <w:pPr>
        <w:pStyle w:val="Corpsdetexte"/>
        <w:rPr>
          <w:rFonts w:ascii="Times New Roman" w:hAnsi="Times New Roman" w:cs="Times New Roman"/>
        </w:rPr>
      </w:pPr>
      <w:r>
        <w:rPr>
          <w:rFonts w:ascii="Times New Roman" w:hAnsi="Times New Roman" w:cs="Times New Roman"/>
        </w:rPr>
        <w:pict>
          <v:group id="_x0000_s1064" style="position:absolute;margin-left:188.65pt;margin-top:14pt;width:218pt;height:127.95pt;z-index:-15726080;mso-wrap-distance-left:0;mso-wrap-distance-right:0;mso-position-horizontal-relative:page" coordorigin="3773,280" coordsize="4360,2559">
            <v:shape id="_x0000_s1066" style="position:absolute;left:3773;top:280;width:4360;height:2559" coordorigin="3773,280" coordsize="4360,2559" o:spt="100" adj="0,,0" path="m3783,290r-10,l3773,2830r,9l3783,2839r,-9l3783,290xm3783,280r-10,l3773,290r10,l3783,280xm8133,290r-10,l8123,2830r-4340,l3783,2839r4340,l8133,2839r,-9l8133,290xm8133,280r-10,l3783,280r,10l8123,290r10,l8133,280xe" fillcolor="black" stroked="f">
              <v:stroke joinstyle="round"/>
              <v:formulas/>
              <v:path arrowok="t" o:connecttype="segments"/>
            </v:shape>
            <v:shape id="_x0000_s1065" type="#_x0000_t75" style="position:absolute;left:3783;top:291;width:4340;height:2540">
              <v:imagedata r:id="rId14" o:title=""/>
            </v:shape>
            <w10:wrap type="topAndBottom" anchorx="page"/>
          </v:group>
        </w:pict>
      </w:r>
    </w:p>
    <w:p w:rsidR="00DC6411" w:rsidRPr="003829BF" w:rsidRDefault="00E00EEC">
      <w:pPr>
        <w:pStyle w:val="Paragraphedeliste"/>
        <w:numPr>
          <w:ilvl w:val="1"/>
          <w:numId w:val="31"/>
        </w:numPr>
        <w:tabs>
          <w:tab w:val="left" w:pos="1312"/>
        </w:tabs>
        <w:spacing w:line="197" w:lineRule="exact"/>
        <w:ind w:left="1311" w:hanging="1311"/>
        <w:rPr>
          <w:rFonts w:ascii="Times New Roman" w:hAnsi="Times New Roman" w:cs="Times New Roman"/>
          <w:sz w:val="24"/>
          <w:szCs w:val="24"/>
        </w:rPr>
      </w:pPr>
      <w:r w:rsidRPr="003829BF">
        <w:rPr>
          <w:rFonts w:ascii="Times New Roman" w:hAnsi="Times New Roman" w:cs="Times New Roman"/>
          <w:b/>
          <w:sz w:val="24"/>
          <w:szCs w:val="24"/>
        </w:rPr>
        <w:t>Culture</w:t>
      </w:r>
      <w:r w:rsidRPr="003829BF">
        <w:rPr>
          <w:rFonts w:ascii="Times New Roman" w:hAnsi="Times New Roman" w:cs="Times New Roman"/>
          <w:b/>
          <w:spacing w:val="-2"/>
          <w:sz w:val="24"/>
          <w:szCs w:val="24"/>
        </w:rPr>
        <w:t xml:space="preserve"> </w:t>
      </w:r>
      <w:r w:rsidRPr="003829BF">
        <w:rPr>
          <w:rFonts w:ascii="Times New Roman" w:hAnsi="Times New Roman" w:cs="Times New Roman"/>
          <w:b/>
          <w:sz w:val="24"/>
          <w:szCs w:val="24"/>
        </w:rPr>
        <w:t>sur milieu</w:t>
      </w:r>
      <w:r w:rsidRPr="003829BF">
        <w:rPr>
          <w:rFonts w:ascii="Times New Roman" w:hAnsi="Times New Roman" w:cs="Times New Roman"/>
          <w:b/>
          <w:spacing w:val="-2"/>
          <w:sz w:val="24"/>
          <w:szCs w:val="24"/>
        </w:rPr>
        <w:t xml:space="preserve"> </w:t>
      </w:r>
      <w:r w:rsidRPr="003829BF">
        <w:rPr>
          <w:rFonts w:ascii="Times New Roman" w:hAnsi="Times New Roman" w:cs="Times New Roman"/>
          <w:b/>
          <w:sz w:val="24"/>
          <w:szCs w:val="24"/>
        </w:rPr>
        <w:t>liquide</w:t>
      </w:r>
      <w:r w:rsidRPr="003829BF">
        <w:rPr>
          <w:rFonts w:ascii="Times New Roman" w:hAnsi="Times New Roman" w:cs="Times New Roman"/>
          <w:b/>
          <w:spacing w:val="-1"/>
          <w:sz w:val="24"/>
          <w:szCs w:val="24"/>
        </w:rPr>
        <w:t xml:space="preserve"> </w:t>
      </w:r>
      <w:r w:rsidRPr="003829BF">
        <w:rPr>
          <w:rFonts w:ascii="Times New Roman" w:hAnsi="Times New Roman" w:cs="Times New Roman"/>
          <w:b/>
          <w:sz w:val="24"/>
          <w:szCs w:val="24"/>
        </w:rPr>
        <w:t>(avec</w:t>
      </w:r>
      <w:r w:rsidRPr="003829BF">
        <w:rPr>
          <w:rFonts w:ascii="Times New Roman" w:hAnsi="Times New Roman" w:cs="Times New Roman"/>
          <w:b/>
          <w:spacing w:val="-2"/>
          <w:sz w:val="24"/>
          <w:szCs w:val="24"/>
        </w:rPr>
        <w:t xml:space="preserve"> </w:t>
      </w:r>
      <w:r w:rsidRPr="003829BF">
        <w:rPr>
          <w:rFonts w:ascii="Times New Roman" w:hAnsi="Times New Roman" w:cs="Times New Roman"/>
          <w:b/>
          <w:sz w:val="24"/>
          <w:szCs w:val="24"/>
        </w:rPr>
        <w:t>aspect</w:t>
      </w:r>
      <w:r w:rsidRPr="003829BF">
        <w:rPr>
          <w:rFonts w:ascii="Times New Roman" w:hAnsi="Times New Roman" w:cs="Times New Roman"/>
          <w:b/>
          <w:spacing w:val="-1"/>
          <w:sz w:val="24"/>
          <w:szCs w:val="24"/>
        </w:rPr>
        <w:t xml:space="preserve"> </w:t>
      </w:r>
      <w:r w:rsidRPr="003829BF">
        <w:rPr>
          <w:rFonts w:ascii="Times New Roman" w:hAnsi="Times New Roman" w:cs="Times New Roman"/>
          <w:b/>
          <w:sz w:val="24"/>
          <w:szCs w:val="24"/>
        </w:rPr>
        <w:t>en</w:t>
      </w:r>
      <w:r w:rsidRPr="003829BF">
        <w:rPr>
          <w:rFonts w:ascii="Times New Roman" w:hAnsi="Times New Roman" w:cs="Times New Roman"/>
          <w:b/>
          <w:spacing w:val="-1"/>
          <w:sz w:val="24"/>
          <w:szCs w:val="24"/>
        </w:rPr>
        <w:t xml:space="preserve"> </w:t>
      </w:r>
      <w:r w:rsidRPr="003829BF">
        <w:rPr>
          <w:rFonts w:ascii="Times New Roman" w:hAnsi="Times New Roman" w:cs="Times New Roman"/>
          <w:b/>
          <w:sz w:val="24"/>
          <w:szCs w:val="24"/>
        </w:rPr>
        <w:t>surface)</w:t>
      </w:r>
      <w:r w:rsidRPr="003829BF">
        <w:rPr>
          <w:rFonts w:ascii="Times New Roman" w:hAnsi="Times New Roman" w:cs="Times New Roman"/>
          <w:b/>
          <w:spacing w:val="4"/>
          <w:sz w:val="24"/>
          <w:szCs w:val="24"/>
        </w:rPr>
        <w:t xml:space="preserve"> </w:t>
      </w:r>
      <w:r w:rsidRPr="003829BF">
        <w:rPr>
          <w:rFonts w:ascii="Times New Roman" w:hAnsi="Times New Roman" w:cs="Times New Roman"/>
          <w:b/>
          <w:sz w:val="24"/>
          <w:szCs w:val="24"/>
        </w:rPr>
        <w:t>:</w:t>
      </w:r>
      <w:r w:rsidRPr="003829BF">
        <w:rPr>
          <w:rFonts w:ascii="Times New Roman" w:hAnsi="Times New Roman" w:cs="Times New Roman"/>
          <w:b/>
          <w:spacing w:val="-3"/>
          <w:sz w:val="24"/>
          <w:szCs w:val="24"/>
        </w:rPr>
        <w:t xml:space="preserve"> </w:t>
      </w:r>
      <w:r w:rsidRPr="003829BF">
        <w:rPr>
          <w:rFonts w:ascii="Times New Roman" w:hAnsi="Times New Roman" w:cs="Times New Roman"/>
          <w:sz w:val="24"/>
          <w:szCs w:val="24"/>
        </w:rPr>
        <w:t>culot</w:t>
      </w:r>
      <w:r w:rsidRPr="003829BF">
        <w:rPr>
          <w:rFonts w:ascii="Times New Roman" w:hAnsi="Times New Roman" w:cs="Times New Roman"/>
          <w:spacing w:val="-2"/>
          <w:sz w:val="24"/>
          <w:szCs w:val="24"/>
        </w:rPr>
        <w:t xml:space="preserve"> </w:t>
      </w:r>
      <w:r w:rsidRPr="003829BF">
        <w:rPr>
          <w:rFonts w:ascii="Times New Roman" w:hAnsi="Times New Roman" w:cs="Times New Roman"/>
          <w:b/>
          <w:sz w:val="24"/>
          <w:szCs w:val="24"/>
        </w:rPr>
        <w:t>(1)</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trouble</w:t>
      </w:r>
      <w:r w:rsidRPr="003829BF">
        <w:rPr>
          <w:rFonts w:ascii="Times New Roman" w:hAnsi="Times New Roman" w:cs="Times New Roman"/>
          <w:spacing w:val="-1"/>
          <w:sz w:val="24"/>
          <w:szCs w:val="24"/>
        </w:rPr>
        <w:t xml:space="preserve"> </w:t>
      </w:r>
      <w:r w:rsidRPr="003829BF">
        <w:rPr>
          <w:rFonts w:ascii="Times New Roman" w:hAnsi="Times New Roman" w:cs="Times New Roman"/>
          <w:b/>
          <w:sz w:val="24"/>
          <w:szCs w:val="24"/>
        </w:rPr>
        <w:t>(2)</w:t>
      </w:r>
      <w:r w:rsidRPr="003829BF">
        <w:rPr>
          <w:rFonts w:ascii="Times New Roman" w:hAnsi="Times New Roman" w:cs="Times New Roman"/>
          <w:sz w:val="24"/>
          <w:szCs w:val="24"/>
        </w:rPr>
        <w:t xml:space="preserve">, </w:t>
      </w:r>
      <w:r w:rsidRPr="003829BF">
        <w:rPr>
          <w:rFonts w:ascii="Times New Roman" w:hAnsi="Times New Roman" w:cs="Times New Roman"/>
          <w:b/>
          <w:sz w:val="24"/>
          <w:szCs w:val="24"/>
        </w:rPr>
        <w:t>anneau</w:t>
      </w:r>
      <w:r w:rsidRPr="003829BF">
        <w:rPr>
          <w:rFonts w:ascii="Times New Roman" w:hAnsi="Times New Roman" w:cs="Times New Roman"/>
          <w:b/>
          <w:spacing w:val="-3"/>
          <w:sz w:val="24"/>
          <w:szCs w:val="24"/>
        </w:rPr>
        <w:t xml:space="preserve"> </w:t>
      </w:r>
      <w:r w:rsidRPr="003829BF">
        <w:rPr>
          <w:rFonts w:ascii="Times New Roman" w:hAnsi="Times New Roman" w:cs="Times New Roman"/>
          <w:b/>
          <w:sz w:val="24"/>
          <w:szCs w:val="24"/>
        </w:rPr>
        <w:t>(3)</w:t>
      </w:r>
      <w:r w:rsidRPr="003829BF">
        <w:rPr>
          <w:rFonts w:ascii="Times New Roman" w:hAnsi="Times New Roman" w:cs="Times New Roman"/>
          <w:sz w:val="24"/>
          <w:szCs w:val="24"/>
        </w:rPr>
        <w:t>,</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voile</w:t>
      </w:r>
      <w:r w:rsidRPr="003829BF">
        <w:rPr>
          <w:rFonts w:ascii="Times New Roman" w:hAnsi="Times New Roman" w:cs="Times New Roman"/>
          <w:spacing w:val="-2"/>
          <w:sz w:val="24"/>
          <w:szCs w:val="24"/>
        </w:rPr>
        <w:t xml:space="preserve"> </w:t>
      </w:r>
      <w:r w:rsidRPr="003829BF">
        <w:rPr>
          <w:rFonts w:ascii="Times New Roman" w:hAnsi="Times New Roman" w:cs="Times New Roman"/>
          <w:b/>
          <w:sz w:val="24"/>
          <w:szCs w:val="24"/>
        </w:rPr>
        <w:t>(4)</w:t>
      </w:r>
      <w:r w:rsidRPr="003829BF">
        <w:rPr>
          <w:rFonts w:ascii="Times New Roman" w:hAnsi="Times New Roman" w:cs="Times New Roman"/>
          <w:sz w:val="24"/>
          <w:szCs w:val="24"/>
        </w:rPr>
        <w:t>.</w:t>
      </w:r>
    </w:p>
    <w:p w:rsidR="00DC6411" w:rsidRPr="003829BF" w:rsidRDefault="00DC6411">
      <w:pPr>
        <w:pStyle w:val="Corpsdetexte"/>
        <w:spacing w:before="2"/>
        <w:rPr>
          <w:rFonts w:ascii="Times New Roman" w:hAnsi="Times New Roman" w:cs="Times New Roman"/>
        </w:rPr>
      </w:pPr>
    </w:p>
    <w:p w:rsidR="005D3409" w:rsidRPr="003829BF" w:rsidRDefault="005D3409">
      <w:pPr>
        <w:spacing w:before="1"/>
        <w:jc w:val="center"/>
        <w:rPr>
          <w:rFonts w:ascii="Times New Roman" w:hAnsi="Times New Roman" w:cs="Times New Roman"/>
          <w:b/>
          <w:sz w:val="24"/>
          <w:szCs w:val="24"/>
        </w:rPr>
      </w:pPr>
    </w:p>
    <w:p w:rsidR="00DC6411" w:rsidRPr="003829BF" w:rsidRDefault="00E00EEC">
      <w:pPr>
        <w:spacing w:before="1"/>
        <w:jc w:val="center"/>
        <w:rPr>
          <w:rFonts w:ascii="Times New Roman" w:hAnsi="Times New Roman" w:cs="Times New Roman"/>
          <w:b/>
          <w:sz w:val="24"/>
          <w:szCs w:val="24"/>
        </w:rPr>
      </w:pPr>
      <w:r w:rsidRPr="003829BF">
        <w:rPr>
          <w:rFonts w:ascii="Times New Roman" w:hAnsi="Times New Roman" w:cs="Times New Roman"/>
          <w:b/>
          <w:sz w:val="24"/>
          <w:szCs w:val="24"/>
        </w:rPr>
        <w:t>Figure 01</w:t>
      </w:r>
      <w:r w:rsidRPr="003829BF">
        <w:rPr>
          <w:rFonts w:ascii="Times New Roman" w:hAnsi="Times New Roman" w:cs="Times New Roman"/>
          <w:b/>
          <w:spacing w:val="-2"/>
          <w:sz w:val="24"/>
          <w:szCs w:val="24"/>
        </w:rPr>
        <w:t xml:space="preserve"> </w:t>
      </w:r>
      <w:r w:rsidRPr="003829BF">
        <w:rPr>
          <w:rFonts w:ascii="Times New Roman" w:hAnsi="Times New Roman" w:cs="Times New Roman"/>
          <w:b/>
          <w:sz w:val="24"/>
          <w:szCs w:val="24"/>
        </w:rPr>
        <w:t>:</w:t>
      </w:r>
      <w:r w:rsidRPr="003829BF">
        <w:rPr>
          <w:rFonts w:ascii="Times New Roman" w:hAnsi="Times New Roman" w:cs="Times New Roman"/>
          <w:b/>
          <w:spacing w:val="-1"/>
          <w:sz w:val="24"/>
          <w:szCs w:val="24"/>
        </w:rPr>
        <w:t xml:space="preserve"> </w:t>
      </w:r>
      <w:r w:rsidRPr="003829BF">
        <w:rPr>
          <w:rFonts w:ascii="Times New Roman" w:hAnsi="Times New Roman" w:cs="Times New Roman"/>
          <w:b/>
          <w:sz w:val="24"/>
          <w:szCs w:val="24"/>
        </w:rPr>
        <w:t>Caractères culturaux</w:t>
      </w:r>
    </w:p>
    <w:p w:rsidR="005D3409" w:rsidRPr="003829BF" w:rsidRDefault="005D3409">
      <w:pPr>
        <w:spacing w:before="1"/>
        <w:jc w:val="center"/>
        <w:rPr>
          <w:rFonts w:ascii="Times New Roman" w:hAnsi="Times New Roman" w:cs="Times New Roman"/>
          <w:b/>
          <w:sz w:val="24"/>
          <w:szCs w:val="24"/>
        </w:rPr>
      </w:pPr>
    </w:p>
    <w:p w:rsidR="00DC6411" w:rsidRPr="003829BF" w:rsidRDefault="00DC6411">
      <w:pPr>
        <w:pStyle w:val="Corpsdetexte"/>
        <w:rPr>
          <w:rFonts w:ascii="Times New Roman" w:hAnsi="Times New Roman" w:cs="Times New Roman"/>
          <w:b/>
        </w:rPr>
      </w:pPr>
    </w:p>
    <w:p w:rsidR="00DC6411" w:rsidRPr="003829BF" w:rsidRDefault="00DC6411">
      <w:pPr>
        <w:pStyle w:val="Corpsdetexte"/>
        <w:spacing w:before="1"/>
        <w:rPr>
          <w:rFonts w:ascii="Times New Roman" w:hAnsi="Times New Roman" w:cs="Times New Roman"/>
          <w:b/>
        </w:rPr>
      </w:pPr>
    </w:p>
    <w:p w:rsidR="00DC6411" w:rsidRPr="003829BF" w:rsidRDefault="00E00EEC">
      <w:pPr>
        <w:pStyle w:val="Heading1"/>
        <w:numPr>
          <w:ilvl w:val="0"/>
          <w:numId w:val="31"/>
        </w:numPr>
        <w:tabs>
          <w:tab w:val="left" w:pos="657"/>
        </w:tabs>
        <w:ind w:left="656" w:hanging="285"/>
        <w:rPr>
          <w:rFonts w:ascii="Times New Roman" w:hAnsi="Times New Roman" w:cs="Times New Roman"/>
          <w:sz w:val="24"/>
          <w:szCs w:val="24"/>
          <w:u w:val="none"/>
        </w:rPr>
      </w:pPr>
      <w:r w:rsidRPr="003829BF">
        <w:rPr>
          <w:rFonts w:ascii="Times New Roman" w:hAnsi="Times New Roman" w:cs="Times New Roman"/>
          <w:sz w:val="24"/>
          <w:szCs w:val="24"/>
          <w:u w:val="none"/>
        </w:rPr>
        <w:t>Caractères</w:t>
      </w:r>
      <w:r w:rsidRPr="003829BF">
        <w:rPr>
          <w:rFonts w:ascii="Times New Roman" w:hAnsi="Times New Roman" w:cs="Times New Roman"/>
          <w:spacing w:val="-7"/>
          <w:sz w:val="24"/>
          <w:szCs w:val="24"/>
          <w:u w:val="none"/>
        </w:rPr>
        <w:t xml:space="preserve"> </w:t>
      </w:r>
      <w:r w:rsidRPr="003829BF">
        <w:rPr>
          <w:rFonts w:ascii="Times New Roman" w:hAnsi="Times New Roman" w:cs="Times New Roman"/>
          <w:sz w:val="24"/>
          <w:szCs w:val="24"/>
          <w:u w:val="none"/>
        </w:rPr>
        <w:t>morphologiques</w:t>
      </w:r>
      <w:r w:rsidR="007F7935" w:rsidRPr="003829BF">
        <w:rPr>
          <w:rFonts w:ascii="Times New Roman" w:hAnsi="Times New Roman" w:cs="Times New Roman"/>
          <w:sz w:val="24"/>
          <w:szCs w:val="24"/>
          <w:u w:val="none"/>
        </w:rPr>
        <w:t xml:space="preserve"> et structuraux</w:t>
      </w:r>
    </w:p>
    <w:p w:rsidR="00DC6411" w:rsidRPr="003829BF" w:rsidRDefault="00DC6411">
      <w:pPr>
        <w:pStyle w:val="Corpsdetexte"/>
        <w:spacing w:before="10"/>
        <w:rPr>
          <w:rFonts w:ascii="Times New Roman" w:hAnsi="Times New Roman" w:cs="Times New Roman"/>
          <w:b/>
        </w:rPr>
      </w:pPr>
    </w:p>
    <w:p w:rsidR="00DC6411" w:rsidRPr="003829BF" w:rsidRDefault="00E00EEC">
      <w:pPr>
        <w:pStyle w:val="Corpsdetexte"/>
        <w:spacing w:before="96" w:line="244" w:lineRule="auto"/>
        <w:ind w:left="372" w:right="372"/>
        <w:jc w:val="both"/>
        <w:rPr>
          <w:rFonts w:ascii="Times New Roman" w:hAnsi="Times New Roman" w:cs="Times New Roman"/>
        </w:rPr>
      </w:pPr>
      <w:r w:rsidRPr="003829BF">
        <w:rPr>
          <w:rFonts w:ascii="Times New Roman" w:hAnsi="Times New Roman" w:cs="Times New Roman"/>
        </w:rPr>
        <w:t>Il s'agit de déterminer : la forme, la taille, le type de regroupement des cellules, le type de</w:t>
      </w:r>
      <w:r w:rsidRPr="003829BF">
        <w:rPr>
          <w:rFonts w:ascii="Times New Roman" w:hAnsi="Times New Roman" w:cs="Times New Roman"/>
          <w:spacing w:val="1"/>
        </w:rPr>
        <w:t xml:space="preserve"> </w:t>
      </w:r>
      <w:r w:rsidRPr="003829BF">
        <w:rPr>
          <w:rFonts w:ascii="Times New Roman" w:hAnsi="Times New Roman" w:cs="Times New Roman"/>
        </w:rPr>
        <w:t>Gram</w:t>
      </w:r>
      <w:r w:rsidRPr="003829BF">
        <w:rPr>
          <w:rFonts w:ascii="Times New Roman" w:hAnsi="Times New Roman" w:cs="Times New Roman"/>
          <w:spacing w:val="1"/>
        </w:rPr>
        <w:t xml:space="preserve"> </w:t>
      </w:r>
      <w:r w:rsidRPr="003829BF">
        <w:rPr>
          <w:rFonts w:ascii="Times New Roman" w:hAnsi="Times New Roman" w:cs="Times New Roman"/>
        </w:rPr>
        <w:t>ainsi</w:t>
      </w:r>
      <w:r w:rsidRPr="003829BF">
        <w:rPr>
          <w:rFonts w:ascii="Times New Roman" w:hAnsi="Times New Roman" w:cs="Times New Roman"/>
          <w:spacing w:val="1"/>
        </w:rPr>
        <w:t xml:space="preserve"> </w:t>
      </w:r>
      <w:r w:rsidRPr="003829BF">
        <w:rPr>
          <w:rFonts w:ascii="Times New Roman" w:hAnsi="Times New Roman" w:cs="Times New Roman"/>
        </w:rPr>
        <w:t>que</w:t>
      </w:r>
      <w:r w:rsidRPr="003829BF">
        <w:rPr>
          <w:rFonts w:ascii="Times New Roman" w:hAnsi="Times New Roman" w:cs="Times New Roman"/>
          <w:spacing w:val="1"/>
        </w:rPr>
        <w:t xml:space="preserve"> </w:t>
      </w:r>
      <w:r w:rsidRPr="003829BF">
        <w:rPr>
          <w:rFonts w:ascii="Times New Roman" w:hAnsi="Times New Roman" w:cs="Times New Roman"/>
        </w:rPr>
        <w:t>la</w:t>
      </w:r>
      <w:r w:rsidRPr="003829BF">
        <w:rPr>
          <w:rFonts w:ascii="Times New Roman" w:hAnsi="Times New Roman" w:cs="Times New Roman"/>
          <w:spacing w:val="1"/>
        </w:rPr>
        <w:t xml:space="preserve"> </w:t>
      </w:r>
      <w:r w:rsidRPr="003829BF">
        <w:rPr>
          <w:rFonts w:ascii="Times New Roman" w:hAnsi="Times New Roman" w:cs="Times New Roman"/>
        </w:rPr>
        <w:t>mobilité</w:t>
      </w:r>
      <w:r w:rsidRPr="003829BF">
        <w:rPr>
          <w:rFonts w:ascii="Times New Roman" w:hAnsi="Times New Roman" w:cs="Times New Roman"/>
          <w:spacing w:val="1"/>
        </w:rPr>
        <w:t xml:space="preserve"> </w:t>
      </w:r>
      <w:r w:rsidRPr="003829BF">
        <w:rPr>
          <w:rFonts w:ascii="Times New Roman" w:hAnsi="Times New Roman" w:cs="Times New Roman"/>
        </w:rPr>
        <w:t>ou</w:t>
      </w:r>
      <w:r w:rsidRPr="003829BF">
        <w:rPr>
          <w:rFonts w:ascii="Times New Roman" w:hAnsi="Times New Roman" w:cs="Times New Roman"/>
          <w:spacing w:val="1"/>
        </w:rPr>
        <w:t xml:space="preserve"> </w:t>
      </w:r>
      <w:r w:rsidRPr="003829BF">
        <w:rPr>
          <w:rFonts w:ascii="Times New Roman" w:hAnsi="Times New Roman" w:cs="Times New Roman"/>
        </w:rPr>
        <w:t>non</w:t>
      </w:r>
      <w:r w:rsidRPr="003829BF">
        <w:rPr>
          <w:rFonts w:ascii="Times New Roman" w:hAnsi="Times New Roman" w:cs="Times New Roman"/>
          <w:spacing w:val="1"/>
        </w:rPr>
        <w:t xml:space="preserve"> </w:t>
      </w:r>
      <w:r w:rsidRPr="003829BF">
        <w:rPr>
          <w:rFonts w:ascii="Times New Roman" w:hAnsi="Times New Roman" w:cs="Times New Roman"/>
        </w:rPr>
        <w:t>des</w:t>
      </w:r>
      <w:r w:rsidRPr="003829BF">
        <w:rPr>
          <w:rFonts w:ascii="Times New Roman" w:hAnsi="Times New Roman" w:cs="Times New Roman"/>
          <w:spacing w:val="1"/>
        </w:rPr>
        <w:t xml:space="preserve"> </w:t>
      </w:r>
      <w:r w:rsidRPr="003829BF">
        <w:rPr>
          <w:rFonts w:ascii="Times New Roman" w:hAnsi="Times New Roman" w:cs="Times New Roman"/>
        </w:rPr>
        <w:t>microorganismes.</w:t>
      </w:r>
      <w:r w:rsidRPr="003829BF">
        <w:rPr>
          <w:rFonts w:ascii="Times New Roman" w:hAnsi="Times New Roman" w:cs="Times New Roman"/>
          <w:spacing w:val="1"/>
        </w:rPr>
        <w:t xml:space="preserve"> </w:t>
      </w:r>
      <w:r w:rsidRPr="003829BF">
        <w:rPr>
          <w:rFonts w:ascii="Times New Roman" w:hAnsi="Times New Roman" w:cs="Times New Roman"/>
        </w:rPr>
        <w:t>Les</w:t>
      </w:r>
      <w:r w:rsidRPr="003829BF">
        <w:rPr>
          <w:rFonts w:ascii="Times New Roman" w:hAnsi="Times New Roman" w:cs="Times New Roman"/>
          <w:spacing w:val="1"/>
        </w:rPr>
        <w:t xml:space="preserve"> </w:t>
      </w:r>
      <w:r w:rsidRPr="003829BF">
        <w:rPr>
          <w:rFonts w:ascii="Times New Roman" w:hAnsi="Times New Roman" w:cs="Times New Roman"/>
        </w:rPr>
        <w:t>différentes</w:t>
      </w:r>
      <w:r w:rsidRPr="003829BF">
        <w:rPr>
          <w:rFonts w:ascii="Times New Roman" w:hAnsi="Times New Roman" w:cs="Times New Roman"/>
          <w:spacing w:val="1"/>
        </w:rPr>
        <w:t xml:space="preserve"> </w:t>
      </w:r>
      <w:r w:rsidRPr="003829BF">
        <w:rPr>
          <w:rFonts w:ascii="Times New Roman" w:hAnsi="Times New Roman" w:cs="Times New Roman"/>
        </w:rPr>
        <w:t>formes</w:t>
      </w:r>
      <w:r w:rsidRPr="003829BF">
        <w:rPr>
          <w:rFonts w:ascii="Times New Roman" w:hAnsi="Times New Roman" w:cs="Times New Roman"/>
          <w:spacing w:val="1"/>
        </w:rPr>
        <w:t xml:space="preserve"> </w:t>
      </w:r>
      <w:r w:rsidRPr="003829BF">
        <w:rPr>
          <w:rFonts w:ascii="Times New Roman" w:hAnsi="Times New Roman" w:cs="Times New Roman"/>
        </w:rPr>
        <w:t>des</w:t>
      </w:r>
      <w:r w:rsidRPr="003829BF">
        <w:rPr>
          <w:rFonts w:ascii="Times New Roman" w:hAnsi="Times New Roman" w:cs="Times New Roman"/>
          <w:spacing w:val="-61"/>
        </w:rPr>
        <w:t xml:space="preserve"> </w:t>
      </w:r>
      <w:r w:rsidRPr="003829BF">
        <w:rPr>
          <w:rFonts w:ascii="Times New Roman" w:hAnsi="Times New Roman" w:cs="Times New Roman"/>
        </w:rPr>
        <w:t>cellules</w:t>
      </w:r>
      <w:r w:rsidRPr="003829BF">
        <w:rPr>
          <w:rFonts w:ascii="Times New Roman" w:hAnsi="Times New Roman" w:cs="Times New Roman"/>
          <w:spacing w:val="2"/>
        </w:rPr>
        <w:t xml:space="preserve"> </w:t>
      </w:r>
      <w:r w:rsidRPr="003829BF">
        <w:rPr>
          <w:rFonts w:ascii="Times New Roman" w:hAnsi="Times New Roman" w:cs="Times New Roman"/>
        </w:rPr>
        <w:t>bactériennes</w:t>
      </w:r>
      <w:r w:rsidRPr="003829BF">
        <w:rPr>
          <w:rFonts w:ascii="Times New Roman" w:hAnsi="Times New Roman" w:cs="Times New Roman"/>
          <w:spacing w:val="2"/>
        </w:rPr>
        <w:t xml:space="preserve"> </w:t>
      </w:r>
      <w:r w:rsidRPr="003829BF">
        <w:rPr>
          <w:rFonts w:ascii="Times New Roman" w:hAnsi="Times New Roman" w:cs="Times New Roman"/>
        </w:rPr>
        <w:t>sont</w:t>
      </w:r>
      <w:r w:rsidRPr="003829BF">
        <w:rPr>
          <w:rFonts w:ascii="Times New Roman" w:hAnsi="Times New Roman" w:cs="Times New Roman"/>
          <w:spacing w:val="3"/>
        </w:rPr>
        <w:t xml:space="preserve"> </w:t>
      </w:r>
      <w:r w:rsidRPr="003829BF">
        <w:rPr>
          <w:rFonts w:ascii="Times New Roman" w:hAnsi="Times New Roman" w:cs="Times New Roman"/>
        </w:rPr>
        <w:t>:</w:t>
      </w:r>
    </w:p>
    <w:p w:rsidR="00DC6411" w:rsidRPr="003829BF" w:rsidRDefault="00E00EEC">
      <w:pPr>
        <w:pStyle w:val="Paragraphedeliste"/>
        <w:numPr>
          <w:ilvl w:val="0"/>
          <w:numId w:val="30"/>
        </w:numPr>
        <w:tabs>
          <w:tab w:val="left" w:pos="1093"/>
          <w:tab w:val="left" w:pos="1094"/>
        </w:tabs>
        <w:spacing w:line="287" w:lineRule="exact"/>
        <w:ind w:hanging="361"/>
        <w:rPr>
          <w:rFonts w:ascii="Times New Roman" w:hAnsi="Times New Roman" w:cs="Times New Roman"/>
          <w:sz w:val="24"/>
          <w:szCs w:val="24"/>
        </w:rPr>
      </w:pPr>
      <w:r w:rsidRPr="003829BF">
        <w:rPr>
          <w:rFonts w:ascii="Times New Roman" w:hAnsi="Times New Roman" w:cs="Times New Roman"/>
          <w:sz w:val="24"/>
          <w:szCs w:val="24"/>
        </w:rPr>
        <w:t>La</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forme sphérique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coque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ou cocci;</w:t>
      </w:r>
    </w:p>
    <w:p w:rsidR="00DC6411" w:rsidRPr="003829BF" w:rsidRDefault="00E00EEC">
      <w:pPr>
        <w:pStyle w:val="Paragraphedeliste"/>
        <w:numPr>
          <w:ilvl w:val="0"/>
          <w:numId w:val="30"/>
        </w:numPr>
        <w:tabs>
          <w:tab w:val="left" w:pos="1093"/>
          <w:tab w:val="left" w:pos="1094"/>
        </w:tabs>
        <w:spacing w:line="292" w:lineRule="exact"/>
        <w:ind w:hanging="361"/>
        <w:rPr>
          <w:rFonts w:ascii="Times New Roman" w:hAnsi="Times New Roman" w:cs="Times New Roman"/>
          <w:sz w:val="24"/>
          <w:szCs w:val="24"/>
        </w:rPr>
      </w:pPr>
      <w:r w:rsidRPr="003829BF">
        <w:rPr>
          <w:rFonts w:ascii="Times New Roman" w:hAnsi="Times New Roman" w:cs="Times New Roman"/>
          <w:sz w:val="24"/>
          <w:szCs w:val="24"/>
        </w:rPr>
        <w:t>La</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forme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bâtonnet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bacille;</w:t>
      </w:r>
    </w:p>
    <w:p w:rsidR="00DC6411" w:rsidRPr="003829BF" w:rsidRDefault="00E00EEC">
      <w:pPr>
        <w:pStyle w:val="Paragraphedeliste"/>
        <w:numPr>
          <w:ilvl w:val="0"/>
          <w:numId w:val="30"/>
        </w:numPr>
        <w:tabs>
          <w:tab w:val="left" w:pos="1093"/>
          <w:tab w:val="left" w:pos="1094"/>
        </w:tabs>
        <w:spacing w:line="292" w:lineRule="exact"/>
        <w:ind w:hanging="361"/>
        <w:rPr>
          <w:rFonts w:ascii="Times New Roman" w:hAnsi="Times New Roman" w:cs="Times New Roman"/>
          <w:sz w:val="24"/>
          <w:szCs w:val="24"/>
        </w:rPr>
      </w:pPr>
      <w:r w:rsidRPr="003829BF">
        <w:rPr>
          <w:rFonts w:ascii="Times New Roman" w:hAnsi="Times New Roman" w:cs="Times New Roman"/>
          <w:sz w:val="24"/>
          <w:szCs w:val="24"/>
        </w:rPr>
        <w:t>La</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forme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intermédiaire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entre le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cocci</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et le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bacille :</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coccobacille;</w:t>
      </w:r>
    </w:p>
    <w:p w:rsidR="00DC6411" w:rsidRPr="003829BF" w:rsidRDefault="00E00EEC">
      <w:pPr>
        <w:pStyle w:val="Paragraphedeliste"/>
        <w:numPr>
          <w:ilvl w:val="0"/>
          <w:numId w:val="30"/>
        </w:numPr>
        <w:tabs>
          <w:tab w:val="left" w:pos="1093"/>
          <w:tab w:val="left" w:pos="1094"/>
        </w:tabs>
        <w:spacing w:line="293" w:lineRule="exact"/>
        <w:ind w:hanging="361"/>
        <w:rPr>
          <w:rFonts w:ascii="Times New Roman" w:hAnsi="Times New Roman" w:cs="Times New Roman"/>
          <w:sz w:val="24"/>
          <w:szCs w:val="24"/>
        </w:rPr>
      </w:pPr>
      <w:r w:rsidRPr="003829BF">
        <w:rPr>
          <w:rFonts w:ascii="Times New Roman" w:hAnsi="Times New Roman" w:cs="Times New Roman"/>
          <w:sz w:val="24"/>
          <w:szCs w:val="24"/>
        </w:rPr>
        <w:t>Le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bâtonnet incurvé en</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virgule : vibrion;</w:t>
      </w:r>
    </w:p>
    <w:p w:rsidR="00DC6411" w:rsidRPr="003829BF" w:rsidRDefault="00E00EEC">
      <w:pPr>
        <w:pStyle w:val="Paragraphedeliste"/>
        <w:numPr>
          <w:ilvl w:val="0"/>
          <w:numId w:val="30"/>
        </w:numPr>
        <w:tabs>
          <w:tab w:val="left" w:pos="1093"/>
          <w:tab w:val="left" w:pos="1094"/>
        </w:tabs>
        <w:spacing w:line="293" w:lineRule="exact"/>
        <w:ind w:hanging="361"/>
        <w:rPr>
          <w:rFonts w:ascii="Times New Roman" w:hAnsi="Times New Roman" w:cs="Times New Roman"/>
          <w:sz w:val="24"/>
          <w:szCs w:val="24"/>
        </w:rPr>
      </w:pPr>
      <w:r w:rsidRPr="003829BF">
        <w:rPr>
          <w:rFonts w:ascii="Times New Roman" w:hAnsi="Times New Roman" w:cs="Times New Roman"/>
          <w:sz w:val="24"/>
          <w:szCs w:val="24"/>
        </w:rPr>
        <w:t>Le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bâtonnet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spiralé</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spirille.</w:t>
      </w:r>
    </w:p>
    <w:p w:rsidR="00DC6411" w:rsidRPr="003829BF" w:rsidRDefault="00DC6411">
      <w:pPr>
        <w:pStyle w:val="Corpsdetexte"/>
        <w:spacing w:before="6"/>
        <w:rPr>
          <w:rFonts w:ascii="Times New Roman" w:hAnsi="Times New Roman" w:cs="Times New Roman"/>
        </w:rPr>
      </w:pPr>
    </w:p>
    <w:p w:rsidR="005D3409" w:rsidRPr="003829BF" w:rsidRDefault="00E00EEC" w:rsidP="005D3409">
      <w:pPr>
        <w:pStyle w:val="Corpsdetexte"/>
        <w:spacing w:line="242" w:lineRule="auto"/>
        <w:ind w:right="373"/>
        <w:jc w:val="both"/>
        <w:rPr>
          <w:rFonts w:ascii="Times New Roman" w:hAnsi="Times New Roman" w:cs="Times New Roman"/>
        </w:rPr>
      </w:pPr>
      <w:r w:rsidRPr="003829BF">
        <w:rPr>
          <w:rFonts w:ascii="Times New Roman" w:hAnsi="Times New Roman" w:cs="Times New Roman"/>
        </w:rPr>
        <w:t>Concernant le regroupement, les cellules bactériennes peuvent se retrouver à l'état isolé</w:t>
      </w:r>
      <w:r w:rsidRPr="003829BF">
        <w:rPr>
          <w:rFonts w:ascii="Times New Roman" w:hAnsi="Times New Roman" w:cs="Times New Roman"/>
          <w:spacing w:val="1"/>
        </w:rPr>
        <w:t xml:space="preserve"> </w:t>
      </w:r>
      <w:r w:rsidRPr="003829BF">
        <w:rPr>
          <w:rFonts w:ascii="Times New Roman" w:hAnsi="Times New Roman" w:cs="Times New Roman"/>
        </w:rPr>
        <w:t>ou groupés d'une manière pouvant être caractéristique de l'espèce. Les assemblements</w:t>
      </w:r>
      <w:r w:rsidRPr="003829BF">
        <w:rPr>
          <w:rFonts w:ascii="Times New Roman" w:hAnsi="Times New Roman" w:cs="Times New Roman"/>
          <w:spacing w:val="1"/>
        </w:rPr>
        <w:t xml:space="preserve"> </w:t>
      </w:r>
      <w:r w:rsidRPr="003829BF">
        <w:rPr>
          <w:rFonts w:ascii="Times New Roman" w:hAnsi="Times New Roman" w:cs="Times New Roman"/>
        </w:rPr>
        <w:t xml:space="preserve">bactériens peuvent être : </w:t>
      </w:r>
    </w:p>
    <w:p w:rsidR="005D3409" w:rsidRPr="003829BF" w:rsidRDefault="00E00EEC" w:rsidP="005D3409">
      <w:pPr>
        <w:pStyle w:val="Corpsdetexte"/>
        <w:numPr>
          <w:ilvl w:val="0"/>
          <w:numId w:val="32"/>
        </w:numPr>
        <w:spacing w:line="242" w:lineRule="auto"/>
        <w:ind w:right="373"/>
        <w:jc w:val="both"/>
        <w:rPr>
          <w:rFonts w:ascii="Times New Roman" w:hAnsi="Times New Roman" w:cs="Times New Roman"/>
        </w:rPr>
      </w:pPr>
      <w:r w:rsidRPr="003829BF">
        <w:rPr>
          <w:rFonts w:ascii="Times New Roman" w:hAnsi="Times New Roman" w:cs="Times New Roman"/>
        </w:rPr>
        <w:t xml:space="preserve">en paires (diplocoques par exemple </w:t>
      </w:r>
      <w:r w:rsidRPr="003829BF">
        <w:rPr>
          <w:rFonts w:ascii="Times New Roman" w:hAnsi="Times New Roman" w:cs="Times New Roman"/>
          <w:i/>
        </w:rPr>
        <w:t>Neisseria</w:t>
      </w:r>
      <w:r w:rsidRPr="003829BF">
        <w:rPr>
          <w:rFonts w:ascii="Times New Roman" w:hAnsi="Times New Roman" w:cs="Times New Roman"/>
        </w:rPr>
        <w:t>, ou diplobacilles),</w:t>
      </w:r>
      <w:r w:rsidRPr="003829BF">
        <w:rPr>
          <w:rFonts w:ascii="Times New Roman" w:hAnsi="Times New Roman" w:cs="Times New Roman"/>
          <w:spacing w:val="1"/>
        </w:rPr>
        <w:t xml:space="preserve"> </w:t>
      </w:r>
    </w:p>
    <w:p w:rsidR="005D3409" w:rsidRPr="003829BF" w:rsidRDefault="00E00EEC" w:rsidP="005D3409">
      <w:pPr>
        <w:pStyle w:val="Corpsdetexte"/>
        <w:numPr>
          <w:ilvl w:val="0"/>
          <w:numId w:val="32"/>
        </w:numPr>
        <w:spacing w:line="242" w:lineRule="auto"/>
        <w:ind w:right="373"/>
        <w:jc w:val="both"/>
        <w:rPr>
          <w:rFonts w:ascii="Times New Roman" w:hAnsi="Times New Roman" w:cs="Times New Roman"/>
        </w:rPr>
      </w:pPr>
      <w:r w:rsidRPr="003829BF">
        <w:rPr>
          <w:rFonts w:ascii="Times New Roman" w:hAnsi="Times New Roman" w:cs="Times New Roman"/>
        </w:rPr>
        <w:t>en</w:t>
      </w:r>
      <w:r w:rsidRPr="003829BF">
        <w:rPr>
          <w:rFonts w:ascii="Times New Roman" w:hAnsi="Times New Roman" w:cs="Times New Roman"/>
          <w:spacing w:val="1"/>
        </w:rPr>
        <w:t xml:space="preserve"> </w:t>
      </w:r>
      <w:r w:rsidRPr="003829BF">
        <w:rPr>
          <w:rFonts w:ascii="Times New Roman" w:hAnsi="Times New Roman" w:cs="Times New Roman"/>
        </w:rPr>
        <w:t>chaines</w:t>
      </w:r>
      <w:r w:rsidRPr="003829BF">
        <w:rPr>
          <w:rFonts w:ascii="Times New Roman" w:hAnsi="Times New Roman" w:cs="Times New Roman"/>
          <w:spacing w:val="1"/>
        </w:rPr>
        <w:t xml:space="preserve"> </w:t>
      </w:r>
      <w:r w:rsidRPr="003829BF">
        <w:rPr>
          <w:rFonts w:ascii="Times New Roman" w:hAnsi="Times New Roman" w:cs="Times New Roman"/>
        </w:rPr>
        <w:t>(courtes</w:t>
      </w:r>
      <w:r w:rsidRPr="003829BF">
        <w:rPr>
          <w:rFonts w:ascii="Times New Roman" w:hAnsi="Times New Roman" w:cs="Times New Roman"/>
          <w:spacing w:val="1"/>
        </w:rPr>
        <w:t xml:space="preserve"> </w:t>
      </w:r>
      <w:r w:rsidRPr="003829BF">
        <w:rPr>
          <w:rFonts w:ascii="Times New Roman" w:hAnsi="Times New Roman" w:cs="Times New Roman"/>
        </w:rPr>
        <w:t>ou</w:t>
      </w:r>
      <w:r w:rsidRPr="003829BF">
        <w:rPr>
          <w:rFonts w:ascii="Times New Roman" w:hAnsi="Times New Roman" w:cs="Times New Roman"/>
          <w:spacing w:val="1"/>
        </w:rPr>
        <w:t xml:space="preserve"> </w:t>
      </w:r>
      <w:r w:rsidRPr="003829BF">
        <w:rPr>
          <w:rFonts w:ascii="Times New Roman" w:hAnsi="Times New Roman" w:cs="Times New Roman"/>
        </w:rPr>
        <w:t>longues</w:t>
      </w:r>
      <w:r w:rsidRPr="003829BF">
        <w:rPr>
          <w:rFonts w:ascii="Times New Roman" w:hAnsi="Times New Roman" w:cs="Times New Roman"/>
          <w:spacing w:val="1"/>
        </w:rPr>
        <w:t xml:space="preserve"> </w:t>
      </w:r>
      <w:r w:rsidRPr="003829BF">
        <w:rPr>
          <w:rFonts w:ascii="Times New Roman" w:hAnsi="Times New Roman" w:cs="Times New Roman"/>
        </w:rPr>
        <w:t>chainettes</w:t>
      </w:r>
      <w:r w:rsidRPr="003829BF">
        <w:rPr>
          <w:rFonts w:ascii="Times New Roman" w:hAnsi="Times New Roman" w:cs="Times New Roman"/>
          <w:spacing w:val="1"/>
        </w:rPr>
        <w:t xml:space="preserve"> </w:t>
      </w:r>
      <w:r w:rsidRPr="003829BF">
        <w:rPr>
          <w:rFonts w:ascii="Times New Roman" w:hAnsi="Times New Roman" w:cs="Times New Roman"/>
        </w:rPr>
        <w:t>comme</w:t>
      </w:r>
      <w:r w:rsidRPr="003829BF">
        <w:rPr>
          <w:rFonts w:ascii="Times New Roman" w:hAnsi="Times New Roman" w:cs="Times New Roman"/>
          <w:spacing w:val="1"/>
        </w:rPr>
        <w:t xml:space="preserve"> </w:t>
      </w:r>
      <w:r w:rsidRPr="003829BF">
        <w:rPr>
          <w:rFonts w:ascii="Times New Roman" w:hAnsi="Times New Roman" w:cs="Times New Roman"/>
        </w:rPr>
        <w:t>les</w:t>
      </w:r>
      <w:r w:rsidRPr="003829BF">
        <w:rPr>
          <w:rFonts w:ascii="Times New Roman" w:hAnsi="Times New Roman" w:cs="Times New Roman"/>
          <w:spacing w:val="1"/>
        </w:rPr>
        <w:t xml:space="preserve"> </w:t>
      </w:r>
      <w:r w:rsidRPr="003829BF">
        <w:rPr>
          <w:rFonts w:ascii="Times New Roman" w:hAnsi="Times New Roman" w:cs="Times New Roman"/>
        </w:rPr>
        <w:t>streptocoques),</w:t>
      </w:r>
      <w:r w:rsidRPr="003829BF">
        <w:rPr>
          <w:rFonts w:ascii="Times New Roman" w:hAnsi="Times New Roman" w:cs="Times New Roman"/>
          <w:spacing w:val="1"/>
        </w:rPr>
        <w:t xml:space="preserve"> </w:t>
      </w:r>
    </w:p>
    <w:p w:rsidR="005D3409" w:rsidRPr="003829BF" w:rsidRDefault="00E00EEC" w:rsidP="005D3409">
      <w:pPr>
        <w:pStyle w:val="Corpsdetexte"/>
        <w:numPr>
          <w:ilvl w:val="0"/>
          <w:numId w:val="32"/>
        </w:numPr>
        <w:spacing w:line="242" w:lineRule="auto"/>
        <w:ind w:right="373"/>
        <w:jc w:val="both"/>
        <w:rPr>
          <w:rFonts w:ascii="Times New Roman" w:hAnsi="Times New Roman" w:cs="Times New Roman"/>
        </w:rPr>
      </w:pPr>
      <w:r w:rsidRPr="003829BF">
        <w:rPr>
          <w:rFonts w:ascii="Times New Roman" w:hAnsi="Times New Roman" w:cs="Times New Roman"/>
        </w:rPr>
        <w:t>en</w:t>
      </w:r>
      <w:r w:rsidRPr="003829BF">
        <w:rPr>
          <w:rFonts w:ascii="Times New Roman" w:hAnsi="Times New Roman" w:cs="Times New Roman"/>
          <w:spacing w:val="1"/>
        </w:rPr>
        <w:t xml:space="preserve"> </w:t>
      </w:r>
      <w:r w:rsidRPr="003829BF">
        <w:rPr>
          <w:rFonts w:ascii="Times New Roman" w:hAnsi="Times New Roman" w:cs="Times New Roman"/>
        </w:rPr>
        <w:t>amas</w:t>
      </w:r>
      <w:r w:rsidRPr="003829BF">
        <w:rPr>
          <w:rFonts w:ascii="Times New Roman" w:hAnsi="Times New Roman" w:cs="Times New Roman"/>
          <w:spacing w:val="1"/>
        </w:rPr>
        <w:t xml:space="preserve"> </w:t>
      </w:r>
      <w:r w:rsidRPr="003829BF">
        <w:rPr>
          <w:rFonts w:ascii="Times New Roman" w:hAnsi="Times New Roman" w:cs="Times New Roman"/>
        </w:rPr>
        <w:t xml:space="preserve">anarchiques (grappe de raisin comme les staphylocoques), </w:t>
      </w:r>
    </w:p>
    <w:p w:rsidR="00DC6411" w:rsidRPr="003829BF" w:rsidRDefault="00E00EEC" w:rsidP="005D3409">
      <w:pPr>
        <w:pStyle w:val="Corpsdetexte"/>
        <w:numPr>
          <w:ilvl w:val="0"/>
          <w:numId w:val="32"/>
        </w:numPr>
        <w:spacing w:line="242" w:lineRule="auto"/>
        <w:ind w:right="373"/>
        <w:jc w:val="both"/>
        <w:rPr>
          <w:rFonts w:ascii="Times New Roman" w:hAnsi="Times New Roman" w:cs="Times New Roman"/>
        </w:rPr>
      </w:pPr>
      <w:r w:rsidRPr="003829BF">
        <w:rPr>
          <w:rFonts w:ascii="Times New Roman" w:hAnsi="Times New Roman" w:cs="Times New Roman"/>
        </w:rPr>
        <w:lastRenderedPageBreak/>
        <w:t>ou ordonnés (tétrades comme</w:t>
      </w:r>
      <w:r w:rsidRPr="003829BF">
        <w:rPr>
          <w:rFonts w:ascii="Times New Roman" w:hAnsi="Times New Roman" w:cs="Times New Roman"/>
          <w:spacing w:val="1"/>
        </w:rPr>
        <w:t xml:space="preserve"> </w:t>
      </w:r>
      <w:r w:rsidRPr="003829BF">
        <w:rPr>
          <w:rFonts w:ascii="Times New Roman" w:hAnsi="Times New Roman" w:cs="Times New Roman"/>
          <w:i/>
        </w:rPr>
        <w:t>Sarcina</w:t>
      </w:r>
      <w:r w:rsidRPr="003829BF">
        <w:rPr>
          <w:rFonts w:ascii="Times New Roman" w:hAnsi="Times New Roman" w:cs="Times New Roman"/>
        </w:rPr>
        <w:t>).</w:t>
      </w:r>
    </w:p>
    <w:p w:rsidR="005D3409" w:rsidRPr="003829BF" w:rsidRDefault="005D3409" w:rsidP="005D3409">
      <w:pPr>
        <w:pStyle w:val="Corpsdetexte"/>
        <w:spacing w:line="242" w:lineRule="auto"/>
        <w:ind w:left="732" w:right="373"/>
        <w:jc w:val="both"/>
        <w:rPr>
          <w:rFonts w:ascii="Times New Roman" w:hAnsi="Times New Roman" w:cs="Times New Roman"/>
        </w:rPr>
      </w:pPr>
    </w:p>
    <w:p w:rsidR="00DC6411" w:rsidRPr="003829BF" w:rsidRDefault="00DC6411">
      <w:pPr>
        <w:pStyle w:val="Corpsdetexte"/>
        <w:spacing w:before="6"/>
        <w:rPr>
          <w:rFonts w:ascii="Times New Roman" w:hAnsi="Times New Roman" w:cs="Times New Roman"/>
        </w:rPr>
      </w:pPr>
    </w:p>
    <w:p w:rsidR="00DC6411" w:rsidRPr="003829BF" w:rsidRDefault="00E00EEC">
      <w:pPr>
        <w:pStyle w:val="Corpsdetexte"/>
        <w:spacing w:line="244" w:lineRule="auto"/>
        <w:ind w:left="372" w:right="373"/>
        <w:jc w:val="both"/>
        <w:rPr>
          <w:rFonts w:ascii="Times New Roman" w:hAnsi="Times New Roman" w:cs="Times New Roman"/>
        </w:rPr>
      </w:pPr>
      <w:r w:rsidRPr="003829BF">
        <w:rPr>
          <w:rFonts w:ascii="Times New Roman" w:hAnsi="Times New Roman" w:cs="Times New Roman"/>
        </w:rPr>
        <w:t>L’étude</w:t>
      </w:r>
      <w:r w:rsidRPr="003829BF">
        <w:rPr>
          <w:rFonts w:ascii="Times New Roman" w:hAnsi="Times New Roman" w:cs="Times New Roman"/>
          <w:spacing w:val="1"/>
        </w:rPr>
        <w:t xml:space="preserve"> </w:t>
      </w:r>
      <w:r w:rsidRPr="003829BF">
        <w:rPr>
          <w:rFonts w:ascii="Times New Roman" w:hAnsi="Times New Roman" w:cs="Times New Roman"/>
        </w:rPr>
        <w:t>des</w:t>
      </w:r>
      <w:r w:rsidRPr="003829BF">
        <w:rPr>
          <w:rFonts w:ascii="Times New Roman" w:hAnsi="Times New Roman" w:cs="Times New Roman"/>
          <w:spacing w:val="1"/>
        </w:rPr>
        <w:t xml:space="preserve"> </w:t>
      </w:r>
      <w:r w:rsidRPr="003829BF">
        <w:rPr>
          <w:rFonts w:ascii="Times New Roman" w:hAnsi="Times New Roman" w:cs="Times New Roman"/>
        </w:rPr>
        <w:t>caractères</w:t>
      </w:r>
      <w:r w:rsidRPr="003829BF">
        <w:rPr>
          <w:rFonts w:ascii="Times New Roman" w:hAnsi="Times New Roman" w:cs="Times New Roman"/>
          <w:spacing w:val="1"/>
        </w:rPr>
        <w:t xml:space="preserve"> </w:t>
      </w:r>
      <w:r w:rsidRPr="003829BF">
        <w:rPr>
          <w:rFonts w:ascii="Times New Roman" w:hAnsi="Times New Roman" w:cs="Times New Roman"/>
        </w:rPr>
        <w:t>morphologiques</w:t>
      </w:r>
      <w:r w:rsidRPr="003829BF">
        <w:rPr>
          <w:rFonts w:ascii="Times New Roman" w:hAnsi="Times New Roman" w:cs="Times New Roman"/>
          <w:spacing w:val="1"/>
        </w:rPr>
        <w:t xml:space="preserve"> </w:t>
      </w:r>
      <w:r w:rsidRPr="003829BF">
        <w:rPr>
          <w:rFonts w:ascii="Times New Roman" w:hAnsi="Times New Roman" w:cs="Times New Roman"/>
        </w:rPr>
        <w:t>nécessite</w:t>
      </w:r>
      <w:r w:rsidRPr="003829BF">
        <w:rPr>
          <w:rFonts w:ascii="Times New Roman" w:hAnsi="Times New Roman" w:cs="Times New Roman"/>
          <w:spacing w:val="1"/>
        </w:rPr>
        <w:t xml:space="preserve"> </w:t>
      </w:r>
      <w:r w:rsidRPr="003829BF">
        <w:rPr>
          <w:rFonts w:ascii="Times New Roman" w:hAnsi="Times New Roman" w:cs="Times New Roman"/>
        </w:rPr>
        <w:t>l'utilisation</w:t>
      </w:r>
      <w:r w:rsidRPr="003829BF">
        <w:rPr>
          <w:rFonts w:ascii="Times New Roman" w:hAnsi="Times New Roman" w:cs="Times New Roman"/>
          <w:spacing w:val="1"/>
        </w:rPr>
        <w:t xml:space="preserve"> </w:t>
      </w:r>
      <w:r w:rsidRPr="003829BF">
        <w:rPr>
          <w:rFonts w:ascii="Times New Roman" w:hAnsi="Times New Roman" w:cs="Times New Roman"/>
        </w:rPr>
        <w:t>du</w:t>
      </w:r>
      <w:r w:rsidRPr="003829BF">
        <w:rPr>
          <w:rFonts w:ascii="Times New Roman" w:hAnsi="Times New Roman" w:cs="Times New Roman"/>
          <w:spacing w:val="1"/>
        </w:rPr>
        <w:t xml:space="preserve"> </w:t>
      </w:r>
      <w:r w:rsidRPr="003829BF">
        <w:rPr>
          <w:rFonts w:ascii="Times New Roman" w:hAnsi="Times New Roman" w:cs="Times New Roman"/>
        </w:rPr>
        <w:t>microscope.</w:t>
      </w:r>
      <w:r w:rsidRPr="003829BF">
        <w:rPr>
          <w:rFonts w:ascii="Times New Roman" w:hAnsi="Times New Roman" w:cs="Times New Roman"/>
          <w:spacing w:val="1"/>
        </w:rPr>
        <w:t xml:space="preserve"> </w:t>
      </w:r>
      <w:r w:rsidRPr="003829BF">
        <w:rPr>
          <w:rFonts w:ascii="Times New Roman" w:hAnsi="Times New Roman" w:cs="Times New Roman"/>
        </w:rPr>
        <w:t>Les</w:t>
      </w:r>
      <w:r w:rsidRPr="003829BF">
        <w:rPr>
          <w:rFonts w:ascii="Times New Roman" w:hAnsi="Times New Roman" w:cs="Times New Roman"/>
          <w:spacing w:val="-61"/>
        </w:rPr>
        <w:t xml:space="preserve"> </w:t>
      </w:r>
      <w:r w:rsidRPr="003829BF">
        <w:rPr>
          <w:rFonts w:ascii="Times New Roman" w:hAnsi="Times New Roman" w:cs="Times New Roman"/>
        </w:rPr>
        <w:t>différentes</w:t>
      </w:r>
      <w:r w:rsidRPr="003829BF">
        <w:rPr>
          <w:rFonts w:ascii="Times New Roman" w:hAnsi="Times New Roman" w:cs="Times New Roman"/>
          <w:spacing w:val="1"/>
        </w:rPr>
        <w:t xml:space="preserve"> </w:t>
      </w:r>
      <w:r w:rsidRPr="003829BF">
        <w:rPr>
          <w:rFonts w:ascii="Times New Roman" w:hAnsi="Times New Roman" w:cs="Times New Roman"/>
        </w:rPr>
        <w:t>techniques</w:t>
      </w:r>
      <w:r w:rsidRPr="003829BF">
        <w:rPr>
          <w:rFonts w:ascii="Times New Roman" w:hAnsi="Times New Roman" w:cs="Times New Roman"/>
          <w:spacing w:val="1"/>
        </w:rPr>
        <w:t xml:space="preserve"> </w:t>
      </w:r>
      <w:r w:rsidRPr="003829BF">
        <w:rPr>
          <w:rFonts w:ascii="Times New Roman" w:hAnsi="Times New Roman" w:cs="Times New Roman"/>
        </w:rPr>
        <w:t>utilisées</w:t>
      </w:r>
      <w:r w:rsidRPr="003829BF">
        <w:rPr>
          <w:rFonts w:ascii="Times New Roman" w:hAnsi="Times New Roman" w:cs="Times New Roman"/>
          <w:spacing w:val="2"/>
        </w:rPr>
        <w:t xml:space="preserve"> </w:t>
      </w:r>
      <w:r w:rsidRPr="003829BF">
        <w:rPr>
          <w:rFonts w:ascii="Times New Roman" w:hAnsi="Times New Roman" w:cs="Times New Roman"/>
        </w:rPr>
        <w:t>sont</w:t>
      </w:r>
      <w:r w:rsidRPr="003829BF">
        <w:rPr>
          <w:rFonts w:ascii="Times New Roman" w:hAnsi="Times New Roman" w:cs="Times New Roman"/>
          <w:spacing w:val="7"/>
        </w:rPr>
        <w:t xml:space="preserve"> </w:t>
      </w:r>
      <w:r w:rsidRPr="003829BF">
        <w:rPr>
          <w:rFonts w:ascii="Times New Roman" w:hAnsi="Times New Roman" w:cs="Times New Roman"/>
        </w:rPr>
        <w:t>:</w:t>
      </w:r>
    </w:p>
    <w:p w:rsidR="007F7935" w:rsidRPr="003829BF" w:rsidRDefault="007F7935">
      <w:pPr>
        <w:pStyle w:val="Corpsdetexte"/>
        <w:spacing w:line="244" w:lineRule="auto"/>
        <w:ind w:left="372" w:right="373"/>
        <w:jc w:val="both"/>
        <w:rPr>
          <w:rFonts w:ascii="Times New Roman" w:hAnsi="Times New Roman" w:cs="Times New Roman"/>
          <w:b/>
        </w:rPr>
      </w:pPr>
      <w:r w:rsidRPr="003829BF">
        <w:rPr>
          <w:rFonts w:ascii="Times New Roman" w:hAnsi="Times New Roman" w:cs="Times New Roman"/>
          <w:b/>
        </w:rPr>
        <w:t xml:space="preserve">2.1. Coloration de Gram </w:t>
      </w:r>
    </w:p>
    <w:p w:rsidR="007F7935"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xml:space="preserve">     La coloration de Gram (le premier test à réaliser) permet de diviser les bactéries en deux grands             groupes : </w:t>
      </w:r>
    </w:p>
    <w:p w:rsidR="007F7935" w:rsidRPr="003829BF" w:rsidRDefault="007F7935" w:rsidP="007F7935">
      <w:pPr>
        <w:pStyle w:val="Corpsdetexte"/>
        <w:numPr>
          <w:ilvl w:val="0"/>
          <w:numId w:val="35"/>
        </w:numPr>
        <w:spacing w:line="244" w:lineRule="auto"/>
        <w:ind w:right="373"/>
        <w:jc w:val="both"/>
        <w:rPr>
          <w:rFonts w:ascii="Times New Roman" w:hAnsi="Times New Roman" w:cs="Times New Roman"/>
        </w:rPr>
      </w:pPr>
      <w:r w:rsidRPr="003829BF">
        <w:rPr>
          <w:rFonts w:ascii="Times New Roman" w:hAnsi="Times New Roman" w:cs="Times New Roman"/>
        </w:rPr>
        <w:t xml:space="preserve">celles à paroi type Gram+ (qui retiennent le violet de gentiane) et </w:t>
      </w:r>
    </w:p>
    <w:p w:rsidR="007F7935" w:rsidRPr="003829BF" w:rsidRDefault="007F7935" w:rsidP="007F7935">
      <w:pPr>
        <w:pStyle w:val="Corpsdetexte"/>
        <w:numPr>
          <w:ilvl w:val="0"/>
          <w:numId w:val="35"/>
        </w:numPr>
        <w:spacing w:line="244" w:lineRule="auto"/>
        <w:ind w:right="373"/>
        <w:jc w:val="both"/>
        <w:rPr>
          <w:rFonts w:ascii="Times New Roman" w:hAnsi="Times New Roman" w:cs="Times New Roman"/>
        </w:rPr>
      </w:pPr>
      <w:r w:rsidRPr="003829BF">
        <w:rPr>
          <w:rFonts w:ascii="Times New Roman" w:hAnsi="Times New Roman" w:cs="Times New Roman"/>
        </w:rPr>
        <w:t>celles à paroi type Gram- (qui prennent la couleur de la safranine après lavage par l’alcool).</w:t>
      </w:r>
    </w:p>
    <w:p w:rsidR="002E34E2"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xml:space="preserve"> Cette méthode est basée sur la structure et la composition de la paroi. Les lipides assez forts chez les Gram- que les Gram+, sont extraits par l’action de l’alcool entraînant, ensuite, une augmentation de la perméabilité et l’extraction du complexe violet de gentiane-iode, ceci lui permettant de prendre la couleur de la safranine (fuschine). </w:t>
      </w:r>
    </w:p>
    <w:p w:rsidR="002E34E2"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xml:space="preserve">Aussi, ce test permet de diviser les bactéries selon leurs forme en deux grands groupes : cocci et bacille, et il fournit de précieuses informations en ce qui concerne le mode de groupement qui peut être en : diplocoques, chainettes, tétrades, amas, et palissades. Il est à noter que même sans ce type de coloration (coloration complexe et / ou double), à l’état frais la forme, le groupement et la mobilité pouvons être observés. </w:t>
      </w:r>
    </w:p>
    <w:p w:rsidR="002E34E2" w:rsidRPr="003829BF" w:rsidRDefault="002E34E2" w:rsidP="007F7935">
      <w:pPr>
        <w:pStyle w:val="Corpsdetexte"/>
        <w:spacing w:line="244" w:lineRule="auto"/>
        <w:ind w:right="373"/>
        <w:jc w:val="both"/>
        <w:rPr>
          <w:rFonts w:ascii="Times New Roman" w:hAnsi="Times New Roman" w:cs="Times New Roman"/>
          <w:b/>
        </w:rPr>
      </w:pPr>
      <w:r w:rsidRPr="003829BF">
        <w:rPr>
          <w:rFonts w:ascii="Times New Roman" w:hAnsi="Times New Roman" w:cs="Times New Roman"/>
          <w:b/>
        </w:rPr>
        <w:t>Application</w:t>
      </w:r>
      <w:r w:rsidR="007F7935" w:rsidRPr="003829BF">
        <w:rPr>
          <w:rFonts w:ascii="Times New Roman" w:hAnsi="Times New Roman" w:cs="Times New Roman"/>
          <w:b/>
        </w:rPr>
        <w:t xml:space="preserve">: </w:t>
      </w:r>
    </w:p>
    <w:p w:rsidR="002E34E2"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Étaler aseptiquement la suspension bactérienne sur 2 cm2 environ d’une lame propre, sèche et stérile ; - Fixer de la suspension par passage au-dessus du la flamme du bec Mec</w:t>
      </w:r>
      <w:r w:rsidR="002E34E2" w:rsidRPr="003829BF">
        <w:rPr>
          <w:rFonts w:ascii="Times New Roman" w:hAnsi="Times New Roman" w:cs="Times New Roman"/>
        </w:rPr>
        <w:t xml:space="preserve">ker (pendant quelques minutes) </w:t>
      </w:r>
      <w:r w:rsidRPr="003829BF">
        <w:rPr>
          <w:rFonts w:ascii="Times New Roman" w:hAnsi="Times New Roman" w:cs="Times New Roman"/>
        </w:rPr>
        <w:t xml:space="preserve"> - Placer la lame sur le bac de coloration ;</w:t>
      </w:r>
    </w:p>
    <w:p w:rsidR="002E34E2"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xml:space="preserve">- Inonder le frottis par le violet de gentiane (1 min) ; </w:t>
      </w:r>
    </w:p>
    <w:p w:rsidR="002E34E2"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xml:space="preserve">- Laver avec de l’eau distillée stérile ; </w:t>
      </w:r>
    </w:p>
    <w:p w:rsidR="002E34E2"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xml:space="preserve">- Additionner lugol (1 min) ; </w:t>
      </w:r>
    </w:p>
    <w:p w:rsidR="002E34E2"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xml:space="preserve">- Laver avec de l’eau ; </w:t>
      </w:r>
    </w:p>
    <w:p w:rsidR="002E34E2"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xml:space="preserve">- Décolorer pendant 15 secondes par de l’éthanol à 95° ; </w:t>
      </w:r>
    </w:p>
    <w:p w:rsidR="002E34E2"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xml:space="preserve">- Inonder par la fuschine de Ziehl diluée au 15ième pendant (1 min) ; </w:t>
      </w:r>
    </w:p>
    <w:p w:rsidR="002E34E2"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xml:space="preserve">- Laver avec de l’eau ; </w:t>
      </w:r>
    </w:p>
    <w:p w:rsidR="007F7935" w:rsidRPr="003829BF" w:rsidRDefault="007F7935" w:rsidP="007F7935">
      <w:pPr>
        <w:pStyle w:val="Corpsdetexte"/>
        <w:spacing w:line="244" w:lineRule="auto"/>
        <w:ind w:right="373"/>
        <w:jc w:val="both"/>
        <w:rPr>
          <w:rFonts w:ascii="Times New Roman" w:hAnsi="Times New Roman" w:cs="Times New Roman"/>
        </w:rPr>
      </w:pPr>
      <w:r w:rsidRPr="003829BF">
        <w:rPr>
          <w:rFonts w:ascii="Times New Roman" w:hAnsi="Times New Roman" w:cs="Times New Roman"/>
        </w:rPr>
        <w:t>- Sécher la lame avec du papier absorbant et examiner au grandissement x100 (à immersion).</w:t>
      </w:r>
    </w:p>
    <w:p w:rsidR="002E34E2" w:rsidRPr="003829BF" w:rsidRDefault="002E34E2" w:rsidP="007F7935">
      <w:pPr>
        <w:pStyle w:val="Corpsdetexte"/>
        <w:spacing w:line="244" w:lineRule="auto"/>
        <w:ind w:right="373"/>
        <w:jc w:val="both"/>
        <w:rPr>
          <w:rFonts w:ascii="Times New Roman" w:hAnsi="Times New Roman" w:cs="Times New Roman"/>
        </w:rPr>
      </w:pPr>
    </w:p>
    <w:p w:rsidR="00DC6411" w:rsidRPr="003829BF" w:rsidRDefault="00DC6411">
      <w:pPr>
        <w:spacing w:line="244" w:lineRule="auto"/>
        <w:jc w:val="both"/>
        <w:rPr>
          <w:rFonts w:ascii="Times New Roman" w:hAnsi="Times New Roman" w:cs="Times New Roman"/>
          <w:sz w:val="24"/>
          <w:szCs w:val="24"/>
        </w:rPr>
      </w:pPr>
    </w:p>
    <w:p w:rsidR="002E34E2" w:rsidRPr="003829BF" w:rsidRDefault="002E34E2">
      <w:pPr>
        <w:pStyle w:val="Corpsdetexte"/>
        <w:spacing w:before="3"/>
        <w:rPr>
          <w:rFonts w:ascii="Times New Roman" w:hAnsi="Times New Roman" w:cs="Times New Roman"/>
          <w:b/>
        </w:rPr>
      </w:pPr>
      <w:r w:rsidRPr="003829BF">
        <w:rPr>
          <w:rFonts w:ascii="Times New Roman" w:hAnsi="Times New Roman" w:cs="Times New Roman"/>
          <w:b/>
        </w:rPr>
        <w:t xml:space="preserve">2.2. Coloration de Ziehl-Neelsen (acid-fast stain) </w:t>
      </w:r>
    </w:p>
    <w:p w:rsidR="002E34E2"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t xml:space="preserve">La coloration de Ziehl-Neelsen est spécialement désignée pour les Mycobactéries qui sont caractérisées par leur aptitude à ne pas être décolorées par les acides dilués et l’alcool, après avoir été colorées par la safranine ou la fuchsine. </w:t>
      </w:r>
    </w:p>
    <w:p w:rsidR="002E34E2"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t>Ils sont dits bacilles acido-alcoolo-résistants (BAAR), exemple : Mycob</w:t>
      </w:r>
      <w:r w:rsidR="008E328A">
        <w:rPr>
          <w:rFonts w:ascii="Times New Roman" w:hAnsi="Times New Roman" w:cs="Times New Roman"/>
        </w:rPr>
        <w:t>a</w:t>
      </w:r>
      <w:r w:rsidRPr="003829BF">
        <w:rPr>
          <w:rFonts w:ascii="Times New Roman" w:hAnsi="Times New Roman" w:cs="Times New Roman"/>
        </w:rPr>
        <w:t xml:space="preserve">cterium tuberculosis, qui apparait rose- rouge, souvent parlé et légèrement incurvée. </w:t>
      </w:r>
    </w:p>
    <w:p w:rsidR="002E34E2" w:rsidRPr="003829BF" w:rsidRDefault="002E34E2" w:rsidP="002E34E2">
      <w:pPr>
        <w:pStyle w:val="Corpsdetexte"/>
        <w:spacing w:before="3"/>
        <w:jc w:val="both"/>
        <w:rPr>
          <w:rFonts w:ascii="Times New Roman" w:hAnsi="Times New Roman" w:cs="Times New Roman"/>
          <w:b/>
        </w:rPr>
      </w:pPr>
      <w:r w:rsidRPr="003829BF">
        <w:rPr>
          <w:rFonts w:ascii="Times New Roman" w:hAnsi="Times New Roman" w:cs="Times New Roman"/>
          <w:b/>
        </w:rPr>
        <w:t>Application :</w:t>
      </w:r>
    </w:p>
    <w:p w:rsidR="002E34E2"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t xml:space="preserve"> - Étaler aseptiquement la suspension bactérienne sur la lame propre, sèche et stérile ;</w:t>
      </w:r>
    </w:p>
    <w:p w:rsidR="002E34E2"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t>- Sécher et fixer la suspension bactérienne au-dessus du la flamme du bec ;</w:t>
      </w:r>
    </w:p>
    <w:p w:rsidR="002E34E2"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t xml:space="preserve">- Placer la lame sur le bac de coloration ; </w:t>
      </w:r>
    </w:p>
    <w:p w:rsidR="002E34E2"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t xml:space="preserve">- Inonder la suspension bactérienne par de la fuchsine phéniquée et chauffer jusqu’à émission (5 min) de vapeur, laisser pendant (10 min) ; </w:t>
      </w:r>
    </w:p>
    <w:p w:rsidR="002E34E2"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t xml:space="preserve">- Laver avec de l’eau distillée stérile ; </w:t>
      </w:r>
    </w:p>
    <w:p w:rsidR="002E34E2"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t>- Double décoloration par addition d'acide nitrique dilué au 1/3 (30 s), rinçage, ensuite addition d'alcool éthylique à 95° (30 s) ;</w:t>
      </w:r>
    </w:p>
    <w:p w:rsidR="002E34E2"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lastRenderedPageBreak/>
        <w:t xml:space="preserve">- Laver avec de l’eau ; - Inonder par le bleu de méthylène (2 min) ; </w:t>
      </w:r>
    </w:p>
    <w:p w:rsidR="002E34E2"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t xml:space="preserve">- Laver avec de l’eau ; </w:t>
      </w:r>
    </w:p>
    <w:p w:rsidR="00DC6411" w:rsidRPr="003829BF" w:rsidRDefault="002E34E2" w:rsidP="002E34E2">
      <w:pPr>
        <w:pStyle w:val="Corpsdetexte"/>
        <w:spacing w:before="3"/>
        <w:jc w:val="both"/>
        <w:rPr>
          <w:rFonts w:ascii="Times New Roman" w:hAnsi="Times New Roman" w:cs="Times New Roman"/>
        </w:rPr>
      </w:pPr>
      <w:r w:rsidRPr="003829BF">
        <w:rPr>
          <w:rFonts w:ascii="Times New Roman" w:hAnsi="Times New Roman" w:cs="Times New Roman"/>
        </w:rPr>
        <w:t>- Sécher la lame avec du papier absorbant et examiner au grandissement x 100 (à immersion)</w:t>
      </w:r>
    </w:p>
    <w:p w:rsidR="00DC6411" w:rsidRPr="003829BF" w:rsidRDefault="00DC6411">
      <w:pPr>
        <w:spacing w:line="244" w:lineRule="auto"/>
        <w:jc w:val="both"/>
        <w:rPr>
          <w:rFonts w:ascii="Times New Roman" w:hAnsi="Times New Roman" w:cs="Times New Roman"/>
          <w:sz w:val="24"/>
          <w:szCs w:val="24"/>
        </w:rPr>
      </w:pPr>
    </w:p>
    <w:p w:rsidR="002E34E2" w:rsidRPr="003829BF" w:rsidRDefault="002E34E2">
      <w:pPr>
        <w:spacing w:line="244" w:lineRule="auto"/>
        <w:jc w:val="both"/>
        <w:rPr>
          <w:rFonts w:ascii="Times New Roman" w:hAnsi="Times New Roman" w:cs="Times New Roman"/>
          <w:b/>
          <w:sz w:val="24"/>
          <w:szCs w:val="24"/>
        </w:rPr>
      </w:pPr>
      <w:r w:rsidRPr="003829BF">
        <w:rPr>
          <w:rFonts w:ascii="Times New Roman" w:hAnsi="Times New Roman" w:cs="Times New Roman"/>
          <w:b/>
          <w:sz w:val="24"/>
          <w:szCs w:val="24"/>
        </w:rPr>
        <w:t xml:space="preserve">2.3. Coloration de la capsule </w:t>
      </w:r>
    </w:p>
    <w:p w:rsidR="002E34E2" w:rsidRPr="003829BF" w:rsidRDefault="002E34E2" w:rsidP="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La présence d'une capsule est révélée par la coloration à l'encre de Chine, sa mise en évidence est un indice important pour identifier les microorganismes en deux groupes : les capsulés et ceux acapsulés, exemple : des diplocoques Gram+ entourés d'une capsule importante, ceci évoque Streptococcus pneumoniae. </w:t>
      </w:r>
    </w:p>
    <w:p w:rsidR="002E34E2" w:rsidRPr="003829BF" w:rsidRDefault="002E34E2" w:rsidP="002E34E2">
      <w:pPr>
        <w:spacing w:line="244" w:lineRule="auto"/>
        <w:jc w:val="both"/>
        <w:rPr>
          <w:rFonts w:ascii="Times New Roman" w:hAnsi="Times New Roman" w:cs="Times New Roman"/>
          <w:sz w:val="24"/>
          <w:szCs w:val="24"/>
        </w:rPr>
      </w:pPr>
    </w:p>
    <w:p w:rsidR="002E34E2" w:rsidRPr="003829BF" w:rsidRDefault="002E34E2">
      <w:pPr>
        <w:spacing w:line="244" w:lineRule="auto"/>
        <w:jc w:val="both"/>
        <w:rPr>
          <w:rFonts w:ascii="Times New Roman" w:hAnsi="Times New Roman" w:cs="Times New Roman"/>
          <w:b/>
          <w:sz w:val="24"/>
          <w:szCs w:val="24"/>
        </w:rPr>
      </w:pPr>
      <w:r w:rsidRPr="003829BF">
        <w:rPr>
          <w:rFonts w:ascii="Times New Roman" w:hAnsi="Times New Roman" w:cs="Times New Roman"/>
          <w:b/>
          <w:sz w:val="24"/>
          <w:szCs w:val="24"/>
        </w:rPr>
        <w:t xml:space="preserve">Application : </w:t>
      </w:r>
    </w:p>
    <w:p w:rsidR="002E34E2"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Déposer aseptiquement la culture bactérienne sur la lame propre, sèche et stérile ; </w:t>
      </w:r>
    </w:p>
    <w:p w:rsidR="002E34E2"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Laissez la lame sécher à l'air libre ; </w:t>
      </w:r>
    </w:p>
    <w:p w:rsidR="002E34E2"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Placez la lame sur une grille de coloration ; </w:t>
      </w:r>
    </w:p>
    <w:p w:rsidR="002E34E2"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Inonder la suspension bactérienne par le cristal violet ; </w:t>
      </w:r>
    </w:p>
    <w:p w:rsidR="002E34E2"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Laisser reposer environ 7 min ; </w:t>
      </w:r>
    </w:p>
    <w:p w:rsidR="002E34E2"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Rincer soigneusement la suspension bactérienne avec du sulfate de cuivre à 20% ;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Sécher la lame avec du papier absorbant et examiner au grandissement x100 (à immersion). </w:t>
      </w:r>
    </w:p>
    <w:p w:rsidR="00715799" w:rsidRPr="003829BF" w:rsidRDefault="00715799">
      <w:pPr>
        <w:spacing w:line="244" w:lineRule="auto"/>
        <w:jc w:val="both"/>
        <w:rPr>
          <w:rFonts w:ascii="Times New Roman" w:hAnsi="Times New Roman" w:cs="Times New Roman"/>
          <w:sz w:val="24"/>
          <w:szCs w:val="24"/>
        </w:rPr>
      </w:pP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Interprétation Les capsules apparaissent comme de légers halos autour des cellules bactériennes. </w:t>
      </w:r>
    </w:p>
    <w:p w:rsidR="00715799" w:rsidRPr="003829BF" w:rsidRDefault="00715799">
      <w:pPr>
        <w:spacing w:line="244" w:lineRule="auto"/>
        <w:jc w:val="both"/>
        <w:rPr>
          <w:rFonts w:ascii="Times New Roman" w:hAnsi="Times New Roman" w:cs="Times New Roman"/>
          <w:sz w:val="24"/>
          <w:szCs w:val="24"/>
        </w:rPr>
      </w:pPr>
    </w:p>
    <w:p w:rsidR="00715799" w:rsidRPr="003829BF" w:rsidRDefault="00715799">
      <w:pPr>
        <w:spacing w:line="244" w:lineRule="auto"/>
        <w:jc w:val="both"/>
        <w:rPr>
          <w:rFonts w:ascii="Times New Roman" w:hAnsi="Times New Roman" w:cs="Times New Roman"/>
          <w:b/>
          <w:sz w:val="24"/>
          <w:szCs w:val="24"/>
        </w:rPr>
      </w:pPr>
      <w:r w:rsidRPr="003829BF">
        <w:rPr>
          <w:rFonts w:ascii="Times New Roman" w:hAnsi="Times New Roman" w:cs="Times New Roman"/>
          <w:b/>
          <w:sz w:val="24"/>
          <w:szCs w:val="24"/>
        </w:rPr>
        <w:t>2.4.</w:t>
      </w:r>
      <w:r w:rsidR="002E34E2" w:rsidRPr="003829BF">
        <w:rPr>
          <w:rFonts w:ascii="Times New Roman" w:hAnsi="Times New Roman" w:cs="Times New Roman"/>
          <w:b/>
          <w:sz w:val="24"/>
          <w:szCs w:val="24"/>
        </w:rPr>
        <w:t xml:space="preserve"> Coloration des endospores (sporulation)</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La sporulation permet de diviser les bactéries en deux groupes : sporulées et asporulées, ce test est réalisé soit par coloration au vert de malachite solution à 5 %, soit tout simplement par essai de culture après pasteurisation. La position de la spore permet l’identification des bactéries en groupes à l'intérieur de la même famille. </w:t>
      </w:r>
    </w:p>
    <w:p w:rsidR="00715799" w:rsidRPr="003829BF" w:rsidRDefault="00715799">
      <w:pPr>
        <w:spacing w:line="244" w:lineRule="auto"/>
        <w:jc w:val="both"/>
        <w:rPr>
          <w:rFonts w:ascii="Times New Roman" w:hAnsi="Times New Roman" w:cs="Times New Roman"/>
          <w:b/>
          <w:sz w:val="24"/>
          <w:szCs w:val="24"/>
        </w:rPr>
      </w:pPr>
    </w:p>
    <w:p w:rsidR="00715799" w:rsidRPr="003829BF" w:rsidRDefault="002E34E2">
      <w:pPr>
        <w:spacing w:line="244" w:lineRule="auto"/>
        <w:jc w:val="both"/>
        <w:rPr>
          <w:rFonts w:ascii="Times New Roman" w:hAnsi="Times New Roman" w:cs="Times New Roman"/>
          <w:b/>
          <w:sz w:val="24"/>
          <w:szCs w:val="24"/>
        </w:rPr>
      </w:pPr>
      <w:r w:rsidRPr="003829BF">
        <w:rPr>
          <w:rFonts w:ascii="Times New Roman" w:hAnsi="Times New Roman" w:cs="Times New Roman"/>
          <w:b/>
          <w:sz w:val="24"/>
          <w:szCs w:val="24"/>
        </w:rPr>
        <w:t xml:space="preserve">Application :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Déposer aseptiquement la culture bactérienne sur la lame propre, sèche et stérile ;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Laissez la lame sécher à l'air libre, puis fixer à la chaleur au-dessus du la flamme du bec ;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Placer la lame sur le bac de de coloration (équipé d’un bain-marie) ;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Couvrir la lame avec de papier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Inonder la lame avec le vert de malachite à 5% ;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Chauffer pendant environ 6 min ;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Retirez le papier à l'aide d'une pincette ;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Laissez la lame refroidir et rincer là avec de l'eau pendant 30 s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Inonder la lame avec de la safranine ou au mercurochrome à 5% pendant 1 min ;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Laver la lame avec de l'eau pendant 30 s ; </w:t>
      </w:r>
    </w:p>
    <w:p w:rsidR="00715799"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 xml:space="preserve">- Sécher la lame avec du papier absorbant et examiner au grandissement x100 (à immersion). </w:t>
      </w:r>
    </w:p>
    <w:p w:rsidR="00715799" w:rsidRPr="003829BF" w:rsidRDefault="00715799">
      <w:pPr>
        <w:spacing w:line="244" w:lineRule="auto"/>
        <w:jc w:val="both"/>
        <w:rPr>
          <w:rFonts w:ascii="Times New Roman" w:hAnsi="Times New Roman" w:cs="Times New Roman"/>
          <w:sz w:val="24"/>
          <w:szCs w:val="24"/>
        </w:rPr>
      </w:pPr>
    </w:p>
    <w:p w:rsidR="002E34E2" w:rsidRPr="003829BF" w:rsidRDefault="002E34E2">
      <w:pPr>
        <w:spacing w:line="244" w:lineRule="auto"/>
        <w:jc w:val="both"/>
        <w:rPr>
          <w:rFonts w:ascii="Times New Roman" w:hAnsi="Times New Roman" w:cs="Times New Roman"/>
          <w:sz w:val="24"/>
          <w:szCs w:val="24"/>
        </w:rPr>
      </w:pPr>
      <w:r w:rsidRPr="003829BF">
        <w:rPr>
          <w:rFonts w:ascii="Times New Roman" w:hAnsi="Times New Roman" w:cs="Times New Roman"/>
          <w:sz w:val="24"/>
          <w:szCs w:val="24"/>
        </w:rPr>
        <w:t>Interprétation Les spores (que ce soit endospores ou libres) se colorent en vert, alors que les cellules bactériennes (végétatives) se colorent en rouge.</w:t>
      </w:r>
    </w:p>
    <w:p w:rsidR="00715799" w:rsidRPr="003829BF" w:rsidRDefault="00715799">
      <w:pPr>
        <w:spacing w:line="244" w:lineRule="auto"/>
        <w:jc w:val="both"/>
        <w:rPr>
          <w:rFonts w:ascii="Times New Roman" w:hAnsi="Times New Roman" w:cs="Times New Roman"/>
          <w:sz w:val="24"/>
          <w:szCs w:val="24"/>
        </w:rPr>
        <w:sectPr w:rsidR="00715799" w:rsidRPr="003829BF" w:rsidSect="003829BF">
          <w:pgSz w:w="11910" w:h="16840"/>
          <w:pgMar w:top="1417" w:right="1417" w:bottom="1417" w:left="1417" w:header="709" w:footer="1096" w:gutter="0"/>
          <w:cols w:space="720"/>
          <w:docGrid w:linePitch="299"/>
        </w:sectPr>
      </w:pPr>
    </w:p>
    <w:p w:rsidR="00715799" w:rsidRPr="003829BF" w:rsidRDefault="00715799" w:rsidP="00715799">
      <w:pPr>
        <w:pStyle w:val="Heading1"/>
        <w:numPr>
          <w:ilvl w:val="0"/>
          <w:numId w:val="31"/>
        </w:numPr>
        <w:tabs>
          <w:tab w:val="left" w:pos="801"/>
        </w:tabs>
        <w:spacing w:before="111"/>
        <w:rPr>
          <w:rFonts w:ascii="Times New Roman" w:hAnsi="Times New Roman" w:cs="Times New Roman"/>
          <w:sz w:val="24"/>
          <w:szCs w:val="24"/>
          <w:u w:val="none"/>
        </w:rPr>
      </w:pPr>
      <w:r w:rsidRPr="003829BF">
        <w:rPr>
          <w:rFonts w:ascii="Times New Roman" w:hAnsi="Times New Roman" w:cs="Times New Roman"/>
          <w:sz w:val="24"/>
          <w:szCs w:val="24"/>
          <w:u w:val="none"/>
        </w:rPr>
        <w:lastRenderedPageBreak/>
        <w:t xml:space="preserve">Caractères biochimiques et physiologiques </w:t>
      </w:r>
    </w:p>
    <w:p w:rsidR="00715799" w:rsidRPr="003829BF" w:rsidRDefault="00715799" w:rsidP="00715799">
      <w:pPr>
        <w:pStyle w:val="Heading1"/>
        <w:tabs>
          <w:tab w:val="left" w:pos="801"/>
        </w:tabs>
        <w:spacing w:before="111"/>
        <w:ind w:left="372" w:firstLine="0"/>
        <w:rPr>
          <w:rFonts w:ascii="Times New Roman" w:hAnsi="Times New Roman" w:cs="Times New Roman"/>
          <w:sz w:val="24"/>
          <w:szCs w:val="24"/>
          <w:u w:val="none"/>
        </w:rPr>
      </w:pPr>
      <w:r w:rsidRPr="003829BF">
        <w:rPr>
          <w:rFonts w:ascii="Times New Roman" w:hAnsi="Times New Roman" w:cs="Times New Roman"/>
          <w:sz w:val="24"/>
          <w:szCs w:val="24"/>
          <w:u w:val="none"/>
        </w:rPr>
        <w:t xml:space="preserve">3.1. Demande en O2 </w:t>
      </w:r>
    </w:p>
    <w:p w:rsidR="00715799" w:rsidRPr="003829BF" w:rsidRDefault="00715799" w:rsidP="00715799">
      <w:pPr>
        <w:pStyle w:val="Heading1"/>
        <w:tabs>
          <w:tab w:val="left" w:pos="801"/>
        </w:tabs>
        <w:spacing w:before="111"/>
        <w:ind w:left="372" w:firstLine="0"/>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Ce caractère permet de classer les bactéries, selon leurs réponses de croissance en présence et en absence d'oxygène, en 5 groupes : </w:t>
      </w:r>
    </w:p>
    <w:p w:rsidR="00715799" w:rsidRPr="003829BF" w:rsidRDefault="00715799" w:rsidP="00715799">
      <w:pPr>
        <w:pStyle w:val="Heading1"/>
        <w:numPr>
          <w:ilvl w:val="0"/>
          <w:numId w:val="36"/>
        </w:numPr>
        <w:tabs>
          <w:tab w:val="left" w:pos="801"/>
        </w:tabs>
        <w:spacing w:before="111"/>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 Aérobie strict : l’accepteur final de l’hydrogène est obligatoirement l’O2 de l’air, exemple : Pseudomonas aeruginosa ; </w:t>
      </w:r>
    </w:p>
    <w:p w:rsidR="00715799" w:rsidRPr="003829BF" w:rsidRDefault="00715799" w:rsidP="00715799">
      <w:pPr>
        <w:pStyle w:val="Heading1"/>
        <w:numPr>
          <w:ilvl w:val="0"/>
          <w:numId w:val="36"/>
        </w:numPr>
        <w:tabs>
          <w:tab w:val="left" w:pos="801"/>
        </w:tabs>
        <w:spacing w:before="111"/>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Anaérobie strict : l’accepteur est de nature différente et l’O2 est toxique ; </w:t>
      </w:r>
    </w:p>
    <w:p w:rsidR="00715799" w:rsidRPr="003829BF" w:rsidRDefault="00715799" w:rsidP="00715799">
      <w:pPr>
        <w:pStyle w:val="Heading1"/>
        <w:numPr>
          <w:ilvl w:val="0"/>
          <w:numId w:val="36"/>
        </w:numPr>
        <w:tabs>
          <w:tab w:val="left" w:pos="801"/>
        </w:tabs>
        <w:spacing w:before="111"/>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Anaérobie aérotolérant : sont capables de croître en présence ou en l'absence d’O2, l’accepteur est de nature différente et l’O2 n’est pas toxique, exemple : Campylobacter jejuni ; </w:t>
      </w:r>
    </w:p>
    <w:p w:rsidR="00715799" w:rsidRPr="003829BF" w:rsidRDefault="00715799" w:rsidP="00715799">
      <w:pPr>
        <w:pStyle w:val="Heading1"/>
        <w:numPr>
          <w:ilvl w:val="0"/>
          <w:numId w:val="36"/>
        </w:numPr>
        <w:tabs>
          <w:tab w:val="left" w:pos="801"/>
        </w:tabs>
        <w:spacing w:before="111"/>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Anaérobie facultatif (aéroanaérobie) : la bactérie se développe indifféremment dans des conditions d’aérobie ou d’anaérobiose mais se développe mieux en sa présence, exemple : Entérobactéries ; </w:t>
      </w:r>
    </w:p>
    <w:p w:rsidR="00715799" w:rsidRPr="003829BF" w:rsidRDefault="00715799" w:rsidP="00715799">
      <w:pPr>
        <w:pStyle w:val="Heading1"/>
        <w:numPr>
          <w:ilvl w:val="0"/>
          <w:numId w:val="36"/>
        </w:numPr>
        <w:tabs>
          <w:tab w:val="left" w:pos="801"/>
        </w:tabs>
        <w:spacing w:before="111"/>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Microaérophile : ont besoin d’O2 mais à un niveau acceptable. </w:t>
      </w:r>
    </w:p>
    <w:p w:rsidR="00715799" w:rsidRPr="003829BF" w:rsidRDefault="00715799" w:rsidP="00715799">
      <w:pPr>
        <w:pStyle w:val="Heading1"/>
        <w:tabs>
          <w:tab w:val="left" w:pos="801"/>
        </w:tabs>
        <w:spacing w:before="111"/>
        <w:ind w:left="372" w:firstLine="0"/>
        <w:jc w:val="both"/>
        <w:rPr>
          <w:rFonts w:ascii="Times New Roman" w:hAnsi="Times New Roman" w:cs="Times New Roman"/>
          <w:sz w:val="24"/>
          <w:szCs w:val="24"/>
          <w:u w:val="none"/>
        </w:rPr>
      </w:pPr>
    </w:p>
    <w:p w:rsidR="00715799" w:rsidRPr="003829BF" w:rsidRDefault="00715799" w:rsidP="00715799">
      <w:pPr>
        <w:pStyle w:val="Heading1"/>
        <w:tabs>
          <w:tab w:val="left" w:pos="801"/>
        </w:tabs>
        <w:spacing w:before="111"/>
        <w:ind w:left="372" w:firstLine="0"/>
        <w:jc w:val="both"/>
        <w:rPr>
          <w:rFonts w:ascii="Times New Roman" w:hAnsi="Times New Roman" w:cs="Times New Roman"/>
          <w:sz w:val="24"/>
          <w:szCs w:val="24"/>
          <w:u w:val="none"/>
        </w:rPr>
      </w:pPr>
      <w:r w:rsidRPr="003829BF">
        <w:rPr>
          <w:rFonts w:ascii="Times New Roman" w:hAnsi="Times New Roman" w:cs="Times New Roman"/>
          <w:sz w:val="24"/>
          <w:szCs w:val="24"/>
          <w:u w:val="none"/>
        </w:rPr>
        <w:t xml:space="preserve">Application : </w:t>
      </w:r>
    </w:p>
    <w:p w:rsidR="00715799" w:rsidRPr="003829BF" w:rsidRDefault="00715799" w:rsidP="00715799">
      <w:pPr>
        <w:pStyle w:val="Heading1"/>
        <w:tabs>
          <w:tab w:val="left" w:pos="801"/>
        </w:tabs>
        <w:spacing w:before="111"/>
        <w:ind w:left="372" w:firstLine="0"/>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 Régénérer la gélose viande foie (VF) par ébullition au bain-marie ; </w:t>
      </w:r>
    </w:p>
    <w:p w:rsidR="00715799" w:rsidRPr="003829BF" w:rsidRDefault="00715799" w:rsidP="00715799">
      <w:pPr>
        <w:pStyle w:val="Heading1"/>
        <w:tabs>
          <w:tab w:val="left" w:pos="801"/>
        </w:tabs>
        <w:spacing w:before="111"/>
        <w:ind w:left="372" w:firstLine="0"/>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 Ensemencer, à l’aide de la pipette Pasteur boutonnée, la gélose suffusion (45°C) ; </w:t>
      </w:r>
    </w:p>
    <w:p w:rsidR="00715799" w:rsidRPr="003829BF" w:rsidRDefault="00715799" w:rsidP="00715799">
      <w:pPr>
        <w:pStyle w:val="Heading1"/>
        <w:tabs>
          <w:tab w:val="left" w:pos="801"/>
        </w:tabs>
        <w:spacing w:before="111"/>
        <w:ind w:left="372" w:firstLine="0"/>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 Ensemencer en introduisant la pipette Pasteur au fond du tube et en remontant en spirale ; </w:t>
      </w:r>
    </w:p>
    <w:p w:rsidR="00715799" w:rsidRPr="003829BF" w:rsidRDefault="00715799" w:rsidP="00715799">
      <w:pPr>
        <w:pStyle w:val="Heading1"/>
        <w:tabs>
          <w:tab w:val="left" w:pos="801"/>
        </w:tabs>
        <w:spacing w:before="111"/>
        <w:ind w:left="372" w:firstLine="0"/>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 Refroidir à l’eau courante ; </w:t>
      </w:r>
    </w:p>
    <w:p w:rsidR="00715799" w:rsidRPr="003829BF" w:rsidRDefault="00715799" w:rsidP="00715799">
      <w:pPr>
        <w:pStyle w:val="Heading1"/>
        <w:tabs>
          <w:tab w:val="left" w:pos="801"/>
        </w:tabs>
        <w:spacing w:before="111"/>
        <w:ind w:left="372" w:firstLine="0"/>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 Placer ensuite le tube à l'étuve (à 37°C) pendant 24 heures. </w:t>
      </w:r>
    </w:p>
    <w:p w:rsidR="00715799" w:rsidRPr="003829BF" w:rsidRDefault="00715799" w:rsidP="00715799">
      <w:pPr>
        <w:pStyle w:val="Heading1"/>
        <w:tabs>
          <w:tab w:val="left" w:pos="801"/>
        </w:tabs>
        <w:spacing w:before="111"/>
        <w:ind w:left="372" w:firstLine="0"/>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 Interprétation </w:t>
      </w:r>
    </w:p>
    <w:p w:rsidR="00DC6411" w:rsidRPr="003829BF" w:rsidRDefault="00715799" w:rsidP="00715799">
      <w:pPr>
        <w:pStyle w:val="Heading1"/>
        <w:tabs>
          <w:tab w:val="left" w:pos="801"/>
        </w:tabs>
        <w:spacing w:before="111"/>
        <w:ind w:left="372" w:firstLine="0"/>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Croissance : en surface (aérobie strict), sur toute la gélose (anaérobie aérotolérant, aéroanaérobie), en bas de la gélose (anaérobie strict), en dessous de la surface (microaérophile). </w:t>
      </w:r>
      <w:r w:rsidR="00E00EEC" w:rsidRPr="003829BF">
        <w:rPr>
          <w:rFonts w:ascii="Times New Roman" w:hAnsi="Times New Roman" w:cs="Times New Roman"/>
          <w:b w:val="0"/>
          <w:sz w:val="24"/>
          <w:szCs w:val="24"/>
          <w:u w:val="none"/>
        </w:rPr>
        <w:t>Caractères</w:t>
      </w:r>
      <w:r w:rsidR="00E00EEC" w:rsidRPr="003829BF">
        <w:rPr>
          <w:rFonts w:ascii="Times New Roman" w:hAnsi="Times New Roman" w:cs="Times New Roman"/>
          <w:b w:val="0"/>
          <w:spacing w:val="-5"/>
          <w:sz w:val="24"/>
          <w:szCs w:val="24"/>
          <w:u w:val="none"/>
        </w:rPr>
        <w:t xml:space="preserve"> </w:t>
      </w:r>
      <w:r w:rsidR="00E00EEC" w:rsidRPr="003829BF">
        <w:rPr>
          <w:rFonts w:ascii="Times New Roman" w:hAnsi="Times New Roman" w:cs="Times New Roman"/>
          <w:b w:val="0"/>
          <w:sz w:val="24"/>
          <w:szCs w:val="24"/>
          <w:u w:val="none"/>
        </w:rPr>
        <w:t>biochimiques</w:t>
      </w:r>
      <w:r w:rsidR="00E00EEC" w:rsidRPr="003829BF">
        <w:rPr>
          <w:rFonts w:ascii="Times New Roman" w:hAnsi="Times New Roman" w:cs="Times New Roman"/>
          <w:b w:val="0"/>
          <w:spacing w:val="-6"/>
          <w:sz w:val="24"/>
          <w:szCs w:val="24"/>
          <w:u w:val="none"/>
        </w:rPr>
        <w:t xml:space="preserve"> </w:t>
      </w:r>
      <w:r w:rsidR="00E00EEC" w:rsidRPr="003829BF">
        <w:rPr>
          <w:rFonts w:ascii="Times New Roman" w:hAnsi="Times New Roman" w:cs="Times New Roman"/>
          <w:b w:val="0"/>
          <w:sz w:val="24"/>
          <w:szCs w:val="24"/>
          <w:u w:val="none"/>
        </w:rPr>
        <w:t>et</w:t>
      </w:r>
      <w:r w:rsidR="00E00EEC" w:rsidRPr="003829BF">
        <w:rPr>
          <w:rFonts w:ascii="Times New Roman" w:hAnsi="Times New Roman" w:cs="Times New Roman"/>
          <w:b w:val="0"/>
          <w:spacing w:val="-8"/>
          <w:sz w:val="24"/>
          <w:szCs w:val="24"/>
          <w:u w:val="none"/>
        </w:rPr>
        <w:t xml:space="preserve"> </w:t>
      </w:r>
      <w:r w:rsidR="00E00EEC" w:rsidRPr="003829BF">
        <w:rPr>
          <w:rFonts w:ascii="Times New Roman" w:hAnsi="Times New Roman" w:cs="Times New Roman"/>
          <w:b w:val="0"/>
          <w:sz w:val="24"/>
          <w:szCs w:val="24"/>
          <w:u w:val="none"/>
        </w:rPr>
        <w:t>physiologiques</w:t>
      </w:r>
      <w:r w:rsidRPr="003829BF">
        <w:rPr>
          <w:rFonts w:ascii="Times New Roman" w:hAnsi="Times New Roman" w:cs="Times New Roman"/>
          <w:b w:val="0"/>
          <w:sz w:val="24"/>
          <w:szCs w:val="24"/>
          <w:u w:val="none"/>
        </w:rPr>
        <w:t>.</w:t>
      </w:r>
    </w:p>
    <w:p w:rsidR="00715799" w:rsidRPr="003829BF" w:rsidRDefault="00715799" w:rsidP="00715799">
      <w:pPr>
        <w:pStyle w:val="Heading1"/>
        <w:tabs>
          <w:tab w:val="left" w:pos="801"/>
        </w:tabs>
        <w:spacing w:before="111"/>
        <w:ind w:left="372" w:firstLine="0"/>
        <w:jc w:val="both"/>
        <w:rPr>
          <w:rFonts w:ascii="Times New Roman" w:hAnsi="Times New Roman" w:cs="Times New Roman"/>
          <w:b w:val="0"/>
          <w:sz w:val="24"/>
          <w:szCs w:val="24"/>
          <w:u w:val="none"/>
        </w:rPr>
      </w:pPr>
    </w:p>
    <w:p w:rsidR="00715799" w:rsidRPr="003829BF" w:rsidRDefault="00715799" w:rsidP="00715799">
      <w:pPr>
        <w:pStyle w:val="Heading1"/>
        <w:tabs>
          <w:tab w:val="left" w:pos="801"/>
        </w:tabs>
        <w:spacing w:before="111"/>
        <w:ind w:left="372" w:firstLine="0"/>
        <w:jc w:val="both"/>
        <w:rPr>
          <w:rFonts w:ascii="Times New Roman" w:hAnsi="Times New Roman" w:cs="Times New Roman"/>
          <w:sz w:val="24"/>
          <w:szCs w:val="24"/>
          <w:u w:val="none"/>
        </w:rPr>
      </w:pPr>
      <w:r w:rsidRPr="003829BF">
        <w:rPr>
          <w:rFonts w:ascii="Times New Roman" w:hAnsi="Times New Roman" w:cs="Times New Roman"/>
          <w:sz w:val="24"/>
          <w:szCs w:val="24"/>
          <w:u w:val="none"/>
        </w:rPr>
        <w:t xml:space="preserve">3.2. Oxydation-fermentation est assimilation des sucres </w:t>
      </w:r>
    </w:p>
    <w:p w:rsidR="00715799" w:rsidRPr="003829BF" w:rsidRDefault="00715799" w:rsidP="00715799">
      <w:pPr>
        <w:pStyle w:val="Heading1"/>
        <w:tabs>
          <w:tab w:val="left" w:pos="801"/>
        </w:tabs>
        <w:spacing w:before="111"/>
        <w:ind w:left="372" w:firstLine="0"/>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La détermination de l’oxydation-fermentation et la possibilité que d’autres sucres soient assimilés comme seule source de carbone sont importantes à des fins taxinomiques. Les bactéries assimilent le (s) sucre (s) en produisant de l’acide et fréquemment du CO2 en présence ou en absence d’O2. L’acidification du milieu est détectée par changement de couleur du milieu dû à la présence d’un indicateur coloré (BCPL, rouge de phénol, bleu de bromothymol, etc.). Le CO2 est révélé par l’élévation de la cloche du durham car il est libéré au fond du tube (cas de la voie oxydative il est produit en surface donc n’y a pas élévation de la cloche). Plusieurs techniques utilisant différents milieux (MEVAG, TSI, bouillon divers…) sont pratiquées. </w:t>
      </w:r>
    </w:p>
    <w:p w:rsidR="00715799" w:rsidRPr="003829BF" w:rsidRDefault="00715799" w:rsidP="00715799">
      <w:pPr>
        <w:pStyle w:val="Heading1"/>
        <w:tabs>
          <w:tab w:val="left" w:pos="801"/>
        </w:tabs>
        <w:spacing w:before="111"/>
        <w:ind w:left="372" w:firstLine="0"/>
        <w:jc w:val="both"/>
        <w:rPr>
          <w:rFonts w:ascii="Times New Roman" w:hAnsi="Times New Roman" w:cs="Times New Roman"/>
          <w:sz w:val="24"/>
          <w:szCs w:val="24"/>
          <w:u w:val="none"/>
        </w:rPr>
      </w:pPr>
      <w:r w:rsidRPr="003829BF">
        <w:rPr>
          <w:rFonts w:ascii="Times New Roman" w:hAnsi="Times New Roman" w:cs="Times New Roman"/>
          <w:sz w:val="24"/>
          <w:szCs w:val="24"/>
          <w:u w:val="none"/>
        </w:rPr>
        <w:t xml:space="preserve">3.3. Types fermentaires (tests RM / VP) </w:t>
      </w:r>
    </w:p>
    <w:p w:rsidR="00715799" w:rsidRPr="003829BF" w:rsidRDefault="00715799" w:rsidP="00715799">
      <w:pPr>
        <w:pStyle w:val="Heading1"/>
        <w:tabs>
          <w:tab w:val="left" w:pos="801"/>
        </w:tabs>
        <w:spacing w:before="111"/>
        <w:ind w:left="372" w:firstLine="0"/>
        <w:jc w:val="both"/>
        <w:rPr>
          <w:rFonts w:ascii="Times New Roman" w:hAnsi="Times New Roman" w:cs="Times New Roman"/>
          <w:b w:val="0"/>
          <w:sz w:val="24"/>
          <w:szCs w:val="24"/>
          <w:u w:val="none"/>
        </w:rPr>
      </w:pPr>
      <w:r w:rsidRPr="003829BF">
        <w:rPr>
          <w:rFonts w:ascii="Times New Roman" w:hAnsi="Times New Roman" w:cs="Times New Roman"/>
          <w:b w:val="0"/>
          <w:sz w:val="24"/>
          <w:szCs w:val="24"/>
          <w:u w:val="none"/>
        </w:rPr>
        <w:t xml:space="preserve">Ces deux tests sont de grande utilité en identification. La réaction au Rouge de Méthyle caractérise le type fermentaire acide mixte de la fermentation butylène glycolique chez les Entérobactéries. La réaction de Voges Proskauer caractérise la voie d’acétoïne chez les </w:t>
      </w:r>
      <w:r w:rsidRPr="003829BF">
        <w:rPr>
          <w:rFonts w:ascii="Times New Roman" w:hAnsi="Times New Roman" w:cs="Times New Roman"/>
          <w:b w:val="0"/>
          <w:sz w:val="24"/>
          <w:szCs w:val="24"/>
          <w:u w:val="none"/>
        </w:rPr>
        <w:lastRenderedPageBreak/>
        <w:t>Entérobactéries et autres groupes. Les deux sont réalisés sur milieu glucosé Clark et Lubs.</w:t>
      </w:r>
    </w:p>
    <w:p w:rsidR="00DC6411" w:rsidRPr="003829BF" w:rsidRDefault="00DC6411">
      <w:pPr>
        <w:pStyle w:val="Corpsdetexte"/>
        <w:spacing w:before="2"/>
        <w:rPr>
          <w:rFonts w:ascii="Times New Roman" w:hAnsi="Times New Roman" w:cs="Times New Roman"/>
          <w:b/>
        </w:rPr>
      </w:pPr>
    </w:p>
    <w:p w:rsidR="003A6A79" w:rsidRPr="003829BF" w:rsidRDefault="005D3409" w:rsidP="003A6A79">
      <w:pPr>
        <w:pStyle w:val="Heading2"/>
        <w:tabs>
          <w:tab w:val="left" w:pos="940"/>
        </w:tabs>
        <w:spacing w:before="92"/>
        <w:ind w:left="0" w:firstLine="0"/>
        <w:jc w:val="both"/>
        <w:rPr>
          <w:rFonts w:ascii="Times New Roman" w:hAnsi="Times New Roman" w:cs="Times New Roman"/>
        </w:rPr>
      </w:pPr>
      <w:r w:rsidRPr="003829BF">
        <w:rPr>
          <w:rFonts w:ascii="Times New Roman" w:hAnsi="Times New Roman" w:cs="Times New Roman"/>
          <w:b w:val="0"/>
        </w:rPr>
        <w:t xml:space="preserve">      </w:t>
      </w:r>
      <w:r w:rsidR="003A6A79" w:rsidRPr="003829BF">
        <w:rPr>
          <w:rFonts w:ascii="Times New Roman" w:hAnsi="Times New Roman" w:cs="Times New Roman"/>
        </w:rPr>
        <w:t xml:space="preserve">3.4. Accepteurs de l’H2 </w:t>
      </w:r>
    </w:p>
    <w:p w:rsidR="003A6A79" w:rsidRPr="003829BF" w:rsidRDefault="003A6A79" w:rsidP="003A6A79">
      <w:pPr>
        <w:pStyle w:val="Heading2"/>
        <w:numPr>
          <w:ilvl w:val="0"/>
          <w:numId w:val="37"/>
        </w:numPr>
        <w:tabs>
          <w:tab w:val="left" w:pos="940"/>
        </w:tabs>
        <w:spacing w:before="92"/>
        <w:jc w:val="both"/>
        <w:rPr>
          <w:rFonts w:ascii="Times New Roman" w:hAnsi="Times New Roman" w:cs="Times New Roman"/>
          <w:b w:val="0"/>
        </w:rPr>
      </w:pPr>
      <w:r w:rsidRPr="003829BF">
        <w:rPr>
          <w:rFonts w:ascii="Times New Roman" w:hAnsi="Times New Roman" w:cs="Times New Roman"/>
        </w:rPr>
        <w:t>La sulfito-réduction</w:t>
      </w:r>
      <w:r w:rsidRPr="003829BF">
        <w:rPr>
          <w:rFonts w:ascii="Times New Roman" w:hAnsi="Times New Roman" w:cs="Times New Roman"/>
          <w:b w:val="0"/>
        </w:rPr>
        <w:t xml:space="preserve"> : les anaérobies sulfito-réducteurs sont capables d’utiliser les sulfites comme      accepteurs d’H2 en les réduisant en sulfures. Ce test est réalisé sur milieux solides (VF) ou bien semi-solide contenant de sulfite de sodium et l’alun de fer. Après incubation la réduction se traduit par un noircissement (la production d’ H2S) ; </w:t>
      </w:r>
    </w:p>
    <w:p w:rsidR="00715799" w:rsidRPr="003829BF" w:rsidRDefault="003A6A79" w:rsidP="003A6A79">
      <w:pPr>
        <w:pStyle w:val="Heading2"/>
        <w:numPr>
          <w:ilvl w:val="0"/>
          <w:numId w:val="37"/>
        </w:numPr>
        <w:tabs>
          <w:tab w:val="left" w:pos="940"/>
        </w:tabs>
        <w:spacing w:before="92"/>
        <w:jc w:val="both"/>
        <w:rPr>
          <w:rFonts w:ascii="Times New Roman" w:hAnsi="Times New Roman" w:cs="Times New Roman"/>
          <w:b w:val="0"/>
        </w:rPr>
      </w:pPr>
      <w:r w:rsidRPr="003829BF">
        <w:rPr>
          <w:rFonts w:ascii="Times New Roman" w:hAnsi="Times New Roman" w:cs="Times New Roman"/>
        </w:rPr>
        <w:t>La réduction des nitrates</w:t>
      </w:r>
      <w:r w:rsidRPr="003829BF">
        <w:rPr>
          <w:rFonts w:ascii="Times New Roman" w:hAnsi="Times New Roman" w:cs="Times New Roman"/>
          <w:b w:val="0"/>
        </w:rPr>
        <w:t xml:space="preserve"> : les anaérobies sont, aussi, capables d’utiliser les nitrates comme accepteurs d’H2 en les réduisant en nitrites. Ce test est réalisé sur milieux solides ou bouillons à 1 ‰ de nitrate de potassium. Après incubation, la réduction nitrates en nitrites est révélée par l’ajout de 0.1 ml du réactif NiT1 et NiT2. Une coloration instantanée rouge ou rose indique la réduction des nitrates. Un résultat négatif doit être vérifié par l’addition de poudre de zinc.</w:t>
      </w:r>
    </w:p>
    <w:p w:rsidR="003A6A79" w:rsidRPr="003829BF" w:rsidRDefault="003A6A79" w:rsidP="003A6A79">
      <w:pPr>
        <w:pStyle w:val="Heading2"/>
        <w:tabs>
          <w:tab w:val="left" w:pos="940"/>
        </w:tabs>
        <w:spacing w:before="92"/>
        <w:ind w:left="0" w:firstLine="0"/>
        <w:jc w:val="both"/>
        <w:rPr>
          <w:rFonts w:ascii="Times New Roman" w:hAnsi="Times New Roman" w:cs="Times New Roman"/>
        </w:rPr>
      </w:pPr>
      <w:r w:rsidRPr="003829BF">
        <w:rPr>
          <w:rFonts w:ascii="Times New Roman" w:hAnsi="Times New Roman" w:cs="Times New Roman"/>
        </w:rPr>
        <w:t xml:space="preserve">3.5. Enzymes respiratoire </w:t>
      </w:r>
    </w:p>
    <w:p w:rsidR="003A6A79" w:rsidRPr="003829BF" w:rsidRDefault="003A6A79" w:rsidP="003A6A79">
      <w:pPr>
        <w:pStyle w:val="Heading2"/>
        <w:numPr>
          <w:ilvl w:val="0"/>
          <w:numId w:val="38"/>
        </w:numPr>
        <w:tabs>
          <w:tab w:val="left" w:pos="940"/>
        </w:tabs>
        <w:spacing w:before="92"/>
        <w:jc w:val="both"/>
        <w:rPr>
          <w:rFonts w:ascii="Times New Roman" w:hAnsi="Times New Roman" w:cs="Times New Roman"/>
          <w:b w:val="0"/>
        </w:rPr>
      </w:pPr>
      <w:r w:rsidRPr="003829BF">
        <w:rPr>
          <w:rFonts w:ascii="Times New Roman" w:hAnsi="Times New Roman" w:cs="Times New Roman"/>
        </w:rPr>
        <w:t xml:space="preserve">Catalase : </w:t>
      </w:r>
      <w:r w:rsidRPr="003829BF">
        <w:rPr>
          <w:rFonts w:ascii="Times New Roman" w:hAnsi="Times New Roman" w:cs="Times New Roman"/>
          <w:b w:val="0"/>
        </w:rPr>
        <w:t xml:space="preserve">une enzyme qui hydrolyse le peroxyde d’hydrogène (H2O2) en eau et en oxygène (un dégagement de bulles d’air, instantanément, indique sa présence). Ce test réalisé, généralement par deux techniques, constitue un bon élément de différenciation et divise les bactéries en deux groupes celles à catalase+ et à celles catalase-. La catalase est un test clé communément utilisé pour l’identification des bactéries à Gram+. Exemple : Staphylocoques ; Listeria monocytogène sont catalase+ / Streptocoques est catalase- ; </w:t>
      </w:r>
    </w:p>
    <w:p w:rsidR="003A6A79" w:rsidRPr="003829BF" w:rsidRDefault="003A6A79" w:rsidP="003A6A79">
      <w:pPr>
        <w:pStyle w:val="Heading2"/>
        <w:numPr>
          <w:ilvl w:val="0"/>
          <w:numId w:val="38"/>
        </w:numPr>
        <w:tabs>
          <w:tab w:val="left" w:pos="940"/>
        </w:tabs>
        <w:spacing w:before="92"/>
        <w:jc w:val="both"/>
        <w:rPr>
          <w:rFonts w:ascii="Times New Roman" w:hAnsi="Times New Roman" w:cs="Times New Roman"/>
          <w:b w:val="0"/>
        </w:rPr>
      </w:pPr>
      <w:r w:rsidRPr="003829BF">
        <w:rPr>
          <w:rFonts w:ascii="Times New Roman" w:hAnsi="Times New Roman" w:cs="Times New Roman"/>
        </w:rPr>
        <w:t>Cytochrome oxydase</w:t>
      </w:r>
      <w:r w:rsidRPr="003829BF">
        <w:rPr>
          <w:rFonts w:ascii="Times New Roman" w:hAnsi="Times New Roman" w:cs="Times New Roman"/>
          <w:b w:val="0"/>
        </w:rPr>
        <w:t xml:space="preserve"> : la dernière enzyme de la chaîne respiratoire, elle catalyse le transfert de l’H2 sur L’O2, elle est mise en évidence par la réaction d’oxydation de l’oxalte de diméthyl-paraphénylène-diamine, ce substrat est incolore sous forme réduite est rouge sous forme oxydée. Inversement à son précédant, l’oxydase est un test clé communément utilisé pour l’identification des bactéries à Gram-. Exemple : Pseudomonas spp. et Neisseria spp. sont oxydase+ / Acinetobacter spp. est oxydase-. </w:t>
      </w:r>
    </w:p>
    <w:p w:rsidR="003A6A79" w:rsidRPr="003829BF" w:rsidRDefault="003A6A79" w:rsidP="003A6A79">
      <w:pPr>
        <w:pStyle w:val="Heading2"/>
        <w:tabs>
          <w:tab w:val="left" w:pos="940"/>
        </w:tabs>
        <w:spacing w:before="92"/>
        <w:ind w:left="720" w:firstLine="0"/>
        <w:jc w:val="both"/>
        <w:rPr>
          <w:rFonts w:ascii="Times New Roman" w:hAnsi="Times New Roman" w:cs="Times New Roman"/>
        </w:rPr>
      </w:pPr>
    </w:p>
    <w:p w:rsidR="003A6A79" w:rsidRPr="003829BF" w:rsidRDefault="003A6A79" w:rsidP="003A6A79">
      <w:pPr>
        <w:pStyle w:val="Heading2"/>
        <w:tabs>
          <w:tab w:val="left" w:pos="940"/>
        </w:tabs>
        <w:spacing w:before="92"/>
        <w:ind w:left="720" w:firstLine="0"/>
        <w:jc w:val="both"/>
        <w:rPr>
          <w:rFonts w:ascii="Times New Roman" w:hAnsi="Times New Roman" w:cs="Times New Roman"/>
        </w:rPr>
      </w:pPr>
      <w:r w:rsidRPr="003829BF">
        <w:rPr>
          <w:rFonts w:ascii="Times New Roman" w:hAnsi="Times New Roman" w:cs="Times New Roman"/>
        </w:rPr>
        <w:t>Application (catalase) :</w:t>
      </w:r>
    </w:p>
    <w:p w:rsidR="003A6A79" w:rsidRPr="003829BF" w:rsidRDefault="003A6A79" w:rsidP="003A6A79">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t xml:space="preserve"> - Mettre en contact la colonie bactérienne avec de l’eau oxygénée 10V (H2O2) sur une lame ; ou</w:t>
      </w:r>
    </w:p>
    <w:p w:rsidR="003A6A79" w:rsidRPr="003829BF" w:rsidRDefault="003A6A79" w:rsidP="003A6A79">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t xml:space="preserve">- Ajouter à une culture bactérienne jeune quelques gouttes de l’eau oxygénée 10V (culture dans un tube à essai) ; </w:t>
      </w:r>
    </w:p>
    <w:p w:rsidR="003A6A79" w:rsidRPr="003829BF" w:rsidRDefault="003A6A79" w:rsidP="003A6A79">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t xml:space="preserve">- La réaction est positive si on observe un dégagement gazeux dû à la libération de l’oxygène (O2). </w:t>
      </w:r>
    </w:p>
    <w:p w:rsidR="003A6A79" w:rsidRPr="003829BF" w:rsidRDefault="003A6A79" w:rsidP="003A6A79">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t xml:space="preserve">Interprétation </w:t>
      </w:r>
    </w:p>
    <w:p w:rsidR="00715799" w:rsidRPr="003829BF" w:rsidRDefault="003A6A79" w:rsidP="003A6A79">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t>catalase+ : effervescence / catalase - : pas d'effervescence</w:t>
      </w:r>
    </w:p>
    <w:p w:rsidR="003A6A79" w:rsidRPr="003829BF" w:rsidRDefault="003A6A79" w:rsidP="003A6A79">
      <w:pPr>
        <w:pStyle w:val="Heading2"/>
        <w:tabs>
          <w:tab w:val="left" w:pos="940"/>
        </w:tabs>
        <w:spacing w:before="92"/>
        <w:ind w:left="720" w:firstLine="0"/>
        <w:jc w:val="both"/>
        <w:rPr>
          <w:rFonts w:ascii="Times New Roman" w:hAnsi="Times New Roman" w:cs="Times New Roman"/>
          <w:b w:val="0"/>
        </w:rPr>
      </w:pPr>
    </w:p>
    <w:p w:rsidR="003A6A79" w:rsidRPr="003829BF" w:rsidRDefault="003A6A79" w:rsidP="003A6A79">
      <w:pPr>
        <w:pStyle w:val="Heading2"/>
        <w:tabs>
          <w:tab w:val="left" w:pos="940"/>
        </w:tabs>
        <w:spacing w:before="92"/>
        <w:ind w:left="720" w:firstLine="0"/>
        <w:jc w:val="both"/>
        <w:rPr>
          <w:rFonts w:ascii="Times New Roman" w:hAnsi="Times New Roman" w:cs="Times New Roman"/>
        </w:rPr>
      </w:pPr>
      <w:r w:rsidRPr="003829BF">
        <w:rPr>
          <w:rFonts w:ascii="Times New Roman" w:hAnsi="Times New Roman" w:cs="Times New Roman"/>
        </w:rPr>
        <w:t xml:space="preserve">Application (oxydase): </w:t>
      </w:r>
    </w:p>
    <w:p w:rsidR="003A6A79" w:rsidRPr="003829BF" w:rsidRDefault="003A6A79" w:rsidP="003A6A79">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t xml:space="preserve">- Déposer un disque d'oxydase imprégné de diméthyl-para-phénylène-diamine sur un papierfiltre stérile ; </w:t>
      </w:r>
    </w:p>
    <w:p w:rsidR="003A6A79" w:rsidRPr="003829BF" w:rsidRDefault="003A6A79" w:rsidP="003A6A79">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t xml:space="preserve">- Humidifier le disque avec quelques gouttes d'eau distillée stérile ; </w:t>
      </w:r>
    </w:p>
    <w:p w:rsidR="003A6A79" w:rsidRPr="003829BF" w:rsidRDefault="003A6A79" w:rsidP="003A6A79">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t xml:space="preserve">- Déposer une suspension bactérienne sur le disque. </w:t>
      </w:r>
    </w:p>
    <w:p w:rsidR="003A6A79" w:rsidRPr="003829BF" w:rsidRDefault="003A6A79" w:rsidP="003A6A79">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lastRenderedPageBreak/>
        <w:t xml:space="preserve">Interprétation </w:t>
      </w:r>
    </w:p>
    <w:p w:rsidR="003A6A79" w:rsidRPr="003829BF" w:rsidRDefault="003A6A79" w:rsidP="003A6A79">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t>oxydase+ : coloration rouge / oxydase- : incolore.</w:t>
      </w:r>
    </w:p>
    <w:p w:rsidR="005F020A" w:rsidRPr="003829BF" w:rsidRDefault="003A6A79" w:rsidP="003A6A79">
      <w:pPr>
        <w:pStyle w:val="Heading2"/>
        <w:tabs>
          <w:tab w:val="left" w:pos="940"/>
        </w:tabs>
        <w:spacing w:before="92"/>
        <w:ind w:left="0" w:firstLine="0"/>
        <w:jc w:val="both"/>
        <w:rPr>
          <w:rFonts w:ascii="Times New Roman" w:hAnsi="Times New Roman" w:cs="Times New Roman"/>
        </w:rPr>
      </w:pPr>
      <w:r w:rsidRPr="003829BF">
        <w:rPr>
          <w:rFonts w:ascii="Times New Roman" w:hAnsi="Times New Roman" w:cs="Times New Roman"/>
        </w:rPr>
        <w:t xml:space="preserve">3.6. Dégradation des acides aminés </w:t>
      </w:r>
    </w:p>
    <w:p w:rsidR="005F020A" w:rsidRPr="003829BF" w:rsidRDefault="003A6A79" w:rsidP="005F020A">
      <w:pPr>
        <w:pStyle w:val="Heading2"/>
        <w:numPr>
          <w:ilvl w:val="0"/>
          <w:numId w:val="40"/>
        </w:numPr>
        <w:tabs>
          <w:tab w:val="left" w:pos="940"/>
        </w:tabs>
        <w:spacing w:before="92"/>
        <w:jc w:val="both"/>
        <w:rPr>
          <w:rFonts w:ascii="Times New Roman" w:hAnsi="Times New Roman" w:cs="Times New Roman"/>
          <w:b w:val="0"/>
        </w:rPr>
      </w:pPr>
      <w:r w:rsidRPr="003829BF">
        <w:rPr>
          <w:rFonts w:ascii="Times New Roman" w:hAnsi="Times New Roman" w:cs="Times New Roman"/>
        </w:rPr>
        <w:t>TDA, Tryptophanase et PDA :</w:t>
      </w:r>
      <w:r w:rsidRPr="003829BF">
        <w:rPr>
          <w:rFonts w:ascii="Times New Roman" w:hAnsi="Times New Roman" w:cs="Times New Roman"/>
          <w:b w:val="0"/>
        </w:rPr>
        <w:t xml:space="preserve"> enzymes utilisées en identification bactérienne. Le tryptophane-désaminase (TDA) catalyse la réaction de la désamination du tryptophane en acide indole-pyruvique et ammoniac. Tandis que la tryptophanase catalyse la réaction de dégradation du tryptophane en indole, acide pyruvique, et ammoniac. L’addition de chlorure de fer III (FeCl3) réagit avec l’acide indole-pyruvique en donnant un précipité de couleur marron et l’addition de réactif de Kovacs réagit avec l’indole en donnant un anneau rouge en surface. Exemple : E. coli est Indole+. Alors que, la phényl-alanine-désaminase (PDA) catalyse la réaction de la désamination de la phénylalanine en acide phénylpyruvique et ammoniac. L’activité de la phényl-alanine-désaminase (PDA) est réalisée sur gélose inclinée à la phényl-alanine. L’acide phényl pyruvique (APP) donne une teinte verte en présence de chlorure de fer III. </w:t>
      </w:r>
    </w:p>
    <w:p w:rsidR="00715799" w:rsidRPr="003829BF" w:rsidRDefault="003A6A79" w:rsidP="005F020A">
      <w:pPr>
        <w:pStyle w:val="Heading2"/>
        <w:numPr>
          <w:ilvl w:val="0"/>
          <w:numId w:val="40"/>
        </w:numPr>
        <w:tabs>
          <w:tab w:val="left" w:pos="940"/>
        </w:tabs>
        <w:spacing w:before="92"/>
        <w:jc w:val="both"/>
        <w:rPr>
          <w:rFonts w:ascii="Times New Roman" w:hAnsi="Times New Roman" w:cs="Times New Roman"/>
          <w:b w:val="0"/>
        </w:rPr>
      </w:pPr>
      <w:r w:rsidRPr="003829BF">
        <w:rPr>
          <w:rFonts w:ascii="Times New Roman" w:hAnsi="Times New Roman" w:cs="Times New Roman"/>
        </w:rPr>
        <w:t>l’ornithine-décarboxylase (ODC), la lysine-décarboxylase (LDC) et l’arginine-déhydrolase (ADH) :</w:t>
      </w:r>
      <w:r w:rsidRPr="003829BF">
        <w:rPr>
          <w:rFonts w:ascii="Times New Roman" w:hAnsi="Times New Roman" w:cs="Times New Roman"/>
          <w:b w:val="0"/>
        </w:rPr>
        <w:t xml:space="preserve"> la possession de ces enzymes est un caractère souvent étudié en identification des bacilles Gram- notamment les Entérobactéries et les Pseudomonas. Les milieux les plus utilisés, en anaérobiose, sont ceux de Falkow (dont la technique a été étendue par Möller), ces milieux contiennent, le glucose, un indicateur coloré (généralement le BCPL) et ne renferment qu'un seul acide aminé, celui dont on veut étudier l'utilisation.</w:t>
      </w:r>
    </w:p>
    <w:p w:rsidR="005F020A" w:rsidRPr="003829BF" w:rsidRDefault="005F020A" w:rsidP="003A6A79">
      <w:pPr>
        <w:pStyle w:val="Heading2"/>
        <w:tabs>
          <w:tab w:val="left" w:pos="940"/>
        </w:tabs>
        <w:spacing w:before="92"/>
        <w:ind w:left="0" w:firstLine="0"/>
        <w:jc w:val="both"/>
        <w:rPr>
          <w:rFonts w:ascii="Times New Roman" w:hAnsi="Times New Roman" w:cs="Times New Roman"/>
        </w:rPr>
      </w:pPr>
      <w:r w:rsidRPr="003829BF">
        <w:rPr>
          <w:rFonts w:ascii="Times New Roman" w:hAnsi="Times New Roman" w:cs="Times New Roman"/>
        </w:rPr>
        <w:t xml:space="preserve">3.7. Dégradation du lactose </w:t>
      </w:r>
    </w:p>
    <w:p w:rsidR="005F020A" w:rsidRPr="003829BF" w:rsidRDefault="005F020A" w:rsidP="005F020A">
      <w:pPr>
        <w:pStyle w:val="Heading2"/>
        <w:numPr>
          <w:ilvl w:val="0"/>
          <w:numId w:val="42"/>
        </w:numPr>
        <w:tabs>
          <w:tab w:val="left" w:pos="940"/>
        </w:tabs>
        <w:spacing w:before="92"/>
        <w:jc w:val="both"/>
        <w:rPr>
          <w:rFonts w:ascii="Times New Roman" w:hAnsi="Times New Roman" w:cs="Times New Roman"/>
          <w:b w:val="0"/>
        </w:rPr>
      </w:pPr>
      <w:r w:rsidRPr="003829BF">
        <w:rPr>
          <w:rFonts w:ascii="Times New Roman" w:hAnsi="Times New Roman" w:cs="Times New Roman"/>
        </w:rPr>
        <w:t>ONPG</w:t>
      </w:r>
      <w:r w:rsidRPr="003829BF">
        <w:rPr>
          <w:rFonts w:ascii="Times New Roman" w:hAnsi="Times New Roman" w:cs="Times New Roman"/>
          <w:b w:val="0"/>
        </w:rPr>
        <w:t xml:space="preserve"> : la possession de la ß galactosidase est un caractère couramment utilisé pour l'identification des bactéries, il est particulièrement pratiqué pour les Entérobactéries uniquement ceux à lactose-. Cette enzyme hydrolyse un analogue du lactose : l’ortho-nitro-phényl-galactopyraniside (ONPG) en galactose et ortho-nitro-phénol qui présente une couleur jaune. </w:t>
      </w:r>
    </w:p>
    <w:p w:rsidR="005F020A" w:rsidRPr="003829BF" w:rsidRDefault="005F020A" w:rsidP="005F020A">
      <w:pPr>
        <w:pStyle w:val="Heading2"/>
        <w:tabs>
          <w:tab w:val="left" w:pos="940"/>
        </w:tabs>
        <w:spacing w:before="92"/>
        <w:ind w:left="0" w:firstLine="0"/>
        <w:jc w:val="both"/>
        <w:rPr>
          <w:rFonts w:ascii="Times New Roman" w:hAnsi="Times New Roman" w:cs="Times New Roman"/>
        </w:rPr>
      </w:pPr>
      <w:r w:rsidRPr="003829BF">
        <w:rPr>
          <w:rFonts w:ascii="Times New Roman" w:hAnsi="Times New Roman" w:cs="Times New Roman"/>
        </w:rPr>
        <w:t xml:space="preserve">3.8. Dégradation de l’urée </w:t>
      </w:r>
    </w:p>
    <w:p w:rsidR="005F020A" w:rsidRPr="003829BF" w:rsidRDefault="005F020A" w:rsidP="005F020A">
      <w:pPr>
        <w:pStyle w:val="Heading2"/>
        <w:numPr>
          <w:ilvl w:val="0"/>
          <w:numId w:val="42"/>
        </w:numPr>
        <w:tabs>
          <w:tab w:val="left" w:pos="940"/>
        </w:tabs>
        <w:spacing w:before="92"/>
        <w:jc w:val="both"/>
        <w:rPr>
          <w:rFonts w:ascii="Times New Roman" w:hAnsi="Times New Roman" w:cs="Times New Roman"/>
          <w:b w:val="0"/>
        </w:rPr>
      </w:pPr>
      <w:r w:rsidRPr="003829BF">
        <w:rPr>
          <w:rFonts w:ascii="Times New Roman" w:hAnsi="Times New Roman" w:cs="Times New Roman"/>
          <w:b w:val="0"/>
        </w:rPr>
        <w:t xml:space="preserve">Uréase : hydrolyse l’urée en ammoniac et carbonate d’ammonium aboutit à l’alcalinisation du milieu, qui est décelable par changement de couleur du milieu dû à la présence d’un indicateur coloré (généralement le rouge de phénol). Ce test permet d'identifier certaines espèces d'entérobactéries, Corynebacterium urealyticum, et Helicobacter pylori. </w:t>
      </w:r>
    </w:p>
    <w:p w:rsidR="005F020A" w:rsidRPr="003829BF" w:rsidRDefault="005F020A" w:rsidP="005F020A">
      <w:pPr>
        <w:pStyle w:val="Heading2"/>
        <w:tabs>
          <w:tab w:val="left" w:pos="940"/>
        </w:tabs>
        <w:spacing w:before="92"/>
        <w:ind w:left="0" w:firstLine="0"/>
        <w:jc w:val="both"/>
        <w:rPr>
          <w:rFonts w:ascii="Times New Roman" w:hAnsi="Times New Roman" w:cs="Times New Roman"/>
          <w:b w:val="0"/>
        </w:rPr>
      </w:pPr>
      <w:r w:rsidRPr="003829BF">
        <w:rPr>
          <w:rFonts w:ascii="Times New Roman" w:hAnsi="Times New Roman" w:cs="Times New Roman"/>
        </w:rPr>
        <w:t>3.9.Caractères biochimiques et physiologiques divers</w:t>
      </w:r>
      <w:r w:rsidRPr="003829BF">
        <w:rPr>
          <w:rFonts w:ascii="Times New Roman" w:hAnsi="Times New Roman" w:cs="Times New Roman"/>
          <w:b w:val="0"/>
        </w:rPr>
        <w:t xml:space="preserve"> </w:t>
      </w:r>
    </w:p>
    <w:p w:rsidR="005F020A" w:rsidRPr="003829BF" w:rsidRDefault="005F020A" w:rsidP="005F020A">
      <w:pPr>
        <w:pStyle w:val="Heading2"/>
        <w:numPr>
          <w:ilvl w:val="0"/>
          <w:numId w:val="42"/>
        </w:numPr>
        <w:tabs>
          <w:tab w:val="left" w:pos="940"/>
        </w:tabs>
        <w:spacing w:before="92"/>
        <w:jc w:val="both"/>
        <w:rPr>
          <w:rFonts w:ascii="Times New Roman" w:hAnsi="Times New Roman" w:cs="Times New Roman"/>
          <w:b w:val="0"/>
        </w:rPr>
      </w:pPr>
      <w:r w:rsidRPr="003829BF">
        <w:rPr>
          <w:rFonts w:ascii="Times New Roman" w:hAnsi="Times New Roman" w:cs="Times New Roman"/>
        </w:rPr>
        <w:t>Mobilité</w:t>
      </w:r>
      <w:r w:rsidRPr="003829BF">
        <w:rPr>
          <w:rFonts w:ascii="Times New Roman" w:hAnsi="Times New Roman" w:cs="Times New Roman"/>
          <w:b w:val="0"/>
        </w:rPr>
        <w:t xml:space="preserve"> : est recherchée sur milieu semi-solide (en culot). L’ensemencement est réalisé par piqûre centrale, après incubation la mobilité se traduit par l’envahissement du milieu. </w:t>
      </w:r>
    </w:p>
    <w:p w:rsidR="005F020A" w:rsidRPr="003829BF" w:rsidRDefault="005F020A" w:rsidP="005F020A">
      <w:pPr>
        <w:pStyle w:val="Heading2"/>
        <w:numPr>
          <w:ilvl w:val="0"/>
          <w:numId w:val="42"/>
        </w:numPr>
        <w:tabs>
          <w:tab w:val="left" w:pos="940"/>
        </w:tabs>
        <w:spacing w:before="92"/>
        <w:jc w:val="both"/>
        <w:rPr>
          <w:rFonts w:ascii="Times New Roman" w:hAnsi="Times New Roman" w:cs="Times New Roman"/>
          <w:b w:val="0"/>
        </w:rPr>
      </w:pPr>
      <w:r w:rsidRPr="003829BF">
        <w:rPr>
          <w:rFonts w:ascii="Times New Roman" w:hAnsi="Times New Roman" w:cs="Times New Roman"/>
        </w:rPr>
        <w:t>Températures de croissance</w:t>
      </w:r>
      <w:r w:rsidRPr="003829BF">
        <w:rPr>
          <w:rFonts w:ascii="Times New Roman" w:hAnsi="Times New Roman" w:cs="Times New Roman"/>
          <w:b w:val="0"/>
        </w:rPr>
        <w:t xml:space="preserve">, halophilie-osmophilie et pH : l’évaluation de l’habilité de croissance dans des conditions hostiles, présente parfois un grand intérêt en identification. L’habilité à croître à différentes températures, à différentes concentrations en NaCl ou en saccharose et à différentes valeurs de pH est réalisée sur milieux liquides ou solides. </w:t>
      </w:r>
    </w:p>
    <w:p w:rsidR="005F020A" w:rsidRPr="003829BF" w:rsidRDefault="005F020A" w:rsidP="005F020A">
      <w:pPr>
        <w:pStyle w:val="Heading2"/>
        <w:numPr>
          <w:ilvl w:val="0"/>
          <w:numId w:val="42"/>
        </w:numPr>
        <w:tabs>
          <w:tab w:val="left" w:pos="940"/>
        </w:tabs>
        <w:spacing w:before="92"/>
        <w:jc w:val="both"/>
        <w:rPr>
          <w:rFonts w:ascii="Times New Roman" w:hAnsi="Times New Roman" w:cs="Times New Roman"/>
          <w:b w:val="0"/>
        </w:rPr>
      </w:pPr>
      <w:r w:rsidRPr="003829BF">
        <w:rPr>
          <w:rFonts w:ascii="Times New Roman" w:hAnsi="Times New Roman" w:cs="Times New Roman"/>
        </w:rPr>
        <w:t>Résistance aux antibiotiques et aux inhibiteurs</w:t>
      </w:r>
      <w:r w:rsidRPr="003829BF">
        <w:rPr>
          <w:rFonts w:ascii="Times New Roman" w:hAnsi="Times New Roman" w:cs="Times New Roman"/>
          <w:b w:val="0"/>
        </w:rPr>
        <w:t xml:space="preserve"> : l’habilitée à croitre en présence de certains antibiotiques ou agents inhibiteurs est largement utilisée en taxinomie. La présence ou l’absence de multiplication indique la sensibilité ou la résistance de la bactérie. </w:t>
      </w:r>
    </w:p>
    <w:p w:rsidR="00715799" w:rsidRPr="003829BF" w:rsidRDefault="005F020A" w:rsidP="005F020A">
      <w:pPr>
        <w:pStyle w:val="Heading2"/>
        <w:tabs>
          <w:tab w:val="left" w:pos="940"/>
        </w:tabs>
        <w:spacing w:before="92"/>
        <w:ind w:left="720" w:firstLine="0"/>
        <w:jc w:val="both"/>
        <w:rPr>
          <w:rFonts w:ascii="Times New Roman" w:hAnsi="Times New Roman" w:cs="Times New Roman"/>
          <w:b w:val="0"/>
        </w:rPr>
      </w:pPr>
      <w:r w:rsidRPr="003829BF">
        <w:rPr>
          <w:rFonts w:ascii="Times New Roman" w:hAnsi="Times New Roman" w:cs="Times New Roman"/>
          <w:b w:val="0"/>
        </w:rPr>
        <w:lastRenderedPageBreak/>
        <w:t>Ce test est réalisé sur milieux liquide ou solide. Il est important de souligner que, contrairement aux Gram-, les Gram+ sont sensibles avec exception (Entérococci, Lactobacilli, Leuconostoc et Pediococcus spp.) à la vancomycine. En revanche, les Gram- sont sensibles aux colistine et polymyxine, alors que les Gram+ ne le sont pas.</w:t>
      </w:r>
    </w:p>
    <w:p w:rsidR="005F020A" w:rsidRPr="003829BF" w:rsidRDefault="005F020A" w:rsidP="005F020A">
      <w:pPr>
        <w:pStyle w:val="Heading2"/>
        <w:tabs>
          <w:tab w:val="left" w:pos="940"/>
        </w:tabs>
        <w:spacing w:before="92"/>
        <w:ind w:left="720" w:firstLine="0"/>
        <w:jc w:val="both"/>
        <w:rPr>
          <w:rFonts w:ascii="Times New Roman" w:hAnsi="Times New Roman" w:cs="Times New Roman"/>
          <w:b w:val="0"/>
        </w:rPr>
      </w:pPr>
    </w:p>
    <w:p w:rsidR="005F020A" w:rsidRPr="003829BF" w:rsidRDefault="005F020A" w:rsidP="005F020A">
      <w:pPr>
        <w:pStyle w:val="Heading2"/>
        <w:numPr>
          <w:ilvl w:val="0"/>
          <w:numId w:val="31"/>
        </w:numPr>
        <w:tabs>
          <w:tab w:val="left" w:pos="940"/>
        </w:tabs>
        <w:spacing w:before="92"/>
        <w:rPr>
          <w:rFonts w:ascii="Times New Roman" w:hAnsi="Times New Roman" w:cs="Times New Roman"/>
        </w:rPr>
      </w:pPr>
      <w:r w:rsidRPr="003829BF">
        <w:rPr>
          <w:rFonts w:ascii="Times New Roman" w:hAnsi="Times New Roman" w:cs="Times New Roman"/>
        </w:rPr>
        <w:t xml:space="preserve">Caractères immunologiques (sérologique) </w:t>
      </w:r>
    </w:p>
    <w:p w:rsidR="00FA6208" w:rsidRPr="003829BF" w:rsidRDefault="005F020A" w:rsidP="00FA6208">
      <w:pPr>
        <w:pStyle w:val="Heading2"/>
        <w:numPr>
          <w:ilvl w:val="0"/>
          <w:numId w:val="43"/>
        </w:numPr>
        <w:tabs>
          <w:tab w:val="left" w:pos="940"/>
        </w:tabs>
        <w:spacing w:before="92"/>
        <w:jc w:val="both"/>
        <w:rPr>
          <w:rFonts w:ascii="Times New Roman" w:hAnsi="Times New Roman" w:cs="Times New Roman"/>
          <w:b w:val="0"/>
        </w:rPr>
      </w:pPr>
      <w:r w:rsidRPr="003829BF">
        <w:rPr>
          <w:rFonts w:ascii="Times New Roman" w:hAnsi="Times New Roman" w:cs="Times New Roman"/>
        </w:rPr>
        <w:t>Les réactions sérologiques</w:t>
      </w:r>
      <w:r w:rsidRPr="003829BF">
        <w:rPr>
          <w:rFonts w:ascii="Times New Roman" w:hAnsi="Times New Roman" w:cs="Times New Roman"/>
          <w:b w:val="0"/>
        </w:rPr>
        <w:t xml:space="preserve"> : de type bactérie-anticorps (réaction d’agglutination) ou de type antigène-anticorps (réaction de précipitation) sont utilisées en taxinomie essentiellement pour les Entérobactéries dont contiennent trois types d’antigènes : H, O, et K ; et les streptocoques dont le plus important est le type C : A, B, C, D, N. Ces tests sérologiques se font principalement suivant la technique de Lancefield basée sur l'utilisation de polysaccharides (notamment la polyoside C) de l'enveloppe cellulaire en tant qu'antigène. </w:t>
      </w:r>
    </w:p>
    <w:p w:rsidR="00FA6208" w:rsidRPr="003829BF" w:rsidRDefault="00FA6208" w:rsidP="00FA6208">
      <w:pPr>
        <w:pStyle w:val="Heading2"/>
        <w:tabs>
          <w:tab w:val="left" w:pos="940"/>
        </w:tabs>
        <w:spacing w:before="92"/>
        <w:ind w:left="372" w:firstLine="0"/>
        <w:jc w:val="both"/>
        <w:rPr>
          <w:rFonts w:ascii="Times New Roman" w:hAnsi="Times New Roman" w:cs="Times New Roman"/>
        </w:rPr>
      </w:pPr>
      <w:r w:rsidRPr="003829BF">
        <w:rPr>
          <w:rFonts w:ascii="Times New Roman" w:hAnsi="Times New Roman" w:cs="Times New Roman"/>
        </w:rPr>
        <w:t xml:space="preserve">5.Pouvoir pathogène </w:t>
      </w:r>
    </w:p>
    <w:p w:rsidR="00450388" w:rsidRPr="003829BF" w:rsidRDefault="00FA6208" w:rsidP="00450388">
      <w:pPr>
        <w:pStyle w:val="Heading2"/>
        <w:numPr>
          <w:ilvl w:val="0"/>
          <w:numId w:val="44"/>
        </w:numPr>
        <w:tabs>
          <w:tab w:val="left" w:pos="940"/>
        </w:tabs>
        <w:spacing w:before="92"/>
        <w:jc w:val="both"/>
        <w:rPr>
          <w:rFonts w:ascii="Times New Roman" w:hAnsi="Times New Roman" w:cs="Times New Roman"/>
          <w:b w:val="0"/>
        </w:rPr>
      </w:pPr>
      <w:r w:rsidRPr="003829BF">
        <w:rPr>
          <w:rFonts w:ascii="Times New Roman" w:hAnsi="Times New Roman" w:cs="Times New Roman"/>
        </w:rPr>
        <w:t xml:space="preserve">Coagulase : </w:t>
      </w:r>
      <w:r w:rsidR="005F020A" w:rsidRPr="003829BF">
        <w:rPr>
          <w:rFonts w:ascii="Times New Roman" w:hAnsi="Times New Roman" w:cs="Times New Roman"/>
          <w:b w:val="0"/>
        </w:rPr>
        <w:t xml:space="preserve">ce caractère permet seul d'affirmer la présence de St. aureus qui est coagulase+ des autres Staphylococcus qui sont à coagulase- (St. epidermidis, St. saprophyticus). St. aureus produit deux types de coagulase : </w:t>
      </w:r>
    </w:p>
    <w:p w:rsidR="00450388" w:rsidRPr="003829BF" w:rsidRDefault="005F020A" w:rsidP="00FA6208">
      <w:pPr>
        <w:pStyle w:val="Heading2"/>
        <w:numPr>
          <w:ilvl w:val="0"/>
          <w:numId w:val="43"/>
        </w:numPr>
        <w:tabs>
          <w:tab w:val="left" w:pos="940"/>
        </w:tabs>
        <w:spacing w:before="92"/>
        <w:ind w:left="372" w:firstLine="0"/>
        <w:jc w:val="both"/>
        <w:rPr>
          <w:rFonts w:ascii="Times New Roman" w:hAnsi="Times New Roman" w:cs="Times New Roman"/>
          <w:b w:val="0"/>
        </w:rPr>
      </w:pPr>
      <w:r w:rsidRPr="003829BF">
        <w:rPr>
          <w:rFonts w:ascii="Times New Roman" w:hAnsi="Times New Roman" w:cs="Times New Roman"/>
          <w:b w:val="0"/>
        </w:rPr>
        <w:t xml:space="preserve">coagulase libre (enzyme extracellulaire) et </w:t>
      </w:r>
    </w:p>
    <w:p w:rsidR="00450388" w:rsidRPr="003829BF" w:rsidRDefault="005F020A" w:rsidP="00FA6208">
      <w:pPr>
        <w:pStyle w:val="Heading2"/>
        <w:numPr>
          <w:ilvl w:val="0"/>
          <w:numId w:val="43"/>
        </w:numPr>
        <w:tabs>
          <w:tab w:val="left" w:pos="940"/>
        </w:tabs>
        <w:spacing w:before="92"/>
        <w:ind w:left="372" w:firstLine="0"/>
        <w:jc w:val="both"/>
        <w:rPr>
          <w:rFonts w:ascii="Times New Roman" w:hAnsi="Times New Roman" w:cs="Times New Roman"/>
          <w:b w:val="0"/>
        </w:rPr>
      </w:pPr>
      <w:r w:rsidRPr="003829BF">
        <w:rPr>
          <w:rFonts w:ascii="Times New Roman" w:hAnsi="Times New Roman" w:cs="Times New Roman"/>
          <w:b w:val="0"/>
        </w:rPr>
        <w:t xml:space="preserve">la coagulase liée (protéine associée à la paroi). </w:t>
      </w:r>
    </w:p>
    <w:p w:rsidR="00450388" w:rsidRPr="003829BF" w:rsidRDefault="005F020A" w:rsidP="00450388">
      <w:pPr>
        <w:pStyle w:val="Heading2"/>
        <w:tabs>
          <w:tab w:val="left" w:pos="940"/>
        </w:tabs>
        <w:spacing w:before="92"/>
        <w:ind w:left="372" w:firstLine="0"/>
        <w:jc w:val="both"/>
        <w:rPr>
          <w:rFonts w:ascii="Times New Roman" w:hAnsi="Times New Roman" w:cs="Times New Roman"/>
          <w:b w:val="0"/>
        </w:rPr>
      </w:pPr>
      <w:r w:rsidRPr="003829BF">
        <w:rPr>
          <w:rFonts w:ascii="Times New Roman" w:hAnsi="Times New Roman" w:cs="Times New Roman"/>
          <w:b w:val="0"/>
        </w:rPr>
        <w:t xml:space="preserve">Les deux enzymes sont capables in vitro de coaguler le plasma de lapin (la formation d'un caillot de fibrine insoluble). </w:t>
      </w:r>
    </w:p>
    <w:p w:rsidR="00450388" w:rsidRPr="003829BF" w:rsidRDefault="005F020A" w:rsidP="00450388">
      <w:pPr>
        <w:pStyle w:val="Heading2"/>
        <w:numPr>
          <w:ilvl w:val="0"/>
          <w:numId w:val="44"/>
        </w:numPr>
        <w:tabs>
          <w:tab w:val="left" w:pos="940"/>
        </w:tabs>
        <w:spacing w:before="92"/>
        <w:jc w:val="both"/>
        <w:rPr>
          <w:rFonts w:ascii="Times New Roman" w:hAnsi="Times New Roman" w:cs="Times New Roman"/>
          <w:b w:val="0"/>
        </w:rPr>
      </w:pPr>
      <w:r w:rsidRPr="003829BF">
        <w:rPr>
          <w:rFonts w:ascii="Times New Roman" w:hAnsi="Times New Roman" w:cs="Times New Roman"/>
        </w:rPr>
        <w:t>Hémolysines α, ß et γ</w:t>
      </w:r>
      <w:r w:rsidRPr="003829BF">
        <w:rPr>
          <w:rFonts w:ascii="Times New Roman" w:hAnsi="Times New Roman" w:cs="Times New Roman"/>
          <w:b w:val="0"/>
        </w:rPr>
        <w:t xml:space="preserve"> : enzymes responsables de la lyse des hématies, ils sont mises en évidence par culture sur gélose au sang. Hémolysines α (zone verdâtre due à la metmyoglobine, exemple : S. pneumonia ; Hémolysines ß (auréole claire due à la libération de l’hémoglobine, exemple : St. aureus) ; Hémolysines γ (pas de modification, pas d’hémolyse autour des colonies, exemple : E. faecalis). </w:t>
      </w:r>
    </w:p>
    <w:p w:rsidR="00450388" w:rsidRPr="003829BF" w:rsidRDefault="005F020A" w:rsidP="00450388">
      <w:pPr>
        <w:pStyle w:val="Heading2"/>
        <w:numPr>
          <w:ilvl w:val="0"/>
          <w:numId w:val="44"/>
        </w:numPr>
        <w:tabs>
          <w:tab w:val="left" w:pos="940"/>
        </w:tabs>
        <w:spacing w:before="92"/>
        <w:jc w:val="both"/>
        <w:rPr>
          <w:rFonts w:ascii="Times New Roman" w:hAnsi="Times New Roman" w:cs="Times New Roman"/>
          <w:b w:val="0"/>
        </w:rPr>
      </w:pPr>
      <w:r w:rsidRPr="003829BF">
        <w:rPr>
          <w:rFonts w:ascii="Times New Roman" w:hAnsi="Times New Roman" w:cs="Times New Roman"/>
        </w:rPr>
        <w:t>ADNase</w:t>
      </w:r>
      <w:r w:rsidRPr="003829BF">
        <w:rPr>
          <w:rFonts w:ascii="Times New Roman" w:hAnsi="Times New Roman" w:cs="Times New Roman"/>
          <w:b w:val="0"/>
        </w:rPr>
        <w:t xml:space="preserve"> : enzyme qui détruit le noyau des cellules, elle est mise en évidence sur milieux contenant de l’ADN. L’hydrolyse de l’ADN est caractérisée par une zone claire, exemple : </w:t>
      </w:r>
      <w:r w:rsidR="00450388" w:rsidRPr="003829BF">
        <w:rPr>
          <w:rFonts w:ascii="Times New Roman" w:hAnsi="Times New Roman" w:cs="Times New Roman"/>
          <w:b w:val="0"/>
        </w:rPr>
        <w:t>St. aureus+ et St. Epidermidis.</w:t>
      </w:r>
    </w:p>
    <w:p w:rsidR="004277E5" w:rsidRPr="003829BF" w:rsidRDefault="004277E5" w:rsidP="004277E5">
      <w:pPr>
        <w:pStyle w:val="Heading2"/>
        <w:tabs>
          <w:tab w:val="left" w:pos="940"/>
        </w:tabs>
        <w:spacing w:before="111"/>
        <w:ind w:left="372" w:firstLine="0"/>
        <w:rPr>
          <w:rFonts w:ascii="Times New Roman" w:hAnsi="Times New Roman" w:cs="Times New Roman"/>
        </w:rPr>
      </w:pPr>
    </w:p>
    <w:p w:rsidR="00DC6411" w:rsidRPr="003829BF" w:rsidRDefault="004277E5" w:rsidP="004277E5">
      <w:pPr>
        <w:pStyle w:val="Heading2"/>
        <w:tabs>
          <w:tab w:val="left" w:pos="940"/>
        </w:tabs>
        <w:spacing w:before="111"/>
        <w:ind w:left="372" w:firstLine="0"/>
        <w:rPr>
          <w:rFonts w:ascii="Times New Roman" w:hAnsi="Times New Roman" w:cs="Times New Roman"/>
        </w:rPr>
      </w:pPr>
      <w:r w:rsidRPr="003829BF">
        <w:rPr>
          <w:rFonts w:ascii="Times New Roman" w:hAnsi="Times New Roman" w:cs="Times New Roman"/>
        </w:rPr>
        <w:t>6.</w:t>
      </w:r>
      <w:r w:rsidR="00E00EEC" w:rsidRPr="003829BF">
        <w:rPr>
          <w:rFonts w:ascii="Times New Roman" w:hAnsi="Times New Roman" w:cs="Times New Roman"/>
        </w:rPr>
        <w:t>Etudes</w:t>
      </w:r>
      <w:r w:rsidR="00E00EEC" w:rsidRPr="003829BF">
        <w:rPr>
          <w:rFonts w:ascii="Times New Roman" w:hAnsi="Times New Roman" w:cs="Times New Roman"/>
          <w:spacing w:val="-1"/>
        </w:rPr>
        <w:t xml:space="preserve"> </w:t>
      </w:r>
      <w:r w:rsidR="00E00EEC" w:rsidRPr="003829BF">
        <w:rPr>
          <w:rFonts w:ascii="Times New Roman" w:hAnsi="Times New Roman" w:cs="Times New Roman"/>
        </w:rPr>
        <w:t>biochimiques</w:t>
      </w:r>
      <w:r w:rsidR="00E00EEC" w:rsidRPr="003829BF">
        <w:rPr>
          <w:rFonts w:ascii="Times New Roman" w:hAnsi="Times New Roman" w:cs="Times New Roman"/>
          <w:spacing w:val="-3"/>
        </w:rPr>
        <w:t xml:space="preserve"> </w:t>
      </w:r>
      <w:r w:rsidR="00E00EEC" w:rsidRPr="003829BF">
        <w:rPr>
          <w:rFonts w:ascii="Times New Roman" w:hAnsi="Times New Roman" w:cs="Times New Roman"/>
        </w:rPr>
        <w:t>multiples (galeries</w:t>
      </w:r>
      <w:r w:rsidR="00E00EEC" w:rsidRPr="003829BF">
        <w:rPr>
          <w:rFonts w:ascii="Times New Roman" w:hAnsi="Times New Roman" w:cs="Times New Roman"/>
          <w:spacing w:val="-2"/>
        </w:rPr>
        <w:t xml:space="preserve"> </w:t>
      </w:r>
      <w:r w:rsidR="00E00EEC" w:rsidRPr="003829BF">
        <w:rPr>
          <w:rFonts w:ascii="Times New Roman" w:hAnsi="Times New Roman" w:cs="Times New Roman"/>
        </w:rPr>
        <w:t>miniaturisées/</w:t>
      </w:r>
      <w:r w:rsidR="00E00EEC" w:rsidRPr="003829BF">
        <w:rPr>
          <w:rFonts w:ascii="Times New Roman" w:hAnsi="Times New Roman" w:cs="Times New Roman"/>
          <w:spacing w:val="-3"/>
        </w:rPr>
        <w:t xml:space="preserve"> </w:t>
      </w:r>
      <w:r w:rsidR="00E00EEC" w:rsidRPr="003829BF">
        <w:rPr>
          <w:rFonts w:ascii="Times New Roman" w:hAnsi="Times New Roman" w:cs="Times New Roman"/>
        </w:rPr>
        <w:t>microméthodes)</w:t>
      </w:r>
    </w:p>
    <w:p w:rsidR="00DC6411" w:rsidRPr="003829BF" w:rsidRDefault="00E00EEC">
      <w:pPr>
        <w:pStyle w:val="Corpsdetexte"/>
        <w:spacing w:before="3" w:line="244" w:lineRule="auto"/>
        <w:ind w:left="372" w:right="374"/>
        <w:jc w:val="both"/>
        <w:rPr>
          <w:rFonts w:ascii="Times New Roman" w:hAnsi="Times New Roman" w:cs="Times New Roman"/>
        </w:rPr>
      </w:pPr>
      <w:r w:rsidRPr="003829BF">
        <w:rPr>
          <w:rFonts w:ascii="Times New Roman" w:hAnsi="Times New Roman" w:cs="Times New Roman"/>
        </w:rPr>
        <w:t>Les galeries miniaturisées se présentent sous forme de plaquettes réunissant les milieux</w:t>
      </w:r>
      <w:r w:rsidRPr="003829BF">
        <w:rPr>
          <w:rFonts w:ascii="Times New Roman" w:hAnsi="Times New Roman" w:cs="Times New Roman"/>
          <w:spacing w:val="1"/>
        </w:rPr>
        <w:t xml:space="preserve"> </w:t>
      </w:r>
      <w:r w:rsidRPr="003829BF">
        <w:rPr>
          <w:rFonts w:ascii="Times New Roman" w:hAnsi="Times New Roman" w:cs="Times New Roman"/>
        </w:rPr>
        <w:t>nécessaires</w:t>
      </w:r>
      <w:r w:rsidRPr="003829BF">
        <w:rPr>
          <w:rFonts w:ascii="Times New Roman" w:hAnsi="Times New Roman" w:cs="Times New Roman"/>
          <w:spacing w:val="1"/>
        </w:rPr>
        <w:t xml:space="preserve"> </w:t>
      </w:r>
      <w:r w:rsidRPr="003829BF">
        <w:rPr>
          <w:rFonts w:ascii="Times New Roman" w:hAnsi="Times New Roman" w:cs="Times New Roman"/>
        </w:rPr>
        <w:t>à</w:t>
      </w:r>
      <w:r w:rsidRPr="003829BF">
        <w:rPr>
          <w:rFonts w:ascii="Times New Roman" w:hAnsi="Times New Roman" w:cs="Times New Roman"/>
          <w:spacing w:val="1"/>
        </w:rPr>
        <w:t xml:space="preserve"> </w:t>
      </w:r>
      <w:r w:rsidRPr="003829BF">
        <w:rPr>
          <w:rFonts w:ascii="Times New Roman" w:hAnsi="Times New Roman" w:cs="Times New Roman"/>
        </w:rPr>
        <w:t>l’identification</w:t>
      </w:r>
      <w:r w:rsidRPr="003829BF">
        <w:rPr>
          <w:rFonts w:ascii="Times New Roman" w:hAnsi="Times New Roman" w:cs="Times New Roman"/>
          <w:spacing w:val="1"/>
        </w:rPr>
        <w:t xml:space="preserve"> </w:t>
      </w:r>
      <w:r w:rsidRPr="003829BF">
        <w:rPr>
          <w:rFonts w:ascii="Times New Roman" w:hAnsi="Times New Roman" w:cs="Times New Roman"/>
        </w:rPr>
        <w:t>des</w:t>
      </w:r>
      <w:r w:rsidRPr="003829BF">
        <w:rPr>
          <w:rFonts w:ascii="Times New Roman" w:hAnsi="Times New Roman" w:cs="Times New Roman"/>
          <w:spacing w:val="1"/>
        </w:rPr>
        <w:t xml:space="preserve"> </w:t>
      </w:r>
      <w:r w:rsidRPr="003829BF">
        <w:rPr>
          <w:rFonts w:ascii="Times New Roman" w:hAnsi="Times New Roman" w:cs="Times New Roman"/>
        </w:rPr>
        <w:t>différents</w:t>
      </w:r>
      <w:r w:rsidRPr="003829BF">
        <w:rPr>
          <w:rFonts w:ascii="Times New Roman" w:hAnsi="Times New Roman" w:cs="Times New Roman"/>
          <w:spacing w:val="1"/>
        </w:rPr>
        <w:t xml:space="preserve"> </w:t>
      </w:r>
      <w:r w:rsidRPr="003829BF">
        <w:rPr>
          <w:rFonts w:ascii="Times New Roman" w:hAnsi="Times New Roman" w:cs="Times New Roman"/>
        </w:rPr>
        <w:t>groupes</w:t>
      </w:r>
      <w:r w:rsidRPr="003829BF">
        <w:rPr>
          <w:rFonts w:ascii="Times New Roman" w:hAnsi="Times New Roman" w:cs="Times New Roman"/>
          <w:spacing w:val="1"/>
        </w:rPr>
        <w:t xml:space="preserve"> </w:t>
      </w:r>
      <w:r w:rsidRPr="003829BF">
        <w:rPr>
          <w:rFonts w:ascii="Times New Roman" w:hAnsi="Times New Roman" w:cs="Times New Roman"/>
        </w:rPr>
        <w:t>bactériens,</w:t>
      </w:r>
      <w:r w:rsidRPr="003829BF">
        <w:rPr>
          <w:rFonts w:ascii="Times New Roman" w:hAnsi="Times New Roman" w:cs="Times New Roman"/>
          <w:spacing w:val="1"/>
        </w:rPr>
        <w:t xml:space="preserve"> </w:t>
      </w:r>
      <w:r w:rsidRPr="003829BF">
        <w:rPr>
          <w:rFonts w:ascii="Times New Roman" w:hAnsi="Times New Roman" w:cs="Times New Roman"/>
        </w:rPr>
        <w:t>en</w:t>
      </w:r>
      <w:r w:rsidRPr="003829BF">
        <w:rPr>
          <w:rFonts w:ascii="Times New Roman" w:hAnsi="Times New Roman" w:cs="Times New Roman"/>
          <w:spacing w:val="1"/>
        </w:rPr>
        <w:t xml:space="preserve"> </w:t>
      </w:r>
      <w:r w:rsidRPr="003829BF">
        <w:rPr>
          <w:rFonts w:ascii="Times New Roman" w:hAnsi="Times New Roman" w:cs="Times New Roman"/>
        </w:rPr>
        <w:t>quantité</w:t>
      </w:r>
      <w:r w:rsidRPr="003829BF">
        <w:rPr>
          <w:rFonts w:ascii="Times New Roman" w:hAnsi="Times New Roman" w:cs="Times New Roman"/>
          <w:spacing w:val="1"/>
        </w:rPr>
        <w:t xml:space="preserve"> </w:t>
      </w:r>
      <w:r w:rsidRPr="003829BF">
        <w:rPr>
          <w:rFonts w:ascii="Times New Roman" w:hAnsi="Times New Roman" w:cs="Times New Roman"/>
        </w:rPr>
        <w:t>réduite.</w:t>
      </w:r>
      <w:r w:rsidRPr="003829BF">
        <w:rPr>
          <w:rFonts w:ascii="Times New Roman" w:hAnsi="Times New Roman" w:cs="Times New Roman"/>
          <w:spacing w:val="1"/>
        </w:rPr>
        <w:t xml:space="preserve"> </w:t>
      </w:r>
      <w:r w:rsidRPr="003829BF">
        <w:rPr>
          <w:rFonts w:ascii="Times New Roman" w:hAnsi="Times New Roman" w:cs="Times New Roman"/>
        </w:rPr>
        <w:t>L’emploi de ces galeries permet de gagner du temps, de la place à l’étuve et de réduire le</w:t>
      </w:r>
      <w:r w:rsidRPr="003829BF">
        <w:rPr>
          <w:rFonts w:ascii="Times New Roman" w:hAnsi="Times New Roman" w:cs="Times New Roman"/>
          <w:spacing w:val="1"/>
        </w:rPr>
        <w:t xml:space="preserve"> </w:t>
      </w:r>
      <w:r w:rsidRPr="003829BF">
        <w:rPr>
          <w:rFonts w:ascii="Times New Roman" w:hAnsi="Times New Roman" w:cs="Times New Roman"/>
        </w:rPr>
        <w:t>travail</w:t>
      </w:r>
      <w:r w:rsidRPr="003829BF">
        <w:rPr>
          <w:rFonts w:ascii="Times New Roman" w:hAnsi="Times New Roman" w:cs="Times New Roman"/>
          <w:spacing w:val="1"/>
        </w:rPr>
        <w:t xml:space="preserve"> </w:t>
      </w:r>
      <w:r w:rsidRPr="003829BF">
        <w:rPr>
          <w:rFonts w:ascii="Times New Roman" w:hAnsi="Times New Roman" w:cs="Times New Roman"/>
        </w:rPr>
        <w:t>de</w:t>
      </w:r>
      <w:r w:rsidRPr="003829BF">
        <w:rPr>
          <w:rFonts w:ascii="Times New Roman" w:hAnsi="Times New Roman" w:cs="Times New Roman"/>
          <w:spacing w:val="3"/>
        </w:rPr>
        <w:t xml:space="preserve"> </w:t>
      </w:r>
      <w:r w:rsidRPr="003829BF">
        <w:rPr>
          <w:rFonts w:ascii="Times New Roman" w:hAnsi="Times New Roman" w:cs="Times New Roman"/>
        </w:rPr>
        <w:t>préparation.</w:t>
      </w:r>
    </w:p>
    <w:p w:rsidR="00DC6411" w:rsidRPr="003829BF" w:rsidRDefault="00DC6411">
      <w:pPr>
        <w:pStyle w:val="Corpsdetexte"/>
        <w:spacing w:before="8"/>
        <w:rPr>
          <w:rFonts w:ascii="Times New Roman" w:hAnsi="Times New Roman" w:cs="Times New Roman"/>
        </w:rPr>
      </w:pPr>
    </w:p>
    <w:p w:rsidR="00DC6411" w:rsidRPr="003829BF" w:rsidRDefault="008E00E1">
      <w:pPr>
        <w:ind w:left="372"/>
        <w:jc w:val="both"/>
        <w:rPr>
          <w:rFonts w:ascii="Times New Roman" w:hAnsi="Times New Roman" w:cs="Times New Roman"/>
          <w:sz w:val="24"/>
          <w:szCs w:val="24"/>
        </w:rPr>
      </w:pPr>
      <w:r>
        <w:rPr>
          <w:rFonts w:ascii="Times New Roman" w:hAnsi="Times New Roman" w:cs="Times New Roman"/>
          <w:sz w:val="24"/>
          <w:szCs w:val="24"/>
        </w:rPr>
        <w:pict>
          <v:rect id="_x0000_s1029" style="position:absolute;left:0;text-align:left;margin-left:56.65pt;margin-top:12.6pt;width:168.3pt;height:1.2pt;z-index:15749120;mso-position-horizontal-relative:page" fillcolor="black" stroked="f">
            <w10:wrap anchorx="page"/>
          </v:rect>
        </w:pict>
      </w:r>
      <w:r w:rsidR="00E00EEC" w:rsidRPr="003829BF">
        <w:rPr>
          <w:rFonts w:ascii="Times New Roman" w:hAnsi="Times New Roman" w:cs="Times New Roman"/>
          <w:b/>
          <w:i/>
          <w:sz w:val="24"/>
          <w:szCs w:val="24"/>
        </w:rPr>
        <w:t>Exemple :</w:t>
      </w:r>
      <w:r w:rsidR="00E00EEC" w:rsidRPr="003829BF">
        <w:rPr>
          <w:rFonts w:ascii="Times New Roman" w:hAnsi="Times New Roman" w:cs="Times New Roman"/>
          <w:b/>
          <w:i/>
          <w:spacing w:val="-3"/>
          <w:sz w:val="24"/>
          <w:szCs w:val="24"/>
        </w:rPr>
        <w:t xml:space="preserve"> </w:t>
      </w:r>
      <w:r w:rsidR="00E00EEC" w:rsidRPr="003829BF">
        <w:rPr>
          <w:rFonts w:ascii="Times New Roman" w:hAnsi="Times New Roman" w:cs="Times New Roman"/>
          <w:b/>
          <w:sz w:val="24"/>
          <w:szCs w:val="24"/>
        </w:rPr>
        <w:t>la</w:t>
      </w:r>
      <w:r w:rsidR="00E00EEC" w:rsidRPr="003829BF">
        <w:rPr>
          <w:rFonts w:ascii="Times New Roman" w:hAnsi="Times New Roman" w:cs="Times New Roman"/>
          <w:b/>
          <w:spacing w:val="-3"/>
          <w:sz w:val="24"/>
          <w:szCs w:val="24"/>
        </w:rPr>
        <w:t xml:space="preserve"> </w:t>
      </w:r>
      <w:r w:rsidR="00E00EEC" w:rsidRPr="003829BF">
        <w:rPr>
          <w:rFonts w:ascii="Times New Roman" w:hAnsi="Times New Roman" w:cs="Times New Roman"/>
          <w:b/>
          <w:sz w:val="24"/>
          <w:szCs w:val="24"/>
        </w:rPr>
        <w:t>galerie</w:t>
      </w:r>
      <w:r w:rsidR="00E00EEC" w:rsidRPr="003829BF">
        <w:rPr>
          <w:rFonts w:ascii="Times New Roman" w:hAnsi="Times New Roman" w:cs="Times New Roman"/>
          <w:b/>
          <w:spacing w:val="61"/>
          <w:sz w:val="24"/>
          <w:szCs w:val="24"/>
        </w:rPr>
        <w:t xml:space="preserve"> </w:t>
      </w:r>
      <w:r w:rsidR="00E00EEC" w:rsidRPr="003829BF">
        <w:rPr>
          <w:rFonts w:ascii="Times New Roman" w:hAnsi="Times New Roman" w:cs="Times New Roman"/>
          <w:b/>
          <w:sz w:val="24"/>
          <w:szCs w:val="24"/>
        </w:rPr>
        <w:t>API</w:t>
      </w:r>
      <w:r w:rsidR="00E00EEC" w:rsidRPr="003829BF">
        <w:rPr>
          <w:rFonts w:ascii="Times New Roman" w:hAnsi="Times New Roman" w:cs="Times New Roman"/>
          <w:b/>
          <w:spacing w:val="-2"/>
          <w:sz w:val="24"/>
          <w:szCs w:val="24"/>
        </w:rPr>
        <w:t xml:space="preserve"> </w:t>
      </w:r>
      <w:r w:rsidR="00E00EEC" w:rsidRPr="003829BF">
        <w:rPr>
          <w:rFonts w:ascii="Times New Roman" w:hAnsi="Times New Roman" w:cs="Times New Roman"/>
          <w:b/>
          <w:sz w:val="24"/>
          <w:szCs w:val="24"/>
        </w:rPr>
        <w:t>20</w:t>
      </w:r>
      <w:r w:rsidR="00E00EEC" w:rsidRPr="003829BF">
        <w:rPr>
          <w:rFonts w:ascii="Times New Roman" w:hAnsi="Times New Roman" w:cs="Times New Roman"/>
          <w:sz w:val="24"/>
          <w:szCs w:val="24"/>
          <w:vertAlign w:val="superscript"/>
        </w:rPr>
        <w:t>E</w:t>
      </w:r>
      <w:r w:rsidR="00E00EEC" w:rsidRPr="003829BF">
        <w:rPr>
          <w:rFonts w:ascii="Times New Roman" w:hAnsi="Times New Roman" w:cs="Times New Roman"/>
          <w:spacing w:val="2"/>
          <w:sz w:val="24"/>
          <w:szCs w:val="24"/>
        </w:rPr>
        <w:t xml:space="preserve"> </w:t>
      </w:r>
      <w:r w:rsidR="00E00EEC" w:rsidRPr="003829BF">
        <w:rPr>
          <w:rFonts w:ascii="Times New Roman" w:hAnsi="Times New Roman" w:cs="Times New Roman"/>
          <w:sz w:val="24"/>
          <w:szCs w:val="24"/>
        </w:rPr>
        <w:t>(</w:t>
      </w:r>
      <w:r w:rsidR="00E00EEC" w:rsidRPr="003829BF">
        <w:rPr>
          <w:rFonts w:ascii="Times New Roman" w:hAnsi="Times New Roman" w:cs="Times New Roman"/>
          <w:b/>
          <w:sz w:val="24"/>
          <w:szCs w:val="24"/>
        </w:rPr>
        <w:t>A</w:t>
      </w:r>
      <w:r w:rsidR="00E00EEC" w:rsidRPr="003829BF">
        <w:rPr>
          <w:rFonts w:ascii="Times New Roman" w:hAnsi="Times New Roman" w:cs="Times New Roman"/>
          <w:sz w:val="24"/>
          <w:szCs w:val="24"/>
        </w:rPr>
        <w:t>nalytical</w:t>
      </w:r>
      <w:r w:rsidR="00E00EEC" w:rsidRPr="003829BF">
        <w:rPr>
          <w:rFonts w:ascii="Times New Roman" w:hAnsi="Times New Roman" w:cs="Times New Roman"/>
          <w:spacing w:val="1"/>
          <w:sz w:val="24"/>
          <w:szCs w:val="24"/>
        </w:rPr>
        <w:t xml:space="preserve"> </w:t>
      </w:r>
      <w:r w:rsidR="00E00EEC" w:rsidRPr="003829BF">
        <w:rPr>
          <w:rFonts w:ascii="Times New Roman" w:hAnsi="Times New Roman" w:cs="Times New Roman"/>
          <w:b/>
          <w:sz w:val="24"/>
          <w:szCs w:val="24"/>
        </w:rPr>
        <w:t>p</w:t>
      </w:r>
      <w:r w:rsidR="00E00EEC" w:rsidRPr="003829BF">
        <w:rPr>
          <w:rFonts w:ascii="Times New Roman" w:hAnsi="Times New Roman" w:cs="Times New Roman"/>
          <w:sz w:val="24"/>
          <w:szCs w:val="24"/>
        </w:rPr>
        <w:t>rofile</w:t>
      </w:r>
      <w:r w:rsidR="00E00EEC" w:rsidRPr="003829BF">
        <w:rPr>
          <w:rFonts w:ascii="Times New Roman" w:hAnsi="Times New Roman" w:cs="Times New Roman"/>
          <w:spacing w:val="1"/>
          <w:sz w:val="24"/>
          <w:szCs w:val="24"/>
        </w:rPr>
        <w:t xml:space="preserve"> </w:t>
      </w:r>
      <w:r w:rsidR="00E00EEC" w:rsidRPr="003829BF">
        <w:rPr>
          <w:rFonts w:ascii="Times New Roman" w:hAnsi="Times New Roman" w:cs="Times New Roman"/>
          <w:b/>
          <w:sz w:val="24"/>
          <w:szCs w:val="24"/>
        </w:rPr>
        <w:t>i</w:t>
      </w:r>
      <w:r w:rsidR="00E00EEC" w:rsidRPr="003829BF">
        <w:rPr>
          <w:rFonts w:ascii="Times New Roman" w:hAnsi="Times New Roman" w:cs="Times New Roman"/>
          <w:sz w:val="24"/>
          <w:szCs w:val="24"/>
        </w:rPr>
        <w:t>ndex</w:t>
      </w:r>
      <w:r w:rsidR="00E00EEC" w:rsidRPr="003829BF">
        <w:rPr>
          <w:rFonts w:ascii="Times New Roman" w:hAnsi="Times New Roman" w:cs="Times New Roman"/>
          <w:spacing w:val="-2"/>
          <w:sz w:val="24"/>
          <w:szCs w:val="24"/>
        </w:rPr>
        <w:t xml:space="preserve"> </w:t>
      </w:r>
      <w:r w:rsidR="00E00EEC" w:rsidRPr="003829BF">
        <w:rPr>
          <w:rFonts w:ascii="Times New Roman" w:hAnsi="Times New Roman" w:cs="Times New Roman"/>
          <w:sz w:val="24"/>
          <w:szCs w:val="24"/>
        </w:rPr>
        <w:t>20</w:t>
      </w:r>
      <w:r w:rsidR="00E00EEC" w:rsidRPr="003829BF">
        <w:rPr>
          <w:rFonts w:ascii="Times New Roman" w:hAnsi="Times New Roman" w:cs="Times New Roman"/>
          <w:sz w:val="24"/>
          <w:szCs w:val="24"/>
          <w:vertAlign w:val="superscript"/>
        </w:rPr>
        <w:t>E</w:t>
      </w:r>
      <w:r w:rsidR="00E00EEC" w:rsidRPr="003829BF">
        <w:rPr>
          <w:rFonts w:ascii="Times New Roman" w:hAnsi="Times New Roman" w:cs="Times New Roman"/>
          <w:sz w:val="24"/>
          <w:szCs w:val="24"/>
        </w:rPr>
        <w:t>,</w:t>
      </w:r>
      <w:r w:rsidR="00E00EEC" w:rsidRPr="003829BF">
        <w:rPr>
          <w:rFonts w:ascii="Times New Roman" w:hAnsi="Times New Roman" w:cs="Times New Roman"/>
          <w:spacing w:val="-1"/>
          <w:sz w:val="24"/>
          <w:szCs w:val="24"/>
        </w:rPr>
        <w:t xml:space="preserve"> </w:t>
      </w:r>
      <w:r w:rsidR="00E00EEC" w:rsidRPr="003829BF">
        <w:rPr>
          <w:rFonts w:ascii="Times New Roman" w:hAnsi="Times New Roman" w:cs="Times New Roman"/>
          <w:sz w:val="24"/>
          <w:szCs w:val="24"/>
        </w:rPr>
        <w:t>E</w:t>
      </w:r>
      <w:r w:rsidR="00E00EEC" w:rsidRPr="003829BF">
        <w:rPr>
          <w:rFonts w:ascii="Times New Roman" w:hAnsi="Times New Roman" w:cs="Times New Roman"/>
          <w:spacing w:val="3"/>
          <w:sz w:val="24"/>
          <w:szCs w:val="24"/>
        </w:rPr>
        <w:t xml:space="preserve"> </w:t>
      </w:r>
      <w:r w:rsidR="00E00EEC" w:rsidRPr="003829BF">
        <w:rPr>
          <w:rFonts w:ascii="Times New Roman" w:hAnsi="Times New Roman" w:cs="Times New Roman"/>
          <w:sz w:val="24"/>
          <w:szCs w:val="24"/>
        </w:rPr>
        <w:t>:</w:t>
      </w:r>
      <w:r w:rsidR="00E00EEC" w:rsidRPr="003829BF">
        <w:rPr>
          <w:rFonts w:ascii="Times New Roman" w:hAnsi="Times New Roman" w:cs="Times New Roman"/>
          <w:spacing w:val="-1"/>
          <w:sz w:val="24"/>
          <w:szCs w:val="24"/>
        </w:rPr>
        <w:t xml:space="preserve"> </w:t>
      </w:r>
      <w:r w:rsidR="00E00EEC" w:rsidRPr="003829BF">
        <w:rPr>
          <w:rFonts w:ascii="Times New Roman" w:hAnsi="Times New Roman" w:cs="Times New Roman"/>
          <w:sz w:val="24"/>
          <w:szCs w:val="24"/>
        </w:rPr>
        <w:t>Entérobactéries)</w:t>
      </w:r>
    </w:p>
    <w:p w:rsidR="00DC6411" w:rsidRPr="003829BF" w:rsidRDefault="00DC6411">
      <w:pPr>
        <w:pStyle w:val="Corpsdetexte"/>
        <w:spacing w:before="3"/>
        <w:rPr>
          <w:rFonts w:ascii="Times New Roman" w:hAnsi="Times New Roman" w:cs="Times New Roman"/>
        </w:rPr>
      </w:pPr>
    </w:p>
    <w:p w:rsidR="00DC6411" w:rsidRPr="003829BF" w:rsidRDefault="00E00EEC">
      <w:pPr>
        <w:pStyle w:val="Corpsdetexte"/>
        <w:spacing w:before="96" w:line="244" w:lineRule="auto"/>
        <w:ind w:left="372" w:right="373"/>
        <w:jc w:val="both"/>
        <w:rPr>
          <w:rFonts w:ascii="Times New Roman" w:hAnsi="Times New Roman" w:cs="Times New Roman"/>
        </w:rPr>
      </w:pPr>
      <w:r w:rsidRPr="003829BF">
        <w:rPr>
          <w:rFonts w:ascii="Times New Roman" w:hAnsi="Times New Roman" w:cs="Times New Roman"/>
        </w:rPr>
        <w:t>C’est une galerie destinée à l’identification des différentes espèces appartenant au groupe</w:t>
      </w:r>
      <w:r w:rsidRPr="003829BF">
        <w:rPr>
          <w:rFonts w:ascii="Times New Roman" w:hAnsi="Times New Roman" w:cs="Times New Roman"/>
          <w:spacing w:val="1"/>
        </w:rPr>
        <w:t xml:space="preserve"> </w:t>
      </w:r>
      <w:r w:rsidRPr="003829BF">
        <w:rPr>
          <w:rFonts w:ascii="Times New Roman" w:hAnsi="Times New Roman" w:cs="Times New Roman"/>
        </w:rPr>
        <w:t>des</w:t>
      </w:r>
      <w:r w:rsidRPr="003829BF">
        <w:rPr>
          <w:rFonts w:ascii="Times New Roman" w:hAnsi="Times New Roman" w:cs="Times New Roman"/>
          <w:spacing w:val="1"/>
        </w:rPr>
        <w:t xml:space="preserve"> </w:t>
      </w:r>
      <w:r w:rsidRPr="003829BF">
        <w:rPr>
          <w:rFonts w:ascii="Times New Roman" w:hAnsi="Times New Roman" w:cs="Times New Roman"/>
        </w:rPr>
        <w:t>entérobactéries.</w:t>
      </w:r>
    </w:p>
    <w:p w:rsidR="00DC6411" w:rsidRPr="003829BF" w:rsidRDefault="00DC6411">
      <w:pPr>
        <w:pStyle w:val="Corpsdetexte"/>
        <w:spacing w:before="10"/>
        <w:rPr>
          <w:rFonts w:ascii="Times New Roman" w:hAnsi="Times New Roman" w:cs="Times New Roman"/>
        </w:rPr>
      </w:pPr>
    </w:p>
    <w:p w:rsidR="00DC6411" w:rsidRPr="003829BF" w:rsidRDefault="00E00EEC">
      <w:pPr>
        <w:pStyle w:val="Heading2"/>
        <w:numPr>
          <w:ilvl w:val="0"/>
          <w:numId w:val="7"/>
        </w:numPr>
        <w:tabs>
          <w:tab w:val="left" w:pos="1093"/>
          <w:tab w:val="left" w:pos="1094"/>
        </w:tabs>
        <w:ind w:hanging="361"/>
        <w:rPr>
          <w:rFonts w:ascii="Times New Roman" w:hAnsi="Times New Roman" w:cs="Times New Roman"/>
        </w:rPr>
      </w:pPr>
      <w:r w:rsidRPr="003829BF">
        <w:rPr>
          <w:rFonts w:ascii="Times New Roman" w:hAnsi="Times New Roman" w:cs="Times New Roman"/>
        </w:rPr>
        <w:t>Description</w:t>
      </w:r>
      <w:r w:rsidRPr="003829BF">
        <w:rPr>
          <w:rFonts w:ascii="Times New Roman" w:hAnsi="Times New Roman" w:cs="Times New Roman"/>
          <w:spacing w:val="-2"/>
        </w:rPr>
        <w:t xml:space="preserve"> </w:t>
      </w:r>
      <w:r w:rsidRPr="003829BF">
        <w:rPr>
          <w:rFonts w:ascii="Times New Roman" w:hAnsi="Times New Roman" w:cs="Times New Roman"/>
        </w:rPr>
        <w:t>de</w:t>
      </w:r>
      <w:r w:rsidRPr="003829BF">
        <w:rPr>
          <w:rFonts w:ascii="Times New Roman" w:hAnsi="Times New Roman" w:cs="Times New Roman"/>
          <w:spacing w:val="-3"/>
        </w:rPr>
        <w:t xml:space="preserve"> </w:t>
      </w:r>
      <w:r w:rsidRPr="003829BF">
        <w:rPr>
          <w:rFonts w:ascii="Times New Roman" w:hAnsi="Times New Roman" w:cs="Times New Roman"/>
        </w:rPr>
        <w:t>la</w:t>
      </w:r>
      <w:r w:rsidRPr="003829BF">
        <w:rPr>
          <w:rFonts w:ascii="Times New Roman" w:hAnsi="Times New Roman" w:cs="Times New Roman"/>
          <w:spacing w:val="-1"/>
        </w:rPr>
        <w:t xml:space="preserve"> </w:t>
      </w:r>
      <w:r w:rsidRPr="003829BF">
        <w:rPr>
          <w:rFonts w:ascii="Times New Roman" w:hAnsi="Times New Roman" w:cs="Times New Roman"/>
        </w:rPr>
        <w:t>galerie</w:t>
      </w:r>
    </w:p>
    <w:p w:rsidR="00DC6411" w:rsidRPr="003829BF" w:rsidRDefault="00E00EEC">
      <w:pPr>
        <w:pStyle w:val="Corpsdetexte"/>
        <w:spacing w:before="3" w:line="244" w:lineRule="auto"/>
        <w:ind w:left="372" w:right="372"/>
        <w:jc w:val="both"/>
        <w:rPr>
          <w:rFonts w:ascii="Times New Roman" w:hAnsi="Times New Roman" w:cs="Times New Roman"/>
        </w:rPr>
      </w:pPr>
      <w:r w:rsidRPr="003829BF">
        <w:rPr>
          <w:rFonts w:ascii="Times New Roman" w:hAnsi="Times New Roman" w:cs="Times New Roman"/>
        </w:rPr>
        <w:t>La</w:t>
      </w:r>
      <w:r w:rsidRPr="003829BF">
        <w:rPr>
          <w:rFonts w:ascii="Times New Roman" w:hAnsi="Times New Roman" w:cs="Times New Roman"/>
          <w:spacing w:val="1"/>
        </w:rPr>
        <w:t xml:space="preserve"> </w:t>
      </w:r>
      <w:r w:rsidRPr="003829BF">
        <w:rPr>
          <w:rFonts w:ascii="Times New Roman" w:hAnsi="Times New Roman" w:cs="Times New Roman"/>
        </w:rPr>
        <w:t>galerie</w:t>
      </w:r>
      <w:r w:rsidRPr="003829BF">
        <w:rPr>
          <w:rFonts w:ascii="Times New Roman" w:hAnsi="Times New Roman" w:cs="Times New Roman"/>
          <w:spacing w:val="1"/>
        </w:rPr>
        <w:t xml:space="preserve"> </w:t>
      </w:r>
      <w:r w:rsidRPr="003829BF">
        <w:rPr>
          <w:rFonts w:ascii="Times New Roman" w:hAnsi="Times New Roman" w:cs="Times New Roman"/>
        </w:rPr>
        <w:t>comporte</w:t>
      </w:r>
      <w:r w:rsidRPr="003829BF">
        <w:rPr>
          <w:rFonts w:ascii="Times New Roman" w:hAnsi="Times New Roman" w:cs="Times New Roman"/>
          <w:spacing w:val="1"/>
        </w:rPr>
        <w:t xml:space="preserve"> </w:t>
      </w:r>
      <w:r w:rsidRPr="003829BF">
        <w:rPr>
          <w:rFonts w:ascii="Times New Roman" w:hAnsi="Times New Roman" w:cs="Times New Roman"/>
        </w:rPr>
        <w:t>20</w:t>
      </w:r>
      <w:r w:rsidRPr="003829BF">
        <w:rPr>
          <w:rFonts w:ascii="Times New Roman" w:hAnsi="Times New Roman" w:cs="Times New Roman"/>
          <w:spacing w:val="1"/>
        </w:rPr>
        <w:t xml:space="preserve"> </w:t>
      </w:r>
      <w:r w:rsidRPr="003829BF">
        <w:rPr>
          <w:rFonts w:ascii="Times New Roman" w:hAnsi="Times New Roman" w:cs="Times New Roman"/>
        </w:rPr>
        <w:t>microtubes</w:t>
      </w:r>
      <w:r w:rsidRPr="003829BF">
        <w:rPr>
          <w:rFonts w:ascii="Times New Roman" w:hAnsi="Times New Roman" w:cs="Times New Roman"/>
          <w:spacing w:val="1"/>
        </w:rPr>
        <w:t xml:space="preserve"> </w:t>
      </w:r>
      <w:r w:rsidRPr="003829BF">
        <w:rPr>
          <w:rFonts w:ascii="Times New Roman" w:hAnsi="Times New Roman" w:cs="Times New Roman"/>
        </w:rPr>
        <w:t>contenant</w:t>
      </w:r>
      <w:r w:rsidRPr="003829BF">
        <w:rPr>
          <w:rFonts w:ascii="Times New Roman" w:hAnsi="Times New Roman" w:cs="Times New Roman"/>
          <w:spacing w:val="1"/>
        </w:rPr>
        <w:t xml:space="preserve"> </w:t>
      </w:r>
      <w:r w:rsidRPr="003829BF">
        <w:rPr>
          <w:rFonts w:ascii="Times New Roman" w:hAnsi="Times New Roman" w:cs="Times New Roman"/>
        </w:rPr>
        <w:t>chacun</w:t>
      </w:r>
      <w:r w:rsidRPr="003829BF">
        <w:rPr>
          <w:rFonts w:ascii="Times New Roman" w:hAnsi="Times New Roman" w:cs="Times New Roman"/>
          <w:spacing w:val="1"/>
        </w:rPr>
        <w:t xml:space="preserve"> </w:t>
      </w:r>
      <w:r w:rsidRPr="003829BF">
        <w:rPr>
          <w:rFonts w:ascii="Times New Roman" w:hAnsi="Times New Roman" w:cs="Times New Roman"/>
        </w:rPr>
        <w:t>une</w:t>
      </w:r>
      <w:r w:rsidRPr="003829BF">
        <w:rPr>
          <w:rFonts w:ascii="Times New Roman" w:hAnsi="Times New Roman" w:cs="Times New Roman"/>
          <w:spacing w:val="1"/>
        </w:rPr>
        <w:t xml:space="preserve"> </w:t>
      </w:r>
      <w:r w:rsidRPr="003829BF">
        <w:rPr>
          <w:rFonts w:ascii="Times New Roman" w:hAnsi="Times New Roman" w:cs="Times New Roman"/>
        </w:rPr>
        <w:t>petite</w:t>
      </w:r>
      <w:r w:rsidRPr="003829BF">
        <w:rPr>
          <w:rFonts w:ascii="Times New Roman" w:hAnsi="Times New Roman" w:cs="Times New Roman"/>
          <w:spacing w:val="1"/>
        </w:rPr>
        <w:t xml:space="preserve"> </w:t>
      </w:r>
      <w:r w:rsidRPr="003829BF">
        <w:rPr>
          <w:rFonts w:ascii="Times New Roman" w:hAnsi="Times New Roman" w:cs="Times New Roman"/>
        </w:rPr>
        <w:t>quantité</w:t>
      </w:r>
      <w:r w:rsidRPr="003829BF">
        <w:rPr>
          <w:rFonts w:ascii="Times New Roman" w:hAnsi="Times New Roman" w:cs="Times New Roman"/>
          <w:spacing w:val="1"/>
        </w:rPr>
        <w:t xml:space="preserve"> </w:t>
      </w:r>
      <w:r w:rsidRPr="003829BF">
        <w:rPr>
          <w:rFonts w:ascii="Times New Roman" w:hAnsi="Times New Roman" w:cs="Times New Roman"/>
        </w:rPr>
        <w:t>d’un</w:t>
      </w:r>
      <w:r w:rsidRPr="003829BF">
        <w:rPr>
          <w:rFonts w:ascii="Times New Roman" w:hAnsi="Times New Roman" w:cs="Times New Roman"/>
          <w:spacing w:val="1"/>
        </w:rPr>
        <w:t xml:space="preserve"> </w:t>
      </w:r>
      <w:r w:rsidRPr="003829BF">
        <w:rPr>
          <w:rFonts w:ascii="Times New Roman" w:hAnsi="Times New Roman" w:cs="Times New Roman"/>
        </w:rPr>
        <w:t>milieu</w:t>
      </w:r>
      <w:r w:rsidRPr="003829BF">
        <w:rPr>
          <w:rFonts w:ascii="Times New Roman" w:hAnsi="Times New Roman" w:cs="Times New Roman"/>
          <w:spacing w:val="-61"/>
        </w:rPr>
        <w:t xml:space="preserve"> </w:t>
      </w:r>
      <w:r w:rsidRPr="003829BF">
        <w:rPr>
          <w:rFonts w:ascii="Times New Roman" w:hAnsi="Times New Roman" w:cs="Times New Roman"/>
        </w:rPr>
        <w:t>déshydraté</w:t>
      </w:r>
      <w:r w:rsidRPr="003829BF">
        <w:rPr>
          <w:rFonts w:ascii="Times New Roman" w:hAnsi="Times New Roman" w:cs="Times New Roman"/>
          <w:spacing w:val="14"/>
        </w:rPr>
        <w:t xml:space="preserve"> </w:t>
      </w:r>
      <w:r w:rsidRPr="003829BF">
        <w:rPr>
          <w:rFonts w:ascii="Times New Roman" w:hAnsi="Times New Roman" w:cs="Times New Roman"/>
        </w:rPr>
        <w:t>diffèrent,</w:t>
      </w:r>
      <w:r w:rsidRPr="003829BF">
        <w:rPr>
          <w:rFonts w:ascii="Times New Roman" w:hAnsi="Times New Roman" w:cs="Times New Roman"/>
          <w:spacing w:val="16"/>
        </w:rPr>
        <w:t xml:space="preserve"> </w:t>
      </w:r>
      <w:r w:rsidRPr="003829BF">
        <w:rPr>
          <w:rFonts w:ascii="Times New Roman" w:hAnsi="Times New Roman" w:cs="Times New Roman"/>
        </w:rPr>
        <w:t>chaque</w:t>
      </w:r>
      <w:r w:rsidRPr="003829BF">
        <w:rPr>
          <w:rFonts w:ascii="Times New Roman" w:hAnsi="Times New Roman" w:cs="Times New Roman"/>
          <w:spacing w:val="13"/>
        </w:rPr>
        <w:t xml:space="preserve"> </w:t>
      </w:r>
      <w:r w:rsidRPr="003829BF">
        <w:rPr>
          <w:rFonts w:ascii="Times New Roman" w:hAnsi="Times New Roman" w:cs="Times New Roman"/>
        </w:rPr>
        <w:t>microtube</w:t>
      </w:r>
      <w:r w:rsidRPr="003829BF">
        <w:rPr>
          <w:rFonts w:ascii="Times New Roman" w:hAnsi="Times New Roman" w:cs="Times New Roman"/>
          <w:spacing w:val="14"/>
        </w:rPr>
        <w:t xml:space="preserve"> </w:t>
      </w:r>
      <w:r w:rsidRPr="003829BF">
        <w:rPr>
          <w:rFonts w:ascii="Times New Roman" w:hAnsi="Times New Roman" w:cs="Times New Roman"/>
        </w:rPr>
        <w:t>est</w:t>
      </w:r>
      <w:r w:rsidRPr="003829BF">
        <w:rPr>
          <w:rFonts w:ascii="Times New Roman" w:hAnsi="Times New Roman" w:cs="Times New Roman"/>
          <w:spacing w:val="13"/>
        </w:rPr>
        <w:t xml:space="preserve"> </w:t>
      </w:r>
      <w:r w:rsidRPr="003829BF">
        <w:rPr>
          <w:rFonts w:ascii="Times New Roman" w:hAnsi="Times New Roman" w:cs="Times New Roman"/>
        </w:rPr>
        <w:t>partagé</w:t>
      </w:r>
      <w:r w:rsidRPr="003829BF">
        <w:rPr>
          <w:rFonts w:ascii="Times New Roman" w:hAnsi="Times New Roman" w:cs="Times New Roman"/>
          <w:spacing w:val="18"/>
        </w:rPr>
        <w:t xml:space="preserve"> </w:t>
      </w:r>
      <w:r w:rsidRPr="003829BF">
        <w:rPr>
          <w:rFonts w:ascii="Times New Roman" w:hAnsi="Times New Roman" w:cs="Times New Roman"/>
        </w:rPr>
        <w:t>en</w:t>
      </w:r>
      <w:r w:rsidRPr="003829BF">
        <w:rPr>
          <w:rFonts w:ascii="Times New Roman" w:hAnsi="Times New Roman" w:cs="Times New Roman"/>
          <w:spacing w:val="13"/>
        </w:rPr>
        <w:t xml:space="preserve"> </w:t>
      </w:r>
      <w:r w:rsidRPr="003829BF">
        <w:rPr>
          <w:rFonts w:ascii="Times New Roman" w:hAnsi="Times New Roman" w:cs="Times New Roman"/>
        </w:rPr>
        <w:t>deux</w:t>
      </w:r>
      <w:r w:rsidRPr="003829BF">
        <w:rPr>
          <w:rFonts w:ascii="Times New Roman" w:hAnsi="Times New Roman" w:cs="Times New Roman"/>
          <w:spacing w:val="13"/>
        </w:rPr>
        <w:t xml:space="preserve"> </w:t>
      </w:r>
      <w:r w:rsidRPr="003829BF">
        <w:rPr>
          <w:rFonts w:ascii="Times New Roman" w:hAnsi="Times New Roman" w:cs="Times New Roman"/>
        </w:rPr>
        <w:t>parties</w:t>
      </w:r>
      <w:r w:rsidRPr="003829BF">
        <w:rPr>
          <w:rFonts w:ascii="Times New Roman" w:hAnsi="Times New Roman" w:cs="Times New Roman"/>
          <w:spacing w:val="1"/>
        </w:rPr>
        <w:t xml:space="preserve"> </w:t>
      </w:r>
      <w:r w:rsidRPr="003829BF">
        <w:rPr>
          <w:rFonts w:ascii="Times New Roman" w:hAnsi="Times New Roman" w:cs="Times New Roman"/>
        </w:rPr>
        <w:t>:</w:t>
      </w:r>
      <w:r w:rsidRPr="003829BF">
        <w:rPr>
          <w:rFonts w:ascii="Times New Roman" w:hAnsi="Times New Roman" w:cs="Times New Roman"/>
          <w:spacing w:val="16"/>
        </w:rPr>
        <w:t xml:space="preserve"> </w:t>
      </w:r>
      <w:r w:rsidRPr="003829BF">
        <w:rPr>
          <w:rFonts w:ascii="Times New Roman" w:hAnsi="Times New Roman" w:cs="Times New Roman"/>
        </w:rPr>
        <w:t>le</w:t>
      </w:r>
      <w:r w:rsidRPr="003829BF">
        <w:rPr>
          <w:rFonts w:ascii="Times New Roman" w:hAnsi="Times New Roman" w:cs="Times New Roman"/>
          <w:spacing w:val="13"/>
        </w:rPr>
        <w:t xml:space="preserve"> </w:t>
      </w:r>
      <w:r w:rsidRPr="003829BF">
        <w:rPr>
          <w:rFonts w:ascii="Times New Roman" w:hAnsi="Times New Roman" w:cs="Times New Roman"/>
        </w:rPr>
        <w:t>tubule</w:t>
      </w:r>
      <w:r w:rsidRPr="003829BF">
        <w:rPr>
          <w:rFonts w:ascii="Times New Roman" w:hAnsi="Times New Roman" w:cs="Times New Roman"/>
          <w:spacing w:val="13"/>
        </w:rPr>
        <w:t xml:space="preserve"> </w:t>
      </w:r>
      <w:r w:rsidRPr="003829BF">
        <w:rPr>
          <w:rFonts w:ascii="Times New Roman" w:hAnsi="Times New Roman" w:cs="Times New Roman"/>
        </w:rPr>
        <w:t>(en</w:t>
      </w:r>
      <w:r w:rsidRPr="003829BF">
        <w:rPr>
          <w:rFonts w:ascii="Times New Roman" w:hAnsi="Times New Roman" w:cs="Times New Roman"/>
          <w:spacing w:val="14"/>
        </w:rPr>
        <w:t xml:space="preserve"> </w:t>
      </w:r>
      <w:r w:rsidRPr="003829BF">
        <w:rPr>
          <w:rFonts w:ascii="Times New Roman" w:hAnsi="Times New Roman" w:cs="Times New Roman"/>
        </w:rPr>
        <w:t>bas)</w:t>
      </w:r>
      <w:r w:rsidRPr="003829BF">
        <w:rPr>
          <w:rFonts w:ascii="Times New Roman" w:hAnsi="Times New Roman" w:cs="Times New Roman"/>
          <w:spacing w:val="12"/>
        </w:rPr>
        <w:t xml:space="preserve"> </w:t>
      </w:r>
      <w:r w:rsidRPr="003829BF">
        <w:rPr>
          <w:rFonts w:ascii="Times New Roman" w:hAnsi="Times New Roman" w:cs="Times New Roman"/>
        </w:rPr>
        <w:t>et</w:t>
      </w:r>
      <w:r w:rsidRPr="003829BF">
        <w:rPr>
          <w:rFonts w:ascii="Times New Roman" w:hAnsi="Times New Roman" w:cs="Times New Roman"/>
          <w:spacing w:val="-61"/>
        </w:rPr>
        <w:t xml:space="preserve"> </w:t>
      </w:r>
      <w:r w:rsidRPr="003829BF">
        <w:rPr>
          <w:rFonts w:ascii="Times New Roman" w:hAnsi="Times New Roman" w:cs="Times New Roman"/>
        </w:rPr>
        <w:t>la</w:t>
      </w:r>
      <w:r w:rsidRPr="003829BF">
        <w:rPr>
          <w:rFonts w:ascii="Times New Roman" w:hAnsi="Times New Roman" w:cs="Times New Roman"/>
          <w:spacing w:val="2"/>
        </w:rPr>
        <w:t xml:space="preserve"> </w:t>
      </w:r>
      <w:r w:rsidRPr="003829BF">
        <w:rPr>
          <w:rFonts w:ascii="Times New Roman" w:hAnsi="Times New Roman" w:cs="Times New Roman"/>
        </w:rPr>
        <w:t>cupule</w:t>
      </w:r>
      <w:r w:rsidRPr="003829BF">
        <w:rPr>
          <w:rFonts w:ascii="Times New Roman" w:hAnsi="Times New Roman" w:cs="Times New Roman"/>
          <w:spacing w:val="2"/>
        </w:rPr>
        <w:t xml:space="preserve"> </w:t>
      </w:r>
      <w:r w:rsidRPr="003829BF">
        <w:rPr>
          <w:rFonts w:ascii="Times New Roman" w:hAnsi="Times New Roman" w:cs="Times New Roman"/>
        </w:rPr>
        <w:t>(en haut).</w:t>
      </w:r>
      <w:r w:rsidRPr="003829BF">
        <w:rPr>
          <w:rFonts w:ascii="Times New Roman" w:hAnsi="Times New Roman" w:cs="Times New Roman"/>
          <w:spacing w:val="4"/>
        </w:rPr>
        <w:t xml:space="preserve"> </w:t>
      </w:r>
      <w:r w:rsidRPr="003829BF">
        <w:rPr>
          <w:rFonts w:ascii="Times New Roman" w:hAnsi="Times New Roman" w:cs="Times New Roman"/>
        </w:rPr>
        <w:t>Cette</w:t>
      </w:r>
      <w:r w:rsidRPr="003829BF">
        <w:rPr>
          <w:rFonts w:ascii="Times New Roman" w:hAnsi="Times New Roman" w:cs="Times New Roman"/>
          <w:spacing w:val="2"/>
        </w:rPr>
        <w:t xml:space="preserve"> </w:t>
      </w:r>
      <w:r w:rsidRPr="003829BF">
        <w:rPr>
          <w:rFonts w:ascii="Times New Roman" w:hAnsi="Times New Roman" w:cs="Times New Roman"/>
        </w:rPr>
        <w:t>galerie</w:t>
      </w:r>
      <w:r w:rsidRPr="003829BF">
        <w:rPr>
          <w:rFonts w:ascii="Times New Roman" w:hAnsi="Times New Roman" w:cs="Times New Roman"/>
          <w:spacing w:val="2"/>
        </w:rPr>
        <w:t xml:space="preserve"> </w:t>
      </w:r>
      <w:r w:rsidRPr="003829BF">
        <w:rPr>
          <w:rFonts w:ascii="Times New Roman" w:hAnsi="Times New Roman" w:cs="Times New Roman"/>
        </w:rPr>
        <w:t>permettant</w:t>
      </w:r>
      <w:r w:rsidRPr="003829BF">
        <w:rPr>
          <w:rFonts w:ascii="Times New Roman" w:hAnsi="Times New Roman" w:cs="Times New Roman"/>
          <w:spacing w:val="1"/>
        </w:rPr>
        <w:t xml:space="preserve"> </w:t>
      </w:r>
      <w:r w:rsidRPr="003829BF">
        <w:rPr>
          <w:rFonts w:ascii="Times New Roman" w:hAnsi="Times New Roman" w:cs="Times New Roman"/>
        </w:rPr>
        <w:t>de</w:t>
      </w:r>
      <w:r w:rsidRPr="003829BF">
        <w:rPr>
          <w:rFonts w:ascii="Times New Roman" w:hAnsi="Times New Roman" w:cs="Times New Roman"/>
          <w:spacing w:val="2"/>
        </w:rPr>
        <w:t xml:space="preserve"> </w:t>
      </w:r>
      <w:r w:rsidRPr="003829BF">
        <w:rPr>
          <w:rFonts w:ascii="Times New Roman" w:hAnsi="Times New Roman" w:cs="Times New Roman"/>
        </w:rPr>
        <w:t>réaliser</w:t>
      </w:r>
      <w:r w:rsidRPr="003829BF">
        <w:rPr>
          <w:rFonts w:ascii="Times New Roman" w:hAnsi="Times New Roman" w:cs="Times New Roman"/>
          <w:spacing w:val="-1"/>
        </w:rPr>
        <w:t xml:space="preserve"> </w:t>
      </w:r>
      <w:r w:rsidRPr="003829BF">
        <w:rPr>
          <w:rFonts w:ascii="Times New Roman" w:hAnsi="Times New Roman" w:cs="Times New Roman"/>
        </w:rPr>
        <w:t>20</w:t>
      </w:r>
      <w:r w:rsidRPr="003829BF">
        <w:rPr>
          <w:rFonts w:ascii="Times New Roman" w:hAnsi="Times New Roman" w:cs="Times New Roman"/>
          <w:spacing w:val="2"/>
        </w:rPr>
        <w:t xml:space="preserve"> </w:t>
      </w:r>
      <w:r w:rsidRPr="003829BF">
        <w:rPr>
          <w:rFonts w:ascii="Times New Roman" w:hAnsi="Times New Roman" w:cs="Times New Roman"/>
        </w:rPr>
        <w:t>tests biochimiques.</w:t>
      </w:r>
    </w:p>
    <w:p w:rsidR="00DC6411" w:rsidRPr="003829BF" w:rsidRDefault="00DC6411">
      <w:pPr>
        <w:pStyle w:val="Corpsdetexte"/>
        <w:spacing w:before="1"/>
        <w:rPr>
          <w:rFonts w:ascii="Times New Roman" w:hAnsi="Times New Roman" w:cs="Times New Roman"/>
        </w:rPr>
      </w:pPr>
    </w:p>
    <w:p w:rsidR="00DC6411" w:rsidRPr="003829BF" w:rsidRDefault="00E00EEC">
      <w:pPr>
        <w:pStyle w:val="Corpsdetexte"/>
        <w:spacing w:line="242" w:lineRule="auto"/>
        <w:ind w:left="372" w:right="373"/>
        <w:jc w:val="both"/>
        <w:rPr>
          <w:rFonts w:ascii="Times New Roman" w:hAnsi="Times New Roman" w:cs="Times New Roman"/>
          <w:b/>
        </w:rPr>
      </w:pPr>
      <w:r w:rsidRPr="003829BF">
        <w:rPr>
          <w:rFonts w:ascii="Times New Roman" w:hAnsi="Times New Roman" w:cs="Times New Roman"/>
        </w:rPr>
        <w:t>Les tests sont inoculés avec une suspension bactérienne qui reconstitue les milieux. Les</w:t>
      </w:r>
      <w:r w:rsidRPr="003829BF">
        <w:rPr>
          <w:rFonts w:ascii="Times New Roman" w:hAnsi="Times New Roman" w:cs="Times New Roman"/>
          <w:spacing w:val="1"/>
        </w:rPr>
        <w:t xml:space="preserve"> </w:t>
      </w:r>
      <w:r w:rsidRPr="003829BF">
        <w:rPr>
          <w:rFonts w:ascii="Times New Roman" w:hAnsi="Times New Roman" w:cs="Times New Roman"/>
        </w:rPr>
        <w:t>réactions produites pendant la période d’incubation se traduisent par des virages colorés</w:t>
      </w:r>
      <w:r w:rsidRPr="003829BF">
        <w:rPr>
          <w:rFonts w:ascii="Times New Roman" w:hAnsi="Times New Roman" w:cs="Times New Roman"/>
          <w:spacing w:val="1"/>
        </w:rPr>
        <w:t xml:space="preserve"> </w:t>
      </w:r>
      <w:r w:rsidRPr="003829BF">
        <w:rPr>
          <w:rFonts w:ascii="Times New Roman" w:hAnsi="Times New Roman" w:cs="Times New Roman"/>
        </w:rPr>
        <w:t>spontanés ou révélés par l’addition de réactif. La lecture de ces réactions se fait à l’aide du</w:t>
      </w:r>
      <w:r w:rsidRPr="003829BF">
        <w:rPr>
          <w:rFonts w:ascii="Times New Roman" w:hAnsi="Times New Roman" w:cs="Times New Roman"/>
          <w:spacing w:val="-61"/>
        </w:rPr>
        <w:t xml:space="preserve"> </w:t>
      </w:r>
      <w:r w:rsidRPr="003829BF">
        <w:rPr>
          <w:rFonts w:ascii="Times New Roman" w:hAnsi="Times New Roman" w:cs="Times New Roman"/>
        </w:rPr>
        <w:t>tableau</w:t>
      </w:r>
      <w:r w:rsidRPr="003829BF">
        <w:rPr>
          <w:rFonts w:ascii="Times New Roman" w:hAnsi="Times New Roman" w:cs="Times New Roman"/>
          <w:spacing w:val="1"/>
        </w:rPr>
        <w:t xml:space="preserve"> </w:t>
      </w:r>
      <w:r w:rsidRPr="003829BF">
        <w:rPr>
          <w:rFonts w:ascii="Times New Roman" w:hAnsi="Times New Roman" w:cs="Times New Roman"/>
        </w:rPr>
        <w:t>de</w:t>
      </w:r>
      <w:r w:rsidRPr="003829BF">
        <w:rPr>
          <w:rFonts w:ascii="Times New Roman" w:hAnsi="Times New Roman" w:cs="Times New Roman"/>
          <w:spacing w:val="2"/>
        </w:rPr>
        <w:t xml:space="preserve"> </w:t>
      </w:r>
      <w:r w:rsidRPr="003829BF">
        <w:rPr>
          <w:rFonts w:ascii="Times New Roman" w:hAnsi="Times New Roman" w:cs="Times New Roman"/>
        </w:rPr>
        <w:t>lecture et</w:t>
      </w:r>
      <w:r w:rsidRPr="003829BF">
        <w:rPr>
          <w:rFonts w:ascii="Times New Roman" w:hAnsi="Times New Roman" w:cs="Times New Roman"/>
          <w:spacing w:val="2"/>
        </w:rPr>
        <w:t xml:space="preserve"> </w:t>
      </w:r>
      <w:r w:rsidRPr="003829BF">
        <w:rPr>
          <w:rFonts w:ascii="Times New Roman" w:hAnsi="Times New Roman" w:cs="Times New Roman"/>
        </w:rPr>
        <w:t>l’identification est obtenue</w:t>
      </w:r>
      <w:r w:rsidRPr="003829BF">
        <w:rPr>
          <w:rFonts w:ascii="Times New Roman" w:hAnsi="Times New Roman" w:cs="Times New Roman"/>
          <w:spacing w:val="8"/>
        </w:rPr>
        <w:t xml:space="preserve"> </w:t>
      </w:r>
      <w:r w:rsidRPr="003829BF">
        <w:rPr>
          <w:rFonts w:ascii="Times New Roman" w:hAnsi="Times New Roman" w:cs="Times New Roman"/>
        </w:rPr>
        <w:t>à l’aide d’un</w:t>
      </w:r>
      <w:r w:rsidRPr="003829BF">
        <w:rPr>
          <w:rFonts w:ascii="Times New Roman" w:hAnsi="Times New Roman" w:cs="Times New Roman"/>
          <w:spacing w:val="3"/>
        </w:rPr>
        <w:t xml:space="preserve"> </w:t>
      </w:r>
      <w:r w:rsidRPr="003829BF">
        <w:rPr>
          <w:rFonts w:ascii="Times New Roman" w:hAnsi="Times New Roman" w:cs="Times New Roman"/>
        </w:rPr>
        <w:t>logiciel</w:t>
      </w:r>
      <w:r w:rsidRPr="003829BF">
        <w:rPr>
          <w:rFonts w:ascii="Times New Roman" w:hAnsi="Times New Roman" w:cs="Times New Roman"/>
          <w:b/>
        </w:rPr>
        <w:t>.</w:t>
      </w:r>
    </w:p>
    <w:p w:rsidR="00DC6411" w:rsidRPr="003829BF" w:rsidRDefault="00DC6411">
      <w:pPr>
        <w:pStyle w:val="Corpsdetexte"/>
        <w:spacing w:before="11"/>
        <w:rPr>
          <w:rFonts w:ascii="Times New Roman" w:hAnsi="Times New Roman" w:cs="Times New Roman"/>
          <w:b/>
        </w:rPr>
      </w:pPr>
    </w:p>
    <w:p w:rsidR="00DC6411" w:rsidRPr="003829BF" w:rsidRDefault="00E00EEC">
      <w:pPr>
        <w:pStyle w:val="Heading2"/>
        <w:numPr>
          <w:ilvl w:val="0"/>
          <w:numId w:val="7"/>
        </w:numPr>
        <w:tabs>
          <w:tab w:val="left" w:pos="1093"/>
          <w:tab w:val="left" w:pos="1094"/>
        </w:tabs>
        <w:ind w:hanging="361"/>
        <w:rPr>
          <w:rFonts w:ascii="Times New Roman" w:hAnsi="Times New Roman" w:cs="Times New Roman"/>
        </w:rPr>
      </w:pPr>
      <w:r w:rsidRPr="003829BF">
        <w:rPr>
          <w:rFonts w:ascii="Times New Roman" w:hAnsi="Times New Roman" w:cs="Times New Roman"/>
        </w:rPr>
        <w:t>Technique</w:t>
      </w:r>
    </w:p>
    <w:p w:rsidR="00DC6411" w:rsidRPr="003829BF" w:rsidRDefault="00DC6411">
      <w:pPr>
        <w:pStyle w:val="Corpsdetexte"/>
        <w:spacing w:before="10"/>
        <w:rPr>
          <w:rFonts w:ascii="Times New Roman" w:hAnsi="Times New Roman" w:cs="Times New Roman"/>
          <w:b/>
        </w:rPr>
      </w:pPr>
    </w:p>
    <w:p w:rsidR="00DC6411" w:rsidRPr="003829BF" w:rsidRDefault="00E00EEC">
      <w:pPr>
        <w:pStyle w:val="Paragraphedeliste"/>
        <w:numPr>
          <w:ilvl w:val="0"/>
          <w:numId w:val="8"/>
        </w:numPr>
        <w:tabs>
          <w:tab w:val="left" w:pos="733"/>
          <w:tab w:val="left" w:pos="734"/>
        </w:tabs>
        <w:spacing w:line="242" w:lineRule="auto"/>
        <w:ind w:right="369"/>
        <w:rPr>
          <w:rFonts w:ascii="Times New Roman" w:hAnsi="Times New Roman" w:cs="Times New Roman"/>
          <w:sz w:val="24"/>
          <w:szCs w:val="24"/>
        </w:rPr>
      </w:pPr>
      <w:r w:rsidRPr="003829BF">
        <w:rPr>
          <w:rFonts w:ascii="Times New Roman" w:hAnsi="Times New Roman" w:cs="Times New Roman"/>
          <w:sz w:val="24"/>
          <w:szCs w:val="24"/>
        </w:rPr>
        <w:t>Réunir</w:t>
      </w:r>
      <w:r w:rsidRPr="003829BF">
        <w:rPr>
          <w:rFonts w:ascii="Times New Roman" w:hAnsi="Times New Roman" w:cs="Times New Roman"/>
          <w:spacing w:val="15"/>
          <w:sz w:val="24"/>
          <w:szCs w:val="24"/>
        </w:rPr>
        <w:t xml:space="preserve"> </w:t>
      </w:r>
      <w:r w:rsidRPr="003829BF">
        <w:rPr>
          <w:rFonts w:ascii="Times New Roman" w:hAnsi="Times New Roman" w:cs="Times New Roman"/>
          <w:sz w:val="24"/>
          <w:szCs w:val="24"/>
        </w:rPr>
        <w:t>fond</w:t>
      </w:r>
      <w:r w:rsidRPr="003829BF">
        <w:rPr>
          <w:rFonts w:ascii="Times New Roman" w:hAnsi="Times New Roman" w:cs="Times New Roman"/>
          <w:spacing w:val="17"/>
          <w:sz w:val="24"/>
          <w:szCs w:val="24"/>
        </w:rPr>
        <w:t xml:space="preserve"> </w:t>
      </w:r>
      <w:r w:rsidRPr="003829BF">
        <w:rPr>
          <w:rFonts w:ascii="Times New Roman" w:hAnsi="Times New Roman" w:cs="Times New Roman"/>
          <w:sz w:val="24"/>
          <w:szCs w:val="24"/>
        </w:rPr>
        <w:t>et</w:t>
      </w:r>
      <w:r w:rsidRPr="003829BF">
        <w:rPr>
          <w:rFonts w:ascii="Times New Roman" w:hAnsi="Times New Roman" w:cs="Times New Roman"/>
          <w:spacing w:val="20"/>
          <w:sz w:val="24"/>
          <w:szCs w:val="24"/>
        </w:rPr>
        <w:t xml:space="preserve"> </w:t>
      </w:r>
      <w:r w:rsidRPr="003829BF">
        <w:rPr>
          <w:rFonts w:ascii="Times New Roman" w:hAnsi="Times New Roman" w:cs="Times New Roman"/>
          <w:sz w:val="24"/>
          <w:szCs w:val="24"/>
        </w:rPr>
        <w:t>couvercle</w:t>
      </w:r>
      <w:r w:rsidRPr="003829BF">
        <w:rPr>
          <w:rFonts w:ascii="Times New Roman" w:hAnsi="Times New Roman" w:cs="Times New Roman"/>
          <w:spacing w:val="20"/>
          <w:sz w:val="24"/>
          <w:szCs w:val="24"/>
        </w:rPr>
        <w:t xml:space="preserve"> </w:t>
      </w:r>
      <w:r w:rsidRPr="003829BF">
        <w:rPr>
          <w:rFonts w:ascii="Times New Roman" w:hAnsi="Times New Roman" w:cs="Times New Roman"/>
          <w:sz w:val="24"/>
          <w:szCs w:val="24"/>
        </w:rPr>
        <w:t>d’une</w:t>
      </w:r>
      <w:r w:rsidRPr="003829BF">
        <w:rPr>
          <w:rFonts w:ascii="Times New Roman" w:hAnsi="Times New Roman" w:cs="Times New Roman"/>
          <w:spacing w:val="17"/>
          <w:sz w:val="24"/>
          <w:szCs w:val="24"/>
        </w:rPr>
        <w:t xml:space="preserve"> </w:t>
      </w:r>
      <w:r w:rsidRPr="003829BF">
        <w:rPr>
          <w:rFonts w:ascii="Times New Roman" w:hAnsi="Times New Roman" w:cs="Times New Roman"/>
          <w:sz w:val="24"/>
          <w:szCs w:val="24"/>
        </w:rPr>
        <w:t>boîte</w:t>
      </w:r>
      <w:r w:rsidRPr="003829BF">
        <w:rPr>
          <w:rFonts w:ascii="Times New Roman" w:hAnsi="Times New Roman" w:cs="Times New Roman"/>
          <w:spacing w:val="20"/>
          <w:sz w:val="24"/>
          <w:szCs w:val="24"/>
        </w:rPr>
        <w:t xml:space="preserve"> </w:t>
      </w:r>
      <w:r w:rsidRPr="003829BF">
        <w:rPr>
          <w:rFonts w:ascii="Times New Roman" w:hAnsi="Times New Roman" w:cs="Times New Roman"/>
          <w:sz w:val="24"/>
          <w:szCs w:val="24"/>
        </w:rPr>
        <w:t>d’incubation</w:t>
      </w:r>
      <w:r w:rsidRPr="003829BF">
        <w:rPr>
          <w:rFonts w:ascii="Times New Roman" w:hAnsi="Times New Roman" w:cs="Times New Roman"/>
          <w:spacing w:val="18"/>
          <w:sz w:val="24"/>
          <w:szCs w:val="24"/>
        </w:rPr>
        <w:t xml:space="preserve"> </w:t>
      </w:r>
      <w:r w:rsidRPr="003829BF">
        <w:rPr>
          <w:rFonts w:ascii="Times New Roman" w:hAnsi="Times New Roman" w:cs="Times New Roman"/>
          <w:sz w:val="24"/>
          <w:szCs w:val="24"/>
        </w:rPr>
        <w:t>et</w:t>
      </w:r>
      <w:r w:rsidRPr="003829BF">
        <w:rPr>
          <w:rFonts w:ascii="Times New Roman" w:hAnsi="Times New Roman" w:cs="Times New Roman"/>
          <w:spacing w:val="19"/>
          <w:sz w:val="24"/>
          <w:szCs w:val="24"/>
        </w:rPr>
        <w:t xml:space="preserve"> </w:t>
      </w:r>
      <w:r w:rsidRPr="003829BF">
        <w:rPr>
          <w:rFonts w:ascii="Times New Roman" w:hAnsi="Times New Roman" w:cs="Times New Roman"/>
          <w:sz w:val="24"/>
          <w:szCs w:val="24"/>
        </w:rPr>
        <w:t>répartir</w:t>
      </w:r>
      <w:r w:rsidRPr="003829BF">
        <w:rPr>
          <w:rFonts w:ascii="Times New Roman" w:hAnsi="Times New Roman" w:cs="Times New Roman"/>
          <w:spacing w:val="17"/>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21"/>
          <w:sz w:val="24"/>
          <w:szCs w:val="24"/>
        </w:rPr>
        <w:t xml:space="preserve"> </w:t>
      </w:r>
      <w:r w:rsidRPr="003829BF">
        <w:rPr>
          <w:rFonts w:ascii="Times New Roman" w:hAnsi="Times New Roman" w:cs="Times New Roman"/>
          <w:sz w:val="24"/>
          <w:szCs w:val="24"/>
        </w:rPr>
        <w:t>l’eau</w:t>
      </w:r>
      <w:r w:rsidRPr="003829BF">
        <w:rPr>
          <w:rFonts w:ascii="Times New Roman" w:hAnsi="Times New Roman" w:cs="Times New Roman"/>
          <w:spacing w:val="20"/>
          <w:sz w:val="24"/>
          <w:szCs w:val="24"/>
        </w:rPr>
        <w:t xml:space="preserve"> </w:t>
      </w:r>
      <w:r w:rsidRPr="003829BF">
        <w:rPr>
          <w:rFonts w:ascii="Times New Roman" w:hAnsi="Times New Roman" w:cs="Times New Roman"/>
          <w:sz w:val="24"/>
          <w:szCs w:val="24"/>
        </w:rPr>
        <w:t>distillée</w:t>
      </w:r>
      <w:r w:rsidRPr="003829BF">
        <w:rPr>
          <w:rFonts w:ascii="Times New Roman" w:hAnsi="Times New Roman" w:cs="Times New Roman"/>
          <w:spacing w:val="20"/>
          <w:sz w:val="24"/>
          <w:szCs w:val="24"/>
        </w:rPr>
        <w:t xml:space="preserve"> </w:t>
      </w:r>
      <w:r w:rsidRPr="003829BF">
        <w:rPr>
          <w:rFonts w:ascii="Times New Roman" w:hAnsi="Times New Roman" w:cs="Times New Roman"/>
          <w:sz w:val="24"/>
          <w:szCs w:val="24"/>
        </w:rPr>
        <w:t>dans</w:t>
      </w:r>
      <w:r w:rsidRPr="003829BF">
        <w:rPr>
          <w:rFonts w:ascii="Times New Roman" w:hAnsi="Times New Roman" w:cs="Times New Roman"/>
          <w:spacing w:val="19"/>
          <w:sz w:val="24"/>
          <w:szCs w:val="24"/>
        </w:rPr>
        <w:t xml:space="preserve"> </w:t>
      </w:r>
      <w:r w:rsidRPr="003829BF">
        <w:rPr>
          <w:rFonts w:ascii="Times New Roman" w:hAnsi="Times New Roman" w:cs="Times New Roman"/>
          <w:sz w:val="24"/>
          <w:szCs w:val="24"/>
        </w:rPr>
        <w:t>les</w:t>
      </w:r>
      <w:r w:rsidRPr="003829BF">
        <w:rPr>
          <w:rFonts w:ascii="Times New Roman" w:hAnsi="Times New Roman" w:cs="Times New Roman"/>
          <w:spacing w:val="-60"/>
          <w:sz w:val="24"/>
          <w:szCs w:val="24"/>
        </w:rPr>
        <w:t xml:space="preserve"> </w:t>
      </w:r>
      <w:r w:rsidRPr="003829BF">
        <w:rPr>
          <w:rFonts w:ascii="Times New Roman" w:hAnsi="Times New Roman" w:cs="Times New Roman"/>
          <w:sz w:val="24"/>
          <w:szCs w:val="24"/>
        </w:rPr>
        <w:t>alvéoles</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pour</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créer</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une</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atmosphère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humide</w:t>
      </w:r>
      <w:r w:rsidRPr="003829BF">
        <w:rPr>
          <w:rFonts w:ascii="Times New Roman" w:hAnsi="Times New Roman" w:cs="Times New Roman"/>
          <w:spacing w:val="9"/>
          <w:sz w:val="24"/>
          <w:szCs w:val="24"/>
        </w:rPr>
        <w:t xml:space="preserve"> </w:t>
      </w:r>
      <w:r w:rsidRPr="003829BF">
        <w:rPr>
          <w:rFonts w:ascii="Times New Roman" w:hAnsi="Times New Roman" w:cs="Times New Roman"/>
          <w:sz w:val="24"/>
          <w:szCs w:val="24"/>
        </w:rPr>
        <w:t>;</w:t>
      </w:r>
    </w:p>
    <w:p w:rsidR="00DC6411" w:rsidRPr="003829BF" w:rsidRDefault="00E00EEC">
      <w:pPr>
        <w:pStyle w:val="Paragraphedeliste"/>
        <w:numPr>
          <w:ilvl w:val="0"/>
          <w:numId w:val="8"/>
        </w:numPr>
        <w:tabs>
          <w:tab w:val="left" w:pos="733"/>
          <w:tab w:val="left" w:pos="734"/>
        </w:tabs>
        <w:spacing w:line="275" w:lineRule="exact"/>
        <w:ind w:hanging="362"/>
        <w:rPr>
          <w:rFonts w:ascii="Times New Roman" w:hAnsi="Times New Roman" w:cs="Times New Roman"/>
          <w:sz w:val="24"/>
          <w:szCs w:val="24"/>
        </w:rPr>
      </w:pPr>
      <w:r w:rsidRPr="003829BF">
        <w:rPr>
          <w:rFonts w:ascii="Times New Roman" w:hAnsi="Times New Roman" w:cs="Times New Roman"/>
          <w:sz w:val="24"/>
          <w:szCs w:val="24"/>
        </w:rPr>
        <w:t>Inscrire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référence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souche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sur la languette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latérale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la boite;</w:t>
      </w:r>
    </w:p>
    <w:p w:rsidR="00DC6411" w:rsidRPr="003829BF" w:rsidRDefault="00E00EEC">
      <w:pPr>
        <w:pStyle w:val="Paragraphedeliste"/>
        <w:numPr>
          <w:ilvl w:val="0"/>
          <w:numId w:val="8"/>
        </w:numPr>
        <w:tabs>
          <w:tab w:val="left" w:pos="733"/>
          <w:tab w:val="left" w:pos="734"/>
        </w:tabs>
        <w:spacing w:line="275" w:lineRule="exact"/>
        <w:ind w:hanging="362"/>
        <w:rPr>
          <w:rFonts w:ascii="Times New Roman" w:hAnsi="Times New Roman" w:cs="Times New Roman"/>
          <w:sz w:val="24"/>
          <w:szCs w:val="24"/>
        </w:rPr>
      </w:pPr>
      <w:r w:rsidRPr="003829BF">
        <w:rPr>
          <w:rFonts w:ascii="Times New Roman" w:hAnsi="Times New Roman" w:cs="Times New Roman"/>
          <w:sz w:val="24"/>
          <w:szCs w:val="24"/>
        </w:rPr>
        <w:t>Sortir</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galerie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son</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emballage;</w:t>
      </w:r>
    </w:p>
    <w:p w:rsidR="00DC6411" w:rsidRPr="003829BF" w:rsidRDefault="00E00EEC">
      <w:pPr>
        <w:pStyle w:val="Paragraphedeliste"/>
        <w:numPr>
          <w:ilvl w:val="0"/>
          <w:numId w:val="8"/>
        </w:numPr>
        <w:tabs>
          <w:tab w:val="left" w:pos="733"/>
          <w:tab w:val="left" w:pos="734"/>
        </w:tabs>
        <w:spacing w:line="277" w:lineRule="exact"/>
        <w:ind w:hanging="362"/>
        <w:rPr>
          <w:rFonts w:ascii="Times New Roman" w:hAnsi="Times New Roman" w:cs="Times New Roman"/>
          <w:b/>
          <w:sz w:val="24"/>
          <w:szCs w:val="24"/>
        </w:rPr>
      </w:pPr>
      <w:r w:rsidRPr="003829BF">
        <w:rPr>
          <w:rFonts w:ascii="Times New Roman" w:hAnsi="Times New Roman" w:cs="Times New Roman"/>
          <w:sz w:val="24"/>
          <w:szCs w:val="24"/>
        </w:rPr>
        <w:t>Déposer</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stérilement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galerie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dans</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la boîte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d’incubation</w:t>
      </w:r>
      <w:r w:rsidRPr="003829BF">
        <w:rPr>
          <w:rFonts w:ascii="Times New Roman" w:hAnsi="Times New Roman" w:cs="Times New Roman"/>
          <w:spacing w:val="4"/>
          <w:sz w:val="24"/>
          <w:szCs w:val="24"/>
        </w:rPr>
        <w:t xml:space="preserve"> </w:t>
      </w:r>
      <w:r w:rsidRPr="003829BF">
        <w:rPr>
          <w:rFonts w:ascii="Times New Roman" w:hAnsi="Times New Roman" w:cs="Times New Roman"/>
          <w:b/>
          <w:sz w:val="24"/>
          <w:szCs w:val="24"/>
        </w:rPr>
        <w:t>;</w:t>
      </w:r>
    </w:p>
    <w:p w:rsidR="00DC6411" w:rsidRPr="003829BF" w:rsidRDefault="00E00EEC">
      <w:pPr>
        <w:pStyle w:val="Paragraphedeliste"/>
        <w:numPr>
          <w:ilvl w:val="0"/>
          <w:numId w:val="8"/>
        </w:numPr>
        <w:tabs>
          <w:tab w:val="left" w:pos="733"/>
          <w:tab w:val="left" w:pos="734"/>
        </w:tabs>
        <w:spacing w:before="1" w:line="242" w:lineRule="auto"/>
        <w:ind w:right="376"/>
        <w:rPr>
          <w:rFonts w:ascii="Times New Roman" w:hAnsi="Times New Roman" w:cs="Times New Roman"/>
          <w:sz w:val="24"/>
          <w:szCs w:val="24"/>
        </w:rPr>
      </w:pPr>
      <w:r w:rsidRPr="003829BF">
        <w:rPr>
          <w:rFonts w:ascii="Times New Roman" w:hAnsi="Times New Roman" w:cs="Times New Roman"/>
          <w:sz w:val="24"/>
          <w:szCs w:val="24"/>
        </w:rPr>
        <w:t>Préparer</w:t>
      </w:r>
      <w:r w:rsidRPr="003829BF">
        <w:rPr>
          <w:rFonts w:ascii="Times New Roman" w:hAnsi="Times New Roman" w:cs="Times New Roman"/>
          <w:spacing w:val="18"/>
          <w:sz w:val="24"/>
          <w:szCs w:val="24"/>
        </w:rPr>
        <w:t xml:space="preserve"> </w:t>
      </w:r>
      <w:r w:rsidRPr="003829BF">
        <w:rPr>
          <w:rFonts w:ascii="Times New Roman" w:hAnsi="Times New Roman" w:cs="Times New Roman"/>
          <w:sz w:val="24"/>
          <w:szCs w:val="24"/>
        </w:rPr>
        <w:t>une</w:t>
      </w:r>
      <w:r w:rsidRPr="003829BF">
        <w:rPr>
          <w:rFonts w:ascii="Times New Roman" w:hAnsi="Times New Roman" w:cs="Times New Roman"/>
          <w:spacing w:val="20"/>
          <w:sz w:val="24"/>
          <w:szCs w:val="24"/>
        </w:rPr>
        <w:t xml:space="preserve"> </w:t>
      </w:r>
      <w:r w:rsidRPr="003829BF">
        <w:rPr>
          <w:rFonts w:ascii="Times New Roman" w:hAnsi="Times New Roman" w:cs="Times New Roman"/>
          <w:sz w:val="24"/>
          <w:szCs w:val="24"/>
        </w:rPr>
        <w:t>suspension</w:t>
      </w:r>
      <w:r w:rsidRPr="003829BF">
        <w:rPr>
          <w:rFonts w:ascii="Times New Roman" w:hAnsi="Times New Roman" w:cs="Times New Roman"/>
          <w:spacing w:val="20"/>
          <w:sz w:val="24"/>
          <w:szCs w:val="24"/>
        </w:rPr>
        <w:t xml:space="preserve"> </w:t>
      </w:r>
      <w:r w:rsidRPr="003829BF">
        <w:rPr>
          <w:rFonts w:ascii="Times New Roman" w:hAnsi="Times New Roman" w:cs="Times New Roman"/>
          <w:sz w:val="24"/>
          <w:szCs w:val="24"/>
        </w:rPr>
        <w:t>bactérienne</w:t>
      </w:r>
      <w:r w:rsidRPr="003829BF">
        <w:rPr>
          <w:rFonts w:ascii="Times New Roman" w:hAnsi="Times New Roman" w:cs="Times New Roman"/>
          <w:spacing w:val="19"/>
          <w:sz w:val="24"/>
          <w:szCs w:val="24"/>
        </w:rPr>
        <w:t xml:space="preserve"> </w:t>
      </w:r>
      <w:r w:rsidRPr="003829BF">
        <w:rPr>
          <w:rFonts w:ascii="Times New Roman" w:hAnsi="Times New Roman" w:cs="Times New Roman"/>
          <w:sz w:val="24"/>
          <w:szCs w:val="24"/>
        </w:rPr>
        <w:t>dense</w:t>
      </w:r>
      <w:r w:rsidRPr="003829BF">
        <w:rPr>
          <w:rFonts w:ascii="Times New Roman" w:hAnsi="Times New Roman" w:cs="Times New Roman"/>
          <w:spacing w:val="18"/>
          <w:sz w:val="24"/>
          <w:szCs w:val="24"/>
        </w:rPr>
        <w:t xml:space="preserve"> </w:t>
      </w:r>
      <w:r w:rsidRPr="003829BF">
        <w:rPr>
          <w:rFonts w:ascii="Times New Roman" w:hAnsi="Times New Roman" w:cs="Times New Roman"/>
          <w:sz w:val="24"/>
          <w:szCs w:val="24"/>
        </w:rPr>
        <w:t>dans</w:t>
      </w:r>
      <w:r w:rsidRPr="003829BF">
        <w:rPr>
          <w:rFonts w:ascii="Times New Roman" w:hAnsi="Times New Roman" w:cs="Times New Roman"/>
          <w:spacing w:val="19"/>
          <w:sz w:val="24"/>
          <w:szCs w:val="24"/>
        </w:rPr>
        <w:t xml:space="preserve"> </w:t>
      </w:r>
      <w:r w:rsidRPr="003829BF">
        <w:rPr>
          <w:rFonts w:ascii="Times New Roman" w:hAnsi="Times New Roman" w:cs="Times New Roman"/>
          <w:sz w:val="24"/>
          <w:szCs w:val="24"/>
        </w:rPr>
        <w:t>10</w:t>
      </w:r>
      <w:r w:rsidRPr="003829BF">
        <w:rPr>
          <w:rFonts w:ascii="Times New Roman" w:hAnsi="Times New Roman" w:cs="Times New Roman"/>
          <w:spacing w:val="20"/>
          <w:sz w:val="24"/>
          <w:szCs w:val="24"/>
        </w:rPr>
        <w:t xml:space="preserve"> </w:t>
      </w:r>
      <w:r w:rsidRPr="003829BF">
        <w:rPr>
          <w:rFonts w:ascii="Times New Roman" w:hAnsi="Times New Roman" w:cs="Times New Roman"/>
          <w:sz w:val="24"/>
          <w:szCs w:val="24"/>
        </w:rPr>
        <w:t>ml</w:t>
      </w:r>
      <w:r w:rsidRPr="003829BF">
        <w:rPr>
          <w:rFonts w:ascii="Times New Roman" w:hAnsi="Times New Roman" w:cs="Times New Roman"/>
          <w:spacing w:val="16"/>
          <w:sz w:val="24"/>
          <w:szCs w:val="24"/>
        </w:rPr>
        <w:t xml:space="preserve"> </w:t>
      </w:r>
      <w:r w:rsidRPr="003829BF">
        <w:rPr>
          <w:rFonts w:ascii="Times New Roman" w:hAnsi="Times New Roman" w:cs="Times New Roman"/>
          <w:sz w:val="24"/>
          <w:szCs w:val="24"/>
        </w:rPr>
        <w:t>d’eau</w:t>
      </w:r>
      <w:r w:rsidRPr="003829BF">
        <w:rPr>
          <w:rFonts w:ascii="Times New Roman" w:hAnsi="Times New Roman" w:cs="Times New Roman"/>
          <w:spacing w:val="17"/>
          <w:sz w:val="24"/>
          <w:szCs w:val="24"/>
        </w:rPr>
        <w:t xml:space="preserve"> </w:t>
      </w:r>
      <w:r w:rsidRPr="003829BF">
        <w:rPr>
          <w:rFonts w:ascii="Times New Roman" w:hAnsi="Times New Roman" w:cs="Times New Roman"/>
          <w:sz w:val="24"/>
          <w:szCs w:val="24"/>
        </w:rPr>
        <w:t>physiologique</w:t>
      </w:r>
      <w:r w:rsidRPr="003829BF">
        <w:rPr>
          <w:rFonts w:ascii="Times New Roman" w:hAnsi="Times New Roman" w:cs="Times New Roman"/>
          <w:spacing w:val="20"/>
          <w:sz w:val="24"/>
          <w:szCs w:val="24"/>
        </w:rPr>
        <w:t xml:space="preserve"> </w:t>
      </w:r>
      <w:r w:rsidRPr="003829BF">
        <w:rPr>
          <w:rFonts w:ascii="Times New Roman" w:hAnsi="Times New Roman" w:cs="Times New Roman"/>
          <w:sz w:val="24"/>
          <w:szCs w:val="24"/>
        </w:rPr>
        <w:t>stérile</w:t>
      </w:r>
      <w:r w:rsidRPr="003829BF">
        <w:rPr>
          <w:rFonts w:ascii="Times New Roman" w:hAnsi="Times New Roman" w:cs="Times New Roman"/>
          <w:spacing w:val="19"/>
          <w:sz w:val="24"/>
          <w:szCs w:val="24"/>
        </w:rPr>
        <w:t xml:space="preserve"> </w:t>
      </w:r>
      <w:r w:rsidRPr="003829BF">
        <w:rPr>
          <w:rFonts w:ascii="Times New Roman" w:hAnsi="Times New Roman" w:cs="Times New Roman"/>
          <w:sz w:val="24"/>
          <w:szCs w:val="24"/>
        </w:rPr>
        <w:t>à</w:t>
      </w:r>
      <w:r w:rsidRPr="003829BF">
        <w:rPr>
          <w:rFonts w:ascii="Times New Roman" w:hAnsi="Times New Roman" w:cs="Times New Roman"/>
          <w:spacing w:val="-61"/>
          <w:sz w:val="24"/>
          <w:szCs w:val="24"/>
        </w:rPr>
        <w:t xml:space="preserve"> </w:t>
      </w:r>
      <w:r w:rsidRPr="003829BF">
        <w:rPr>
          <w:rFonts w:ascii="Times New Roman" w:hAnsi="Times New Roman" w:cs="Times New Roman"/>
          <w:sz w:val="24"/>
          <w:szCs w:val="24"/>
        </w:rPr>
        <w:t>partir d’une</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culture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pure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et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jeune</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18</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à</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24</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h.</w:t>
      </w:r>
    </w:p>
    <w:p w:rsidR="00DC6411" w:rsidRPr="003829BF" w:rsidRDefault="00E00EEC">
      <w:pPr>
        <w:pStyle w:val="Paragraphedeliste"/>
        <w:numPr>
          <w:ilvl w:val="0"/>
          <w:numId w:val="8"/>
        </w:numPr>
        <w:tabs>
          <w:tab w:val="left" w:pos="733"/>
          <w:tab w:val="left" w:pos="734"/>
        </w:tabs>
        <w:spacing w:line="242" w:lineRule="auto"/>
        <w:ind w:right="377"/>
        <w:rPr>
          <w:rFonts w:ascii="Times New Roman" w:hAnsi="Times New Roman" w:cs="Times New Roman"/>
          <w:sz w:val="24"/>
          <w:szCs w:val="24"/>
        </w:rPr>
      </w:pPr>
      <w:r w:rsidRPr="003829BF">
        <w:rPr>
          <w:rFonts w:ascii="Times New Roman" w:hAnsi="Times New Roman" w:cs="Times New Roman"/>
          <w:sz w:val="24"/>
          <w:szCs w:val="24"/>
        </w:rPr>
        <w:t>Ensemencer la galerie à l’aide d’une pipette Pasteur stérile, pointe appuyée à l’intérieur</w:t>
      </w:r>
      <w:r w:rsidRPr="003829BF">
        <w:rPr>
          <w:rFonts w:ascii="Times New Roman" w:hAnsi="Times New Roman" w:cs="Times New Roman"/>
          <w:spacing w:val="-61"/>
          <w:sz w:val="24"/>
          <w:szCs w:val="24"/>
        </w:rPr>
        <w:t xml:space="preserve"> </w:t>
      </w:r>
      <w:r w:rsidRPr="003829BF">
        <w:rPr>
          <w:rFonts w:ascii="Times New Roman" w:hAnsi="Times New Roman" w:cs="Times New Roman"/>
          <w:sz w:val="24"/>
          <w:szCs w:val="24"/>
        </w:rPr>
        <w:t>et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sur</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côté</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pour</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éviter</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la formation</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bulles</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d’air</w:t>
      </w:r>
      <w:r w:rsidRPr="003829BF">
        <w:rPr>
          <w:rFonts w:ascii="Times New Roman" w:hAnsi="Times New Roman" w:cs="Times New Roman"/>
          <w:spacing w:val="6"/>
          <w:sz w:val="24"/>
          <w:szCs w:val="24"/>
        </w:rPr>
        <w:t xml:space="preserve"> </w:t>
      </w:r>
      <w:r w:rsidRPr="003829BF">
        <w:rPr>
          <w:rFonts w:ascii="Times New Roman" w:hAnsi="Times New Roman" w:cs="Times New Roman"/>
          <w:sz w:val="24"/>
          <w:szCs w:val="24"/>
        </w:rPr>
        <w:t>:</w:t>
      </w:r>
    </w:p>
    <w:p w:rsidR="00DC6411" w:rsidRPr="003829BF" w:rsidRDefault="00DC6411">
      <w:pPr>
        <w:pStyle w:val="Corpsdetexte"/>
        <w:spacing w:before="5"/>
        <w:rPr>
          <w:rFonts w:ascii="Times New Roman" w:hAnsi="Times New Roman" w:cs="Times New Roman"/>
        </w:rPr>
      </w:pPr>
    </w:p>
    <w:p w:rsidR="00DC6411" w:rsidRPr="003829BF" w:rsidRDefault="00E00EEC">
      <w:pPr>
        <w:pStyle w:val="Paragraphedeliste"/>
        <w:numPr>
          <w:ilvl w:val="1"/>
          <w:numId w:val="8"/>
        </w:numPr>
        <w:tabs>
          <w:tab w:val="left" w:pos="1442"/>
        </w:tabs>
        <w:spacing w:line="244" w:lineRule="auto"/>
        <w:ind w:right="375"/>
        <w:rPr>
          <w:rFonts w:ascii="Times New Roman" w:hAnsi="Times New Roman" w:cs="Times New Roman"/>
          <w:sz w:val="24"/>
          <w:szCs w:val="24"/>
        </w:rPr>
      </w:pPr>
      <w:r w:rsidRPr="003829BF">
        <w:rPr>
          <w:rFonts w:ascii="Times New Roman" w:hAnsi="Times New Roman" w:cs="Times New Roman"/>
          <w:sz w:val="24"/>
          <w:szCs w:val="24"/>
        </w:rPr>
        <w:t>Pour</w:t>
      </w:r>
      <w:r w:rsidRPr="003829BF">
        <w:rPr>
          <w:rFonts w:ascii="Times New Roman" w:hAnsi="Times New Roman" w:cs="Times New Roman"/>
          <w:spacing w:val="42"/>
          <w:sz w:val="24"/>
          <w:szCs w:val="24"/>
        </w:rPr>
        <w:t xml:space="preserve"> </w:t>
      </w:r>
      <w:r w:rsidRPr="003829BF">
        <w:rPr>
          <w:rFonts w:ascii="Times New Roman" w:hAnsi="Times New Roman" w:cs="Times New Roman"/>
          <w:sz w:val="24"/>
          <w:szCs w:val="24"/>
        </w:rPr>
        <w:t>les</w:t>
      </w:r>
      <w:r w:rsidRPr="003829BF">
        <w:rPr>
          <w:rFonts w:ascii="Times New Roman" w:hAnsi="Times New Roman" w:cs="Times New Roman"/>
          <w:spacing w:val="44"/>
          <w:sz w:val="24"/>
          <w:szCs w:val="24"/>
        </w:rPr>
        <w:t xml:space="preserve"> </w:t>
      </w:r>
      <w:r w:rsidRPr="003829BF">
        <w:rPr>
          <w:rFonts w:ascii="Times New Roman" w:hAnsi="Times New Roman" w:cs="Times New Roman"/>
          <w:sz w:val="24"/>
          <w:szCs w:val="24"/>
        </w:rPr>
        <w:t>caractères</w:t>
      </w:r>
      <w:r w:rsidRPr="003829BF">
        <w:rPr>
          <w:rFonts w:ascii="Times New Roman" w:hAnsi="Times New Roman" w:cs="Times New Roman"/>
          <w:spacing w:val="43"/>
          <w:sz w:val="24"/>
          <w:szCs w:val="24"/>
        </w:rPr>
        <w:t xml:space="preserve"> </w:t>
      </w:r>
      <w:r w:rsidRPr="003829BF">
        <w:rPr>
          <w:rFonts w:ascii="Times New Roman" w:hAnsi="Times New Roman" w:cs="Times New Roman"/>
          <w:sz w:val="24"/>
          <w:szCs w:val="24"/>
        </w:rPr>
        <w:t>soulignés</w:t>
      </w:r>
      <w:r w:rsidRPr="003829BF">
        <w:rPr>
          <w:rFonts w:ascii="Times New Roman" w:hAnsi="Times New Roman" w:cs="Times New Roman"/>
          <w:spacing w:val="46"/>
          <w:sz w:val="24"/>
          <w:szCs w:val="24"/>
        </w:rPr>
        <w:t xml:space="preserve"> </w:t>
      </w:r>
      <w:r w:rsidRPr="003829BF">
        <w:rPr>
          <w:rFonts w:ascii="Times New Roman" w:hAnsi="Times New Roman" w:cs="Times New Roman"/>
          <w:sz w:val="24"/>
          <w:szCs w:val="24"/>
          <w:u w:val="single"/>
        </w:rPr>
        <w:t>ADH</w:t>
      </w:r>
      <w:r w:rsidRPr="003829BF">
        <w:rPr>
          <w:rFonts w:ascii="Times New Roman" w:hAnsi="Times New Roman" w:cs="Times New Roman"/>
          <w:sz w:val="24"/>
          <w:szCs w:val="24"/>
        </w:rPr>
        <w:t>,</w:t>
      </w:r>
      <w:r w:rsidRPr="003829BF">
        <w:rPr>
          <w:rFonts w:ascii="Times New Roman" w:hAnsi="Times New Roman" w:cs="Times New Roman"/>
          <w:spacing w:val="44"/>
          <w:sz w:val="24"/>
          <w:szCs w:val="24"/>
        </w:rPr>
        <w:t xml:space="preserve"> </w:t>
      </w:r>
      <w:r w:rsidRPr="003829BF">
        <w:rPr>
          <w:rFonts w:ascii="Times New Roman" w:hAnsi="Times New Roman" w:cs="Times New Roman"/>
          <w:sz w:val="24"/>
          <w:szCs w:val="24"/>
          <w:u w:val="single"/>
        </w:rPr>
        <w:t>LDC</w:t>
      </w:r>
      <w:r w:rsidRPr="003829BF">
        <w:rPr>
          <w:rFonts w:ascii="Times New Roman" w:hAnsi="Times New Roman" w:cs="Times New Roman"/>
          <w:sz w:val="24"/>
          <w:szCs w:val="24"/>
        </w:rPr>
        <w:t>,</w:t>
      </w:r>
      <w:r w:rsidRPr="003829BF">
        <w:rPr>
          <w:rFonts w:ascii="Times New Roman" w:hAnsi="Times New Roman" w:cs="Times New Roman"/>
          <w:spacing w:val="39"/>
          <w:sz w:val="24"/>
          <w:szCs w:val="24"/>
        </w:rPr>
        <w:t xml:space="preserve"> </w:t>
      </w:r>
      <w:r w:rsidRPr="003829BF">
        <w:rPr>
          <w:rFonts w:ascii="Times New Roman" w:hAnsi="Times New Roman" w:cs="Times New Roman"/>
          <w:sz w:val="24"/>
          <w:szCs w:val="24"/>
          <w:u w:val="single"/>
        </w:rPr>
        <w:t>ODC</w:t>
      </w:r>
      <w:r w:rsidRPr="003829BF">
        <w:rPr>
          <w:rFonts w:ascii="Times New Roman" w:hAnsi="Times New Roman" w:cs="Times New Roman"/>
          <w:sz w:val="24"/>
          <w:szCs w:val="24"/>
        </w:rPr>
        <w:t>,</w:t>
      </w:r>
      <w:r w:rsidRPr="003829BF">
        <w:rPr>
          <w:rFonts w:ascii="Times New Roman" w:hAnsi="Times New Roman" w:cs="Times New Roman"/>
          <w:spacing w:val="44"/>
          <w:sz w:val="24"/>
          <w:szCs w:val="24"/>
        </w:rPr>
        <w:t xml:space="preserve"> </w:t>
      </w:r>
      <w:r w:rsidRPr="003829BF">
        <w:rPr>
          <w:rFonts w:ascii="Times New Roman" w:hAnsi="Times New Roman" w:cs="Times New Roman"/>
          <w:sz w:val="24"/>
          <w:szCs w:val="24"/>
        </w:rPr>
        <w:t>ensemencer</w:t>
      </w:r>
      <w:r w:rsidRPr="003829BF">
        <w:rPr>
          <w:rFonts w:ascii="Times New Roman" w:hAnsi="Times New Roman" w:cs="Times New Roman"/>
          <w:spacing w:val="42"/>
          <w:sz w:val="24"/>
          <w:szCs w:val="24"/>
        </w:rPr>
        <w:t xml:space="preserve"> </w:t>
      </w:r>
      <w:r w:rsidRPr="003829BF">
        <w:rPr>
          <w:rFonts w:ascii="Times New Roman" w:hAnsi="Times New Roman" w:cs="Times New Roman"/>
          <w:sz w:val="24"/>
          <w:szCs w:val="24"/>
        </w:rPr>
        <w:t>le</w:t>
      </w:r>
      <w:r w:rsidRPr="003829BF">
        <w:rPr>
          <w:rFonts w:ascii="Times New Roman" w:hAnsi="Times New Roman" w:cs="Times New Roman"/>
          <w:spacing w:val="39"/>
          <w:sz w:val="24"/>
          <w:szCs w:val="24"/>
        </w:rPr>
        <w:t xml:space="preserve"> </w:t>
      </w:r>
      <w:r w:rsidRPr="003829BF">
        <w:rPr>
          <w:rFonts w:ascii="Times New Roman" w:hAnsi="Times New Roman" w:cs="Times New Roman"/>
          <w:sz w:val="24"/>
          <w:szCs w:val="24"/>
        </w:rPr>
        <w:t>tubule</w:t>
      </w:r>
      <w:r w:rsidRPr="003829BF">
        <w:rPr>
          <w:rFonts w:ascii="Times New Roman" w:hAnsi="Times New Roman" w:cs="Times New Roman"/>
          <w:spacing w:val="44"/>
          <w:sz w:val="24"/>
          <w:szCs w:val="24"/>
        </w:rPr>
        <w:t xml:space="preserve"> </w:t>
      </w:r>
      <w:r w:rsidRPr="003829BF">
        <w:rPr>
          <w:rFonts w:ascii="Times New Roman" w:hAnsi="Times New Roman" w:cs="Times New Roman"/>
          <w:sz w:val="24"/>
          <w:szCs w:val="24"/>
        </w:rPr>
        <w:t>par</w:t>
      </w:r>
      <w:r w:rsidRPr="003829BF">
        <w:rPr>
          <w:rFonts w:ascii="Times New Roman" w:hAnsi="Times New Roman" w:cs="Times New Roman"/>
          <w:spacing w:val="42"/>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61"/>
          <w:sz w:val="24"/>
          <w:szCs w:val="24"/>
        </w:rPr>
        <w:t xml:space="preserve"> </w:t>
      </w:r>
      <w:r w:rsidRPr="003829BF">
        <w:rPr>
          <w:rFonts w:ascii="Times New Roman" w:hAnsi="Times New Roman" w:cs="Times New Roman"/>
          <w:sz w:val="24"/>
          <w:szCs w:val="24"/>
        </w:rPr>
        <w:t>suspension</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et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cupule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par</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vaseline</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ou</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paraffine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stérile</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w:t>
      </w:r>
    </w:p>
    <w:p w:rsidR="00DC6411" w:rsidRPr="003829BF" w:rsidRDefault="00E00EEC">
      <w:pPr>
        <w:pStyle w:val="Paragraphedeliste"/>
        <w:numPr>
          <w:ilvl w:val="1"/>
          <w:numId w:val="8"/>
        </w:numPr>
        <w:tabs>
          <w:tab w:val="left" w:pos="1442"/>
        </w:tabs>
        <w:spacing w:line="244" w:lineRule="auto"/>
        <w:ind w:right="377"/>
        <w:rPr>
          <w:rFonts w:ascii="Times New Roman" w:hAnsi="Times New Roman" w:cs="Times New Roman"/>
          <w:sz w:val="24"/>
          <w:szCs w:val="24"/>
        </w:rPr>
      </w:pPr>
      <w:r w:rsidRPr="003829BF">
        <w:rPr>
          <w:rFonts w:ascii="Times New Roman" w:hAnsi="Times New Roman" w:cs="Times New Roman"/>
          <w:sz w:val="24"/>
          <w:szCs w:val="24"/>
        </w:rPr>
        <w:t>Pour</w:t>
      </w:r>
      <w:r w:rsidRPr="003829BF">
        <w:rPr>
          <w:rFonts w:ascii="Times New Roman" w:hAnsi="Times New Roman" w:cs="Times New Roman"/>
          <w:spacing w:val="43"/>
          <w:sz w:val="24"/>
          <w:szCs w:val="24"/>
        </w:rPr>
        <w:t xml:space="preserve"> </w:t>
      </w:r>
      <w:r w:rsidRPr="003829BF">
        <w:rPr>
          <w:rFonts w:ascii="Times New Roman" w:hAnsi="Times New Roman" w:cs="Times New Roman"/>
          <w:sz w:val="24"/>
          <w:szCs w:val="24"/>
        </w:rPr>
        <w:t>les</w:t>
      </w:r>
      <w:r w:rsidRPr="003829BF">
        <w:rPr>
          <w:rFonts w:ascii="Times New Roman" w:hAnsi="Times New Roman" w:cs="Times New Roman"/>
          <w:spacing w:val="42"/>
          <w:sz w:val="24"/>
          <w:szCs w:val="24"/>
        </w:rPr>
        <w:t xml:space="preserve"> </w:t>
      </w:r>
      <w:r w:rsidRPr="003829BF">
        <w:rPr>
          <w:rFonts w:ascii="Times New Roman" w:hAnsi="Times New Roman" w:cs="Times New Roman"/>
          <w:sz w:val="24"/>
          <w:szCs w:val="24"/>
        </w:rPr>
        <w:t>caractères</w:t>
      </w:r>
      <w:r w:rsidRPr="003829BF">
        <w:rPr>
          <w:rFonts w:ascii="Times New Roman" w:hAnsi="Times New Roman" w:cs="Times New Roman"/>
          <w:spacing w:val="42"/>
          <w:sz w:val="24"/>
          <w:szCs w:val="24"/>
        </w:rPr>
        <w:t xml:space="preserve"> </w:t>
      </w:r>
      <w:r w:rsidRPr="003829BF">
        <w:rPr>
          <w:rFonts w:ascii="Times New Roman" w:hAnsi="Times New Roman" w:cs="Times New Roman"/>
          <w:sz w:val="24"/>
          <w:szCs w:val="24"/>
        </w:rPr>
        <w:t>encadrés</w:t>
      </w:r>
      <w:r w:rsidRPr="003829BF">
        <w:rPr>
          <w:rFonts w:ascii="Times New Roman" w:hAnsi="Times New Roman" w:cs="Times New Roman"/>
          <w:spacing w:val="44"/>
          <w:sz w:val="24"/>
          <w:szCs w:val="24"/>
        </w:rPr>
        <w:t xml:space="preserve"> </w:t>
      </w:r>
      <w:r w:rsidRPr="003829BF">
        <w:rPr>
          <w:rFonts w:ascii="Times New Roman" w:hAnsi="Times New Roman" w:cs="Times New Roman"/>
          <w:sz w:val="24"/>
          <w:szCs w:val="24"/>
        </w:rPr>
        <w:t>ce</w:t>
      </w:r>
      <w:r w:rsidRPr="003829BF">
        <w:rPr>
          <w:rFonts w:ascii="Times New Roman" w:hAnsi="Times New Roman" w:cs="Times New Roman"/>
          <w:spacing w:val="42"/>
          <w:sz w:val="24"/>
          <w:szCs w:val="24"/>
        </w:rPr>
        <w:t xml:space="preserve"> </w:t>
      </w:r>
      <w:r w:rsidRPr="003829BF">
        <w:rPr>
          <w:rFonts w:ascii="Times New Roman" w:hAnsi="Times New Roman" w:cs="Times New Roman"/>
          <w:sz w:val="24"/>
          <w:szCs w:val="24"/>
        </w:rPr>
        <w:t>qui</w:t>
      </w:r>
      <w:r w:rsidRPr="003829BF">
        <w:rPr>
          <w:rFonts w:ascii="Times New Roman" w:hAnsi="Times New Roman" w:cs="Times New Roman"/>
          <w:spacing w:val="43"/>
          <w:sz w:val="24"/>
          <w:szCs w:val="24"/>
        </w:rPr>
        <w:t xml:space="preserve"> </w:t>
      </w:r>
      <w:r w:rsidRPr="003829BF">
        <w:rPr>
          <w:rFonts w:ascii="Times New Roman" w:hAnsi="Times New Roman" w:cs="Times New Roman"/>
          <w:sz w:val="24"/>
          <w:szCs w:val="24"/>
        </w:rPr>
        <w:t>est</w:t>
      </w:r>
      <w:r w:rsidRPr="003829BF">
        <w:rPr>
          <w:rFonts w:ascii="Times New Roman" w:hAnsi="Times New Roman" w:cs="Times New Roman"/>
          <w:spacing w:val="42"/>
          <w:sz w:val="24"/>
          <w:szCs w:val="24"/>
        </w:rPr>
        <w:t xml:space="preserve"> </w:t>
      </w:r>
      <w:r w:rsidRPr="003829BF">
        <w:rPr>
          <w:rFonts w:ascii="Times New Roman" w:hAnsi="Times New Roman" w:cs="Times New Roman"/>
          <w:sz w:val="24"/>
          <w:szCs w:val="24"/>
        </w:rPr>
        <w:t>le</w:t>
      </w:r>
      <w:r w:rsidRPr="003829BF">
        <w:rPr>
          <w:rFonts w:ascii="Times New Roman" w:hAnsi="Times New Roman" w:cs="Times New Roman"/>
          <w:spacing w:val="44"/>
          <w:sz w:val="24"/>
          <w:szCs w:val="24"/>
        </w:rPr>
        <w:t xml:space="preserve"> </w:t>
      </w:r>
      <w:r w:rsidRPr="003829BF">
        <w:rPr>
          <w:rFonts w:ascii="Times New Roman" w:hAnsi="Times New Roman" w:cs="Times New Roman"/>
          <w:sz w:val="24"/>
          <w:szCs w:val="24"/>
        </w:rPr>
        <w:t>cas</w:t>
      </w:r>
      <w:r w:rsidRPr="003829BF">
        <w:rPr>
          <w:rFonts w:ascii="Times New Roman" w:hAnsi="Times New Roman" w:cs="Times New Roman"/>
          <w:spacing w:val="41"/>
          <w:sz w:val="24"/>
          <w:szCs w:val="24"/>
        </w:rPr>
        <w:t xml:space="preserve"> </w:t>
      </w:r>
      <w:r w:rsidRPr="003829BF">
        <w:rPr>
          <w:rFonts w:ascii="Times New Roman" w:hAnsi="Times New Roman" w:cs="Times New Roman"/>
          <w:sz w:val="24"/>
          <w:szCs w:val="24"/>
        </w:rPr>
        <w:t>des</w:t>
      </w:r>
      <w:r w:rsidRPr="003829BF">
        <w:rPr>
          <w:rFonts w:ascii="Times New Roman" w:hAnsi="Times New Roman" w:cs="Times New Roman"/>
          <w:spacing w:val="44"/>
          <w:sz w:val="24"/>
          <w:szCs w:val="24"/>
        </w:rPr>
        <w:t xml:space="preserve"> </w:t>
      </w:r>
      <w:r w:rsidRPr="003829BF">
        <w:rPr>
          <w:rFonts w:ascii="Times New Roman" w:hAnsi="Times New Roman" w:cs="Times New Roman"/>
          <w:sz w:val="24"/>
          <w:szCs w:val="24"/>
        </w:rPr>
        <w:t>tests</w:t>
      </w:r>
      <w:r w:rsidRPr="003829BF">
        <w:rPr>
          <w:rFonts w:ascii="Times New Roman" w:hAnsi="Times New Roman" w:cs="Times New Roman"/>
          <w:spacing w:val="42"/>
          <w:sz w:val="24"/>
          <w:szCs w:val="24"/>
        </w:rPr>
        <w:t xml:space="preserve"> </w:t>
      </w:r>
      <w:r w:rsidRPr="003829BF">
        <w:rPr>
          <w:rFonts w:ascii="Times New Roman" w:hAnsi="Times New Roman" w:cs="Times New Roman"/>
          <w:sz w:val="24"/>
          <w:szCs w:val="24"/>
        </w:rPr>
        <w:t>VP</w:t>
      </w:r>
      <w:r w:rsidRPr="003829BF">
        <w:rPr>
          <w:rFonts w:ascii="Times New Roman" w:hAnsi="Times New Roman" w:cs="Times New Roman"/>
          <w:spacing w:val="44"/>
          <w:sz w:val="24"/>
          <w:szCs w:val="24"/>
        </w:rPr>
        <w:t xml:space="preserve"> </w:t>
      </w:r>
      <w:r w:rsidRPr="003829BF">
        <w:rPr>
          <w:rFonts w:ascii="Times New Roman" w:hAnsi="Times New Roman" w:cs="Times New Roman"/>
          <w:sz w:val="24"/>
          <w:szCs w:val="24"/>
        </w:rPr>
        <w:t>et</w:t>
      </w:r>
      <w:r w:rsidRPr="003829BF">
        <w:rPr>
          <w:rFonts w:ascii="Times New Roman" w:hAnsi="Times New Roman" w:cs="Times New Roman"/>
          <w:spacing w:val="44"/>
          <w:sz w:val="24"/>
          <w:szCs w:val="24"/>
        </w:rPr>
        <w:t xml:space="preserve"> </w:t>
      </w:r>
      <w:r w:rsidRPr="003829BF">
        <w:rPr>
          <w:rFonts w:ascii="Times New Roman" w:hAnsi="Times New Roman" w:cs="Times New Roman"/>
          <w:sz w:val="24"/>
          <w:szCs w:val="24"/>
        </w:rPr>
        <w:t>GEL,</w:t>
      </w:r>
      <w:r w:rsidRPr="003829BF">
        <w:rPr>
          <w:rFonts w:ascii="Times New Roman" w:hAnsi="Times New Roman" w:cs="Times New Roman"/>
          <w:spacing w:val="-61"/>
          <w:sz w:val="24"/>
          <w:szCs w:val="24"/>
        </w:rPr>
        <w:t xml:space="preserve"> </w:t>
      </w:r>
      <w:r w:rsidRPr="003829BF">
        <w:rPr>
          <w:rFonts w:ascii="Times New Roman" w:hAnsi="Times New Roman" w:cs="Times New Roman"/>
          <w:sz w:val="24"/>
          <w:szCs w:val="24"/>
        </w:rPr>
        <w:t>ensemencer</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le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tubule et</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cupule par</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suspension</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bactérienne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w:t>
      </w:r>
    </w:p>
    <w:p w:rsidR="00DC6411" w:rsidRPr="003829BF" w:rsidRDefault="00E00EEC">
      <w:pPr>
        <w:pStyle w:val="Paragraphedeliste"/>
        <w:numPr>
          <w:ilvl w:val="1"/>
          <w:numId w:val="8"/>
        </w:numPr>
        <w:tabs>
          <w:tab w:val="left" w:pos="1442"/>
        </w:tabs>
        <w:spacing w:line="244" w:lineRule="auto"/>
        <w:ind w:right="373"/>
        <w:rPr>
          <w:rFonts w:ascii="Times New Roman" w:hAnsi="Times New Roman" w:cs="Times New Roman"/>
          <w:sz w:val="24"/>
          <w:szCs w:val="24"/>
        </w:rPr>
      </w:pPr>
      <w:r w:rsidRPr="003829BF">
        <w:rPr>
          <w:rFonts w:ascii="Times New Roman" w:hAnsi="Times New Roman" w:cs="Times New Roman"/>
          <w:sz w:val="24"/>
          <w:szCs w:val="24"/>
        </w:rPr>
        <w:t>Pour</w:t>
      </w:r>
      <w:r w:rsidRPr="003829BF">
        <w:rPr>
          <w:rFonts w:ascii="Times New Roman" w:hAnsi="Times New Roman" w:cs="Times New Roman"/>
          <w:spacing w:val="35"/>
          <w:sz w:val="24"/>
          <w:szCs w:val="24"/>
        </w:rPr>
        <w:t xml:space="preserve"> </w:t>
      </w:r>
      <w:r w:rsidRPr="003829BF">
        <w:rPr>
          <w:rFonts w:ascii="Times New Roman" w:hAnsi="Times New Roman" w:cs="Times New Roman"/>
          <w:sz w:val="24"/>
          <w:szCs w:val="24"/>
        </w:rPr>
        <w:t>les</w:t>
      </w:r>
      <w:r w:rsidRPr="003829BF">
        <w:rPr>
          <w:rFonts w:ascii="Times New Roman" w:hAnsi="Times New Roman" w:cs="Times New Roman"/>
          <w:spacing w:val="37"/>
          <w:sz w:val="24"/>
          <w:szCs w:val="24"/>
        </w:rPr>
        <w:t xml:space="preserve"> </w:t>
      </w:r>
      <w:r w:rsidRPr="003829BF">
        <w:rPr>
          <w:rFonts w:ascii="Times New Roman" w:hAnsi="Times New Roman" w:cs="Times New Roman"/>
          <w:sz w:val="24"/>
          <w:szCs w:val="24"/>
        </w:rPr>
        <w:t>caractères</w:t>
      </w:r>
      <w:r w:rsidRPr="003829BF">
        <w:rPr>
          <w:rFonts w:ascii="Times New Roman" w:hAnsi="Times New Roman" w:cs="Times New Roman"/>
          <w:spacing w:val="37"/>
          <w:sz w:val="24"/>
          <w:szCs w:val="24"/>
        </w:rPr>
        <w:t xml:space="preserve"> </w:t>
      </w:r>
      <w:r w:rsidRPr="003829BF">
        <w:rPr>
          <w:rFonts w:ascii="Times New Roman" w:hAnsi="Times New Roman" w:cs="Times New Roman"/>
          <w:sz w:val="24"/>
          <w:szCs w:val="24"/>
        </w:rPr>
        <w:t>non</w:t>
      </w:r>
      <w:r w:rsidRPr="003829BF">
        <w:rPr>
          <w:rFonts w:ascii="Times New Roman" w:hAnsi="Times New Roman" w:cs="Times New Roman"/>
          <w:spacing w:val="37"/>
          <w:sz w:val="24"/>
          <w:szCs w:val="24"/>
        </w:rPr>
        <w:t xml:space="preserve"> </w:t>
      </w:r>
      <w:r w:rsidRPr="003829BF">
        <w:rPr>
          <w:rFonts w:ascii="Times New Roman" w:hAnsi="Times New Roman" w:cs="Times New Roman"/>
          <w:sz w:val="24"/>
          <w:szCs w:val="24"/>
        </w:rPr>
        <w:t>encadrés,</w:t>
      </w:r>
      <w:r w:rsidRPr="003829BF">
        <w:rPr>
          <w:rFonts w:ascii="Times New Roman" w:hAnsi="Times New Roman" w:cs="Times New Roman"/>
          <w:spacing w:val="37"/>
          <w:sz w:val="24"/>
          <w:szCs w:val="24"/>
        </w:rPr>
        <w:t xml:space="preserve"> </w:t>
      </w:r>
      <w:r w:rsidRPr="003829BF">
        <w:rPr>
          <w:rFonts w:ascii="Times New Roman" w:hAnsi="Times New Roman" w:cs="Times New Roman"/>
          <w:sz w:val="24"/>
          <w:szCs w:val="24"/>
        </w:rPr>
        <w:t>non</w:t>
      </w:r>
      <w:r w:rsidRPr="003829BF">
        <w:rPr>
          <w:rFonts w:ascii="Times New Roman" w:hAnsi="Times New Roman" w:cs="Times New Roman"/>
          <w:spacing w:val="38"/>
          <w:sz w:val="24"/>
          <w:szCs w:val="24"/>
        </w:rPr>
        <w:t xml:space="preserve"> </w:t>
      </w:r>
      <w:r w:rsidRPr="003829BF">
        <w:rPr>
          <w:rFonts w:ascii="Times New Roman" w:hAnsi="Times New Roman" w:cs="Times New Roman"/>
          <w:sz w:val="24"/>
          <w:szCs w:val="24"/>
        </w:rPr>
        <w:t>soulignés,</w:t>
      </w:r>
      <w:r w:rsidRPr="003829BF">
        <w:rPr>
          <w:rFonts w:ascii="Times New Roman" w:hAnsi="Times New Roman" w:cs="Times New Roman"/>
          <w:spacing w:val="37"/>
          <w:sz w:val="24"/>
          <w:szCs w:val="24"/>
        </w:rPr>
        <w:t xml:space="preserve"> </w:t>
      </w:r>
      <w:r w:rsidRPr="003829BF">
        <w:rPr>
          <w:rFonts w:ascii="Times New Roman" w:hAnsi="Times New Roman" w:cs="Times New Roman"/>
          <w:sz w:val="24"/>
          <w:szCs w:val="24"/>
        </w:rPr>
        <w:t>ensemencer</w:t>
      </w:r>
      <w:r w:rsidRPr="003829BF">
        <w:rPr>
          <w:rFonts w:ascii="Times New Roman" w:hAnsi="Times New Roman" w:cs="Times New Roman"/>
          <w:spacing w:val="36"/>
          <w:sz w:val="24"/>
          <w:szCs w:val="24"/>
        </w:rPr>
        <w:t xml:space="preserve"> </w:t>
      </w:r>
      <w:r w:rsidRPr="003829BF">
        <w:rPr>
          <w:rFonts w:ascii="Times New Roman" w:hAnsi="Times New Roman" w:cs="Times New Roman"/>
          <w:sz w:val="24"/>
          <w:szCs w:val="24"/>
        </w:rPr>
        <w:t>uniquement</w:t>
      </w:r>
      <w:r w:rsidRPr="003829BF">
        <w:rPr>
          <w:rFonts w:ascii="Times New Roman" w:hAnsi="Times New Roman" w:cs="Times New Roman"/>
          <w:spacing w:val="37"/>
          <w:sz w:val="24"/>
          <w:szCs w:val="24"/>
        </w:rPr>
        <w:t xml:space="preserve"> </w:t>
      </w:r>
      <w:r w:rsidRPr="003829BF">
        <w:rPr>
          <w:rFonts w:ascii="Times New Roman" w:hAnsi="Times New Roman" w:cs="Times New Roman"/>
          <w:sz w:val="24"/>
          <w:szCs w:val="24"/>
        </w:rPr>
        <w:t>le</w:t>
      </w:r>
      <w:r w:rsidRPr="003829BF">
        <w:rPr>
          <w:rFonts w:ascii="Times New Roman" w:hAnsi="Times New Roman" w:cs="Times New Roman"/>
          <w:spacing w:val="-61"/>
          <w:sz w:val="24"/>
          <w:szCs w:val="24"/>
        </w:rPr>
        <w:t xml:space="preserve"> </w:t>
      </w:r>
      <w:r w:rsidRPr="003829BF">
        <w:rPr>
          <w:rFonts w:ascii="Times New Roman" w:hAnsi="Times New Roman" w:cs="Times New Roman"/>
          <w:sz w:val="24"/>
          <w:szCs w:val="24"/>
        </w:rPr>
        <w:t>tubule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par</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suspension</w:t>
      </w:r>
      <w:r w:rsidRPr="003829BF">
        <w:rPr>
          <w:rFonts w:ascii="Times New Roman" w:hAnsi="Times New Roman" w:cs="Times New Roman"/>
          <w:spacing w:val="7"/>
          <w:sz w:val="24"/>
          <w:szCs w:val="24"/>
        </w:rPr>
        <w:t xml:space="preserve"> </w:t>
      </w:r>
      <w:r w:rsidRPr="003829BF">
        <w:rPr>
          <w:rFonts w:ascii="Times New Roman" w:hAnsi="Times New Roman" w:cs="Times New Roman"/>
          <w:sz w:val="24"/>
          <w:szCs w:val="24"/>
        </w:rPr>
        <w:t>;</w:t>
      </w:r>
    </w:p>
    <w:p w:rsidR="00DC6411" w:rsidRPr="003829BF" w:rsidRDefault="00E00EEC">
      <w:pPr>
        <w:pStyle w:val="Paragraphedeliste"/>
        <w:numPr>
          <w:ilvl w:val="0"/>
          <w:numId w:val="8"/>
        </w:numPr>
        <w:tabs>
          <w:tab w:val="left" w:pos="733"/>
          <w:tab w:val="left" w:pos="734"/>
        </w:tabs>
        <w:spacing w:line="271" w:lineRule="exact"/>
        <w:ind w:hanging="362"/>
        <w:rPr>
          <w:rFonts w:ascii="Times New Roman" w:hAnsi="Times New Roman" w:cs="Times New Roman"/>
          <w:sz w:val="24"/>
          <w:szCs w:val="24"/>
        </w:rPr>
      </w:pPr>
      <w:r w:rsidRPr="003829BF">
        <w:rPr>
          <w:rFonts w:ascii="Times New Roman" w:hAnsi="Times New Roman" w:cs="Times New Roman"/>
          <w:sz w:val="24"/>
          <w:szCs w:val="24"/>
        </w:rPr>
        <w:t>Refermer la</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boîte</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d’incubation</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et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incuber</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à</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37°C</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pendant 18</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à</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24 heures.</w:t>
      </w:r>
    </w:p>
    <w:p w:rsidR="00DC6411" w:rsidRPr="003829BF" w:rsidRDefault="00DC6411">
      <w:pPr>
        <w:pStyle w:val="Corpsdetexte"/>
        <w:spacing w:before="11"/>
        <w:rPr>
          <w:rFonts w:ascii="Times New Roman" w:hAnsi="Times New Roman" w:cs="Times New Roman"/>
        </w:rPr>
      </w:pPr>
    </w:p>
    <w:p w:rsidR="00DC6411" w:rsidRPr="003829BF" w:rsidRDefault="00E00EEC">
      <w:pPr>
        <w:pStyle w:val="Heading2"/>
        <w:numPr>
          <w:ilvl w:val="0"/>
          <w:numId w:val="6"/>
        </w:numPr>
        <w:tabs>
          <w:tab w:val="left" w:pos="1093"/>
          <w:tab w:val="left" w:pos="1094"/>
        </w:tabs>
        <w:ind w:hanging="361"/>
        <w:rPr>
          <w:rFonts w:ascii="Times New Roman" w:hAnsi="Times New Roman" w:cs="Times New Roman"/>
        </w:rPr>
      </w:pPr>
      <w:r w:rsidRPr="003829BF">
        <w:rPr>
          <w:rFonts w:ascii="Times New Roman" w:hAnsi="Times New Roman" w:cs="Times New Roman"/>
        </w:rPr>
        <w:t>Lecture</w:t>
      </w:r>
    </w:p>
    <w:p w:rsidR="00DC6411" w:rsidRPr="003829BF" w:rsidRDefault="00DC6411">
      <w:pPr>
        <w:pStyle w:val="Corpsdetexte"/>
        <w:spacing w:before="11"/>
        <w:rPr>
          <w:rFonts w:ascii="Times New Roman" w:hAnsi="Times New Roman" w:cs="Times New Roman"/>
          <w:b/>
        </w:rPr>
      </w:pPr>
    </w:p>
    <w:p w:rsidR="00DC6411" w:rsidRPr="003829BF" w:rsidRDefault="00E00EEC">
      <w:pPr>
        <w:pStyle w:val="Corpsdetexte"/>
        <w:spacing w:line="244" w:lineRule="auto"/>
        <w:ind w:left="372" w:right="372"/>
        <w:jc w:val="both"/>
        <w:rPr>
          <w:rFonts w:ascii="Times New Roman" w:hAnsi="Times New Roman" w:cs="Times New Roman"/>
        </w:rPr>
      </w:pPr>
      <w:r w:rsidRPr="003829BF">
        <w:rPr>
          <w:rFonts w:ascii="Times New Roman" w:hAnsi="Times New Roman" w:cs="Times New Roman"/>
        </w:rPr>
        <w:t>Après incubation, la lecture de la galerie doit se faire en se référant au tableau de lecture</w:t>
      </w:r>
      <w:r w:rsidRPr="003829BF">
        <w:rPr>
          <w:rFonts w:ascii="Times New Roman" w:hAnsi="Times New Roman" w:cs="Times New Roman"/>
          <w:spacing w:val="1"/>
        </w:rPr>
        <w:t xml:space="preserve"> </w:t>
      </w:r>
      <w:r w:rsidRPr="003829BF">
        <w:rPr>
          <w:rFonts w:ascii="Times New Roman" w:hAnsi="Times New Roman" w:cs="Times New Roman"/>
        </w:rPr>
        <w:t>(tableau</w:t>
      </w:r>
      <w:r w:rsidRPr="003829BF">
        <w:rPr>
          <w:rFonts w:ascii="Times New Roman" w:hAnsi="Times New Roman" w:cs="Times New Roman"/>
          <w:spacing w:val="2"/>
        </w:rPr>
        <w:t xml:space="preserve"> </w:t>
      </w:r>
      <w:r w:rsidRPr="003829BF">
        <w:rPr>
          <w:rFonts w:ascii="Times New Roman" w:hAnsi="Times New Roman" w:cs="Times New Roman"/>
        </w:rPr>
        <w:t>01).</w:t>
      </w:r>
    </w:p>
    <w:p w:rsidR="00DC6411" w:rsidRPr="003829BF" w:rsidRDefault="00E00EEC">
      <w:pPr>
        <w:pStyle w:val="Corpsdetexte"/>
        <w:spacing w:line="244" w:lineRule="auto"/>
        <w:ind w:left="372" w:right="378"/>
        <w:jc w:val="both"/>
        <w:rPr>
          <w:rFonts w:ascii="Times New Roman" w:hAnsi="Times New Roman" w:cs="Times New Roman"/>
        </w:rPr>
      </w:pPr>
      <w:r w:rsidRPr="003829BF">
        <w:rPr>
          <w:rFonts w:ascii="Times New Roman" w:hAnsi="Times New Roman" w:cs="Times New Roman"/>
        </w:rPr>
        <w:t>Si</w:t>
      </w:r>
      <w:r w:rsidRPr="003829BF">
        <w:rPr>
          <w:rFonts w:ascii="Times New Roman" w:hAnsi="Times New Roman" w:cs="Times New Roman"/>
          <w:spacing w:val="19"/>
        </w:rPr>
        <w:t xml:space="preserve"> </w:t>
      </w:r>
      <w:r w:rsidRPr="003829BF">
        <w:rPr>
          <w:rFonts w:ascii="Times New Roman" w:hAnsi="Times New Roman" w:cs="Times New Roman"/>
        </w:rPr>
        <w:t>trois</w:t>
      </w:r>
      <w:r w:rsidRPr="003829BF">
        <w:rPr>
          <w:rFonts w:ascii="Times New Roman" w:hAnsi="Times New Roman" w:cs="Times New Roman"/>
          <w:spacing w:val="21"/>
        </w:rPr>
        <w:t xml:space="preserve"> </w:t>
      </w:r>
      <w:r w:rsidRPr="003829BF">
        <w:rPr>
          <w:rFonts w:ascii="Times New Roman" w:hAnsi="Times New Roman" w:cs="Times New Roman"/>
        </w:rPr>
        <w:t>tests</w:t>
      </w:r>
      <w:r w:rsidRPr="003829BF">
        <w:rPr>
          <w:rFonts w:ascii="Times New Roman" w:hAnsi="Times New Roman" w:cs="Times New Roman"/>
          <w:spacing w:val="21"/>
        </w:rPr>
        <w:t xml:space="preserve"> </w:t>
      </w:r>
      <w:r w:rsidRPr="003829BF">
        <w:rPr>
          <w:rFonts w:ascii="Times New Roman" w:hAnsi="Times New Roman" w:cs="Times New Roman"/>
        </w:rPr>
        <w:t>ou</w:t>
      </w:r>
      <w:r w:rsidRPr="003829BF">
        <w:rPr>
          <w:rFonts w:ascii="Times New Roman" w:hAnsi="Times New Roman" w:cs="Times New Roman"/>
          <w:spacing w:val="19"/>
        </w:rPr>
        <w:t xml:space="preserve"> </w:t>
      </w:r>
      <w:r w:rsidRPr="003829BF">
        <w:rPr>
          <w:rFonts w:ascii="Times New Roman" w:hAnsi="Times New Roman" w:cs="Times New Roman"/>
        </w:rPr>
        <w:t>plus</w:t>
      </w:r>
      <w:r w:rsidRPr="003829BF">
        <w:rPr>
          <w:rFonts w:ascii="Times New Roman" w:hAnsi="Times New Roman" w:cs="Times New Roman"/>
          <w:spacing w:val="20"/>
        </w:rPr>
        <w:t xml:space="preserve"> </w:t>
      </w:r>
      <w:r w:rsidRPr="003829BF">
        <w:rPr>
          <w:rFonts w:ascii="Times New Roman" w:hAnsi="Times New Roman" w:cs="Times New Roman"/>
        </w:rPr>
        <w:t>(test</w:t>
      </w:r>
      <w:r w:rsidRPr="003829BF">
        <w:rPr>
          <w:rFonts w:ascii="Times New Roman" w:hAnsi="Times New Roman" w:cs="Times New Roman"/>
          <w:spacing w:val="22"/>
        </w:rPr>
        <w:t xml:space="preserve"> </w:t>
      </w:r>
      <w:r w:rsidRPr="003829BF">
        <w:rPr>
          <w:rFonts w:ascii="Times New Roman" w:hAnsi="Times New Roman" w:cs="Times New Roman"/>
        </w:rPr>
        <w:t>GLU</w:t>
      </w:r>
      <w:r w:rsidRPr="003829BF">
        <w:rPr>
          <w:rFonts w:ascii="Times New Roman" w:hAnsi="Times New Roman" w:cs="Times New Roman"/>
          <w:spacing w:val="20"/>
        </w:rPr>
        <w:t xml:space="preserve"> </w:t>
      </w:r>
      <w:r w:rsidRPr="003829BF">
        <w:rPr>
          <w:rFonts w:ascii="Times New Roman" w:hAnsi="Times New Roman" w:cs="Times New Roman"/>
        </w:rPr>
        <w:t>+</w:t>
      </w:r>
      <w:r w:rsidRPr="003829BF">
        <w:rPr>
          <w:rFonts w:ascii="Times New Roman" w:hAnsi="Times New Roman" w:cs="Times New Roman"/>
          <w:spacing w:val="20"/>
        </w:rPr>
        <w:t xml:space="preserve"> </w:t>
      </w:r>
      <w:r w:rsidRPr="003829BF">
        <w:rPr>
          <w:rFonts w:ascii="Times New Roman" w:hAnsi="Times New Roman" w:cs="Times New Roman"/>
        </w:rPr>
        <w:t>ou</w:t>
      </w:r>
      <w:r w:rsidRPr="003829BF">
        <w:rPr>
          <w:rFonts w:ascii="Times New Roman" w:hAnsi="Times New Roman" w:cs="Times New Roman"/>
          <w:spacing w:val="26"/>
        </w:rPr>
        <w:t xml:space="preserve"> </w:t>
      </w:r>
      <w:r w:rsidRPr="003829BF">
        <w:rPr>
          <w:rFonts w:ascii="Times New Roman" w:hAnsi="Times New Roman" w:cs="Times New Roman"/>
        </w:rPr>
        <w:t>-)</w:t>
      </w:r>
      <w:r w:rsidRPr="003829BF">
        <w:rPr>
          <w:rFonts w:ascii="Times New Roman" w:hAnsi="Times New Roman" w:cs="Times New Roman"/>
          <w:spacing w:val="20"/>
        </w:rPr>
        <w:t xml:space="preserve"> </w:t>
      </w:r>
      <w:r w:rsidRPr="003829BF">
        <w:rPr>
          <w:rFonts w:ascii="Times New Roman" w:hAnsi="Times New Roman" w:cs="Times New Roman"/>
        </w:rPr>
        <w:t>sont</w:t>
      </w:r>
      <w:r w:rsidRPr="003829BF">
        <w:rPr>
          <w:rFonts w:ascii="Times New Roman" w:hAnsi="Times New Roman" w:cs="Times New Roman"/>
          <w:spacing w:val="19"/>
        </w:rPr>
        <w:t xml:space="preserve"> </w:t>
      </w:r>
      <w:r w:rsidRPr="003829BF">
        <w:rPr>
          <w:rFonts w:ascii="Times New Roman" w:hAnsi="Times New Roman" w:cs="Times New Roman"/>
        </w:rPr>
        <w:t>positifs,</w:t>
      </w:r>
      <w:r w:rsidRPr="003829BF">
        <w:rPr>
          <w:rFonts w:ascii="Times New Roman" w:hAnsi="Times New Roman" w:cs="Times New Roman"/>
          <w:spacing w:val="20"/>
        </w:rPr>
        <w:t xml:space="preserve"> </w:t>
      </w:r>
      <w:r w:rsidRPr="003829BF">
        <w:rPr>
          <w:rFonts w:ascii="Times New Roman" w:hAnsi="Times New Roman" w:cs="Times New Roman"/>
        </w:rPr>
        <w:t>noter</w:t>
      </w:r>
      <w:r w:rsidRPr="003829BF">
        <w:rPr>
          <w:rFonts w:ascii="Times New Roman" w:hAnsi="Times New Roman" w:cs="Times New Roman"/>
          <w:spacing w:val="20"/>
        </w:rPr>
        <w:t xml:space="preserve"> </w:t>
      </w:r>
      <w:r w:rsidRPr="003829BF">
        <w:rPr>
          <w:rFonts w:ascii="Times New Roman" w:hAnsi="Times New Roman" w:cs="Times New Roman"/>
        </w:rPr>
        <w:t>sur</w:t>
      </w:r>
      <w:r w:rsidRPr="003829BF">
        <w:rPr>
          <w:rFonts w:ascii="Times New Roman" w:hAnsi="Times New Roman" w:cs="Times New Roman"/>
          <w:spacing w:val="20"/>
        </w:rPr>
        <w:t xml:space="preserve"> </w:t>
      </w:r>
      <w:r w:rsidRPr="003829BF">
        <w:rPr>
          <w:rFonts w:ascii="Times New Roman" w:hAnsi="Times New Roman" w:cs="Times New Roman"/>
        </w:rPr>
        <w:t>la</w:t>
      </w:r>
      <w:r w:rsidRPr="003829BF">
        <w:rPr>
          <w:rFonts w:ascii="Times New Roman" w:hAnsi="Times New Roman" w:cs="Times New Roman"/>
          <w:spacing w:val="19"/>
        </w:rPr>
        <w:t xml:space="preserve"> </w:t>
      </w:r>
      <w:r w:rsidRPr="003829BF">
        <w:rPr>
          <w:rFonts w:ascii="Times New Roman" w:hAnsi="Times New Roman" w:cs="Times New Roman"/>
        </w:rPr>
        <w:t>fiche</w:t>
      </w:r>
      <w:r w:rsidRPr="003829BF">
        <w:rPr>
          <w:rFonts w:ascii="Times New Roman" w:hAnsi="Times New Roman" w:cs="Times New Roman"/>
          <w:spacing w:val="21"/>
        </w:rPr>
        <w:t xml:space="preserve"> </w:t>
      </w:r>
      <w:r w:rsidRPr="003829BF">
        <w:rPr>
          <w:rFonts w:ascii="Times New Roman" w:hAnsi="Times New Roman" w:cs="Times New Roman"/>
        </w:rPr>
        <w:t>de</w:t>
      </w:r>
      <w:r w:rsidRPr="003829BF">
        <w:rPr>
          <w:rFonts w:ascii="Times New Roman" w:hAnsi="Times New Roman" w:cs="Times New Roman"/>
          <w:spacing w:val="22"/>
        </w:rPr>
        <w:t xml:space="preserve"> </w:t>
      </w:r>
      <w:r w:rsidRPr="003829BF">
        <w:rPr>
          <w:rFonts w:ascii="Times New Roman" w:hAnsi="Times New Roman" w:cs="Times New Roman"/>
        </w:rPr>
        <w:t>résultats</w:t>
      </w:r>
      <w:r w:rsidRPr="003829BF">
        <w:rPr>
          <w:rFonts w:ascii="Times New Roman" w:hAnsi="Times New Roman" w:cs="Times New Roman"/>
          <w:spacing w:val="21"/>
        </w:rPr>
        <w:t xml:space="preserve"> </w:t>
      </w:r>
      <w:r w:rsidRPr="003829BF">
        <w:rPr>
          <w:rFonts w:ascii="Times New Roman" w:hAnsi="Times New Roman" w:cs="Times New Roman"/>
        </w:rPr>
        <w:t>toutes</w:t>
      </w:r>
      <w:r w:rsidRPr="003829BF">
        <w:rPr>
          <w:rFonts w:ascii="Times New Roman" w:hAnsi="Times New Roman" w:cs="Times New Roman"/>
          <w:spacing w:val="-61"/>
        </w:rPr>
        <w:t xml:space="preserve"> </w:t>
      </w:r>
      <w:r w:rsidRPr="003829BF">
        <w:rPr>
          <w:rFonts w:ascii="Times New Roman" w:hAnsi="Times New Roman" w:cs="Times New Roman"/>
        </w:rPr>
        <w:t>les</w:t>
      </w:r>
      <w:r w:rsidRPr="003829BF">
        <w:rPr>
          <w:rFonts w:ascii="Times New Roman" w:hAnsi="Times New Roman" w:cs="Times New Roman"/>
          <w:spacing w:val="1"/>
        </w:rPr>
        <w:t xml:space="preserve"> </w:t>
      </w:r>
      <w:r w:rsidRPr="003829BF">
        <w:rPr>
          <w:rFonts w:ascii="Times New Roman" w:hAnsi="Times New Roman" w:cs="Times New Roman"/>
        </w:rPr>
        <w:t>réactions spontanées</w:t>
      </w:r>
      <w:r w:rsidRPr="003829BF">
        <w:rPr>
          <w:rFonts w:ascii="Times New Roman" w:hAnsi="Times New Roman" w:cs="Times New Roman"/>
          <w:spacing w:val="1"/>
        </w:rPr>
        <w:t xml:space="preserve"> </w:t>
      </w:r>
      <w:r w:rsidRPr="003829BF">
        <w:rPr>
          <w:rFonts w:ascii="Times New Roman" w:hAnsi="Times New Roman" w:cs="Times New Roman"/>
        </w:rPr>
        <w:t>puis révéler</w:t>
      </w:r>
      <w:r w:rsidRPr="003829BF">
        <w:rPr>
          <w:rFonts w:ascii="Times New Roman" w:hAnsi="Times New Roman" w:cs="Times New Roman"/>
          <w:spacing w:val="1"/>
        </w:rPr>
        <w:t xml:space="preserve"> </w:t>
      </w:r>
      <w:r w:rsidRPr="003829BF">
        <w:rPr>
          <w:rFonts w:ascii="Times New Roman" w:hAnsi="Times New Roman" w:cs="Times New Roman"/>
        </w:rPr>
        <w:t>les tests</w:t>
      </w:r>
      <w:r w:rsidRPr="003829BF">
        <w:rPr>
          <w:rFonts w:ascii="Times New Roman" w:hAnsi="Times New Roman" w:cs="Times New Roman"/>
          <w:spacing w:val="1"/>
        </w:rPr>
        <w:t xml:space="preserve"> </w:t>
      </w:r>
      <w:r w:rsidRPr="003829BF">
        <w:rPr>
          <w:rFonts w:ascii="Times New Roman" w:hAnsi="Times New Roman" w:cs="Times New Roman"/>
        </w:rPr>
        <w:t>nécessitant</w:t>
      </w:r>
      <w:r w:rsidRPr="003829BF">
        <w:rPr>
          <w:rFonts w:ascii="Times New Roman" w:hAnsi="Times New Roman" w:cs="Times New Roman"/>
          <w:spacing w:val="-1"/>
        </w:rPr>
        <w:t xml:space="preserve"> </w:t>
      </w:r>
      <w:r w:rsidRPr="003829BF">
        <w:rPr>
          <w:rFonts w:ascii="Times New Roman" w:hAnsi="Times New Roman" w:cs="Times New Roman"/>
        </w:rPr>
        <w:t>l’addition de</w:t>
      </w:r>
      <w:r w:rsidRPr="003829BF">
        <w:rPr>
          <w:rFonts w:ascii="Times New Roman" w:hAnsi="Times New Roman" w:cs="Times New Roman"/>
          <w:spacing w:val="1"/>
        </w:rPr>
        <w:t xml:space="preserve"> </w:t>
      </w:r>
      <w:r w:rsidRPr="003829BF">
        <w:rPr>
          <w:rFonts w:ascii="Times New Roman" w:hAnsi="Times New Roman" w:cs="Times New Roman"/>
        </w:rPr>
        <w:t>réactifs.</w:t>
      </w:r>
    </w:p>
    <w:p w:rsidR="00DC6411" w:rsidRPr="003829BF" w:rsidRDefault="00E00EEC">
      <w:pPr>
        <w:pStyle w:val="Corpsdetexte"/>
        <w:spacing w:line="244" w:lineRule="auto"/>
        <w:ind w:left="372" w:right="377"/>
        <w:jc w:val="both"/>
        <w:rPr>
          <w:rFonts w:ascii="Times New Roman" w:hAnsi="Times New Roman" w:cs="Times New Roman"/>
        </w:rPr>
      </w:pPr>
      <w:r w:rsidRPr="003829BF">
        <w:rPr>
          <w:rFonts w:ascii="Times New Roman" w:hAnsi="Times New Roman" w:cs="Times New Roman"/>
        </w:rPr>
        <w:t>Si</w:t>
      </w:r>
      <w:r w:rsidRPr="003829BF">
        <w:rPr>
          <w:rFonts w:ascii="Times New Roman" w:hAnsi="Times New Roman" w:cs="Times New Roman"/>
          <w:spacing w:val="12"/>
        </w:rPr>
        <w:t xml:space="preserve"> </w:t>
      </w:r>
      <w:r w:rsidRPr="003829BF">
        <w:rPr>
          <w:rFonts w:ascii="Times New Roman" w:hAnsi="Times New Roman" w:cs="Times New Roman"/>
        </w:rPr>
        <w:t>le</w:t>
      </w:r>
      <w:r w:rsidRPr="003829BF">
        <w:rPr>
          <w:rFonts w:ascii="Times New Roman" w:hAnsi="Times New Roman" w:cs="Times New Roman"/>
          <w:spacing w:val="13"/>
        </w:rPr>
        <w:t xml:space="preserve"> </w:t>
      </w:r>
      <w:r w:rsidRPr="003829BF">
        <w:rPr>
          <w:rFonts w:ascii="Times New Roman" w:hAnsi="Times New Roman" w:cs="Times New Roman"/>
        </w:rPr>
        <w:t>nombre</w:t>
      </w:r>
      <w:r w:rsidRPr="003829BF">
        <w:rPr>
          <w:rFonts w:ascii="Times New Roman" w:hAnsi="Times New Roman" w:cs="Times New Roman"/>
          <w:spacing w:val="12"/>
        </w:rPr>
        <w:t xml:space="preserve"> </w:t>
      </w:r>
      <w:r w:rsidRPr="003829BF">
        <w:rPr>
          <w:rFonts w:ascii="Times New Roman" w:hAnsi="Times New Roman" w:cs="Times New Roman"/>
        </w:rPr>
        <w:t>de</w:t>
      </w:r>
      <w:r w:rsidRPr="003829BF">
        <w:rPr>
          <w:rFonts w:ascii="Times New Roman" w:hAnsi="Times New Roman" w:cs="Times New Roman"/>
          <w:spacing w:val="11"/>
        </w:rPr>
        <w:t xml:space="preserve"> </w:t>
      </w:r>
      <w:r w:rsidRPr="003829BF">
        <w:rPr>
          <w:rFonts w:ascii="Times New Roman" w:hAnsi="Times New Roman" w:cs="Times New Roman"/>
        </w:rPr>
        <w:t>tests</w:t>
      </w:r>
      <w:r w:rsidRPr="003829BF">
        <w:rPr>
          <w:rFonts w:ascii="Times New Roman" w:hAnsi="Times New Roman" w:cs="Times New Roman"/>
          <w:spacing w:val="9"/>
        </w:rPr>
        <w:t xml:space="preserve"> </w:t>
      </w:r>
      <w:r w:rsidRPr="003829BF">
        <w:rPr>
          <w:rFonts w:ascii="Times New Roman" w:hAnsi="Times New Roman" w:cs="Times New Roman"/>
        </w:rPr>
        <w:t>positifs</w:t>
      </w:r>
      <w:r w:rsidRPr="003829BF">
        <w:rPr>
          <w:rFonts w:ascii="Times New Roman" w:hAnsi="Times New Roman" w:cs="Times New Roman"/>
          <w:spacing w:val="13"/>
        </w:rPr>
        <w:t xml:space="preserve"> </w:t>
      </w:r>
      <w:r w:rsidRPr="003829BF">
        <w:rPr>
          <w:rFonts w:ascii="Times New Roman" w:hAnsi="Times New Roman" w:cs="Times New Roman"/>
        </w:rPr>
        <w:t>avant</w:t>
      </w:r>
      <w:r w:rsidRPr="003829BF">
        <w:rPr>
          <w:rFonts w:ascii="Times New Roman" w:hAnsi="Times New Roman" w:cs="Times New Roman"/>
          <w:spacing w:val="12"/>
        </w:rPr>
        <w:t xml:space="preserve"> </w:t>
      </w:r>
      <w:r w:rsidRPr="003829BF">
        <w:rPr>
          <w:rFonts w:ascii="Times New Roman" w:hAnsi="Times New Roman" w:cs="Times New Roman"/>
        </w:rPr>
        <w:t>ajout</w:t>
      </w:r>
      <w:r w:rsidRPr="003829BF">
        <w:rPr>
          <w:rFonts w:ascii="Times New Roman" w:hAnsi="Times New Roman" w:cs="Times New Roman"/>
          <w:spacing w:val="13"/>
        </w:rPr>
        <w:t xml:space="preserve"> </w:t>
      </w:r>
      <w:r w:rsidRPr="003829BF">
        <w:rPr>
          <w:rFonts w:ascii="Times New Roman" w:hAnsi="Times New Roman" w:cs="Times New Roman"/>
        </w:rPr>
        <w:t>des</w:t>
      </w:r>
      <w:r w:rsidRPr="003829BF">
        <w:rPr>
          <w:rFonts w:ascii="Times New Roman" w:hAnsi="Times New Roman" w:cs="Times New Roman"/>
          <w:spacing w:val="14"/>
        </w:rPr>
        <w:t xml:space="preserve"> </w:t>
      </w:r>
      <w:r w:rsidRPr="003829BF">
        <w:rPr>
          <w:rFonts w:ascii="Times New Roman" w:hAnsi="Times New Roman" w:cs="Times New Roman"/>
        </w:rPr>
        <w:t>réactifs</w:t>
      </w:r>
      <w:r w:rsidRPr="003829BF">
        <w:rPr>
          <w:rFonts w:ascii="Times New Roman" w:hAnsi="Times New Roman" w:cs="Times New Roman"/>
          <w:spacing w:val="13"/>
        </w:rPr>
        <w:t xml:space="preserve"> </w:t>
      </w:r>
      <w:r w:rsidRPr="003829BF">
        <w:rPr>
          <w:rFonts w:ascii="Times New Roman" w:hAnsi="Times New Roman" w:cs="Times New Roman"/>
        </w:rPr>
        <w:t>(y</w:t>
      </w:r>
      <w:r w:rsidRPr="003829BF">
        <w:rPr>
          <w:rFonts w:ascii="Times New Roman" w:hAnsi="Times New Roman" w:cs="Times New Roman"/>
          <w:spacing w:val="11"/>
        </w:rPr>
        <w:t xml:space="preserve"> </w:t>
      </w:r>
      <w:r w:rsidRPr="003829BF">
        <w:rPr>
          <w:rFonts w:ascii="Times New Roman" w:hAnsi="Times New Roman" w:cs="Times New Roman"/>
        </w:rPr>
        <w:t>compris</w:t>
      </w:r>
      <w:r w:rsidRPr="003829BF">
        <w:rPr>
          <w:rFonts w:ascii="Times New Roman" w:hAnsi="Times New Roman" w:cs="Times New Roman"/>
          <w:spacing w:val="13"/>
        </w:rPr>
        <w:t xml:space="preserve"> </w:t>
      </w:r>
      <w:r w:rsidRPr="003829BF">
        <w:rPr>
          <w:rFonts w:ascii="Times New Roman" w:hAnsi="Times New Roman" w:cs="Times New Roman"/>
        </w:rPr>
        <w:t>le</w:t>
      </w:r>
      <w:r w:rsidRPr="003829BF">
        <w:rPr>
          <w:rFonts w:ascii="Times New Roman" w:hAnsi="Times New Roman" w:cs="Times New Roman"/>
          <w:spacing w:val="12"/>
        </w:rPr>
        <w:t xml:space="preserve"> </w:t>
      </w:r>
      <w:r w:rsidRPr="003829BF">
        <w:rPr>
          <w:rFonts w:ascii="Times New Roman" w:hAnsi="Times New Roman" w:cs="Times New Roman"/>
        </w:rPr>
        <w:t>test</w:t>
      </w:r>
      <w:r w:rsidRPr="003829BF">
        <w:rPr>
          <w:rFonts w:ascii="Times New Roman" w:hAnsi="Times New Roman" w:cs="Times New Roman"/>
          <w:spacing w:val="13"/>
        </w:rPr>
        <w:t xml:space="preserve"> </w:t>
      </w:r>
      <w:r w:rsidRPr="003829BF">
        <w:rPr>
          <w:rFonts w:ascii="Times New Roman" w:hAnsi="Times New Roman" w:cs="Times New Roman"/>
        </w:rPr>
        <w:t>GLU)</w:t>
      </w:r>
      <w:r w:rsidRPr="003829BF">
        <w:rPr>
          <w:rFonts w:ascii="Times New Roman" w:hAnsi="Times New Roman" w:cs="Times New Roman"/>
          <w:spacing w:val="13"/>
        </w:rPr>
        <w:t xml:space="preserve"> </w:t>
      </w:r>
      <w:r w:rsidRPr="003829BF">
        <w:rPr>
          <w:rFonts w:ascii="Times New Roman" w:hAnsi="Times New Roman" w:cs="Times New Roman"/>
        </w:rPr>
        <w:t>est</w:t>
      </w:r>
      <w:r w:rsidRPr="003829BF">
        <w:rPr>
          <w:rFonts w:ascii="Times New Roman" w:hAnsi="Times New Roman" w:cs="Times New Roman"/>
          <w:spacing w:val="13"/>
        </w:rPr>
        <w:t xml:space="preserve"> </w:t>
      </w:r>
      <w:r w:rsidRPr="003829BF">
        <w:rPr>
          <w:rFonts w:ascii="Times New Roman" w:hAnsi="Times New Roman" w:cs="Times New Roman"/>
        </w:rPr>
        <w:t>inférieur</w:t>
      </w:r>
      <w:r w:rsidRPr="003829BF">
        <w:rPr>
          <w:rFonts w:ascii="Times New Roman" w:hAnsi="Times New Roman" w:cs="Times New Roman"/>
          <w:spacing w:val="-61"/>
        </w:rPr>
        <w:t xml:space="preserve"> </w:t>
      </w:r>
      <w:r w:rsidRPr="003829BF">
        <w:rPr>
          <w:rFonts w:ascii="Times New Roman" w:hAnsi="Times New Roman" w:cs="Times New Roman"/>
        </w:rPr>
        <w:t>à trois, réincuber la galerie 24 heures (plus ou moins 2 heures) de plus sans rajouter les</w:t>
      </w:r>
      <w:r w:rsidRPr="003829BF">
        <w:rPr>
          <w:rFonts w:ascii="Times New Roman" w:hAnsi="Times New Roman" w:cs="Times New Roman"/>
          <w:spacing w:val="1"/>
        </w:rPr>
        <w:t xml:space="preserve"> </w:t>
      </w:r>
      <w:r w:rsidRPr="003829BF">
        <w:rPr>
          <w:rFonts w:ascii="Times New Roman" w:hAnsi="Times New Roman" w:cs="Times New Roman"/>
        </w:rPr>
        <w:t>réactifs.</w:t>
      </w:r>
    </w:p>
    <w:p w:rsidR="00DC6411" w:rsidRPr="003829BF" w:rsidRDefault="00E00EEC">
      <w:pPr>
        <w:pStyle w:val="Corpsdetexte"/>
        <w:spacing w:line="268" w:lineRule="exact"/>
        <w:ind w:left="372"/>
        <w:jc w:val="both"/>
        <w:rPr>
          <w:rFonts w:ascii="Times New Roman" w:hAnsi="Times New Roman" w:cs="Times New Roman"/>
        </w:rPr>
      </w:pPr>
      <w:r w:rsidRPr="003829BF">
        <w:rPr>
          <w:rFonts w:ascii="Times New Roman" w:hAnsi="Times New Roman" w:cs="Times New Roman"/>
        </w:rPr>
        <w:t>Pour</w:t>
      </w:r>
      <w:r w:rsidRPr="003829BF">
        <w:rPr>
          <w:rFonts w:ascii="Times New Roman" w:hAnsi="Times New Roman" w:cs="Times New Roman"/>
          <w:spacing w:val="-2"/>
        </w:rPr>
        <w:t xml:space="preserve"> </w:t>
      </w:r>
      <w:r w:rsidRPr="003829BF">
        <w:rPr>
          <w:rFonts w:ascii="Times New Roman" w:hAnsi="Times New Roman" w:cs="Times New Roman"/>
        </w:rPr>
        <w:t>révéler</w:t>
      </w:r>
      <w:r w:rsidRPr="003829BF">
        <w:rPr>
          <w:rFonts w:ascii="Times New Roman" w:hAnsi="Times New Roman" w:cs="Times New Roman"/>
          <w:spacing w:val="-2"/>
        </w:rPr>
        <w:t xml:space="preserve"> </w:t>
      </w:r>
      <w:r w:rsidRPr="003829BF">
        <w:rPr>
          <w:rFonts w:ascii="Times New Roman" w:hAnsi="Times New Roman" w:cs="Times New Roman"/>
        </w:rPr>
        <w:t>les</w:t>
      </w:r>
      <w:r w:rsidRPr="003829BF">
        <w:rPr>
          <w:rFonts w:ascii="Times New Roman" w:hAnsi="Times New Roman" w:cs="Times New Roman"/>
          <w:spacing w:val="-1"/>
        </w:rPr>
        <w:t xml:space="preserve"> </w:t>
      </w:r>
      <w:r w:rsidRPr="003829BF">
        <w:rPr>
          <w:rFonts w:ascii="Times New Roman" w:hAnsi="Times New Roman" w:cs="Times New Roman"/>
        </w:rPr>
        <w:t>tests</w:t>
      </w:r>
      <w:r w:rsidRPr="003829BF">
        <w:rPr>
          <w:rFonts w:ascii="Times New Roman" w:hAnsi="Times New Roman" w:cs="Times New Roman"/>
          <w:spacing w:val="-1"/>
        </w:rPr>
        <w:t xml:space="preserve"> </w:t>
      </w:r>
      <w:r w:rsidRPr="003829BF">
        <w:rPr>
          <w:rFonts w:ascii="Times New Roman" w:hAnsi="Times New Roman" w:cs="Times New Roman"/>
        </w:rPr>
        <w:t>nécessitant l’ajout</w:t>
      </w:r>
      <w:r w:rsidRPr="003829BF">
        <w:rPr>
          <w:rFonts w:ascii="Times New Roman" w:hAnsi="Times New Roman" w:cs="Times New Roman"/>
          <w:spacing w:val="-1"/>
        </w:rPr>
        <w:t xml:space="preserve"> </w:t>
      </w:r>
      <w:r w:rsidRPr="003829BF">
        <w:rPr>
          <w:rFonts w:ascii="Times New Roman" w:hAnsi="Times New Roman" w:cs="Times New Roman"/>
        </w:rPr>
        <w:t>des</w:t>
      </w:r>
      <w:r w:rsidRPr="003829BF">
        <w:rPr>
          <w:rFonts w:ascii="Times New Roman" w:hAnsi="Times New Roman" w:cs="Times New Roman"/>
          <w:spacing w:val="-2"/>
        </w:rPr>
        <w:t xml:space="preserve"> </w:t>
      </w:r>
      <w:r w:rsidRPr="003829BF">
        <w:rPr>
          <w:rFonts w:ascii="Times New Roman" w:hAnsi="Times New Roman" w:cs="Times New Roman"/>
        </w:rPr>
        <w:t>réactifs</w:t>
      </w:r>
      <w:r w:rsidRPr="003829BF">
        <w:rPr>
          <w:rFonts w:ascii="Times New Roman" w:hAnsi="Times New Roman" w:cs="Times New Roman"/>
          <w:spacing w:val="5"/>
        </w:rPr>
        <w:t xml:space="preserve"> </w:t>
      </w:r>
      <w:r w:rsidRPr="003829BF">
        <w:rPr>
          <w:rFonts w:ascii="Times New Roman" w:hAnsi="Times New Roman" w:cs="Times New Roman"/>
        </w:rPr>
        <w:t>:</w:t>
      </w:r>
    </w:p>
    <w:p w:rsidR="00DC6411" w:rsidRPr="003829BF" w:rsidRDefault="00DC6411">
      <w:pPr>
        <w:spacing w:line="268" w:lineRule="exact"/>
        <w:jc w:val="both"/>
        <w:rPr>
          <w:rFonts w:ascii="Times New Roman" w:hAnsi="Times New Roman" w:cs="Times New Roman"/>
          <w:sz w:val="24"/>
          <w:szCs w:val="24"/>
        </w:rPr>
        <w:sectPr w:rsidR="00DC6411" w:rsidRPr="003829BF" w:rsidSect="003829BF">
          <w:pgSz w:w="11910" w:h="16840"/>
          <w:pgMar w:top="1417" w:right="1417" w:bottom="1417" w:left="1417" w:header="709" w:footer="1096" w:gutter="0"/>
          <w:cols w:space="720"/>
          <w:docGrid w:linePitch="299"/>
        </w:sectPr>
      </w:pPr>
    </w:p>
    <w:p w:rsidR="00DC6411" w:rsidRPr="003829BF" w:rsidRDefault="00E00EEC">
      <w:pPr>
        <w:pStyle w:val="Paragraphedeliste"/>
        <w:numPr>
          <w:ilvl w:val="0"/>
          <w:numId w:val="8"/>
        </w:numPr>
        <w:tabs>
          <w:tab w:val="left" w:pos="734"/>
        </w:tabs>
        <w:spacing w:before="111" w:line="242" w:lineRule="auto"/>
        <w:ind w:right="370"/>
        <w:jc w:val="both"/>
        <w:rPr>
          <w:rFonts w:ascii="Times New Roman" w:hAnsi="Times New Roman" w:cs="Times New Roman"/>
          <w:sz w:val="24"/>
          <w:szCs w:val="24"/>
        </w:rPr>
      </w:pPr>
      <w:r w:rsidRPr="003829BF">
        <w:rPr>
          <w:rFonts w:ascii="Times New Roman" w:hAnsi="Times New Roman" w:cs="Times New Roman"/>
          <w:b/>
          <w:sz w:val="24"/>
          <w:szCs w:val="24"/>
        </w:rPr>
        <w:lastRenderedPageBreak/>
        <w:t xml:space="preserve">Test TDA : </w:t>
      </w:r>
      <w:r w:rsidRPr="003829BF">
        <w:rPr>
          <w:rFonts w:ascii="Times New Roman" w:hAnsi="Times New Roman" w:cs="Times New Roman"/>
          <w:sz w:val="24"/>
          <w:szCs w:val="24"/>
        </w:rPr>
        <w:t>ajouter une goutte de réactif TDA. Une couleur marron-rougeâtre indique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une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réaction</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positive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à</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noter</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sur</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la</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fiche</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résultats.</w:t>
      </w:r>
    </w:p>
    <w:p w:rsidR="00DC6411" w:rsidRPr="003829BF" w:rsidRDefault="00DC6411">
      <w:pPr>
        <w:pStyle w:val="Corpsdetexte"/>
        <w:spacing w:before="2"/>
        <w:rPr>
          <w:rFonts w:ascii="Times New Roman" w:hAnsi="Times New Roman" w:cs="Times New Roman"/>
        </w:rPr>
      </w:pPr>
    </w:p>
    <w:p w:rsidR="00DC6411" w:rsidRPr="003829BF" w:rsidRDefault="00E00EEC">
      <w:pPr>
        <w:pStyle w:val="Paragraphedeliste"/>
        <w:numPr>
          <w:ilvl w:val="0"/>
          <w:numId w:val="8"/>
        </w:numPr>
        <w:tabs>
          <w:tab w:val="left" w:pos="734"/>
        </w:tabs>
        <w:spacing w:line="244" w:lineRule="auto"/>
        <w:ind w:right="368"/>
        <w:jc w:val="both"/>
        <w:rPr>
          <w:rFonts w:ascii="Times New Roman" w:hAnsi="Times New Roman" w:cs="Times New Roman"/>
          <w:sz w:val="24"/>
          <w:szCs w:val="24"/>
        </w:rPr>
      </w:pPr>
      <w:r w:rsidRPr="003829BF">
        <w:rPr>
          <w:rFonts w:ascii="Times New Roman" w:hAnsi="Times New Roman" w:cs="Times New Roman"/>
          <w:b/>
          <w:sz w:val="24"/>
          <w:szCs w:val="24"/>
        </w:rPr>
        <w:t xml:space="preserve">Test IND : </w:t>
      </w:r>
      <w:r w:rsidRPr="003829BF">
        <w:rPr>
          <w:rFonts w:ascii="Times New Roman" w:hAnsi="Times New Roman" w:cs="Times New Roman"/>
          <w:sz w:val="24"/>
          <w:szCs w:val="24"/>
        </w:rPr>
        <w:t>ajouter une goutte de réactif de Kovacs, attendre 2 minutes. Une couleur</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rose diffusant dans toute la cupule indique une réaction positive à noter sur la fiche de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résultats.</w:t>
      </w:r>
    </w:p>
    <w:p w:rsidR="00DC6411" w:rsidRPr="003829BF" w:rsidRDefault="00E00EEC">
      <w:pPr>
        <w:pStyle w:val="Paragraphedeliste"/>
        <w:numPr>
          <w:ilvl w:val="0"/>
          <w:numId w:val="5"/>
        </w:numPr>
        <w:tabs>
          <w:tab w:val="left" w:pos="655"/>
        </w:tabs>
        <w:spacing w:before="193" w:line="244" w:lineRule="auto"/>
        <w:ind w:right="653"/>
        <w:jc w:val="both"/>
        <w:rPr>
          <w:rFonts w:ascii="Times New Roman" w:hAnsi="Times New Roman" w:cs="Times New Roman"/>
          <w:sz w:val="24"/>
          <w:szCs w:val="24"/>
        </w:rPr>
      </w:pPr>
      <w:r w:rsidRPr="003829BF">
        <w:rPr>
          <w:rFonts w:ascii="Times New Roman" w:hAnsi="Times New Roman" w:cs="Times New Roman"/>
          <w:b/>
          <w:sz w:val="24"/>
          <w:szCs w:val="24"/>
        </w:rPr>
        <w:t xml:space="preserve">Test VP : </w:t>
      </w:r>
      <w:r w:rsidRPr="003829BF">
        <w:rPr>
          <w:rFonts w:ascii="Times New Roman" w:hAnsi="Times New Roman" w:cs="Times New Roman"/>
          <w:sz w:val="24"/>
          <w:szCs w:val="24"/>
        </w:rPr>
        <w:t>ajouter une goutte des réactifs VP1 et VP2. Attendre 10 minutes. Une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couleur rose ou rouge indique une réaction positive à noter sur la fiche de résultats.</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Une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faible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coloration</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rose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apparaissant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après</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10</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minutes</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doit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être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considérée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négative.</w:t>
      </w:r>
    </w:p>
    <w:p w:rsidR="00DC6411" w:rsidRPr="003829BF" w:rsidRDefault="00DC6411">
      <w:pPr>
        <w:pStyle w:val="Corpsdetexte"/>
        <w:spacing w:before="7"/>
        <w:rPr>
          <w:rFonts w:ascii="Times New Roman" w:hAnsi="Times New Roman" w:cs="Times New Roman"/>
        </w:rPr>
      </w:pPr>
    </w:p>
    <w:p w:rsidR="00DC6411" w:rsidRPr="003829BF" w:rsidRDefault="00E00EEC">
      <w:pPr>
        <w:pStyle w:val="Paragraphedeliste"/>
        <w:numPr>
          <w:ilvl w:val="0"/>
          <w:numId w:val="5"/>
        </w:numPr>
        <w:tabs>
          <w:tab w:val="left" w:pos="655"/>
        </w:tabs>
        <w:ind w:hanging="283"/>
        <w:jc w:val="both"/>
        <w:rPr>
          <w:rFonts w:ascii="Times New Roman" w:hAnsi="Times New Roman" w:cs="Times New Roman"/>
          <w:sz w:val="24"/>
          <w:szCs w:val="24"/>
        </w:rPr>
      </w:pPr>
      <w:r w:rsidRPr="003829BF">
        <w:rPr>
          <w:rFonts w:ascii="Times New Roman" w:hAnsi="Times New Roman" w:cs="Times New Roman"/>
          <w:b/>
          <w:sz w:val="24"/>
          <w:szCs w:val="24"/>
        </w:rPr>
        <w:t>Test</w:t>
      </w:r>
      <w:r w:rsidRPr="003829BF">
        <w:rPr>
          <w:rFonts w:ascii="Times New Roman" w:hAnsi="Times New Roman" w:cs="Times New Roman"/>
          <w:b/>
          <w:spacing w:val="-1"/>
          <w:sz w:val="24"/>
          <w:szCs w:val="24"/>
        </w:rPr>
        <w:t xml:space="preserve"> </w:t>
      </w:r>
      <w:r w:rsidRPr="003829BF">
        <w:rPr>
          <w:rFonts w:ascii="Times New Roman" w:hAnsi="Times New Roman" w:cs="Times New Roman"/>
          <w:b/>
          <w:sz w:val="24"/>
          <w:szCs w:val="24"/>
        </w:rPr>
        <w:t>NO</w:t>
      </w:r>
      <w:r w:rsidRPr="003829BF">
        <w:rPr>
          <w:rFonts w:ascii="Times New Roman" w:hAnsi="Times New Roman" w:cs="Times New Roman"/>
          <w:b/>
          <w:spacing w:val="-1"/>
          <w:sz w:val="24"/>
          <w:szCs w:val="24"/>
        </w:rPr>
        <w:t xml:space="preserve"> </w:t>
      </w:r>
      <w:r w:rsidRPr="003829BF">
        <w:rPr>
          <w:rFonts w:ascii="Times New Roman" w:hAnsi="Times New Roman" w:cs="Times New Roman"/>
          <w:b/>
          <w:sz w:val="24"/>
          <w:szCs w:val="24"/>
          <w:vertAlign w:val="subscript"/>
        </w:rPr>
        <w:t>2</w:t>
      </w:r>
      <w:r w:rsidRPr="003829BF">
        <w:rPr>
          <w:rFonts w:ascii="Times New Roman" w:hAnsi="Times New Roman" w:cs="Times New Roman"/>
          <w:b/>
          <w:spacing w:val="-2"/>
          <w:sz w:val="24"/>
          <w:szCs w:val="24"/>
        </w:rPr>
        <w:t xml:space="preserve"> </w:t>
      </w:r>
      <w:r w:rsidRPr="003829BF">
        <w:rPr>
          <w:rFonts w:ascii="Times New Roman" w:hAnsi="Times New Roman" w:cs="Times New Roman"/>
          <w:b/>
          <w:sz w:val="24"/>
          <w:szCs w:val="24"/>
        </w:rPr>
        <w:t>:</w:t>
      </w:r>
      <w:r w:rsidRPr="003829BF">
        <w:rPr>
          <w:rFonts w:ascii="Times New Roman" w:hAnsi="Times New Roman" w:cs="Times New Roman"/>
          <w:b/>
          <w:spacing w:val="1"/>
          <w:sz w:val="24"/>
          <w:szCs w:val="24"/>
        </w:rPr>
        <w:t xml:space="preserve"> </w:t>
      </w:r>
      <w:r w:rsidRPr="003829BF">
        <w:rPr>
          <w:rFonts w:ascii="Times New Roman" w:hAnsi="Times New Roman" w:cs="Times New Roman"/>
          <w:sz w:val="24"/>
          <w:szCs w:val="24"/>
        </w:rPr>
        <w:t>ajouter</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2</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gouttes</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réactifs</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NIT1 et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NIT2</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dans</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tube GLU.</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Attendre 2 à</w:t>
      </w:r>
    </w:p>
    <w:p w:rsidR="00DC6411" w:rsidRPr="003829BF" w:rsidRDefault="00E00EEC">
      <w:pPr>
        <w:pStyle w:val="Corpsdetexte"/>
        <w:spacing w:before="4" w:line="244" w:lineRule="auto"/>
        <w:ind w:left="654" w:right="650"/>
        <w:jc w:val="both"/>
        <w:rPr>
          <w:rFonts w:ascii="Times New Roman" w:hAnsi="Times New Roman" w:cs="Times New Roman"/>
        </w:rPr>
      </w:pPr>
      <w:r w:rsidRPr="003829BF">
        <w:rPr>
          <w:rFonts w:ascii="Times New Roman" w:hAnsi="Times New Roman" w:cs="Times New Roman"/>
        </w:rPr>
        <w:t>3 mn. Une coloration rouge indique une réaction positive. Une réaction négative</w:t>
      </w:r>
      <w:r w:rsidRPr="003829BF">
        <w:rPr>
          <w:rFonts w:ascii="Times New Roman" w:hAnsi="Times New Roman" w:cs="Times New Roman"/>
          <w:spacing w:val="1"/>
        </w:rPr>
        <w:t xml:space="preserve"> </w:t>
      </w:r>
      <w:r w:rsidRPr="003829BF">
        <w:rPr>
          <w:rFonts w:ascii="Times New Roman" w:hAnsi="Times New Roman" w:cs="Times New Roman"/>
        </w:rPr>
        <w:t>(coloration</w:t>
      </w:r>
      <w:r w:rsidRPr="003829BF">
        <w:rPr>
          <w:rFonts w:ascii="Times New Roman" w:hAnsi="Times New Roman" w:cs="Times New Roman"/>
          <w:spacing w:val="1"/>
        </w:rPr>
        <w:t xml:space="preserve"> </w:t>
      </w:r>
      <w:r w:rsidRPr="003829BF">
        <w:rPr>
          <w:rFonts w:ascii="Times New Roman" w:hAnsi="Times New Roman" w:cs="Times New Roman"/>
        </w:rPr>
        <w:t>jaune) peut</w:t>
      </w:r>
      <w:r w:rsidRPr="003829BF">
        <w:rPr>
          <w:rFonts w:ascii="Times New Roman" w:hAnsi="Times New Roman" w:cs="Times New Roman"/>
          <w:spacing w:val="1"/>
        </w:rPr>
        <w:t xml:space="preserve"> </w:t>
      </w:r>
      <w:r w:rsidRPr="003829BF">
        <w:rPr>
          <w:rFonts w:ascii="Times New Roman" w:hAnsi="Times New Roman" w:cs="Times New Roman"/>
        </w:rPr>
        <w:t>être</w:t>
      </w:r>
      <w:r w:rsidRPr="003829BF">
        <w:rPr>
          <w:rFonts w:ascii="Times New Roman" w:hAnsi="Times New Roman" w:cs="Times New Roman"/>
          <w:spacing w:val="1"/>
        </w:rPr>
        <w:t xml:space="preserve"> </w:t>
      </w:r>
      <w:r w:rsidRPr="003829BF">
        <w:rPr>
          <w:rFonts w:ascii="Times New Roman" w:hAnsi="Times New Roman" w:cs="Times New Roman"/>
        </w:rPr>
        <w:t>due</w:t>
      </w:r>
      <w:r w:rsidRPr="003829BF">
        <w:rPr>
          <w:rFonts w:ascii="Times New Roman" w:hAnsi="Times New Roman" w:cs="Times New Roman"/>
          <w:spacing w:val="1"/>
        </w:rPr>
        <w:t xml:space="preserve"> </w:t>
      </w:r>
      <w:r w:rsidRPr="003829BF">
        <w:rPr>
          <w:rFonts w:ascii="Times New Roman" w:hAnsi="Times New Roman" w:cs="Times New Roman"/>
        </w:rPr>
        <w:t>à</w:t>
      </w:r>
      <w:r w:rsidRPr="003829BF">
        <w:rPr>
          <w:rFonts w:ascii="Times New Roman" w:hAnsi="Times New Roman" w:cs="Times New Roman"/>
          <w:spacing w:val="1"/>
        </w:rPr>
        <w:t xml:space="preserve"> </w:t>
      </w:r>
      <w:r w:rsidRPr="003829BF">
        <w:rPr>
          <w:rFonts w:ascii="Times New Roman" w:hAnsi="Times New Roman" w:cs="Times New Roman"/>
        </w:rPr>
        <w:t>la</w:t>
      </w:r>
      <w:r w:rsidRPr="003829BF">
        <w:rPr>
          <w:rFonts w:ascii="Times New Roman" w:hAnsi="Times New Roman" w:cs="Times New Roman"/>
          <w:spacing w:val="1"/>
        </w:rPr>
        <w:t xml:space="preserve"> </w:t>
      </w:r>
      <w:r w:rsidRPr="003829BF">
        <w:rPr>
          <w:rFonts w:ascii="Times New Roman" w:hAnsi="Times New Roman" w:cs="Times New Roman"/>
        </w:rPr>
        <w:t>production</w:t>
      </w:r>
      <w:r w:rsidRPr="003829BF">
        <w:rPr>
          <w:rFonts w:ascii="Times New Roman" w:hAnsi="Times New Roman" w:cs="Times New Roman"/>
          <w:spacing w:val="1"/>
        </w:rPr>
        <w:t xml:space="preserve"> </w:t>
      </w:r>
      <w:r w:rsidRPr="003829BF">
        <w:rPr>
          <w:rFonts w:ascii="Times New Roman" w:hAnsi="Times New Roman" w:cs="Times New Roman"/>
        </w:rPr>
        <w:t>d'azote,</w:t>
      </w:r>
      <w:r w:rsidRPr="003829BF">
        <w:rPr>
          <w:rFonts w:ascii="Times New Roman" w:hAnsi="Times New Roman" w:cs="Times New Roman"/>
          <w:spacing w:val="1"/>
        </w:rPr>
        <w:t xml:space="preserve"> </w:t>
      </w:r>
      <w:r w:rsidRPr="003829BF">
        <w:rPr>
          <w:rFonts w:ascii="Times New Roman" w:hAnsi="Times New Roman" w:cs="Times New Roman"/>
        </w:rPr>
        <w:t>ajouter 2</w:t>
      </w:r>
      <w:r w:rsidRPr="003829BF">
        <w:rPr>
          <w:rFonts w:ascii="Times New Roman" w:hAnsi="Times New Roman" w:cs="Times New Roman"/>
          <w:spacing w:val="1"/>
        </w:rPr>
        <w:t xml:space="preserve"> </w:t>
      </w:r>
      <w:r w:rsidRPr="003829BF">
        <w:rPr>
          <w:rFonts w:ascii="Times New Roman" w:hAnsi="Times New Roman" w:cs="Times New Roman"/>
        </w:rPr>
        <w:t>à</w:t>
      </w:r>
      <w:r w:rsidRPr="003829BF">
        <w:rPr>
          <w:rFonts w:ascii="Times New Roman" w:hAnsi="Times New Roman" w:cs="Times New Roman"/>
          <w:spacing w:val="1"/>
        </w:rPr>
        <w:t xml:space="preserve"> </w:t>
      </w:r>
      <w:r w:rsidRPr="003829BF">
        <w:rPr>
          <w:rFonts w:ascii="Times New Roman" w:hAnsi="Times New Roman" w:cs="Times New Roman"/>
        </w:rPr>
        <w:t>3</w:t>
      </w:r>
      <w:r w:rsidRPr="003829BF">
        <w:rPr>
          <w:rFonts w:ascii="Times New Roman" w:hAnsi="Times New Roman" w:cs="Times New Roman"/>
          <w:spacing w:val="63"/>
        </w:rPr>
        <w:t xml:space="preserve"> </w:t>
      </w:r>
      <w:r w:rsidRPr="003829BF">
        <w:rPr>
          <w:rFonts w:ascii="Times New Roman" w:hAnsi="Times New Roman" w:cs="Times New Roman"/>
        </w:rPr>
        <w:t>mg de</w:t>
      </w:r>
      <w:r w:rsidRPr="003829BF">
        <w:rPr>
          <w:rFonts w:ascii="Times New Roman" w:hAnsi="Times New Roman" w:cs="Times New Roman"/>
          <w:spacing w:val="64"/>
        </w:rPr>
        <w:t xml:space="preserve"> </w:t>
      </w:r>
      <w:r w:rsidRPr="003829BF">
        <w:rPr>
          <w:rFonts w:ascii="Times New Roman" w:hAnsi="Times New Roman" w:cs="Times New Roman"/>
        </w:rPr>
        <w:t>la</w:t>
      </w:r>
      <w:r w:rsidRPr="003829BF">
        <w:rPr>
          <w:rFonts w:ascii="Times New Roman" w:hAnsi="Times New Roman" w:cs="Times New Roman"/>
          <w:spacing w:val="1"/>
        </w:rPr>
        <w:t xml:space="preserve"> </w:t>
      </w:r>
      <w:r w:rsidRPr="003829BF">
        <w:rPr>
          <w:rFonts w:ascii="Times New Roman" w:hAnsi="Times New Roman" w:cs="Times New Roman"/>
        </w:rPr>
        <w:t>poudre de Zn dans la cupule GLU. Après 5 minutes, Un tube resté jaune indique une</w:t>
      </w:r>
      <w:r w:rsidRPr="003829BF">
        <w:rPr>
          <w:rFonts w:ascii="Times New Roman" w:hAnsi="Times New Roman" w:cs="Times New Roman"/>
          <w:spacing w:val="1"/>
        </w:rPr>
        <w:t xml:space="preserve"> </w:t>
      </w:r>
      <w:r w:rsidRPr="003829BF">
        <w:rPr>
          <w:rFonts w:ascii="Times New Roman" w:hAnsi="Times New Roman" w:cs="Times New Roman"/>
        </w:rPr>
        <w:t>réaction positive à noter sur la fiche de résultats. Si la cupule est rose-rouge, la</w:t>
      </w:r>
      <w:r w:rsidRPr="003829BF">
        <w:rPr>
          <w:rFonts w:ascii="Times New Roman" w:hAnsi="Times New Roman" w:cs="Times New Roman"/>
          <w:spacing w:val="1"/>
        </w:rPr>
        <w:t xml:space="preserve"> </w:t>
      </w:r>
      <w:r w:rsidRPr="003829BF">
        <w:rPr>
          <w:rFonts w:ascii="Times New Roman" w:hAnsi="Times New Roman" w:cs="Times New Roman"/>
        </w:rPr>
        <w:t>réaction est négative, les nitrates encore présents dans le tube ont été réduits en</w:t>
      </w:r>
      <w:r w:rsidRPr="003829BF">
        <w:rPr>
          <w:rFonts w:ascii="Times New Roman" w:hAnsi="Times New Roman" w:cs="Times New Roman"/>
          <w:spacing w:val="1"/>
        </w:rPr>
        <w:t xml:space="preserve"> </w:t>
      </w:r>
      <w:r w:rsidRPr="003829BF">
        <w:rPr>
          <w:rFonts w:ascii="Times New Roman" w:hAnsi="Times New Roman" w:cs="Times New Roman"/>
        </w:rPr>
        <w:t>nitrites</w:t>
      </w:r>
      <w:r w:rsidRPr="003829BF">
        <w:rPr>
          <w:rFonts w:ascii="Times New Roman" w:hAnsi="Times New Roman" w:cs="Times New Roman"/>
          <w:spacing w:val="1"/>
        </w:rPr>
        <w:t xml:space="preserve"> </w:t>
      </w:r>
      <w:r w:rsidRPr="003829BF">
        <w:rPr>
          <w:rFonts w:ascii="Times New Roman" w:hAnsi="Times New Roman" w:cs="Times New Roman"/>
        </w:rPr>
        <w:t>par</w:t>
      </w:r>
      <w:r w:rsidRPr="003829BF">
        <w:rPr>
          <w:rFonts w:ascii="Times New Roman" w:hAnsi="Times New Roman" w:cs="Times New Roman"/>
          <w:spacing w:val="2"/>
        </w:rPr>
        <w:t xml:space="preserve"> </w:t>
      </w:r>
      <w:r w:rsidRPr="003829BF">
        <w:rPr>
          <w:rFonts w:ascii="Times New Roman" w:hAnsi="Times New Roman" w:cs="Times New Roman"/>
        </w:rPr>
        <w:t>le Zinc.</w:t>
      </w:r>
    </w:p>
    <w:p w:rsidR="00DC6411" w:rsidRPr="003829BF" w:rsidRDefault="00DC6411">
      <w:pPr>
        <w:pStyle w:val="Corpsdetexte"/>
        <w:rPr>
          <w:rFonts w:ascii="Times New Roman" w:hAnsi="Times New Roman" w:cs="Times New Roman"/>
        </w:rPr>
      </w:pPr>
    </w:p>
    <w:p w:rsidR="00DC6411" w:rsidRPr="003829BF" w:rsidRDefault="00E00EEC">
      <w:pPr>
        <w:pStyle w:val="Corpsdetexte"/>
        <w:spacing w:before="171" w:line="244" w:lineRule="auto"/>
        <w:ind w:left="372" w:right="377"/>
        <w:jc w:val="both"/>
        <w:rPr>
          <w:rFonts w:ascii="Times New Roman" w:hAnsi="Times New Roman" w:cs="Times New Roman"/>
        </w:rPr>
      </w:pPr>
      <w:r w:rsidRPr="003829BF">
        <w:rPr>
          <w:rFonts w:ascii="Times New Roman" w:hAnsi="Times New Roman" w:cs="Times New Roman"/>
          <w:b/>
        </w:rPr>
        <w:t xml:space="preserve">Remarque : </w:t>
      </w:r>
      <w:r w:rsidRPr="003829BF">
        <w:rPr>
          <w:rFonts w:ascii="Times New Roman" w:hAnsi="Times New Roman" w:cs="Times New Roman"/>
        </w:rPr>
        <w:t>le test de la recherche de production d’indole doit être réalisé en dernier, car</w:t>
      </w:r>
      <w:r w:rsidRPr="003829BF">
        <w:rPr>
          <w:rFonts w:ascii="Times New Roman" w:hAnsi="Times New Roman" w:cs="Times New Roman"/>
          <w:spacing w:val="1"/>
        </w:rPr>
        <w:t xml:space="preserve"> </w:t>
      </w:r>
      <w:r w:rsidRPr="003829BF">
        <w:rPr>
          <w:rFonts w:ascii="Times New Roman" w:hAnsi="Times New Roman" w:cs="Times New Roman"/>
        </w:rPr>
        <w:t>cette</w:t>
      </w:r>
      <w:r w:rsidRPr="003829BF">
        <w:rPr>
          <w:rFonts w:ascii="Times New Roman" w:hAnsi="Times New Roman" w:cs="Times New Roman"/>
          <w:spacing w:val="1"/>
        </w:rPr>
        <w:t xml:space="preserve"> </w:t>
      </w:r>
      <w:r w:rsidRPr="003829BF">
        <w:rPr>
          <w:rFonts w:ascii="Times New Roman" w:hAnsi="Times New Roman" w:cs="Times New Roman"/>
        </w:rPr>
        <w:t>réaction</w:t>
      </w:r>
      <w:r w:rsidRPr="003829BF">
        <w:rPr>
          <w:rFonts w:ascii="Times New Roman" w:hAnsi="Times New Roman" w:cs="Times New Roman"/>
          <w:spacing w:val="1"/>
        </w:rPr>
        <w:t xml:space="preserve"> </w:t>
      </w:r>
      <w:r w:rsidRPr="003829BF">
        <w:rPr>
          <w:rFonts w:ascii="Times New Roman" w:hAnsi="Times New Roman" w:cs="Times New Roman"/>
        </w:rPr>
        <w:t>libère</w:t>
      </w:r>
      <w:r w:rsidRPr="003829BF">
        <w:rPr>
          <w:rFonts w:ascii="Times New Roman" w:hAnsi="Times New Roman" w:cs="Times New Roman"/>
          <w:spacing w:val="1"/>
        </w:rPr>
        <w:t xml:space="preserve"> </w:t>
      </w:r>
      <w:r w:rsidRPr="003829BF">
        <w:rPr>
          <w:rFonts w:ascii="Times New Roman" w:hAnsi="Times New Roman" w:cs="Times New Roman"/>
        </w:rPr>
        <w:t>des</w:t>
      </w:r>
      <w:r w:rsidRPr="003829BF">
        <w:rPr>
          <w:rFonts w:ascii="Times New Roman" w:hAnsi="Times New Roman" w:cs="Times New Roman"/>
          <w:spacing w:val="1"/>
        </w:rPr>
        <w:t xml:space="preserve"> </w:t>
      </w:r>
      <w:r w:rsidRPr="003829BF">
        <w:rPr>
          <w:rFonts w:ascii="Times New Roman" w:hAnsi="Times New Roman" w:cs="Times New Roman"/>
        </w:rPr>
        <w:t>gaz</w:t>
      </w:r>
      <w:r w:rsidRPr="003829BF">
        <w:rPr>
          <w:rFonts w:ascii="Times New Roman" w:hAnsi="Times New Roman" w:cs="Times New Roman"/>
          <w:spacing w:val="1"/>
        </w:rPr>
        <w:t xml:space="preserve"> </w:t>
      </w:r>
      <w:r w:rsidRPr="003829BF">
        <w:rPr>
          <w:rFonts w:ascii="Times New Roman" w:hAnsi="Times New Roman" w:cs="Times New Roman"/>
        </w:rPr>
        <w:t>qui</w:t>
      </w:r>
      <w:r w:rsidRPr="003829BF">
        <w:rPr>
          <w:rFonts w:ascii="Times New Roman" w:hAnsi="Times New Roman" w:cs="Times New Roman"/>
          <w:spacing w:val="1"/>
        </w:rPr>
        <w:t xml:space="preserve"> </w:t>
      </w:r>
      <w:r w:rsidRPr="003829BF">
        <w:rPr>
          <w:rFonts w:ascii="Times New Roman" w:hAnsi="Times New Roman" w:cs="Times New Roman"/>
        </w:rPr>
        <w:t>risquent d’altérer l’interprétation</w:t>
      </w:r>
      <w:r w:rsidRPr="003829BF">
        <w:rPr>
          <w:rFonts w:ascii="Times New Roman" w:hAnsi="Times New Roman" w:cs="Times New Roman"/>
          <w:spacing w:val="1"/>
        </w:rPr>
        <w:t xml:space="preserve"> </w:t>
      </w:r>
      <w:r w:rsidRPr="003829BF">
        <w:rPr>
          <w:rFonts w:ascii="Times New Roman" w:hAnsi="Times New Roman" w:cs="Times New Roman"/>
        </w:rPr>
        <w:t>d’autres</w:t>
      </w:r>
      <w:r w:rsidRPr="003829BF">
        <w:rPr>
          <w:rFonts w:ascii="Times New Roman" w:hAnsi="Times New Roman" w:cs="Times New Roman"/>
          <w:spacing w:val="1"/>
        </w:rPr>
        <w:t xml:space="preserve"> </w:t>
      </w:r>
      <w:r w:rsidRPr="003829BF">
        <w:rPr>
          <w:rFonts w:ascii="Times New Roman" w:hAnsi="Times New Roman" w:cs="Times New Roman"/>
        </w:rPr>
        <w:t>tests</w:t>
      </w:r>
      <w:r w:rsidRPr="003829BF">
        <w:rPr>
          <w:rFonts w:ascii="Times New Roman" w:hAnsi="Times New Roman" w:cs="Times New Roman"/>
          <w:spacing w:val="1"/>
        </w:rPr>
        <w:t xml:space="preserve"> </w:t>
      </w:r>
      <w:r w:rsidRPr="003829BF">
        <w:rPr>
          <w:rFonts w:ascii="Times New Roman" w:hAnsi="Times New Roman" w:cs="Times New Roman"/>
        </w:rPr>
        <w:t>de la</w:t>
      </w:r>
      <w:r w:rsidRPr="003829BF">
        <w:rPr>
          <w:rFonts w:ascii="Times New Roman" w:hAnsi="Times New Roman" w:cs="Times New Roman"/>
          <w:spacing w:val="1"/>
        </w:rPr>
        <w:t xml:space="preserve"> </w:t>
      </w:r>
      <w:r w:rsidRPr="003829BF">
        <w:rPr>
          <w:rFonts w:ascii="Times New Roman" w:hAnsi="Times New Roman" w:cs="Times New Roman"/>
        </w:rPr>
        <w:t>galerie.</w:t>
      </w:r>
      <w:r w:rsidRPr="003829BF">
        <w:rPr>
          <w:rFonts w:ascii="Times New Roman" w:hAnsi="Times New Roman" w:cs="Times New Roman"/>
          <w:spacing w:val="1"/>
        </w:rPr>
        <w:t xml:space="preserve"> </w:t>
      </w:r>
      <w:r w:rsidRPr="003829BF">
        <w:rPr>
          <w:rFonts w:ascii="Times New Roman" w:hAnsi="Times New Roman" w:cs="Times New Roman"/>
        </w:rPr>
        <w:t>Ne</w:t>
      </w:r>
      <w:r w:rsidRPr="003829BF">
        <w:rPr>
          <w:rFonts w:ascii="Times New Roman" w:hAnsi="Times New Roman" w:cs="Times New Roman"/>
          <w:spacing w:val="2"/>
        </w:rPr>
        <w:t xml:space="preserve"> </w:t>
      </w:r>
      <w:r w:rsidRPr="003829BF">
        <w:rPr>
          <w:rFonts w:ascii="Times New Roman" w:hAnsi="Times New Roman" w:cs="Times New Roman"/>
        </w:rPr>
        <w:t>pas</w:t>
      </w:r>
      <w:r w:rsidRPr="003829BF">
        <w:rPr>
          <w:rFonts w:ascii="Times New Roman" w:hAnsi="Times New Roman" w:cs="Times New Roman"/>
          <w:spacing w:val="-1"/>
        </w:rPr>
        <w:t xml:space="preserve"> </w:t>
      </w:r>
      <w:r w:rsidRPr="003829BF">
        <w:rPr>
          <w:rFonts w:ascii="Times New Roman" w:hAnsi="Times New Roman" w:cs="Times New Roman"/>
        </w:rPr>
        <w:t>remettre</w:t>
      </w:r>
      <w:r w:rsidRPr="003829BF">
        <w:rPr>
          <w:rFonts w:ascii="Times New Roman" w:hAnsi="Times New Roman" w:cs="Times New Roman"/>
          <w:spacing w:val="2"/>
        </w:rPr>
        <w:t xml:space="preserve"> </w:t>
      </w:r>
      <w:r w:rsidRPr="003829BF">
        <w:rPr>
          <w:rFonts w:ascii="Times New Roman" w:hAnsi="Times New Roman" w:cs="Times New Roman"/>
        </w:rPr>
        <w:t>le</w:t>
      </w:r>
      <w:r w:rsidRPr="003829BF">
        <w:rPr>
          <w:rFonts w:ascii="Times New Roman" w:hAnsi="Times New Roman" w:cs="Times New Roman"/>
          <w:spacing w:val="2"/>
        </w:rPr>
        <w:t xml:space="preserve"> </w:t>
      </w:r>
      <w:r w:rsidRPr="003829BF">
        <w:rPr>
          <w:rFonts w:ascii="Times New Roman" w:hAnsi="Times New Roman" w:cs="Times New Roman"/>
        </w:rPr>
        <w:t>couvercle</w:t>
      </w:r>
      <w:r w:rsidRPr="003829BF">
        <w:rPr>
          <w:rFonts w:ascii="Times New Roman" w:hAnsi="Times New Roman" w:cs="Times New Roman"/>
          <w:spacing w:val="2"/>
        </w:rPr>
        <w:t xml:space="preserve"> </w:t>
      </w:r>
      <w:r w:rsidRPr="003829BF">
        <w:rPr>
          <w:rFonts w:ascii="Times New Roman" w:hAnsi="Times New Roman" w:cs="Times New Roman"/>
        </w:rPr>
        <w:t>d’incubation</w:t>
      </w:r>
      <w:r w:rsidRPr="003829BF">
        <w:rPr>
          <w:rFonts w:ascii="Times New Roman" w:hAnsi="Times New Roman" w:cs="Times New Roman"/>
          <w:spacing w:val="2"/>
        </w:rPr>
        <w:t xml:space="preserve"> </w:t>
      </w:r>
      <w:r w:rsidRPr="003829BF">
        <w:rPr>
          <w:rFonts w:ascii="Times New Roman" w:hAnsi="Times New Roman" w:cs="Times New Roman"/>
        </w:rPr>
        <w:t>après</w:t>
      </w:r>
      <w:r w:rsidRPr="003829BF">
        <w:rPr>
          <w:rFonts w:ascii="Times New Roman" w:hAnsi="Times New Roman" w:cs="Times New Roman"/>
          <w:spacing w:val="2"/>
        </w:rPr>
        <w:t xml:space="preserve"> </w:t>
      </w:r>
      <w:r w:rsidRPr="003829BF">
        <w:rPr>
          <w:rFonts w:ascii="Times New Roman" w:hAnsi="Times New Roman" w:cs="Times New Roman"/>
        </w:rPr>
        <w:t>l’ajout</w:t>
      </w:r>
      <w:r w:rsidRPr="003829BF">
        <w:rPr>
          <w:rFonts w:ascii="Times New Roman" w:hAnsi="Times New Roman" w:cs="Times New Roman"/>
          <w:spacing w:val="2"/>
        </w:rPr>
        <w:t xml:space="preserve"> </w:t>
      </w:r>
      <w:r w:rsidRPr="003829BF">
        <w:rPr>
          <w:rFonts w:ascii="Times New Roman" w:hAnsi="Times New Roman" w:cs="Times New Roman"/>
        </w:rPr>
        <w:t>du</w:t>
      </w:r>
      <w:r w:rsidRPr="003829BF">
        <w:rPr>
          <w:rFonts w:ascii="Times New Roman" w:hAnsi="Times New Roman" w:cs="Times New Roman"/>
          <w:spacing w:val="2"/>
        </w:rPr>
        <w:t xml:space="preserve"> </w:t>
      </w:r>
      <w:r w:rsidRPr="003829BF">
        <w:rPr>
          <w:rFonts w:ascii="Times New Roman" w:hAnsi="Times New Roman" w:cs="Times New Roman"/>
        </w:rPr>
        <w:t>réactif.</w:t>
      </w:r>
    </w:p>
    <w:p w:rsidR="00DC6411" w:rsidRPr="003829BF" w:rsidRDefault="00E00EEC">
      <w:pPr>
        <w:pStyle w:val="Heading2"/>
        <w:numPr>
          <w:ilvl w:val="0"/>
          <w:numId w:val="4"/>
        </w:numPr>
        <w:tabs>
          <w:tab w:val="left" w:pos="1094"/>
        </w:tabs>
        <w:spacing w:before="233"/>
        <w:ind w:hanging="361"/>
        <w:jc w:val="both"/>
        <w:rPr>
          <w:rFonts w:ascii="Times New Roman" w:hAnsi="Times New Roman" w:cs="Times New Roman"/>
        </w:rPr>
      </w:pPr>
      <w:r w:rsidRPr="003829BF">
        <w:rPr>
          <w:rFonts w:ascii="Times New Roman" w:hAnsi="Times New Roman" w:cs="Times New Roman"/>
        </w:rPr>
        <w:t>Interprétation</w:t>
      </w:r>
    </w:p>
    <w:p w:rsidR="00DC6411" w:rsidRPr="003829BF" w:rsidRDefault="00E00EEC">
      <w:pPr>
        <w:pStyle w:val="Corpsdetexte"/>
        <w:spacing w:before="242"/>
        <w:ind w:left="372"/>
        <w:jc w:val="both"/>
        <w:rPr>
          <w:rFonts w:ascii="Times New Roman" w:hAnsi="Times New Roman" w:cs="Times New Roman"/>
        </w:rPr>
      </w:pPr>
      <w:r w:rsidRPr="003829BF">
        <w:rPr>
          <w:rFonts w:ascii="Times New Roman" w:hAnsi="Times New Roman" w:cs="Times New Roman"/>
        </w:rPr>
        <w:t>L’identification</w:t>
      </w:r>
      <w:r w:rsidRPr="003829BF">
        <w:rPr>
          <w:rFonts w:ascii="Times New Roman" w:hAnsi="Times New Roman" w:cs="Times New Roman"/>
          <w:spacing w:val="-1"/>
        </w:rPr>
        <w:t xml:space="preserve"> </w:t>
      </w:r>
      <w:r w:rsidRPr="003829BF">
        <w:rPr>
          <w:rFonts w:ascii="Times New Roman" w:hAnsi="Times New Roman" w:cs="Times New Roman"/>
        </w:rPr>
        <w:t>est</w:t>
      </w:r>
      <w:r w:rsidRPr="003829BF">
        <w:rPr>
          <w:rFonts w:ascii="Times New Roman" w:hAnsi="Times New Roman" w:cs="Times New Roman"/>
          <w:spacing w:val="-3"/>
        </w:rPr>
        <w:t xml:space="preserve"> </w:t>
      </w:r>
      <w:r w:rsidRPr="003829BF">
        <w:rPr>
          <w:rFonts w:ascii="Times New Roman" w:hAnsi="Times New Roman" w:cs="Times New Roman"/>
        </w:rPr>
        <w:t>obtenue</w:t>
      </w:r>
      <w:r w:rsidRPr="003829BF">
        <w:rPr>
          <w:rFonts w:ascii="Times New Roman" w:hAnsi="Times New Roman" w:cs="Times New Roman"/>
          <w:spacing w:val="2"/>
        </w:rPr>
        <w:t xml:space="preserve"> </w:t>
      </w:r>
      <w:r w:rsidRPr="003829BF">
        <w:rPr>
          <w:rFonts w:ascii="Times New Roman" w:hAnsi="Times New Roman" w:cs="Times New Roman"/>
        </w:rPr>
        <w:t>selon</w:t>
      </w:r>
      <w:r w:rsidRPr="003829BF">
        <w:rPr>
          <w:rFonts w:ascii="Times New Roman" w:hAnsi="Times New Roman" w:cs="Times New Roman"/>
          <w:spacing w:val="-1"/>
        </w:rPr>
        <w:t xml:space="preserve"> </w:t>
      </w:r>
      <w:r w:rsidRPr="003829BF">
        <w:rPr>
          <w:rFonts w:ascii="Times New Roman" w:hAnsi="Times New Roman" w:cs="Times New Roman"/>
        </w:rPr>
        <w:t>trois</w:t>
      </w:r>
      <w:r w:rsidRPr="003829BF">
        <w:rPr>
          <w:rFonts w:ascii="Times New Roman" w:hAnsi="Times New Roman" w:cs="Times New Roman"/>
          <w:spacing w:val="-1"/>
        </w:rPr>
        <w:t xml:space="preserve"> </w:t>
      </w:r>
      <w:r w:rsidRPr="003829BF">
        <w:rPr>
          <w:rFonts w:ascii="Times New Roman" w:hAnsi="Times New Roman" w:cs="Times New Roman"/>
        </w:rPr>
        <w:t>méthodes</w:t>
      </w:r>
      <w:r w:rsidRPr="003829BF">
        <w:rPr>
          <w:rFonts w:ascii="Times New Roman" w:hAnsi="Times New Roman" w:cs="Times New Roman"/>
          <w:spacing w:val="1"/>
        </w:rPr>
        <w:t xml:space="preserve"> </w:t>
      </w:r>
      <w:r w:rsidRPr="003829BF">
        <w:rPr>
          <w:rFonts w:ascii="Times New Roman" w:hAnsi="Times New Roman" w:cs="Times New Roman"/>
        </w:rPr>
        <w:t>:</w:t>
      </w:r>
    </w:p>
    <w:p w:rsidR="00DC6411" w:rsidRPr="003829BF" w:rsidRDefault="00E00EEC">
      <w:pPr>
        <w:pStyle w:val="Paragraphedeliste"/>
        <w:numPr>
          <w:ilvl w:val="0"/>
          <w:numId w:val="3"/>
        </w:numPr>
        <w:tabs>
          <w:tab w:val="left" w:pos="734"/>
        </w:tabs>
        <w:spacing w:before="2"/>
        <w:ind w:hanging="362"/>
        <w:jc w:val="both"/>
        <w:rPr>
          <w:rFonts w:ascii="Times New Roman" w:hAnsi="Times New Roman" w:cs="Times New Roman"/>
          <w:sz w:val="24"/>
          <w:szCs w:val="24"/>
        </w:rPr>
      </w:pPr>
      <w:r w:rsidRPr="003829BF">
        <w:rPr>
          <w:rFonts w:ascii="Times New Roman" w:hAnsi="Times New Roman" w:cs="Times New Roman"/>
          <w:sz w:val="24"/>
          <w:szCs w:val="24"/>
        </w:rPr>
        <w:t>A</w:t>
      </w:r>
      <w:r w:rsidRPr="003829BF">
        <w:rPr>
          <w:rFonts w:ascii="Times New Roman" w:hAnsi="Times New Roman" w:cs="Times New Roman"/>
          <w:spacing w:val="-5"/>
          <w:sz w:val="24"/>
          <w:szCs w:val="24"/>
        </w:rPr>
        <w:t xml:space="preserve"> </w:t>
      </w:r>
      <w:r w:rsidRPr="003829BF">
        <w:rPr>
          <w:rFonts w:ascii="Times New Roman" w:hAnsi="Times New Roman" w:cs="Times New Roman"/>
          <w:sz w:val="24"/>
          <w:szCs w:val="24"/>
        </w:rPr>
        <w:t>l’aide</w:t>
      </w:r>
      <w:r w:rsidRPr="003829BF">
        <w:rPr>
          <w:rFonts w:ascii="Times New Roman" w:hAnsi="Times New Roman" w:cs="Times New Roman"/>
          <w:spacing w:val="-7"/>
          <w:sz w:val="24"/>
          <w:szCs w:val="24"/>
        </w:rPr>
        <w:t xml:space="preserve"> </w:t>
      </w:r>
      <w:r w:rsidRPr="003829BF">
        <w:rPr>
          <w:rFonts w:ascii="Times New Roman" w:hAnsi="Times New Roman" w:cs="Times New Roman"/>
          <w:sz w:val="24"/>
          <w:szCs w:val="24"/>
        </w:rPr>
        <w:t>d’un</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logiciel</w:t>
      </w:r>
      <w:r w:rsidRPr="003829BF">
        <w:rPr>
          <w:rFonts w:ascii="Times New Roman" w:hAnsi="Times New Roman" w:cs="Times New Roman"/>
          <w:spacing w:val="-6"/>
          <w:sz w:val="24"/>
          <w:szCs w:val="24"/>
        </w:rPr>
        <w:t xml:space="preserve"> </w:t>
      </w:r>
      <w:r w:rsidRPr="003829BF">
        <w:rPr>
          <w:rFonts w:ascii="Times New Roman" w:hAnsi="Times New Roman" w:cs="Times New Roman"/>
          <w:sz w:val="24"/>
          <w:szCs w:val="24"/>
        </w:rPr>
        <w:t>d’identification</w:t>
      </w:r>
      <w:r w:rsidRPr="003829BF">
        <w:rPr>
          <w:rFonts w:ascii="Times New Roman" w:hAnsi="Times New Roman" w:cs="Times New Roman"/>
          <w:spacing w:val="-5"/>
          <w:sz w:val="24"/>
          <w:szCs w:val="24"/>
        </w:rPr>
        <w:t xml:space="preserve"> </w:t>
      </w:r>
      <w:r w:rsidRPr="003829BF">
        <w:rPr>
          <w:rFonts w:ascii="Times New Roman" w:hAnsi="Times New Roman" w:cs="Times New Roman"/>
          <w:sz w:val="24"/>
          <w:szCs w:val="24"/>
        </w:rPr>
        <w:t>(feuille</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Excel</w:t>
      </w:r>
      <w:r w:rsidRPr="003829BF">
        <w:rPr>
          <w:rFonts w:ascii="Times New Roman" w:hAnsi="Times New Roman" w:cs="Times New Roman"/>
          <w:spacing w:val="-6"/>
          <w:sz w:val="24"/>
          <w:szCs w:val="24"/>
        </w:rPr>
        <w:t xml:space="preserve"> </w:t>
      </w:r>
      <w:r w:rsidRPr="003829BF">
        <w:rPr>
          <w:rFonts w:ascii="Times New Roman" w:hAnsi="Times New Roman" w:cs="Times New Roman"/>
          <w:sz w:val="24"/>
          <w:szCs w:val="24"/>
        </w:rPr>
        <w:t>pour</w:t>
      </w:r>
      <w:r w:rsidRPr="003829BF">
        <w:rPr>
          <w:rFonts w:ascii="Times New Roman" w:hAnsi="Times New Roman" w:cs="Times New Roman"/>
          <w:spacing w:val="-5"/>
          <w:sz w:val="24"/>
          <w:szCs w:val="24"/>
        </w:rPr>
        <w:t xml:space="preserve"> </w:t>
      </w:r>
      <w:r w:rsidRPr="003829BF">
        <w:rPr>
          <w:rFonts w:ascii="Times New Roman" w:hAnsi="Times New Roman" w:cs="Times New Roman"/>
          <w:sz w:val="24"/>
          <w:szCs w:val="24"/>
        </w:rPr>
        <w:t>l’identification</w:t>
      </w:r>
      <w:r w:rsidRPr="003829BF">
        <w:rPr>
          <w:rFonts w:ascii="Times New Roman" w:hAnsi="Times New Roman" w:cs="Times New Roman"/>
          <w:spacing w:val="-7"/>
          <w:sz w:val="24"/>
          <w:szCs w:val="24"/>
        </w:rPr>
        <w:t xml:space="preserve"> </w:t>
      </w:r>
      <w:r w:rsidRPr="003829BF">
        <w:rPr>
          <w:rFonts w:ascii="Times New Roman" w:hAnsi="Times New Roman" w:cs="Times New Roman"/>
          <w:sz w:val="24"/>
          <w:szCs w:val="24"/>
        </w:rPr>
        <w:t>microbienne).</w:t>
      </w:r>
    </w:p>
    <w:p w:rsidR="00DC6411" w:rsidRPr="003829BF" w:rsidRDefault="00DC6411">
      <w:pPr>
        <w:pStyle w:val="Corpsdetexte"/>
        <w:spacing w:before="4"/>
        <w:rPr>
          <w:rFonts w:ascii="Times New Roman" w:hAnsi="Times New Roman" w:cs="Times New Roman"/>
        </w:rPr>
      </w:pPr>
    </w:p>
    <w:p w:rsidR="00DC6411" w:rsidRPr="003829BF" w:rsidRDefault="00E00EEC">
      <w:pPr>
        <w:pStyle w:val="Paragraphedeliste"/>
        <w:numPr>
          <w:ilvl w:val="0"/>
          <w:numId w:val="3"/>
        </w:numPr>
        <w:tabs>
          <w:tab w:val="left" w:pos="734"/>
        </w:tabs>
        <w:spacing w:before="1" w:line="242" w:lineRule="auto"/>
        <w:ind w:right="371"/>
        <w:jc w:val="both"/>
        <w:rPr>
          <w:rFonts w:ascii="Times New Roman" w:hAnsi="Times New Roman" w:cs="Times New Roman"/>
          <w:sz w:val="24"/>
          <w:szCs w:val="24"/>
        </w:rPr>
      </w:pPr>
      <w:r w:rsidRPr="003829BF">
        <w:rPr>
          <w:rFonts w:ascii="Times New Roman" w:hAnsi="Times New Roman" w:cs="Times New Roman"/>
          <w:sz w:val="24"/>
          <w:szCs w:val="24"/>
        </w:rPr>
        <w:t>A</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l’aide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du</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tableau</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d’identification :</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comparer les</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réactions</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notées</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sur la</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fiche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résultats avec celle du tableau : chaque cellule de ce tableau contient les pourcentages</w:t>
      </w:r>
      <w:r w:rsidRPr="003829BF">
        <w:rPr>
          <w:rFonts w:ascii="Times New Roman" w:hAnsi="Times New Roman" w:cs="Times New Roman"/>
          <w:spacing w:val="-61"/>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positivité</w:t>
      </w:r>
      <w:r w:rsidRPr="003829BF">
        <w:rPr>
          <w:rFonts w:ascii="Times New Roman" w:hAnsi="Times New Roman" w:cs="Times New Roman"/>
          <w:spacing w:val="5"/>
          <w:sz w:val="24"/>
          <w:szCs w:val="24"/>
        </w:rPr>
        <w:t xml:space="preserve"> </w:t>
      </w:r>
      <w:r w:rsidRPr="003829BF">
        <w:rPr>
          <w:rFonts w:ascii="Times New Roman" w:hAnsi="Times New Roman" w:cs="Times New Roman"/>
          <w:sz w:val="24"/>
          <w:szCs w:val="24"/>
        </w:rPr>
        <w:t>(Tableau</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02).</w:t>
      </w:r>
    </w:p>
    <w:p w:rsidR="00DC6411" w:rsidRPr="003829BF" w:rsidRDefault="00DC6411">
      <w:pPr>
        <w:pStyle w:val="Corpsdetexte"/>
        <w:spacing w:before="4"/>
        <w:rPr>
          <w:rFonts w:ascii="Times New Roman" w:hAnsi="Times New Roman" w:cs="Times New Roman"/>
        </w:rPr>
      </w:pPr>
    </w:p>
    <w:p w:rsidR="00DC6411" w:rsidRPr="003829BF" w:rsidRDefault="00E00EEC">
      <w:pPr>
        <w:pStyle w:val="Paragraphedeliste"/>
        <w:numPr>
          <w:ilvl w:val="0"/>
          <w:numId w:val="3"/>
        </w:numPr>
        <w:tabs>
          <w:tab w:val="left" w:pos="734"/>
        </w:tabs>
        <w:spacing w:line="242" w:lineRule="auto"/>
        <w:ind w:right="368"/>
        <w:jc w:val="both"/>
        <w:rPr>
          <w:rFonts w:ascii="Times New Roman" w:hAnsi="Times New Roman" w:cs="Times New Roman"/>
          <w:i/>
          <w:sz w:val="24"/>
          <w:szCs w:val="24"/>
        </w:rPr>
      </w:pPr>
      <w:r w:rsidRPr="003829BF">
        <w:rPr>
          <w:rFonts w:ascii="Times New Roman" w:hAnsi="Times New Roman" w:cs="Times New Roman"/>
          <w:sz w:val="24"/>
          <w:szCs w:val="24"/>
        </w:rPr>
        <w:t>Par la détermination du profil numérique: chaque trois caractères seront regroupés,</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dont chacun d’eux convient à un numéro, dans l’ordre 1, 2, 4. Selon que la réaction est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positive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ou</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négative,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on</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attribuera</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un</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nombre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composé</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7</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chiffres,</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le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profil</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numérique, et ce nombre correspond à une espèce précise (Figure 05). Exemple :</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5144572</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correspond</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à</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coli, 7716773</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correspond</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à</w:t>
      </w:r>
      <w:r w:rsidRPr="003829BF">
        <w:rPr>
          <w:rFonts w:ascii="Times New Roman" w:hAnsi="Times New Roman" w:cs="Times New Roman"/>
          <w:spacing w:val="4"/>
          <w:sz w:val="24"/>
          <w:szCs w:val="24"/>
        </w:rPr>
        <w:t xml:space="preserve"> </w:t>
      </w:r>
      <w:r w:rsidRPr="003829BF">
        <w:rPr>
          <w:rFonts w:ascii="Times New Roman" w:hAnsi="Times New Roman" w:cs="Times New Roman"/>
          <w:i/>
          <w:sz w:val="24"/>
          <w:szCs w:val="24"/>
        </w:rPr>
        <w:t>Salmonella</w:t>
      </w:r>
      <w:r w:rsidRPr="003829BF">
        <w:rPr>
          <w:rFonts w:ascii="Times New Roman" w:hAnsi="Times New Roman" w:cs="Times New Roman"/>
          <w:i/>
          <w:spacing w:val="-1"/>
          <w:sz w:val="24"/>
          <w:szCs w:val="24"/>
        </w:rPr>
        <w:t xml:space="preserve"> </w:t>
      </w:r>
      <w:r w:rsidRPr="003829BF">
        <w:rPr>
          <w:rFonts w:ascii="Times New Roman" w:hAnsi="Times New Roman" w:cs="Times New Roman"/>
          <w:i/>
          <w:sz w:val="24"/>
          <w:szCs w:val="24"/>
        </w:rPr>
        <w:t>arizonae.</w:t>
      </w:r>
    </w:p>
    <w:p w:rsidR="00DC6411" w:rsidRPr="003829BF" w:rsidRDefault="00DC6411">
      <w:pPr>
        <w:pStyle w:val="Corpsdetexte"/>
        <w:spacing w:before="10"/>
        <w:rPr>
          <w:rFonts w:ascii="Times New Roman" w:hAnsi="Times New Roman" w:cs="Times New Roman"/>
          <w:i/>
        </w:rPr>
      </w:pPr>
    </w:p>
    <w:p w:rsidR="00DC6411" w:rsidRPr="003829BF" w:rsidRDefault="00E00EEC">
      <w:pPr>
        <w:pStyle w:val="Corpsdetexte"/>
        <w:spacing w:line="244" w:lineRule="auto"/>
        <w:ind w:left="372" w:right="368"/>
        <w:jc w:val="both"/>
        <w:rPr>
          <w:rFonts w:ascii="Times New Roman" w:hAnsi="Times New Roman" w:cs="Times New Roman"/>
        </w:rPr>
      </w:pPr>
      <w:r w:rsidRPr="003829BF">
        <w:rPr>
          <w:rFonts w:ascii="Times New Roman" w:hAnsi="Times New Roman" w:cs="Times New Roman"/>
          <w:b/>
          <w:i/>
        </w:rPr>
        <w:t xml:space="preserve">Remarque : </w:t>
      </w:r>
      <w:r w:rsidRPr="003829BF">
        <w:rPr>
          <w:rFonts w:ascii="Times New Roman" w:hAnsi="Times New Roman" w:cs="Times New Roman"/>
        </w:rPr>
        <w:t>dans certains cas, le profil numérique étant insuffisamment discriminant, les</w:t>
      </w:r>
      <w:r w:rsidRPr="003829BF">
        <w:rPr>
          <w:rFonts w:ascii="Times New Roman" w:hAnsi="Times New Roman" w:cs="Times New Roman"/>
          <w:spacing w:val="1"/>
        </w:rPr>
        <w:t xml:space="preserve"> </w:t>
      </w:r>
      <w:r w:rsidRPr="003829BF">
        <w:rPr>
          <w:rFonts w:ascii="Times New Roman" w:hAnsi="Times New Roman" w:cs="Times New Roman"/>
        </w:rPr>
        <w:t>tests complémentaires suivants sont nécessaires : réduction des nitrates en nitrites (NO2)</w:t>
      </w:r>
      <w:r w:rsidRPr="003829BF">
        <w:rPr>
          <w:rFonts w:ascii="Times New Roman" w:hAnsi="Times New Roman" w:cs="Times New Roman"/>
          <w:spacing w:val="1"/>
        </w:rPr>
        <w:t xml:space="preserve"> </w:t>
      </w:r>
      <w:r w:rsidRPr="003829BF">
        <w:rPr>
          <w:rFonts w:ascii="Times New Roman" w:hAnsi="Times New Roman" w:cs="Times New Roman"/>
        </w:rPr>
        <w:t>et en azote (N2), mobilité (MOB), culture sur gélose Mac Conkey (McC), oxydation du</w:t>
      </w:r>
      <w:r w:rsidRPr="003829BF">
        <w:rPr>
          <w:rFonts w:ascii="Times New Roman" w:hAnsi="Times New Roman" w:cs="Times New Roman"/>
          <w:spacing w:val="1"/>
        </w:rPr>
        <w:t xml:space="preserve"> </w:t>
      </w:r>
      <w:r w:rsidRPr="003829BF">
        <w:rPr>
          <w:rFonts w:ascii="Times New Roman" w:hAnsi="Times New Roman" w:cs="Times New Roman"/>
        </w:rPr>
        <w:t>glucose</w:t>
      </w:r>
      <w:r w:rsidRPr="003829BF">
        <w:rPr>
          <w:rFonts w:ascii="Times New Roman" w:hAnsi="Times New Roman" w:cs="Times New Roman"/>
          <w:spacing w:val="2"/>
        </w:rPr>
        <w:t xml:space="preserve"> </w:t>
      </w:r>
      <w:r w:rsidRPr="003829BF">
        <w:rPr>
          <w:rFonts w:ascii="Times New Roman" w:hAnsi="Times New Roman" w:cs="Times New Roman"/>
        </w:rPr>
        <w:t>(OF-O)</w:t>
      </w:r>
      <w:r w:rsidRPr="003829BF">
        <w:rPr>
          <w:rFonts w:ascii="Times New Roman" w:hAnsi="Times New Roman" w:cs="Times New Roman"/>
          <w:spacing w:val="2"/>
        </w:rPr>
        <w:t xml:space="preserve"> </w:t>
      </w:r>
      <w:r w:rsidRPr="003829BF">
        <w:rPr>
          <w:rFonts w:ascii="Times New Roman" w:hAnsi="Times New Roman" w:cs="Times New Roman"/>
        </w:rPr>
        <w:t>et</w:t>
      </w:r>
      <w:r w:rsidRPr="003829BF">
        <w:rPr>
          <w:rFonts w:ascii="Times New Roman" w:hAnsi="Times New Roman" w:cs="Times New Roman"/>
          <w:spacing w:val="1"/>
        </w:rPr>
        <w:t xml:space="preserve"> </w:t>
      </w:r>
      <w:r w:rsidRPr="003829BF">
        <w:rPr>
          <w:rFonts w:ascii="Times New Roman" w:hAnsi="Times New Roman" w:cs="Times New Roman"/>
        </w:rPr>
        <w:t>fermentation</w:t>
      </w:r>
      <w:r w:rsidRPr="003829BF">
        <w:rPr>
          <w:rFonts w:ascii="Times New Roman" w:hAnsi="Times New Roman" w:cs="Times New Roman"/>
          <w:spacing w:val="3"/>
        </w:rPr>
        <w:t xml:space="preserve"> </w:t>
      </w:r>
      <w:r w:rsidRPr="003829BF">
        <w:rPr>
          <w:rFonts w:ascii="Times New Roman" w:hAnsi="Times New Roman" w:cs="Times New Roman"/>
        </w:rPr>
        <w:t>du</w:t>
      </w:r>
      <w:r w:rsidRPr="003829BF">
        <w:rPr>
          <w:rFonts w:ascii="Times New Roman" w:hAnsi="Times New Roman" w:cs="Times New Roman"/>
          <w:spacing w:val="3"/>
        </w:rPr>
        <w:t xml:space="preserve"> </w:t>
      </w:r>
      <w:r w:rsidRPr="003829BF">
        <w:rPr>
          <w:rFonts w:ascii="Times New Roman" w:hAnsi="Times New Roman" w:cs="Times New Roman"/>
        </w:rPr>
        <w:t>glucose</w:t>
      </w:r>
      <w:r w:rsidRPr="003829BF">
        <w:rPr>
          <w:rFonts w:ascii="Times New Roman" w:hAnsi="Times New Roman" w:cs="Times New Roman"/>
          <w:spacing w:val="1"/>
        </w:rPr>
        <w:t xml:space="preserve"> </w:t>
      </w:r>
      <w:r w:rsidRPr="003829BF">
        <w:rPr>
          <w:rFonts w:ascii="Times New Roman" w:hAnsi="Times New Roman" w:cs="Times New Roman"/>
        </w:rPr>
        <w:t>(OF-F).</w:t>
      </w:r>
    </w:p>
    <w:p w:rsidR="00DC6411" w:rsidRPr="003829BF" w:rsidRDefault="00E00EEC">
      <w:pPr>
        <w:pStyle w:val="Corpsdetexte"/>
        <w:ind w:left="372" w:right="372"/>
        <w:jc w:val="both"/>
        <w:rPr>
          <w:rFonts w:ascii="Times New Roman" w:hAnsi="Times New Roman" w:cs="Times New Roman"/>
        </w:rPr>
      </w:pPr>
      <w:r w:rsidRPr="003829BF">
        <w:rPr>
          <w:rFonts w:ascii="Times New Roman" w:hAnsi="Times New Roman" w:cs="Times New Roman"/>
        </w:rPr>
        <w:t>Ces tests complémentaires peuvent être utilisés pour constituer un profil numérique de 9</w:t>
      </w:r>
      <w:r w:rsidRPr="003829BF">
        <w:rPr>
          <w:rFonts w:ascii="Times New Roman" w:hAnsi="Times New Roman" w:cs="Times New Roman"/>
          <w:spacing w:val="1"/>
        </w:rPr>
        <w:t xml:space="preserve"> </w:t>
      </w:r>
      <w:r w:rsidRPr="003829BF">
        <w:rPr>
          <w:rFonts w:ascii="Times New Roman" w:hAnsi="Times New Roman" w:cs="Times New Roman"/>
        </w:rPr>
        <w:t>chiffres, identifiable avec le logiciel d’identification (exemple 5315173 (57) correspond à</w:t>
      </w:r>
      <w:r w:rsidRPr="003829BF">
        <w:rPr>
          <w:rFonts w:ascii="Times New Roman" w:hAnsi="Times New Roman" w:cs="Times New Roman"/>
          <w:spacing w:val="1"/>
        </w:rPr>
        <w:t xml:space="preserve"> </w:t>
      </w:r>
      <w:r w:rsidRPr="003829BF">
        <w:rPr>
          <w:rFonts w:ascii="Times New Roman" w:hAnsi="Times New Roman" w:cs="Times New Roman"/>
          <w:i/>
        </w:rPr>
        <w:t>Enterobacter</w:t>
      </w:r>
      <w:r w:rsidRPr="003829BF">
        <w:rPr>
          <w:rFonts w:ascii="Times New Roman" w:hAnsi="Times New Roman" w:cs="Times New Roman"/>
          <w:i/>
          <w:spacing w:val="-1"/>
        </w:rPr>
        <w:t xml:space="preserve"> </w:t>
      </w:r>
      <w:r w:rsidRPr="003829BF">
        <w:rPr>
          <w:rFonts w:ascii="Times New Roman" w:hAnsi="Times New Roman" w:cs="Times New Roman"/>
          <w:i/>
        </w:rPr>
        <w:t>gergoviae</w:t>
      </w:r>
      <w:r w:rsidRPr="003829BF">
        <w:rPr>
          <w:rFonts w:ascii="Times New Roman" w:hAnsi="Times New Roman" w:cs="Times New Roman"/>
        </w:rPr>
        <w:t>).</w:t>
      </w:r>
    </w:p>
    <w:p w:rsidR="00DC6411" w:rsidRPr="003829BF" w:rsidRDefault="00DC6411">
      <w:pPr>
        <w:jc w:val="both"/>
        <w:rPr>
          <w:rFonts w:ascii="Times New Roman" w:hAnsi="Times New Roman" w:cs="Times New Roman"/>
          <w:sz w:val="24"/>
          <w:szCs w:val="24"/>
        </w:rPr>
        <w:sectPr w:rsidR="00DC6411" w:rsidRPr="003829BF">
          <w:pgSz w:w="11910" w:h="16840"/>
          <w:pgMar w:top="1000" w:right="760" w:bottom="1280" w:left="760" w:header="709" w:footer="1096" w:gutter="0"/>
          <w:cols w:space="720"/>
        </w:sectPr>
      </w:pPr>
    </w:p>
    <w:p w:rsidR="00DC6411" w:rsidRPr="003829BF" w:rsidRDefault="00E00EEC">
      <w:pPr>
        <w:pStyle w:val="Heading2"/>
        <w:spacing w:before="111"/>
        <w:ind w:left="1427" w:right="1431" w:firstLine="0"/>
        <w:jc w:val="center"/>
        <w:rPr>
          <w:rFonts w:ascii="Times New Roman" w:hAnsi="Times New Roman" w:cs="Times New Roman"/>
        </w:rPr>
      </w:pPr>
      <w:r w:rsidRPr="003829BF">
        <w:rPr>
          <w:rFonts w:ascii="Times New Roman" w:hAnsi="Times New Roman" w:cs="Times New Roman"/>
        </w:rPr>
        <w:lastRenderedPageBreak/>
        <w:t>Tableau</w:t>
      </w:r>
      <w:r w:rsidRPr="003829BF">
        <w:rPr>
          <w:rFonts w:ascii="Times New Roman" w:hAnsi="Times New Roman" w:cs="Times New Roman"/>
          <w:spacing w:val="-5"/>
        </w:rPr>
        <w:t xml:space="preserve"> </w:t>
      </w:r>
      <w:r w:rsidRPr="003829BF">
        <w:rPr>
          <w:rFonts w:ascii="Times New Roman" w:hAnsi="Times New Roman" w:cs="Times New Roman"/>
        </w:rPr>
        <w:t>01</w:t>
      </w:r>
      <w:r w:rsidRPr="003829BF">
        <w:rPr>
          <w:rFonts w:ascii="Times New Roman" w:hAnsi="Times New Roman" w:cs="Times New Roman"/>
          <w:spacing w:val="-2"/>
        </w:rPr>
        <w:t xml:space="preserve"> </w:t>
      </w:r>
      <w:r w:rsidRPr="003829BF">
        <w:rPr>
          <w:rFonts w:ascii="Times New Roman" w:hAnsi="Times New Roman" w:cs="Times New Roman"/>
        </w:rPr>
        <w:t>:</w:t>
      </w:r>
      <w:r w:rsidRPr="003829BF">
        <w:rPr>
          <w:rFonts w:ascii="Times New Roman" w:hAnsi="Times New Roman" w:cs="Times New Roman"/>
          <w:spacing w:val="1"/>
        </w:rPr>
        <w:t xml:space="preserve"> </w:t>
      </w:r>
      <w:r w:rsidRPr="003829BF">
        <w:rPr>
          <w:rFonts w:ascii="Times New Roman" w:hAnsi="Times New Roman" w:cs="Times New Roman"/>
        </w:rPr>
        <w:t>Tableau</w:t>
      </w:r>
      <w:r w:rsidRPr="003829BF">
        <w:rPr>
          <w:rFonts w:ascii="Times New Roman" w:hAnsi="Times New Roman" w:cs="Times New Roman"/>
          <w:spacing w:val="-5"/>
        </w:rPr>
        <w:t xml:space="preserve"> </w:t>
      </w:r>
      <w:r w:rsidRPr="003829BF">
        <w:rPr>
          <w:rFonts w:ascii="Times New Roman" w:hAnsi="Times New Roman" w:cs="Times New Roman"/>
        </w:rPr>
        <w:t>de lecture</w:t>
      </w:r>
      <w:r w:rsidRPr="003829BF">
        <w:rPr>
          <w:rFonts w:ascii="Times New Roman" w:hAnsi="Times New Roman" w:cs="Times New Roman"/>
          <w:spacing w:val="-2"/>
        </w:rPr>
        <w:t xml:space="preserve"> </w:t>
      </w:r>
      <w:r w:rsidRPr="003829BF">
        <w:rPr>
          <w:rFonts w:ascii="Times New Roman" w:hAnsi="Times New Roman" w:cs="Times New Roman"/>
        </w:rPr>
        <w:t>de la</w:t>
      </w:r>
      <w:r w:rsidRPr="003829BF">
        <w:rPr>
          <w:rFonts w:ascii="Times New Roman" w:hAnsi="Times New Roman" w:cs="Times New Roman"/>
          <w:spacing w:val="-2"/>
        </w:rPr>
        <w:t xml:space="preserve"> </w:t>
      </w:r>
      <w:r w:rsidRPr="003829BF">
        <w:rPr>
          <w:rFonts w:ascii="Times New Roman" w:hAnsi="Times New Roman" w:cs="Times New Roman"/>
        </w:rPr>
        <w:t>galerie</w:t>
      </w:r>
      <w:r w:rsidRPr="003829BF">
        <w:rPr>
          <w:rFonts w:ascii="Times New Roman" w:hAnsi="Times New Roman" w:cs="Times New Roman"/>
          <w:spacing w:val="-1"/>
        </w:rPr>
        <w:t xml:space="preserve"> </w:t>
      </w:r>
      <w:r w:rsidRPr="003829BF">
        <w:rPr>
          <w:rFonts w:ascii="Times New Roman" w:hAnsi="Times New Roman" w:cs="Times New Roman"/>
        </w:rPr>
        <w:t>miniaturisée</w:t>
      </w:r>
      <w:r w:rsidRPr="003829BF">
        <w:rPr>
          <w:rFonts w:ascii="Times New Roman" w:hAnsi="Times New Roman" w:cs="Times New Roman"/>
          <w:spacing w:val="-1"/>
        </w:rPr>
        <w:t xml:space="preserve"> </w:t>
      </w:r>
      <w:r w:rsidRPr="003829BF">
        <w:rPr>
          <w:rFonts w:ascii="Times New Roman" w:hAnsi="Times New Roman" w:cs="Times New Roman"/>
        </w:rPr>
        <w:t>Api</w:t>
      </w:r>
      <w:r w:rsidRPr="003829BF">
        <w:rPr>
          <w:rFonts w:ascii="Times New Roman" w:hAnsi="Times New Roman" w:cs="Times New Roman"/>
          <w:spacing w:val="-2"/>
        </w:rPr>
        <w:t xml:space="preserve"> </w:t>
      </w:r>
      <w:r w:rsidRPr="003829BF">
        <w:rPr>
          <w:rFonts w:ascii="Times New Roman" w:hAnsi="Times New Roman" w:cs="Times New Roman"/>
        </w:rPr>
        <w:t>20E.</w:t>
      </w:r>
    </w:p>
    <w:p w:rsidR="00DC6411" w:rsidRPr="003829BF" w:rsidRDefault="00DC6411">
      <w:pPr>
        <w:pStyle w:val="Corpsdetexte"/>
        <w:spacing w:before="4"/>
        <w:rPr>
          <w:rFonts w:ascii="Times New Roman" w:hAnsi="Times New Roman" w:cs="Times New Roman"/>
          <w:b/>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2259"/>
        <w:gridCol w:w="2523"/>
        <w:gridCol w:w="1702"/>
        <w:gridCol w:w="709"/>
        <w:gridCol w:w="1702"/>
      </w:tblGrid>
      <w:tr w:rsidR="00DC6411" w:rsidRPr="003829BF">
        <w:trPr>
          <w:trHeight w:val="415"/>
        </w:trPr>
        <w:tc>
          <w:tcPr>
            <w:tcW w:w="1244" w:type="dxa"/>
            <w:vMerge w:val="restart"/>
          </w:tcPr>
          <w:p w:rsidR="00DC6411" w:rsidRPr="003829BF" w:rsidRDefault="00DC6411">
            <w:pPr>
              <w:pStyle w:val="TableParagraph"/>
              <w:spacing w:before="6" w:line="240" w:lineRule="auto"/>
              <w:ind w:left="0"/>
              <w:jc w:val="left"/>
              <w:rPr>
                <w:rFonts w:ascii="Times New Roman" w:hAnsi="Times New Roman" w:cs="Times New Roman"/>
                <w:b/>
                <w:sz w:val="24"/>
                <w:szCs w:val="24"/>
              </w:rPr>
            </w:pPr>
          </w:p>
          <w:p w:rsidR="00DC6411" w:rsidRPr="003829BF" w:rsidRDefault="00E00EEC">
            <w:pPr>
              <w:pStyle w:val="TableParagraph"/>
              <w:spacing w:line="240" w:lineRule="auto"/>
              <w:ind w:left="362"/>
              <w:jc w:val="left"/>
              <w:rPr>
                <w:rFonts w:ascii="Times New Roman" w:hAnsi="Times New Roman" w:cs="Times New Roman"/>
                <w:b/>
                <w:sz w:val="24"/>
                <w:szCs w:val="24"/>
              </w:rPr>
            </w:pPr>
            <w:r w:rsidRPr="003829BF">
              <w:rPr>
                <w:rFonts w:ascii="Times New Roman" w:hAnsi="Times New Roman" w:cs="Times New Roman"/>
                <w:b/>
                <w:sz w:val="24"/>
                <w:szCs w:val="24"/>
              </w:rPr>
              <w:t>Tests</w:t>
            </w:r>
          </w:p>
        </w:tc>
        <w:tc>
          <w:tcPr>
            <w:tcW w:w="2259" w:type="dxa"/>
            <w:vMerge w:val="restart"/>
          </w:tcPr>
          <w:p w:rsidR="00DC6411" w:rsidRPr="003829BF" w:rsidRDefault="00DC6411">
            <w:pPr>
              <w:pStyle w:val="TableParagraph"/>
              <w:spacing w:before="6" w:line="240" w:lineRule="auto"/>
              <w:ind w:left="0"/>
              <w:jc w:val="left"/>
              <w:rPr>
                <w:rFonts w:ascii="Times New Roman" w:hAnsi="Times New Roman" w:cs="Times New Roman"/>
                <w:b/>
                <w:sz w:val="24"/>
                <w:szCs w:val="24"/>
              </w:rPr>
            </w:pPr>
          </w:p>
          <w:p w:rsidR="00DC6411" w:rsidRPr="003829BF" w:rsidRDefault="00E00EEC">
            <w:pPr>
              <w:pStyle w:val="TableParagraph"/>
              <w:spacing w:line="240" w:lineRule="auto"/>
              <w:ind w:left="724"/>
              <w:jc w:val="left"/>
              <w:rPr>
                <w:rFonts w:ascii="Times New Roman" w:hAnsi="Times New Roman" w:cs="Times New Roman"/>
                <w:b/>
                <w:sz w:val="24"/>
                <w:szCs w:val="24"/>
              </w:rPr>
            </w:pPr>
            <w:r w:rsidRPr="003829BF">
              <w:rPr>
                <w:rFonts w:ascii="Times New Roman" w:hAnsi="Times New Roman" w:cs="Times New Roman"/>
                <w:b/>
                <w:sz w:val="24"/>
                <w:szCs w:val="24"/>
              </w:rPr>
              <w:t>Substrat</w:t>
            </w:r>
          </w:p>
        </w:tc>
        <w:tc>
          <w:tcPr>
            <w:tcW w:w="2523" w:type="dxa"/>
            <w:vMerge w:val="restart"/>
          </w:tcPr>
          <w:p w:rsidR="00DC6411" w:rsidRPr="003829BF" w:rsidRDefault="00DC6411">
            <w:pPr>
              <w:pStyle w:val="TableParagraph"/>
              <w:spacing w:before="6" w:line="240" w:lineRule="auto"/>
              <w:ind w:left="0"/>
              <w:jc w:val="left"/>
              <w:rPr>
                <w:rFonts w:ascii="Times New Roman" w:hAnsi="Times New Roman" w:cs="Times New Roman"/>
                <w:b/>
                <w:sz w:val="24"/>
                <w:szCs w:val="24"/>
              </w:rPr>
            </w:pPr>
          </w:p>
          <w:p w:rsidR="00DC6411" w:rsidRPr="003829BF" w:rsidRDefault="00E00EEC">
            <w:pPr>
              <w:pStyle w:val="TableParagraph"/>
              <w:spacing w:line="240" w:lineRule="auto"/>
              <w:ind w:left="294"/>
              <w:jc w:val="left"/>
              <w:rPr>
                <w:rFonts w:ascii="Times New Roman" w:hAnsi="Times New Roman" w:cs="Times New Roman"/>
                <w:b/>
                <w:sz w:val="24"/>
                <w:szCs w:val="24"/>
              </w:rPr>
            </w:pPr>
            <w:r w:rsidRPr="003829BF">
              <w:rPr>
                <w:rFonts w:ascii="Times New Roman" w:hAnsi="Times New Roman" w:cs="Times New Roman"/>
                <w:b/>
                <w:sz w:val="24"/>
                <w:szCs w:val="24"/>
              </w:rPr>
              <w:t>Caractère</w:t>
            </w:r>
            <w:r w:rsidRPr="003829BF">
              <w:rPr>
                <w:rFonts w:ascii="Times New Roman" w:hAnsi="Times New Roman" w:cs="Times New Roman"/>
                <w:b/>
                <w:spacing w:val="-5"/>
                <w:sz w:val="24"/>
                <w:szCs w:val="24"/>
              </w:rPr>
              <w:t xml:space="preserve"> </w:t>
            </w:r>
            <w:r w:rsidRPr="003829BF">
              <w:rPr>
                <w:rFonts w:ascii="Times New Roman" w:hAnsi="Times New Roman" w:cs="Times New Roman"/>
                <w:b/>
                <w:sz w:val="24"/>
                <w:szCs w:val="24"/>
              </w:rPr>
              <w:t>recherché</w:t>
            </w:r>
          </w:p>
        </w:tc>
        <w:tc>
          <w:tcPr>
            <w:tcW w:w="4113" w:type="dxa"/>
            <w:gridSpan w:val="3"/>
          </w:tcPr>
          <w:p w:rsidR="00DC6411" w:rsidRPr="003829BF" w:rsidRDefault="00E00EEC">
            <w:pPr>
              <w:pStyle w:val="TableParagraph"/>
              <w:spacing w:before="88" w:line="240" w:lineRule="auto"/>
              <w:ind w:left="1461" w:right="1453"/>
              <w:rPr>
                <w:rFonts w:ascii="Times New Roman" w:hAnsi="Times New Roman" w:cs="Times New Roman"/>
                <w:b/>
                <w:sz w:val="24"/>
                <w:szCs w:val="24"/>
              </w:rPr>
            </w:pPr>
            <w:r w:rsidRPr="003829BF">
              <w:rPr>
                <w:rFonts w:ascii="Times New Roman" w:hAnsi="Times New Roman" w:cs="Times New Roman"/>
                <w:b/>
                <w:sz w:val="24"/>
                <w:szCs w:val="24"/>
              </w:rPr>
              <w:t>Résultats</w:t>
            </w:r>
          </w:p>
        </w:tc>
      </w:tr>
      <w:tr w:rsidR="00DC6411" w:rsidRPr="003829BF">
        <w:trPr>
          <w:trHeight w:val="242"/>
        </w:trPr>
        <w:tc>
          <w:tcPr>
            <w:tcW w:w="1244" w:type="dxa"/>
            <w:vMerge/>
            <w:tcBorders>
              <w:top w:val="nil"/>
            </w:tcBorders>
          </w:tcPr>
          <w:p w:rsidR="00DC6411" w:rsidRPr="003829BF" w:rsidRDefault="00DC6411">
            <w:pPr>
              <w:rPr>
                <w:rFonts w:ascii="Times New Roman" w:hAnsi="Times New Roman" w:cs="Times New Roman"/>
                <w:sz w:val="24"/>
                <w:szCs w:val="24"/>
              </w:rPr>
            </w:pPr>
          </w:p>
        </w:tc>
        <w:tc>
          <w:tcPr>
            <w:tcW w:w="2259" w:type="dxa"/>
            <w:vMerge/>
            <w:tcBorders>
              <w:top w:val="nil"/>
            </w:tcBorders>
          </w:tcPr>
          <w:p w:rsidR="00DC6411" w:rsidRPr="003829BF" w:rsidRDefault="00DC6411">
            <w:pPr>
              <w:rPr>
                <w:rFonts w:ascii="Times New Roman" w:hAnsi="Times New Roman" w:cs="Times New Roman"/>
                <w:sz w:val="24"/>
                <w:szCs w:val="24"/>
              </w:rPr>
            </w:pPr>
          </w:p>
        </w:tc>
        <w:tc>
          <w:tcPr>
            <w:tcW w:w="2523" w:type="dxa"/>
            <w:vMerge/>
            <w:tcBorders>
              <w:top w:val="nil"/>
            </w:tcBorders>
          </w:tcPr>
          <w:p w:rsidR="00DC6411" w:rsidRPr="003829BF" w:rsidRDefault="00DC6411">
            <w:pPr>
              <w:rPr>
                <w:rFonts w:ascii="Times New Roman" w:hAnsi="Times New Roman" w:cs="Times New Roman"/>
                <w:sz w:val="24"/>
                <w:szCs w:val="24"/>
              </w:rPr>
            </w:pPr>
          </w:p>
        </w:tc>
        <w:tc>
          <w:tcPr>
            <w:tcW w:w="1702" w:type="dxa"/>
          </w:tcPr>
          <w:p w:rsidR="00DC6411" w:rsidRPr="003829BF" w:rsidRDefault="00E00EEC">
            <w:pPr>
              <w:pStyle w:val="TableParagraph"/>
              <w:spacing w:before="2" w:line="220" w:lineRule="exact"/>
              <w:ind w:left="111" w:right="102"/>
              <w:rPr>
                <w:rFonts w:ascii="Times New Roman" w:hAnsi="Times New Roman" w:cs="Times New Roman"/>
                <w:b/>
                <w:sz w:val="24"/>
                <w:szCs w:val="24"/>
              </w:rPr>
            </w:pPr>
            <w:r w:rsidRPr="003829BF">
              <w:rPr>
                <w:rFonts w:ascii="Times New Roman" w:hAnsi="Times New Roman" w:cs="Times New Roman"/>
                <w:b/>
                <w:sz w:val="24"/>
                <w:szCs w:val="24"/>
              </w:rPr>
              <w:t>Négatif</w:t>
            </w:r>
          </w:p>
        </w:tc>
        <w:tc>
          <w:tcPr>
            <w:tcW w:w="2411" w:type="dxa"/>
            <w:gridSpan w:val="2"/>
          </w:tcPr>
          <w:p w:rsidR="00DC6411" w:rsidRPr="003829BF" w:rsidRDefault="00E00EEC">
            <w:pPr>
              <w:pStyle w:val="TableParagraph"/>
              <w:spacing w:before="2" w:line="220" w:lineRule="exact"/>
              <w:ind w:left="821" w:right="820"/>
              <w:rPr>
                <w:rFonts w:ascii="Times New Roman" w:hAnsi="Times New Roman" w:cs="Times New Roman"/>
                <w:b/>
                <w:sz w:val="24"/>
                <w:szCs w:val="24"/>
              </w:rPr>
            </w:pPr>
            <w:r w:rsidRPr="003829BF">
              <w:rPr>
                <w:rFonts w:ascii="Times New Roman" w:hAnsi="Times New Roman" w:cs="Times New Roman"/>
                <w:b/>
                <w:sz w:val="24"/>
                <w:szCs w:val="24"/>
              </w:rPr>
              <w:t>Positif</w:t>
            </w:r>
          </w:p>
        </w:tc>
      </w:tr>
      <w:tr w:rsidR="00DC6411" w:rsidRPr="003829BF">
        <w:trPr>
          <w:trHeight w:val="460"/>
        </w:trPr>
        <w:tc>
          <w:tcPr>
            <w:tcW w:w="1244" w:type="dxa"/>
          </w:tcPr>
          <w:p w:rsidR="00DC6411" w:rsidRPr="003829BF" w:rsidRDefault="00E00EEC">
            <w:pPr>
              <w:pStyle w:val="TableParagraph"/>
              <w:spacing w:before="110" w:line="240" w:lineRule="auto"/>
              <w:ind w:right="298"/>
              <w:rPr>
                <w:rFonts w:ascii="Times New Roman" w:hAnsi="Times New Roman" w:cs="Times New Roman"/>
                <w:b/>
                <w:sz w:val="24"/>
                <w:szCs w:val="24"/>
              </w:rPr>
            </w:pPr>
            <w:r w:rsidRPr="003829BF">
              <w:rPr>
                <w:rFonts w:ascii="Times New Roman" w:hAnsi="Times New Roman" w:cs="Times New Roman"/>
                <w:b/>
                <w:sz w:val="24"/>
                <w:szCs w:val="24"/>
              </w:rPr>
              <w:t>ONPG</w:t>
            </w:r>
          </w:p>
        </w:tc>
        <w:tc>
          <w:tcPr>
            <w:tcW w:w="2259" w:type="dxa"/>
          </w:tcPr>
          <w:p w:rsidR="00DC6411" w:rsidRPr="003829BF" w:rsidRDefault="00E00EEC">
            <w:pPr>
              <w:pStyle w:val="TableParagraph"/>
              <w:spacing w:line="230" w:lineRule="exact"/>
              <w:ind w:left="517" w:right="278" w:hanging="228"/>
              <w:jc w:val="left"/>
              <w:rPr>
                <w:rFonts w:ascii="Times New Roman" w:hAnsi="Times New Roman" w:cs="Times New Roman"/>
                <w:sz w:val="24"/>
                <w:szCs w:val="24"/>
              </w:rPr>
            </w:pPr>
            <w:r w:rsidRPr="003829BF">
              <w:rPr>
                <w:rFonts w:ascii="Times New Roman" w:hAnsi="Times New Roman" w:cs="Times New Roman"/>
                <w:spacing w:val="-1"/>
                <w:sz w:val="24"/>
                <w:szCs w:val="24"/>
              </w:rPr>
              <w:t>Ortho-nitro-phenyl-</w:t>
            </w:r>
            <w:r w:rsidRPr="003829BF">
              <w:rPr>
                <w:rFonts w:ascii="Times New Roman" w:hAnsi="Times New Roman" w:cs="Times New Roman"/>
                <w:spacing w:val="-51"/>
                <w:sz w:val="24"/>
                <w:szCs w:val="24"/>
              </w:rPr>
              <w:t xml:space="preserve"> </w:t>
            </w:r>
            <w:r w:rsidRPr="003829BF">
              <w:rPr>
                <w:rFonts w:ascii="Times New Roman" w:hAnsi="Times New Roman" w:cs="Times New Roman"/>
                <w:sz w:val="24"/>
                <w:szCs w:val="24"/>
              </w:rPr>
              <w:t>galactosidase</w:t>
            </w:r>
          </w:p>
        </w:tc>
        <w:tc>
          <w:tcPr>
            <w:tcW w:w="2523" w:type="dxa"/>
          </w:tcPr>
          <w:p w:rsidR="00DC6411" w:rsidRPr="003829BF" w:rsidRDefault="00E00EEC">
            <w:pPr>
              <w:pStyle w:val="TableParagraph"/>
              <w:spacing w:before="115" w:line="240" w:lineRule="auto"/>
              <w:ind w:left="162" w:right="155"/>
              <w:rPr>
                <w:rFonts w:ascii="Times New Roman" w:hAnsi="Times New Roman" w:cs="Times New Roman"/>
                <w:sz w:val="24"/>
                <w:szCs w:val="24"/>
              </w:rPr>
            </w:pPr>
            <w:r w:rsidRPr="003829BF">
              <w:rPr>
                <w:rFonts w:ascii="Times New Roman" w:hAnsi="Times New Roman" w:cs="Times New Roman"/>
                <w:sz w:val="24"/>
                <w:szCs w:val="24"/>
              </w:rPr>
              <w:t>Beta- galactosidase</w:t>
            </w:r>
          </w:p>
        </w:tc>
        <w:tc>
          <w:tcPr>
            <w:tcW w:w="1702" w:type="dxa"/>
          </w:tcPr>
          <w:p w:rsidR="00DC6411" w:rsidRPr="003829BF" w:rsidRDefault="00E00EEC">
            <w:pPr>
              <w:pStyle w:val="TableParagraph"/>
              <w:spacing w:before="115" w:line="240" w:lineRule="auto"/>
              <w:ind w:left="111" w:right="104"/>
              <w:rPr>
                <w:rFonts w:ascii="Times New Roman" w:hAnsi="Times New Roman" w:cs="Times New Roman"/>
                <w:sz w:val="24"/>
                <w:szCs w:val="24"/>
              </w:rPr>
            </w:pPr>
            <w:r w:rsidRPr="003829BF">
              <w:rPr>
                <w:rFonts w:ascii="Times New Roman" w:hAnsi="Times New Roman" w:cs="Times New Roman"/>
                <w:sz w:val="24"/>
                <w:szCs w:val="24"/>
              </w:rPr>
              <w:t>Incolore</w:t>
            </w:r>
          </w:p>
        </w:tc>
        <w:tc>
          <w:tcPr>
            <w:tcW w:w="2411" w:type="dxa"/>
            <w:gridSpan w:val="2"/>
          </w:tcPr>
          <w:p w:rsidR="00DC6411" w:rsidRPr="003829BF" w:rsidRDefault="00E00EEC">
            <w:pPr>
              <w:pStyle w:val="TableParagraph"/>
              <w:spacing w:before="115" w:line="240" w:lineRule="auto"/>
              <w:ind w:left="823" w:right="820"/>
              <w:rPr>
                <w:rFonts w:ascii="Times New Roman" w:hAnsi="Times New Roman" w:cs="Times New Roman"/>
                <w:sz w:val="24"/>
                <w:szCs w:val="24"/>
              </w:rPr>
            </w:pPr>
            <w:r w:rsidRPr="003829BF">
              <w:rPr>
                <w:rFonts w:ascii="Times New Roman" w:hAnsi="Times New Roman" w:cs="Times New Roman"/>
                <w:sz w:val="24"/>
                <w:szCs w:val="24"/>
              </w:rPr>
              <w:t>Jaune</w:t>
            </w:r>
          </w:p>
        </w:tc>
      </w:tr>
      <w:tr w:rsidR="00DC6411" w:rsidRPr="003829BF">
        <w:trPr>
          <w:trHeight w:val="230"/>
        </w:trPr>
        <w:tc>
          <w:tcPr>
            <w:tcW w:w="1244" w:type="dxa"/>
          </w:tcPr>
          <w:p w:rsidR="00DC6411" w:rsidRPr="003829BF" w:rsidRDefault="00E00EEC">
            <w:pPr>
              <w:pStyle w:val="TableParagraph"/>
              <w:ind w:left="305" w:right="298"/>
              <w:rPr>
                <w:rFonts w:ascii="Times New Roman" w:hAnsi="Times New Roman" w:cs="Times New Roman"/>
                <w:b/>
                <w:sz w:val="24"/>
                <w:szCs w:val="24"/>
              </w:rPr>
            </w:pPr>
            <w:r w:rsidRPr="003829BF">
              <w:rPr>
                <w:rFonts w:ascii="Times New Roman" w:hAnsi="Times New Roman" w:cs="Times New Roman"/>
                <w:b/>
                <w:sz w:val="24"/>
                <w:szCs w:val="24"/>
              </w:rPr>
              <w:t>ADH</w:t>
            </w:r>
          </w:p>
        </w:tc>
        <w:tc>
          <w:tcPr>
            <w:tcW w:w="2259" w:type="dxa"/>
          </w:tcPr>
          <w:p w:rsidR="00DC6411" w:rsidRPr="003829BF" w:rsidRDefault="00E00EEC">
            <w:pPr>
              <w:pStyle w:val="TableParagraph"/>
              <w:ind w:left="131" w:right="126"/>
              <w:rPr>
                <w:rFonts w:ascii="Times New Roman" w:hAnsi="Times New Roman" w:cs="Times New Roman"/>
                <w:sz w:val="24"/>
                <w:szCs w:val="24"/>
              </w:rPr>
            </w:pPr>
            <w:r w:rsidRPr="003829BF">
              <w:rPr>
                <w:rFonts w:ascii="Times New Roman" w:hAnsi="Times New Roman" w:cs="Times New Roman"/>
                <w:sz w:val="24"/>
                <w:szCs w:val="24"/>
              </w:rPr>
              <w:t>L-arginine</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Arginine</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dihydrolase</w:t>
            </w:r>
          </w:p>
        </w:tc>
        <w:tc>
          <w:tcPr>
            <w:tcW w:w="1702" w:type="dxa"/>
          </w:tcPr>
          <w:p w:rsidR="00DC6411" w:rsidRPr="003829BF" w:rsidRDefault="00E00EEC">
            <w:pPr>
              <w:pStyle w:val="TableParagraph"/>
              <w:ind w:left="111" w:right="101"/>
              <w:rPr>
                <w:rFonts w:ascii="Times New Roman" w:hAnsi="Times New Roman" w:cs="Times New Roman"/>
                <w:sz w:val="24"/>
                <w:szCs w:val="24"/>
              </w:rPr>
            </w:pPr>
            <w:r w:rsidRPr="003829BF">
              <w:rPr>
                <w:rFonts w:ascii="Times New Roman" w:hAnsi="Times New Roman" w:cs="Times New Roman"/>
                <w:sz w:val="24"/>
                <w:szCs w:val="24"/>
              </w:rPr>
              <w:t>Jaune</w:t>
            </w:r>
          </w:p>
        </w:tc>
        <w:tc>
          <w:tcPr>
            <w:tcW w:w="2411" w:type="dxa"/>
            <w:gridSpan w:val="2"/>
          </w:tcPr>
          <w:p w:rsidR="00DC6411" w:rsidRPr="003829BF" w:rsidRDefault="00E00EEC">
            <w:pPr>
              <w:pStyle w:val="TableParagraph"/>
              <w:ind w:left="570"/>
              <w:jc w:val="left"/>
              <w:rPr>
                <w:rFonts w:ascii="Times New Roman" w:hAnsi="Times New Roman" w:cs="Times New Roman"/>
                <w:sz w:val="24"/>
                <w:szCs w:val="24"/>
              </w:rPr>
            </w:pPr>
            <w:r w:rsidRPr="003829BF">
              <w:rPr>
                <w:rFonts w:ascii="Times New Roman" w:hAnsi="Times New Roman" w:cs="Times New Roman"/>
                <w:sz w:val="24"/>
                <w:szCs w:val="24"/>
              </w:rPr>
              <w:t>Rouge/orangé</w:t>
            </w:r>
          </w:p>
        </w:tc>
      </w:tr>
      <w:tr w:rsidR="00DC6411" w:rsidRPr="003829BF">
        <w:trPr>
          <w:trHeight w:val="230"/>
        </w:trPr>
        <w:tc>
          <w:tcPr>
            <w:tcW w:w="1244" w:type="dxa"/>
          </w:tcPr>
          <w:p w:rsidR="00DC6411" w:rsidRPr="003829BF" w:rsidRDefault="00E00EEC">
            <w:pPr>
              <w:pStyle w:val="TableParagraph"/>
              <w:ind w:right="296"/>
              <w:rPr>
                <w:rFonts w:ascii="Times New Roman" w:hAnsi="Times New Roman" w:cs="Times New Roman"/>
                <w:b/>
                <w:sz w:val="24"/>
                <w:szCs w:val="24"/>
              </w:rPr>
            </w:pPr>
            <w:r w:rsidRPr="003829BF">
              <w:rPr>
                <w:rFonts w:ascii="Times New Roman" w:hAnsi="Times New Roman" w:cs="Times New Roman"/>
                <w:b/>
                <w:sz w:val="24"/>
                <w:szCs w:val="24"/>
              </w:rPr>
              <w:t>LDC</w:t>
            </w:r>
          </w:p>
        </w:tc>
        <w:tc>
          <w:tcPr>
            <w:tcW w:w="2259" w:type="dxa"/>
          </w:tcPr>
          <w:p w:rsidR="00DC6411" w:rsidRPr="003829BF" w:rsidRDefault="00E00EEC">
            <w:pPr>
              <w:pStyle w:val="TableParagraph"/>
              <w:ind w:left="131" w:right="126"/>
              <w:rPr>
                <w:rFonts w:ascii="Times New Roman" w:hAnsi="Times New Roman" w:cs="Times New Roman"/>
                <w:sz w:val="24"/>
                <w:szCs w:val="24"/>
              </w:rPr>
            </w:pPr>
            <w:r w:rsidRPr="003829BF">
              <w:rPr>
                <w:rFonts w:ascii="Times New Roman" w:hAnsi="Times New Roman" w:cs="Times New Roman"/>
                <w:sz w:val="24"/>
                <w:szCs w:val="24"/>
              </w:rPr>
              <w:t>L-lysine</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Lysine</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décarboxylase</w:t>
            </w:r>
          </w:p>
        </w:tc>
        <w:tc>
          <w:tcPr>
            <w:tcW w:w="1702" w:type="dxa"/>
          </w:tcPr>
          <w:p w:rsidR="00DC6411" w:rsidRPr="003829BF" w:rsidRDefault="00E00EEC">
            <w:pPr>
              <w:pStyle w:val="TableParagraph"/>
              <w:ind w:left="111" w:right="101"/>
              <w:rPr>
                <w:rFonts w:ascii="Times New Roman" w:hAnsi="Times New Roman" w:cs="Times New Roman"/>
                <w:sz w:val="24"/>
                <w:szCs w:val="24"/>
              </w:rPr>
            </w:pPr>
            <w:r w:rsidRPr="003829BF">
              <w:rPr>
                <w:rFonts w:ascii="Times New Roman" w:hAnsi="Times New Roman" w:cs="Times New Roman"/>
                <w:sz w:val="24"/>
                <w:szCs w:val="24"/>
              </w:rPr>
              <w:t>Jaune</w:t>
            </w:r>
          </w:p>
        </w:tc>
        <w:tc>
          <w:tcPr>
            <w:tcW w:w="2411" w:type="dxa"/>
            <w:gridSpan w:val="2"/>
          </w:tcPr>
          <w:p w:rsidR="00DC6411" w:rsidRPr="003829BF" w:rsidRDefault="00E00EEC">
            <w:pPr>
              <w:pStyle w:val="TableParagraph"/>
              <w:ind w:left="570"/>
              <w:jc w:val="left"/>
              <w:rPr>
                <w:rFonts w:ascii="Times New Roman" w:hAnsi="Times New Roman" w:cs="Times New Roman"/>
                <w:sz w:val="24"/>
                <w:szCs w:val="24"/>
              </w:rPr>
            </w:pPr>
            <w:r w:rsidRPr="003829BF">
              <w:rPr>
                <w:rFonts w:ascii="Times New Roman" w:hAnsi="Times New Roman" w:cs="Times New Roman"/>
                <w:sz w:val="24"/>
                <w:szCs w:val="24"/>
              </w:rPr>
              <w:t>Rouge/orangé</w:t>
            </w:r>
          </w:p>
        </w:tc>
      </w:tr>
      <w:tr w:rsidR="00DC6411" w:rsidRPr="003829BF">
        <w:trPr>
          <w:trHeight w:val="230"/>
        </w:trPr>
        <w:tc>
          <w:tcPr>
            <w:tcW w:w="1244" w:type="dxa"/>
          </w:tcPr>
          <w:p w:rsidR="00DC6411" w:rsidRPr="003829BF" w:rsidRDefault="00E00EEC">
            <w:pPr>
              <w:pStyle w:val="TableParagraph"/>
              <w:ind w:right="296"/>
              <w:rPr>
                <w:rFonts w:ascii="Times New Roman" w:hAnsi="Times New Roman" w:cs="Times New Roman"/>
                <w:b/>
                <w:sz w:val="24"/>
                <w:szCs w:val="24"/>
              </w:rPr>
            </w:pPr>
            <w:r w:rsidRPr="003829BF">
              <w:rPr>
                <w:rFonts w:ascii="Times New Roman" w:hAnsi="Times New Roman" w:cs="Times New Roman"/>
                <w:b/>
                <w:sz w:val="24"/>
                <w:szCs w:val="24"/>
              </w:rPr>
              <w:t>ODC</w:t>
            </w:r>
          </w:p>
        </w:tc>
        <w:tc>
          <w:tcPr>
            <w:tcW w:w="2259" w:type="dxa"/>
          </w:tcPr>
          <w:p w:rsidR="00DC6411" w:rsidRPr="003829BF" w:rsidRDefault="00E00EEC">
            <w:pPr>
              <w:pStyle w:val="TableParagraph"/>
              <w:ind w:left="131" w:right="123"/>
              <w:rPr>
                <w:rFonts w:ascii="Times New Roman" w:hAnsi="Times New Roman" w:cs="Times New Roman"/>
                <w:sz w:val="24"/>
                <w:szCs w:val="24"/>
              </w:rPr>
            </w:pPr>
            <w:r w:rsidRPr="003829BF">
              <w:rPr>
                <w:rFonts w:ascii="Times New Roman" w:hAnsi="Times New Roman" w:cs="Times New Roman"/>
                <w:sz w:val="24"/>
                <w:szCs w:val="24"/>
              </w:rPr>
              <w:t>L-ornithine</w:t>
            </w:r>
          </w:p>
        </w:tc>
        <w:tc>
          <w:tcPr>
            <w:tcW w:w="2523" w:type="dxa"/>
          </w:tcPr>
          <w:p w:rsidR="00DC6411" w:rsidRPr="003829BF" w:rsidRDefault="00E00EEC">
            <w:pPr>
              <w:pStyle w:val="TableParagraph"/>
              <w:ind w:left="163" w:right="155"/>
              <w:rPr>
                <w:rFonts w:ascii="Times New Roman" w:hAnsi="Times New Roman" w:cs="Times New Roman"/>
                <w:sz w:val="24"/>
                <w:szCs w:val="24"/>
              </w:rPr>
            </w:pPr>
            <w:r w:rsidRPr="003829BF">
              <w:rPr>
                <w:rFonts w:ascii="Times New Roman" w:hAnsi="Times New Roman" w:cs="Times New Roman"/>
                <w:sz w:val="24"/>
                <w:szCs w:val="24"/>
              </w:rPr>
              <w:t>Ornithine</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décarboxylase</w:t>
            </w:r>
          </w:p>
        </w:tc>
        <w:tc>
          <w:tcPr>
            <w:tcW w:w="1702" w:type="dxa"/>
          </w:tcPr>
          <w:p w:rsidR="00DC6411" w:rsidRPr="003829BF" w:rsidRDefault="00E00EEC">
            <w:pPr>
              <w:pStyle w:val="TableParagraph"/>
              <w:ind w:left="111" w:right="101"/>
              <w:rPr>
                <w:rFonts w:ascii="Times New Roman" w:hAnsi="Times New Roman" w:cs="Times New Roman"/>
                <w:sz w:val="24"/>
                <w:szCs w:val="24"/>
              </w:rPr>
            </w:pPr>
            <w:r w:rsidRPr="003829BF">
              <w:rPr>
                <w:rFonts w:ascii="Times New Roman" w:hAnsi="Times New Roman" w:cs="Times New Roman"/>
                <w:sz w:val="24"/>
                <w:szCs w:val="24"/>
              </w:rPr>
              <w:t>Jaune</w:t>
            </w:r>
          </w:p>
        </w:tc>
        <w:tc>
          <w:tcPr>
            <w:tcW w:w="2411" w:type="dxa"/>
            <w:gridSpan w:val="2"/>
          </w:tcPr>
          <w:p w:rsidR="00DC6411" w:rsidRPr="003829BF" w:rsidRDefault="00E00EEC">
            <w:pPr>
              <w:pStyle w:val="TableParagraph"/>
              <w:ind w:left="570"/>
              <w:jc w:val="left"/>
              <w:rPr>
                <w:rFonts w:ascii="Times New Roman" w:hAnsi="Times New Roman" w:cs="Times New Roman"/>
                <w:sz w:val="24"/>
                <w:szCs w:val="24"/>
              </w:rPr>
            </w:pPr>
            <w:r w:rsidRPr="003829BF">
              <w:rPr>
                <w:rFonts w:ascii="Times New Roman" w:hAnsi="Times New Roman" w:cs="Times New Roman"/>
                <w:sz w:val="24"/>
                <w:szCs w:val="24"/>
              </w:rPr>
              <w:t>Rouge/orangé</w:t>
            </w:r>
          </w:p>
        </w:tc>
      </w:tr>
      <w:tr w:rsidR="00DC6411" w:rsidRPr="003829BF">
        <w:trPr>
          <w:trHeight w:val="230"/>
        </w:trPr>
        <w:tc>
          <w:tcPr>
            <w:tcW w:w="1244" w:type="dxa"/>
          </w:tcPr>
          <w:p w:rsidR="00DC6411" w:rsidRPr="003829BF" w:rsidRDefault="00E00EEC">
            <w:pPr>
              <w:pStyle w:val="TableParagraph"/>
              <w:ind w:right="294"/>
              <w:rPr>
                <w:rFonts w:ascii="Times New Roman" w:hAnsi="Times New Roman" w:cs="Times New Roman"/>
                <w:b/>
                <w:sz w:val="24"/>
                <w:szCs w:val="24"/>
              </w:rPr>
            </w:pPr>
            <w:r w:rsidRPr="003829BF">
              <w:rPr>
                <w:rFonts w:ascii="Times New Roman" w:hAnsi="Times New Roman" w:cs="Times New Roman"/>
                <w:b/>
                <w:sz w:val="24"/>
                <w:szCs w:val="24"/>
              </w:rPr>
              <w:t>CIT</w:t>
            </w:r>
          </w:p>
        </w:tc>
        <w:tc>
          <w:tcPr>
            <w:tcW w:w="2259" w:type="dxa"/>
          </w:tcPr>
          <w:p w:rsidR="00DC6411" w:rsidRPr="003829BF" w:rsidRDefault="00E00EEC">
            <w:pPr>
              <w:pStyle w:val="TableParagraph"/>
              <w:ind w:left="131" w:right="126"/>
              <w:rPr>
                <w:rFonts w:ascii="Times New Roman" w:hAnsi="Times New Roman" w:cs="Times New Roman"/>
                <w:sz w:val="24"/>
                <w:szCs w:val="24"/>
              </w:rPr>
            </w:pPr>
            <w:r w:rsidRPr="003829BF">
              <w:rPr>
                <w:rFonts w:ascii="Times New Roman" w:hAnsi="Times New Roman" w:cs="Times New Roman"/>
                <w:sz w:val="24"/>
                <w:szCs w:val="24"/>
              </w:rPr>
              <w:t>Citrate de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sodium</w:t>
            </w:r>
          </w:p>
        </w:tc>
        <w:tc>
          <w:tcPr>
            <w:tcW w:w="2523" w:type="dxa"/>
          </w:tcPr>
          <w:p w:rsidR="00DC6411" w:rsidRPr="003829BF" w:rsidRDefault="00E00EEC">
            <w:pPr>
              <w:pStyle w:val="TableParagraph"/>
              <w:ind w:left="163" w:right="153"/>
              <w:rPr>
                <w:rFonts w:ascii="Times New Roman" w:hAnsi="Times New Roman" w:cs="Times New Roman"/>
                <w:sz w:val="24"/>
                <w:szCs w:val="24"/>
              </w:rPr>
            </w:pPr>
            <w:r w:rsidRPr="003829BF">
              <w:rPr>
                <w:rFonts w:ascii="Times New Roman" w:hAnsi="Times New Roman" w:cs="Times New Roman"/>
                <w:sz w:val="24"/>
                <w:szCs w:val="24"/>
              </w:rPr>
              <w:t>Utilisation</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du</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citrate</w:t>
            </w:r>
          </w:p>
        </w:tc>
        <w:tc>
          <w:tcPr>
            <w:tcW w:w="1702" w:type="dxa"/>
          </w:tcPr>
          <w:p w:rsidR="00DC6411" w:rsidRPr="003829BF" w:rsidRDefault="00E00EEC">
            <w:pPr>
              <w:pStyle w:val="TableParagraph"/>
              <w:ind w:left="111" w:right="102"/>
              <w:rPr>
                <w:rFonts w:ascii="Times New Roman" w:hAnsi="Times New Roman" w:cs="Times New Roman"/>
                <w:sz w:val="24"/>
                <w:szCs w:val="24"/>
              </w:rPr>
            </w:pPr>
            <w:r w:rsidRPr="003829BF">
              <w:rPr>
                <w:rFonts w:ascii="Times New Roman" w:hAnsi="Times New Roman" w:cs="Times New Roman"/>
                <w:sz w:val="24"/>
                <w:szCs w:val="24"/>
              </w:rPr>
              <w:t>Vert</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pâle/jaune</w:t>
            </w:r>
          </w:p>
        </w:tc>
        <w:tc>
          <w:tcPr>
            <w:tcW w:w="2411" w:type="dxa"/>
            <w:gridSpan w:val="2"/>
          </w:tcPr>
          <w:p w:rsidR="00DC6411" w:rsidRPr="003829BF" w:rsidRDefault="00E00EEC">
            <w:pPr>
              <w:pStyle w:val="TableParagraph"/>
              <w:ind w:left="608"/>
              <w:jc w:val="left"/>
              <w:rPr>
                <w:rFonts w:ascii="Times New Roman" w:hAnsi="Times New Roman" w:cs="Times New Roman"/>
                <w:sz w:val="24"/>
                <w:szCs w:val="24"/>
              </w:rPr>
            </w:pPr>
            <w:r w:rsidRPr="003829BF">
              <w:rPr>
                <w:rFonts w:ascii="Times New Roman" w:hAnsi="Times New Roman" w:cs="Times New Roman"/>
                <w:sz w:val="24"/>
                <w:szCs w:val="24"/>
              </w:rPr>
              <w:t>Bleu-vert/vert</w:t>
            </w:r>
          </w:p>
        </w:tc>
      </w:tr>
      <w:tr w:rsidR="00DC6411" w:rsidRPr="003829BF">
        <w:trPr>
          <w:trHeight w:val="230"/>
        </w:trPr>
        <w:tc>
          <w:tcPr>
            <w:tcW w:w="1244" w:type="dxa"/>
          </w:tcPr>
          <w:p w:rsidR="00DC6411" w:rsidRPr="003829BF" w:rsidRDefault="00E00EEC">
            <w:pPr>
              <w:pStyle w:val="TableParagraph"/>
              <w:ind w:right="294"/>
              <w:rPr>
                <w:rFonts w:ascii="Times New Roman" w:hAnsi="Times New Roman" w:cs="Times New Roman"/>
                <w:b/>
                <w:sz w:val="24"/>
                <w:szCs w:val="24"/>
              </w:rPr>
            </w:pPr>
            <w:r w:rsidRPr="003829BF">
              <w:rPr>
                <w:rFonts w:ascii="Times New Roman" w:hAnsi="Times New Roman" w:cs="Times New Roman"/>
                <w:b/>
                <w:sz w:val="24"/>
                <w:szCs w:val="24"/>
              </w:rPr>
              <w:t>H</w:t>
            </w:r>
            <w:r w:rsidRPr="003829BF">
              <w:rPr>
                <w:rFonts w:ascii="Times New Roman" w:hAnsi="Times New Roman" w:cs="Times New Roman"/>
                <w:b/>
                <w:sz w:val="24"/>
                <w:szCs w:val="24"/>
                <w:vertAlign w:val="subscript"/>
              </w:rPr>
              <w:t>2</w:t>
            </w:r>
            <w:r w:rsidRPr="003829BF">
              <w:rPr>
                <w:rFonts w:ascii="Times New Roman" w:hAnsi="Times New Roman" w:cs="Times New Roman"/>
                <w:b/>
                <w:sz w:val="24"/>
                <w:szCs w:val="24"/>
              </w:rPr>
              <w:t>S</w:t>
            </w:r>
          </w:p>
        </w:tc>
        <w:tc>
          <w:tcPr>
            <w:tcW w:w="2259" w:type="dxa"/>
          </w:tcPr>
          <w:p w:rsidR="00DC6411" w:rsidRPr="003829BF" w:rsidRDefault="00E00EEC">
            <w:pPr>
              <w:pStyle w:val="TableParagraph"/>
              <w:ind w:left="131" w:right="126"/>
              <w:rPr>
                <w:rFonts w:ascii="Times New Roman" w:hAnsi="Times New Roman" w:cs="Times New Roman"/>
                <w:sz w:val="24"/>
                <w:szCs w:val="24"/>
              </w:rPr>
            </w:pPr>
            <w:r w:rsidRPr="003829BF">
              <w:rPr>
                <w:rFonts w:ascii="Times New Roman" w:hAnsi="Times New Roman" w:cs="Times New Roman"/>
                <w:sz w:val="24"/>
                <w:szCs w:val="24"/>
              </w:rPr>
              <w:t>Thiosulfate</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sodium</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Production</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d’H</w:t>
            </w:r>
            <w:r w:rsidRPr="003829BF">
              <w:rPr>
                <w:rFonts w:ascii="Times New Roman" w:hAnsi="Times New Roman" w:cs="Times New Roman"/>
                <w:sz w:val="24"/>
                <w:szCs w:val="24"/>
                <w:vertAlign w:val="subscript"/>
              </w:rPr>
              <w:t>2</w:t>
            </w:r>
            <w:r w:rsidRPr="003829BF">
              <w:rPr>
                <w:rFonts w:ascii="Times New Roman" w:hAnsi="Times New Roman" w:cs="Times New Roman"/>
                <w:sz w:val="24"/>
                <w:szCs w:val="24"/>
              </w:rPr>
              <w:t>S</w:t>
            </w:r>
          </w:p>
        </w:tc>
        <w:tc>
          <w:tcPr>
            <w:tcW w:w="1702" w:type="dxa"/>
          </w:tcPr>
          <w:p w:rsidR="00DC6411" w:rsidRPr="003829BF" w:rsidRDefault="00E00EEC">
            <w:pPr>
              <w:pStyle w:val="TableParagraph"/>
              <w:ind w:left="111" w:right="104"/>
              <w:rPr>
                <w:rFonts w:ascii="Times New Roman" w:hAnsi="Times New Roman" w:cs="Times New Roman"/>
                <w:sz w:val="24"/>
                <w:szCs w:val="24"/>
              </w:rPr>
            </w:pPr>
            <w:r w:rsidRPr="003829BF">
              <w:rPr>
                <w:rFonts w:ascii="Times New Roman" w:hAnsi="Times New Roman" w:cs="Times New Roman"/>
                <w:sz w:val="24"/>
                <w:szCs w:val="24"/>
              </w:rPr>
              <w:t>Incolore/grisâtre</w:t>
            </w:r>
          </w:p>
        </w:tc>
        <w:tc>
          <w:tcPr>
            <w:tcW w:w="2411" w:type="dxa"/>
            <w:gridSpan w:val="2"/>
          </w:tcPr>
          <w:p w:rsidR="00DC6411" w:rsidRPr="003829BF" w:rsidRDefault="00E00EEC">
            <w:pPr>
              <w:pStyle w:val="TableParagraph"/>
              <w:ind w:left="342"/>
              <w:jc w:val="left"/>
              <w:rPr>
                <w:rFonts w:ascii="Times New Roman" w:hAnsi="Times New Roman" w:cs="Times New Roman"/>
                <w:sz w:val="24"/>
                <w:szCs w:val="24"/>
              </w:rPr>
            </w:pPr>
            <w:r w:rsidRPr="003829BF">
              <w:rPr>
                <w:rFonts w:ascii="Times New Roman" w:hAnsi="Times New Roman" w:cs="Times New Roman"/>
                <w:sz w:val="24"/>
                <w:szCs w:val="24"/>
              </w:rPr>
              <w:t>Dépôt noir/fin</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liseré</w:t>
            </w:r>
          </w:p>
        </w:tc>
      </w:tr>
      <w:tr w:rsidR="00DC6411" w:rsidRPr="003829BF">
        <w:trPr>
          <w:trHeight w:val="230"/>
        </w:trPr>
        <w:tc>
          <w:tcPr>
            <w:tcW w:w="1244" w:type="dxa"/>
          </w:tcPr>
          <w:p w:rsidR="00DC6411" w:rsidRPr="003829BF" w:rsidRDefault="00E00EEC">
            <w:pPr>
              <w:pStyle w:val="TableParagraph"/>
              <w:ind w:right="294"/>
              <w:rPr>
                <w:rFonts w:ascii="Times New Roman" w:hAnsi="Times New Roman" w:cs="Times New Roman"/>
                <w:b/>
                <w:sz w:val="24"/>
                <w:szCs w:val="24"/>
              </w:rPr>
            </w:pPr>
            <w:r w:rsidRPr="003829BF">
              <w:rPr>
                <w:rFonts w:ascii="Times New Roman" w:hAnsi="Times New Roman" w:cs="Times New Roman"/>
                <w:b/>
                <w:sz w:val="24"/>
                <w:szCs w:val="24"/>
              </w:rPr>
              <w:t>URE</w:t>
            </w:r>
          </w:p>
        </w:tc>
        <w:tc>
          <w:tcPr>
            <w:tcW w:w="2259" w:type="dxa"/>
          </w:tcPr>
          <w:p w:rsidR="00DC6411" w:rsidRPr="003829BF" w:rsidRDefault="00E00EEC">
            <w:pPr>
              <w:pStyle w:val="TableParagraph"/>
              <w:ind w:left="131" w:right="125"/>
              <w:rPr>
                <w:rFonts w:ascii="Times New Roman" w:hAnsi="Times New Roman" w:cs="Times New Roman"/>
                <w:sz w:val="24"/>
                <w:szCs w:val="24"/>
              </w:rPr>
            </w:pPr>
            <w:r w:rsidRPr="003829BF">
              <w:rPr>
                <w:rFonts w:ascii="Times New Roman" w:hAnsi="Times New Roman" w:cs="Times New Roman"/>
                <w:sz w:val="24"/>
                <w:szCs w:val="24"/>
              </w:rPr>
              <w:t>Urée</w:t>
            </w:r>
          </w:p>
        </w:tc>
        <w:tc>
          <w:tcPr>
            <w:tcW w:w="2523" w:type="dxa"/>
          </w:tcPr>
          <w:p w:rsidR="00DC6411" w:rsidRPr="003829BF" w:rsidRDefault="00E00EEC">
            <w:pPr>
              <w:pStyle w:val="TableParagraph"/>
              <w:ind w:left="163" w:right="153"/>
              <w:rPr>
                <w:rFonts w:ascii="Times New Roman" w:hAnsi="Times New Roman" w:cs="Times New Roman"/>
                <w:sz w:val="24"/>
                <w:szCs w:val="24"/>
              </w:rPr>
            </w:pPr>
            <w:r w:rsidRPr="003829BF">
              <w:rPr>
                <w:rFonts w:ascii="Times New Roman" w:hAnsi="Times New Roman" w:cs="Times New Roman"/>
                <w:sz w:val="24"/>
                <w:szCs w:val="24"/>
              </w:rPr>
              <w:t>Uréase</w:t>
            </w:r>
          </w:p>
        </w:tc>
        <w:tc>
          <w:tcPr>
            <w:tcW w:w="1702" w:type="dxa"/>
          </w:tcPr>
          <w:p w:rsidR="00DC6411" w:rsidRPr="003829BF" w:rsidRDefault="00E00EEC">
            <w:pPr>
              <w:pStyle w:val="TableParagraph"/>
              <w:ind w:left="111" w:right="101"/>
              <w:rPr>
                <w:rFonts w:ascii="Times New Roman" w:hAnsi="Times New Roman" w:cs="Times New Roman"/>
                <w:sz w:val="24"/>
                <w:szCs w:val="24"/>
              </w:rPr>
            </w:pPr>
            <w:r w:rsidRPr="003829BF">
              <w:rPr>
                <w:rFonts w:ascii="Times New Roman" w:hAnsi="Times New Roman" w:cs="Times New Roman"/>
                <w:sz w:val="24"/>
                <w:szCs w:val="24"/>
              </w:rPr>
              <w:t>Jaune</w:t>
            </w:r>
          </w:p>
        </w:tc>
        <w:tc>
          <w:tcPr>
            <w:tcW w:w="2411" w:type="dxa"/>
            <w:gridSpan w:val="2"/>
          </w:tcPr>
          <w:p w:rsidR="00DC6411" w:rsidRPr="003829BF" w:rsidRDefault="00E00EEC">
            <w:pPr>
              <w:pStyle w:val="TableParagraph"/>
              <w:ind w:left="570"/>
              <w:jc w:val="left"/>
              <w:rPr>
                <w:rFonts w:ascii="Times New Roman" w:hAnsi="Times New Roman" w:cs="Times New Roman"/>
                <w:sz w:val="24"/>
                <w:szCs w:val="24"/>
              </w:rPr>
            </w:pPr>
            <w:r w:rsidRPr="003829BF">
              <w:rPr>
                <w:rFonts w:ascii="Times New Roman" w:hAnsi="Times New Roman" w:cs="Times New Roman"/>
                <w:sz w:val="24"/>
                <w:szCs w:val="24"/>
              </w:rPr>
              <w:t>Rouge/orangé</w:t>
            </w:r>
          </w:p>
        </w:tc>
      </w:tr>
      <w:tr w:rsidR="00DC6411" w:rsidRPr="003829BF">
        <w:trPr>
          <w:trHeight w:val="282"/>
        </w:trPr>
        <w:tc>
          <w:tcPr>
            <w:tcW w:w="1244" w:type="dxa"/>
            <w:vMerge w:val="restart"/>
          </w:tcPr>
          <w:p w:rsidR="00DC6411" w:rsidRPr="003829BF" w:rsidRDefault="00DC6411">
            <w:pPr>
              <w:pStyle w:val="TableParagraph"/>
              <w:spacing w:before="2" w:line="240" w:lineRule="auto"/>
              <w:ind w:left="0"/>
              <w:jc w:val="left"/>
              <w:rPr>
                <w:rFonts w:ascii="Times New Roman" w:hAnsi="Times New Roman" w:cs="Times New Roman"/>
                <w:b/>
                <w:sz w:val="24"/>
                <w:szCs w:val="24"/>
              </w:rPr>
            </w:pPr>
          </w:p>
          <w:p w:rsidR="00DC6411" w:rsidRPr="003829BF" w:rsidRDefault="00E00EEC">
            <w:pPr>
              <w:pStyle w:val="TableParagraph"/>
              <w:spacing w:line="240" w:lineRule="auto"/>
              <w:ind w:left="417"/>
              <w:jc w:val="left"/>
              <w:rPr>
                <w:rFonts w:ascii="Times New Roman" w:hAnsi="Times New Roman" w:cs="Times New Roman"/>
                <w:b/>
                <w:sz w:val="24"/>
                <w:szCs w:val="24"/>
              </w:rPr>
            </w:pPr>
            <w:r w:rsidRPr="003829BF">
              <w:rPr>
                <w:rFonts w:ascii="Times New Roman" w:hAnsi="Times New Roman" w:cs="Times New Roman"/>
                <w:b/>
                <w:sz w:val="24"/>
                <w:szCs w:val="24"/>
              </w:rPr>
              <w:t>TDA</w:t>
            </w:r>
          </w:p>
        </w:tc>
        <w:tc>
          <w:tcPr>
            <w:tcW w:w="2259" w:type="dxa"/>
            <w:vMerge w:val="restart"/>
          </w:tcPr>
          <w:p w:rsidR="00DC6411" w:rsidRPr="003829BF" w:rsidRDefault="00DC6411">
            <w:pPr>
              <w:pStyle w:val="TableParagraph"/>
              <w:spacing w:before="7" w:line="240" w:lineRule="auto"/>
              <w:ind w:left="0"/>
              <w:jc w:val="left"/>
              <w:rPr>
                <w:rFonts w:ascii="Times New Roman" w:hAnsi="Times New Roman" w:cs="Times New Roman"/>
                <w:b/>
                <w:sz w:val="24"/>
                <w:szCs w:val="24"/>
              </w:rPr>
            </w:pPr>
          </w:p>
          <w:p w:rsidR="00DC6411" w:rsidRPr="003829BF" w:rsidRDefault="00E00EEC">
            <w:pPr>
              <w:pStyle w:val="TableParagraph"/>
              <w:spacing w:before="1" w:line="240" w:lineRule="auto"/>
              <w:ind w:left="513"/>
              <w:jc w:val="left"/>
              <w:rPr>
                <w:rFonts w:ascii="Times New Roman" w:hAnsi="Times New Roman" w:cs="Times New Roman"/>
                <w:sz w:val="24"/>
                <w:szCs w:val="24"/>
              </w:rPr>
            </w:pPr>
            <w:r w:rsidRPr="003829BF">
              <w:rPr>
                <w:rFonts w:ascii="Times New Roman" w:hAnsi="Times New Roman" w:cs="Times New Roman"/>
                <w:sz w:val="24"/>
                <w:szCs w:val="24"/>
              </w:rPr>
              <w:t>L-tryptophane</w:t>
            </w:r>
          </w:p>
        </w:tc>
        <w:tc>
          <w:tcPr>
            <w:tcW w:w="2523" w:type="dxa"/>
            <w:vMerge w:val="restart"/>
          </w:tcPr>
          <w:p w:rsidR="00DC6411" w:rsidRPr="003829BF" w:rsidRDefault="00DC6411">
            <w:pPr>
              <w:pStyle w:val="TableParagraph"/>
              <w:spacing w:before="7" w:line="240" w:lineRule="auto"/>
              <w:ind w:left="0"/>
              <w:jc w:val="left"/>
              <w:rPr>
                <w:rFonts w:ascii="Times New Roman" w:hAnsi="Times New Roman" w:cs="Times New Roman"/>
                <w:b/>
                <w:sz w:val="24"/>
                <w:szCs w:val="24"/>
              </w:rPr>
            </w:pPr>
          </w:p>
          <w:p w:rsidR="00DC6411" w:rsidRPr="003829BF" w:rsidRDefault="00E00EEC">
            <w:pPr>
              <w:pStyle w:val="TableParagraph"/>
              <w:spacing w:before="1" w:line="240" w:lineRule="auto"/>
              <w:ind w:left="133"/>
              <w:jc w:val="left"/>
              <w:rPr>
                <w:rFonts w:ascii="Times New Roman" w:hAnsi="Times New Roman" w:cs="Times New Roman"/>
                <w:sz w:val="24"/>
                <w:szCs w:val="24"/>
              </w:rPr>
            </w:pPr>
            <w:r w:rsidRPr="003829BF">
              <w:rPr>
                <w:rFonts w:ascii="Times New Roman" w:hAnsi="Times New Roman" w:cs="Times New Roman"/>
                <w:sz w:val="24"/>
                <w:szCs w:val="24"/>
              </w:rPr>
              <w:t>Tryptophane</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désaminase</w:t>
            </w:r>
          </w:p>
        </w:tc>
        <w:tc>
          <w:tcPr>
            <w:tcW w:w="4113" w:type="dxa"/>
            <w:gridSpan w:val="3"/>
          </w:tcPr>
          <w:p w:rsidR="00DC6411" w:rsidRPr="003829BF" w:rsidRDefault="00E00EEC">
            <w:pPr>
              <w:pStyle w:val="TableParagraph"/>
              <w:spacing w:before="26" w:line="240" w:lineRule="auto"/>
              <w:ind w:left="1367"/>
              <w:jc w:val="left"/>
              <w:rPr>
                <w:rFonts w:ascii="Times New Roman" w:hAnsi="Times New Roman" w:cs="Times New Roman"/>
                <w:sz w:val="24"/>
                <w:szCs w:val="24"/>
              </w:rPr>
            </w:pPr>
            <w:r w:rsidRPr="003829BF">
              <w:rPr>
                <w:rFonts w:ascii="Times New Roman" w:hAnsi="Times New Roman" w:cs="Times New Roman"/>
                <w:sz w:val="24"/>
                <w:szCs w:val="24"/>
              </w:rPr>
              <w:t>TDA</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immédiat</w:t>
            </w:r>
          </w:p>
        </w:tc>
      </w:tr>
      <w:tr w:rsidR="00DC6411" w:rsidRPr="003829BF">
        <w:trPr>
          <w:trHeight w:val="412"/>
        </w:trPr>
        <w:tc>
          <w:tcPr>
            <w:tcW w:w="1244" w:type="dxa"/>
            <w:vMerge/>
            <w:tcBorders>
              <w:top w:val="nil"/>
            </w:tcBorders>
          </w:tcPr>
          <w:p w:rsidR="00DC6411" w:rsidRPr="003829BF" w:rsidRDefault="00DC6411">
            <w:pPr>
              <w:rPr>
                <w:rFonts w:ascii="Times New Roman" w:hAnsi="Times New Roman" w:cs="Times New Roman"/>
                <w:sz w:val="24"/>
                <w:szCs w:val="24"/>
              </w:rPr>
            </w:pPr>
          </w:p>
        </w:tc>
        <w:tc>
          <w:tcPr>
            <w:tcW w:w="2259" w:type="dxa"/>
            <w:vMerge/>
            <w:tcBorders>
              <w:top w:val="nil"/>
            </w:tcBorders>
          </w:tcPr>
          <w:p w:rsidR="00DC6411" w:rsidRPr="003829BF" w:rsidRDefault="00DC6411">
            <w:pPr>
              <w:rPr>
                <w:rFonts w:ascii="Times New Roman" w:hAnsi="Times New Roman" w:cs="Times New Roman"/>
                <w:sz w:val="24"/>
                <w:szCs w:val="24"/>
              </w:rPr>
            </w:pPr>
          </w:p>
        </w:tc>
        <w:tc>
          <w:tcPr>
            <w:tcW w:w="2523" w:type="dxa"/>
            <w:vMerge/>
            <w:tcBorders>
              <w:top w:val="nil"/>
            </w:tcBorders>
          </w:tcPr>
          <w:p w:rsidR="00DC6411" w:rsidRPr="003829BF" w:rsidRDefault="00DC6411">
            <w:pPr>
              <w:rPr>
                <w:rFonts w:ascii="Times New Roman" w:hAnsi="Times New Roman" w:cs="Times New Roman"/>
                <w:sz w:val="24"/>
                <w:szCs w:val="24"/>
              </w:rPr>
            </w:pPr>
          </w:p>
        </w:tc>
        <w:tc>
          <w:tcPr>
            <w:tcW w:w="2411" w:type="dxa"/>
            <w:gridSpan w:val="2"/>
          </w:tcPr>
          <w:p w:rsidR="00DC6411" w:rsidRPr="003829BF" w:rsidRDefault="00E00EEC">
            <w:pPr>
              <w:pStyle w:val="TableParagraph"/>
              <w:spacing w:before="94" w:line="240" w:lineRule="auto"/>
              <w:ind w:left="827" w:right="820"/>
              <w:rPr>
                <w:rFonts w:ascii="Times New Roman" w:hAnsi="Times New Roman" w:cs="Times New Roman"/>
                <w:sz w:val="24"/>
                <w:szCs w:val="24"/>
              </w:rPr>
            </w:pPr>
            <w:r w:rsidRPr="003829BF">
              <w:rPr>
                <w:rFonts w:ascii="Times New Roman" w:hAnsi="Times New Roman" w:cs="Times New Roman"/>
                <w:sz w:val="24"/>
                <w:szCs w:val="24"/>
              </w:rPr>
              <w:t>Jaune</w:t>
            </w:r>
          </w:p>
        </w:tc>
        <w:tc>
          <w:tcPr>
            <w:tcW w:w="1702" w:type="dxa"/>
          </w:tcPr>
          <w:p w:rsidR="00DC6411" w:rsidRPr="003829BF" w:rsidRDefault="00E00EEC">
            <w:pPr>
              <w:pStyle w:val="TableParagraph"/>
              <w:spacing w:before="94" w:line="240" w:lineRule="auto"/>
              <w:ind w:left="107" w:right="104"/>
              <w:rPr>
                <w:rFonts w:ascii="Times New Roman" w:hAnsi="Times New Roman" w:cs="Times New Roman"/>
                <w:sz w:val="24"/>
                <w:szCs w:val="24"/>
              </w:rPr>
            </w:pPr>
            <w:r w:rsidRPr="003829BF">
              <w:rPr>
                <w:rFonts w:ascii="Times New Roman" w:hAnsi="Times New Roman" w:cs="Times New Roman"/>
                <w:sz w:val="24"/>
                <w:szCs w:val="24"/>
              </w:rPr>
              <w:t>Marron</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foncé</w:t>
            </w:r>
          </w:p>
        </w:tc>
      </w:tr>
      <w:tr w:rsidR="00DC6411" w:rsidRPr="003829BF">
        <w:trPr>
          <w:trHeight w:val="285"/>
        </w:trPr>
        <w:tc>
          <w:tcPr>
            <w:tcW w:w="1244" w:type="dxa"/>
            <w:vMerge w:val="restart"/>
          </w:tcPr>
          <w:p w:rsidR="00DC6411" w:rsidRPr="003829BF" w:rsidRDefault="00E00EEC">
            <w:pPr>
              <w:pStyle w:val="TableParagraph"/>
              <w:spacing w:before="170" w:line="240" w:lineRule="auto"/>
              <w:ind w:right="296"/>
              <w:rPr>
                <w:rFonts w:ascii="Times New Roman" w:hAnsi="Times New Roman" w:cs="Times New Roman"/>
                <w:b/>
                <w:sz w:val="24"/>
                <w:szCs w:val="24"/>
              </w:rPr>
            </w:pPr>
            <w:r w:rsidRPr="003829BF">
              <w:rPr>
                <w:rFonts w:ascii="Times New Roman" w:hAnsi="Times New Roman" w:cs="Times New Roman"/>
                <w:b/>
                <w:sz w:val="24"/>
                <w:szCs w:val="24"/>
              </w:rPr>
              <w:t>IND</w:t>
            </w:r>
          </w:p>
        </w:tc>
        <w:tc>
          <w:tcPr>
            <w:tcW w:w="2259" w:type="dxa"/>
            <w:vMerge w:val="restart"/>
          </w:tcPr>
          <w:p w:rsidR="00DC6411" w:rsidRPr="003829BF" w:rsidRDefault="00E00EEC">
            <w:pPr>
              <w:pStyle w:val="TableParagraph"/>
              <w:spacing w:before="176" w:line="240" w:lineRule="auto"/>
              <w:ind w:left="513"/>
              <w:jc w:val="left"/>
              <w:rPr>
                <w:rFonts w:ascii="Times New Roman" w:hAnsi="Times New Roman" w:cs="Times New Roman"/>
                <w:sz w:val="24"/>
                <w:szCs w:val="24"/>
              </w:rPr>
            </w:pPr>
            <w:r w:rsidRPr="003829BF">
              <w:rPr>
                <w:rFonts w:ascii="Times New Roman" w:hAnsi="Times New Roman" w:cs="Times New Roman"/>
                <w:sz w:val="24"/>
                <w:szCs w:val="24"/>
              </w:rPr>
              <w:t>L-tryptophane</w:t>
            </w:r>
          </w:p>
        </w:tc>
        <w:tc>
          <w:tcPr>
            <w:tcW w:w="2523" w:type="dxa"/>
            <w:vMerge w:val="restart"/>
          </w:tcPr>
          <w:p w:rsidR="00DC6411" w:rsidRPr="003829BF" w:rsidRDefault="00E00EEC">
            <w:pPr>
              <w:pStyle w:val="TableParagraph"/>
              <w:spacing w:before="176" w:line="240" w:lineRule="auto"/>
              <w:ind w:left="412"/>
              <w:jc w:val="left"/>
              <w:rPr>
                <w:rFonts w:ascii="Times New Roman" w:hAnsi="Times New Roman" w:cs="Times New Roman"/>
                <w:sz w:val="24"/>
                <w:szCs w:val="24"/>
              </w:rPr>
            </w:pPr>
            <w:r w:rsidRPr="003829BF">
              <w:rPr>
                <w:rFonts w:ascii="Times New Roman" w:hAnsi="Times New Roman" w:cs="Times New Roman"/>
                <w:sz w:val="24"/>
                <w:szCs w:val="24"/>
              </w:rPr>
              <w:t>Production</w:t>
            </w:r>
            <w:r w:rsidRPr="003829BF">
              <w:rPr>
                <w:rFonts w:ascii="Times New Roman" w:hAnsi="Times New Roman" w:cs="Times New Roman"/>
                <w:spacing w:val="-6"/>
                <w:sz w:val="24"/>
                <w:szCs w:val="24"/>
              </w:rPr>
              <w:t xml:space="preserve"> </w:t>
            </w:r>
            <w:r w:rsidRPr="003829BF">
              <w:rPr>
                <w:rFonts w:ascii="Times New Roman" w:hAnsi="Times New Roman" w:cs="Times New Roman"/>
                <w:sz w:val="24"/>
                <w:szCs w:val="24"/>
              </w:rPr>
              <w:t>d’indole</w:t>
            </w:r>
          </w:p>
        </w:tc>
        <w:tc>
          <w:tcPr>
            <w:tcW w:w="4113" w:type="dxa"/>
            <w:gridSpan w:val="3"/>
          </w:tcPr>
          <w:p w:rsidR="00DC6411" w:rsidRPr="003829BF" w:rsidRDefault="00E00EEC">
            <w:pPr>
              <w:pStyle w:val="TableParagraph"/>
              <w:spacing w:before="29" w:line="240" w:lineRule="auto"/>
              <w:ind w:left="1466" w:right="1453"/>
              <w:rPr>
                <w:rFonts w:ascii="Times New Roman" w:hAnsi="Times New Roman" w:cs="Times New Roman"/>
                <w:sz w:val="24"/>
                <w:szCs w:val="24"/>
              </w:rPr>
            </w:pPr>
            <w:r w:rsidRPr="003829BF">
              <w:rPr>
                <w:rFonts w:ascii="Times New Roman" w:hAnsi="Times New Roman" w:cs="Times New Roman"/>
                <w:sz w:val="24"/>
                <w:szCs w:val="24"/>
              </w:rPr>
              <w:t>James/</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2</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mn</w:t>
            </w:r>
          </w:p>
          <w:p w:rsidR="00DC6411" w:rsidRPr="003829BF" w:rsidRDefault="00E00EEC">
            <w:pPr>
              <w:pStyle w:val="TableParagraph"/>
              <w:tabs>
                <w:tab w:val="left" w:pos="2630"/>
              </w:tabs>
              <w:spacing w:line="57" w:lineRule="exact"/>
              <w:ind w:left="932"/>
              <w:jc w:val="left"/>
              <w:rPr>
                <w:rFonts w:ascii="Times New Roman" w:hAnsi="Times New Roman" w:cs="Times New Roman"/>
                <w:sz w:val="24"/>
                <w:szCs w:val="24"/>
              </w:rPr>
            </w:pPr>
            <w:r w:rsidRPr="003829BF">
              <w:rPr>
                <w:rFonts w:ascii="Times New Roman" w:hAnsi="Times New Roman" w:cs="Times New Roman"/>
                <w:sz w:val="24"/>
                <w:szCs w:val="24"/>
              </w:rPr>
              <w:t>Jaune</w:t>
            </w:r>
            <w:r w:rsidRPr="003829BF">
              <w:rPr>
                <w:rFonts w:ascii="Times New Roman" w:hAnsi="Times New Roman" w:cs="Times New Roman"/>
                <w:sz w:val="24"/>
                <w:szCs w:val="24"/>
              </w:rPr>
              <w:tab/>
              <w:t>Anneau rouge</w:t>
            </w:r>
          </w:p>
        </w:tc>
      </w:tr>
      <w:tr w:rsidR="00DC6411" w:rsidRPr="003829BF">
        <w:trPr>
          <w:trHeight w:val="253"/>
        </w:trPr>
        <w:tc>
          <w:tcPr>
            <w:tcW w:w="1244" w:type="dxa"/>
            <w:vMerge/>
            <w:tcBorders>
              <w:top w:val="nil"/>
            </w:tcBorders>
          </w:tcPr>
          <w:p w:rsidR="00DC6411" w:rsidRPr="003829BF" w:rsidRDefault="00DC6411">
            <w:pPr>
              <w:rPr>
                <w:rFonts w:ascii="Times New Roman" w:hAnsi="Times New Roman" w:cs="Times New Roman"/>
                <w:sz w:val="24"/>
                <w:szCs w:val="24"/>
              </w:rPr>
            </w:pPr>
          </w:p>
        </w:tc>
        <w:tc>
          <w:tcPr>
            <w:tcW w:w="2259" w:type="dxa"/>
            <w:vMerge/>
            <w:tcBorders>
              <w:top w:val="nil"/>
            </w:tcBorders>
          </w:tcPr>
          <w:p w:rsidR="00DC6411" w:rsidRPr="003829BF" w:rsidRDefault="00DC6411">
            <w:pPr>
              <w:rPr>
                <w:rFonts w:ascii="Times New Roman" w:hAnsi="Times New Roman" w:cs="Times New Roman"/>
                <w:sz w:val="24"/>
                <w:szCs w:val="24"/>
              </w:rPr>
            </w:pPr>
          </w:p>
        </w:tc>
        <w:tc>
          <w:tcPr>
            <w:tcW w:w="2523" w:type="dxa"/>
            <w:vMerge/>
            <w:tcBorders>
              <w:top w:val="nil"/>
            </w:tcBorders>
          </w:tcPr>
          <w:p w:rsidR="00DC6411" w:rsidRPr="003829BF" w:rsidRDefault="00DC6411">
            <w:pPr>
              <w:rPr>
                <w:rFonts w:ascii="Times New Roman" w:hAnsi="Times New Roman" w:cs="Times New Roman"/>
                <w:sz w:val="24"/>
                <w:szCs w:val="24"/>
              </w:rPr>
            </w:pPr>
          </w:p>
        </w:tc>
        <w:tc>
          <w:tcPr>
            <w:tcW w:w="2411" w:type="dxa"/>
            <w:gridSpan w:val="2"/>
          </w:tcPr>
          <w:p w:rsidR="00DC6411" w:rsidRPr="003829BF" w:rsidRDefault="00DC6411">
            <w:pPr>
              <w:pStyle w:val="TableParagraph"/>
              <w:spacing w:line="240" w:lineRule="auto"/>
              <w:ind w:left="0"/>
              <w:jc w:val="left"/>
              <w:rPr>
                <w:rFonts w:ascii="Times New Roman" w:hAnsi="Times New Roman" w:cs="Times New Roman"/>
                <w:sz w:val="24"/>
                <w:szCs w:val="24"/>
              </w:rPr>
            </w:pPr>
          </w:p>
        </w:tc>
        <w:tc>
          <w:tcPr>
            <w:tcW w:w="1702" w:type="dxa"/>
          </w:tcPr>
          <w:p w:rsidR="00DC6411" w:rsidRPr="003829BF" w:rsidRDefault="00DC6411">
            <w:pPr>
              <w:pStyle w:val="TableParagraph"/>
              <w:spacing w:line="240" w:lineRule="auto"/>
              <w:ind w:left="0"/>
              <w:jc w:val="left"/>
              <w:rPr>
                <w:rFonts w:ascii="Times New Roman" w:hAnsi="Times New Roman" w:cs="Times New Roman"/>
                <w:sz w:val="24"/>
                <w:szCs w:val="24"/>
              </w:rPr>
            </w:pPr>
          </w:p>
        </w:tc>
      </w:tr>
      <w:tr w:rsidR="00DC6411" w:rsidRPr="003829BF">
        <w:trPr>
          <w:trHeight w:val="290"/>
        </w:trPr>
        <w:tc>
          <w:tcPr>
            <w:tcW w:w="1244" w:type="dxa"/>
            <w:vMerge w:val="restart"/>
          </w:tcPr>
          <w:p w:rsidR="00DC6411" w:rsidRPr="003829BF" w:rsidRDefault="00E00EEC">
            <w:pPr>
              <w:pStyle w:val="TableParagraph"/>
              <w:spacing w:before="177" w:line="240" w:lineRule="auto"/>
              <w:ind w:right="298"/>
              <w:rPr>
                <w:rFonts w:ascii="Times New Roman" w:hAnsi="Times New Roman" w:cs="Times New Roman"/>
                <w:b/>
                <w:sz w:val="24"/>
                <w:szCs w:val="24"/>
              </w:rPr>
            </w:pPr>
            <w:r w:rsidRPr="003829BF">
              <w:rPr>
                <w:rFonts w:ascii="Times New Roman" w:hAnsi="Times New Roman" w:cs="Times New Roman"/>
                <w:b/>
                <w:sz w:val="24"/>
                <w:szCs w:val="24"/>
              </w:rPr>
              <w:t>VP</w:t>
            </w:r>
          </w:p>
        </w:tc>
        <w:tc>
          <w:tcPr>
            <w:tcW w:w="2259" w:type="dxa"/>
            <w:vMerge w:val="restart"/>
          </w:tcPr>
          <w:p w:rsidR="00DC6411" w:rsidRPr="003829BF" w:rsidRDefault="00E00EEC">
            <w:pPr>
              <w:pStyle w:val="TableParagraph"/>
              <w:spacing w:before="182" w:line="240" w:lineRule="auto"/>
              <w:ind w:left="244"/>
              <w:jc w:val="left"/>
              <w:rPr>
                <w:rFonts w:ascii="Times New Roman" w:hAnsi="Times New Roman" w:cs="Times New Roman"/>
                <w:sz w:val="24"/>
                <w:szCs w:val="24"/>
              </w:rPr>
            </w:pPr>
            <w:r w:rsidRPr="003829BF">
              <w:rPr>
                <w:rFonts w:ascii="Times New Roman" w:hAnsi="Times New Roman" w:cs="Times New Roman"/>
                <w:sz w:val="24"/>
                <w:szCs w:val="24"/>
              </w:rPr>
              <w:t>Pyruvate</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sodium</w:t>
            </w:r>
          </w:p>
        </w:tc>
        <w:tc>
          <w:tcPr>
            <w:tcW w:w="2523" w:type="dxa"/>
            <w:vMerge w:val="restart"/>
          </w:tcPr>
          <w:p w:rsidR="00DC6411" w:rsidRPr="003829BF" w:rsidRDefault="00E00EEC">
            <w:pPr>
              <w:pStyle w:val="TableParagraph"/>
              <w:spacing w:before="67" w:line="240" w:lineRule="auto"/>
              <w:ind w:left="299"/>
              <w:jc w:val="left"/>
              <w:rPr>
                <w:rFonts w:ascii="Times New Roman" w:hAnsi="Times New Roman" w:cs="Times New Roman"/>
                <w:sz w:val="24"/>
                <w:szCs w:val="24"/>
              </w:rPr>
            </w:pPr>
            <w:r w:rsidRPr="003829BF">
              <w:rPr>
                <w:rFonts w:ascii="Times New Roman" w:hAnsi="Times New Roman" w:cs="Times New Roman"/>
                <w:sz w:val="24"/>
                <w:szCs w:val="24"/>
              </w:rPr>
              <w:t>Production</w:t>
            </w:r>
            <w:r w:rsidRPr="003829BF">
              <w:rPr>
                <w:rFonts w:ascii="Times New Roman" w:hAnsi="Times New Roman" w:cs="Times New Roman"/>
                <w:spacing w:val="-6"/>
                <w:sz w:val="24"/>
                <w:szCs w:val="24"/>
              </w:rPr>
              <w:t xml:space="preserve"> </w:t>
            </w:r>
            <w:r w:rsidRPr="003829BF">
              <w:rPr>
                <w:rFonts w:ascii="Times New Roman" w:hAnsi="Times New Roman" w:cs="Times New Roman"/>
                <w:sz w:val="24"/>
                <w:szCs w:val="24"/>
              </w:rPr>
              <w:t>d’acétoine</w:t>
            </w:r>
          </w:p>
        </w:tc>
        <w:tc>
          <w:tcPr>
            <w:tcW w:w="4113" w:type="dxa"/>
            <w:gridSpan w:val="3"/>
          </w:tcPr>
          <w:p w:rsidR="00DC6411" w:rsidRPr="003829BF" w:rsidRDefault="00E00EEC">
            <w:pPr>
              <w:pStyle w:val="TableParagraph"/>
              <w:spacing w:before="31" w:line="240" w:lineRule="auto"/>
              <w:ind w:left="1203"/>
              <w:jc w:val="left"/>
              <w:rPr>
                <w:rFonts w:ascii="Times New Roman" w:hAnsi="Times New Roman" w:cs="Times New Roman"/>
                <w:sz w:val="24"/>
                <w:szCs w:val="24"/>
              </w:rPr>
            </w:pPr>
            <w:r w:rsidRPr="003829BF">
              <w:rPr>
                <w:rFonts w:ascii="Times New Roman" w:hAnsi="Times New Roman" w:cs="Times New Roman"/>
                <w:sz w:val="24"/>
                <w:szCs w:val="24"/>
              </w:rPr>
              <w:t>VP</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1</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 VP</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2/</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10mn</w:t>
            </w:r>
          </w:p>
        </w:tc>
      </w:tr>
      <w:tr w:rsidR="00DC6411" w:rsidRPr="003829BF">
        <w:trPr>
          <w:trHeight w:val="292"/>
        </w:trPr>
        <w:tc>
          <w:tcPr>
            <w:tcW w:w="1244" w:type="dxa"/>
            <w:vMerge/>
            <w:tcBorders>
              <w:top w:val="nil"/>
            </w:tcBorders>
          </w:tcPr>
          <w:p w:rsidR="00DC6411" w:rsidRPr="003829BF" w:rsidRDefault="00DC6411">
            <w:pPr>
              <w:rPr>
                <w:rFonts w:ascii="Times New Roman" w:hAnsi="Times New Roman" w:cs="Times New Roman"/>
                <w:sz w:val="24"/>
                <w:szCs w:val="24"/>
              </w:rPr>
            </w:pPr>
          </w:p>
        </w:tc>
        <w:tc>
          <w:tcPr>
            <w:tcW w:w="2259" w:type="dxa"/>
            <w:vMerge/>
            <w:tcBorders>
              <w:top w:val="nil"/>
            </w:tcBorders>
          </w:tcPr>
          <w:p w:rsidR="00DC6411" w:rsidRPr="003829BF" w:rsidRDefault="00DC6411">
            <w:pPr>
              <w:rPr>
                <w:rFonts w:ascii="Times New Roman" w:hAnsi="Times New Roman" w:cs="Times New Roman"/>
                <w:sz w:val="24"/>
                <w:szCs w:val="24"/>
              </w:rPr>
            </w:pPr>
          </w:p>
        </w:tc>
        <w:tc>
          <w:tcPr>
            <w:tcW w:w="2523" w:type="dxa"/>
            <w:vMerge/>
            <w:tcBorders>
              <w:top w:val="nil"/>
            </w:tcBorders>
          </w:tcPr>
          <w:p w:rsidR="00DC6411" w:rsidRPr="003829BF" w:rsidRDefault="00DC6411">
            <w:pPr>
              <w:rPr>
                <w:rFonts w:ascii="Times New Roman" w:hAnsi="Times New Roman" w:cs="Times New Roman"/>
                <w:sz w:val="24"/>
                <w:szCs w:val="24"/>
              </w:rPr>
            </w:pPr>
          </w:p>
        </w:tc>
        <w:tc>
          <w:tcPr>
            <w:tcW w:w="2411" w:type="dxa"/>
            <w:gridSpan w:val="2"/>
          </w:tcPr>
          <w:p w:rsidR="00DC6411" w:rsidRPr="003829BF" w:rsidRDefault="00E00EEC">
            <w:pPr>
              <w:pStyle w:val="TableParagraph"/>
              <w:spacing w:before="31" w:line="240" w:lineRule="auto"/>
              <w:ind w:left="828" w:right="820"/>
              <w:rPr>
                <w:rFonts w:ascii="Times New Roman" w:hAnsi="Times New Roman" w:cs="Times New Roman"/>
                <w:sz w:val="24"/>
                <w:szCs w:val="24"/>
              </w:rPr>
            </w:pPr>
            <w:r w:rsidRPr="003829BF">
              <w:rPr>
                <w:rFonts w:ascii="Times New Roman" w:hAnsi="Times New Roman" w:cs="Times New Roman"/>
                <w:sz w:val="24"/>
                <w:szCs w:val="24"/>
              </w:rPr>
              <w:t>Incolore</w:t>
            </w:r>
          </w:p>
        </w:tc>
        <w:tc>
          <w:tcPr>
            <w:tcW w:w="1702" w:type="dxa"/>
          </w:tcPr>
          <w:p w:rsidR="00DC6411" w:rsidRPr="003829BF" w:rsidRDefault="00E00EEC">
            <w:pPr>
              <w:pStyle w:val="TableParagraph"/>
              <w:spacing w:before="31" w:line="240" w:lineRule="auto"/>
              <w:ind w:left="108" w:right="104"/>
              <w:rPr>
                <w:rFonts w:ascii="Times New Roman" w:hAnsi="Times New Roman" w:cs="Times New Roman"/>
                <w:sz w:val="24"/>
                <w:szCs w:val="24"/>
              </w:rPr>
            </w:pPr>
            <w:r w:rsidRPr="003829BF">
              <w:rPr>
                <w:rFonts w:ascii="Times New Roman" w:hAnsi="Times New Roman" w:cs="Times New Roman"/>
                <w:sz w:val="24"/>
                <w:szCs w:val="24"/>
              </w:rPr>
              <w:t>Rosé-rouge</w:t>
            </w:r>
          </w:p>
        </w:tc>
      </w:tr>
      <w:tr w:rsidR="00DC6411" w:rsidRPr="003829BF">
        <w:trPr>
          <w:trHeight w:val="460"/>
        </w:trPr>
        <w:tc>
          <w:tcPr>
            <w:tcW w:w="1244" w:type="dxa"/>
          </w:tcPr>
          <w:p w:rsidR="00DC6411" w:rsidRPr="003829BF" w:rsidRDefault="00E00EEC">
            <w:pPr>
              <w:pStyle w:val="TableParagraph"/>
              <w:spacing w:before="110" w:line="240" w:lineRule="auto"/>
              <w:ind w:right="296"/>
              <w:rPr>
                <w:rFonts w:ascii="Times New Roman" w:hAnsi="Times New Roman" w:cs="Times New Roman"/>
                <w:b/>
                <w:sz w:val="24"/>
                <w:szCs w:val="24"/>
              </w:rPr>
            </w:pPr>
            <w:r w:rsidRPr="003829BF">
              <w:rPr>
                <w:rFonts w:ascii="Times New Roman" w:hAnsi="Times New Roman" w:cs="Times New Roman"/>
                <w:b/>
                <w:sz w:val="24"/>
                <w:szCs w:val="24"/>
              </w:rPr>
              <w:t>GEL</w:t>
            </w:r>
          </w:p>
        </w:tc>
        <w:tc>
          <w:tcPr>
            <w:tcW w:w="2259" w:type="dxa"/>
          </w:tcPr>
          <w:p w:rsidR="00DC6411" w:rsidRPr="003829BF" w:rsidRDefault="00E00EEC">
            <w:pPr>
              <w:pStyle w:val="TableParagraph"/>
              <w:spacing w:before="115" w:line="240" w:lineRule="auto"/>
              <w:ind w:left="131" w:right="124"/>
              <w:rPr>
                <w:rFonts w:ascii="Times New Roman" w:hAnsi="Times New Roman" w:cs="Times New Roman"/>
                <w:sz w:val="24"/>
                <w:szCs w:val="24"/>
              </w:rPr>
            </w:pPr>
            <w:r w:rsidRPr="003829BF">
              <w:rPr>
                <w:rFonts w:ascii="Times New Roman" w:hAnsi="Times New Roman" w:cs="Times New Roman"/>
                <w:sz w:val="24"/>
                <w:szCs w:val="24"/>
              </w:rPr>
              <w:t>Gélatine de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kohn</w:t>
            </w:r>
          </w:p>
        </w:tc>
        <w:tc>
          <w:tcPr>
            <w:tcW w:w="2523" w:type="dxa"/>
          </w:tcPr>
          <w:p w:rsidR="00DC6411" w:rsidRPr="003829BF" w:rsidRDefault="00E00EEC">
            <w:pPr>
              <w:pStyle w:val="TableParagraph"/>
              <w:spacing w:before="115" w:line="240" w:lineRule="auto"/>
              <w:ind w:left="162" w:right="155"/>
              <w:rPr>
                <w:rFonts w:ascii="Times New Roman" w:hAnsi="Times New Roman" w:cs="Times New Roman"/>
                <w:sz w:val="24"/>
                <w:szCs w:val="24"/>
              </w:rPr>
            </w:pPr>
            <w:r w:rsidRPr="003829BF">
              <w:rPr>
                <w:rFonts w:ascii="Times New Roman" w:hAnsi="Times New Roman" w:cs="Times New Roman"/>
                <w:sz w:val="24"/>
                <w:szCs w:val="24"/>
              </w:rPr>
              <w:t>Gélatinase</w:t>
            </w:r>
          </w:p>
        </w:tc>
        <w:tc>
          <w:tcPr>
            <w:tcW w:w="2411" w:type="dxa"/>
            <w:gridSpan w:val="2"/>
          </w:tcPr>
          <w:p w:rsidR="00DC6411" w:rsidRPr="003829BF" w:rsidRDefault="00E00EEC">
            <w:pPr>
              <w:pStyle w:val="TableParagraph"/>
              <w:spacing w:before="115" w:line="240" w:lineRule="auto"/>
              <w:ind w:left="623"/>
              <w:jc w:val="left"/>
              <w:rPr>
                <w:rFonts w:ascii="Times New Roman" w:hAnsi="Times New Roman" w:cs="Times New Roman"/>
                <w:sz w:val="24"/>
                <w:szCs w:val="24"/>
              </w:rPr>
            </w:pPr>
            <w:r w:rsidRPr="003829BF">
              <w:rPr>
                <w:rFonts w:ascii="Times New Roman" w:hAnsi="Times New Roman" w:cs="Times New Roman"/>
                <w:sz w:val="24"/>
                <w:szCs w:val="24"/>
              </w:rPr>
              <w:t>Non</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diffusion</w:t>
            </w:r>
          </w:p>
        </w:tc>
        <w:tc>
          <w:tcPr>
            <w:tcW w:w="1702" w:type="dxa"/>
          </w:tcPr>
          <w:p w:rsidR="00DC6411" w:rsidRPr="003829BF" w:rsidRDefault="00E00EEC">
            <w:pPr>
              <w:pStyle w:val="TableParagraph"/>
              <w:spacing w:line="230" w:lineRule="exact"/>
              <w:ind w:left="298" w:right="289" w:firstLine="24"/>
              <w:jc w:val="left"/>
              <w:rPr>
                <w:rFonts w:ascii="Times New Roman" w:hAnsi="Times New Roman" w:cs="Times New Roman"/>
                <w:sz w:val="24"/>
                <w:szCs w:val="24"/>
              </w:rPr>
            </w:pPr>
            <w:r w:rsidRPr="003829BF">
              <w:rPr>
                <w:rFonts w:ascii="Times New Roman" w:hAnsi="Times New Roman" w:cs="Times New Roman"/>
                <w:sz w:val="24"/>
                <w:szCs w:val="24"/>
              </w:rPr>
              <w:t>Diffusion du</w:t>
            </w:r>
            <w:r w:rsidRPr="003829BF">
              <w:rPr>
                <w:rFonts w:ascii="Times New Roman" w:hAnsi="Times New Roman" w:cs="Times New Roman"/>
                <w:spacing w:val="-51"/>
                <w:sz w:val="24"/>
                <w:szCs w:val="24"/>
              </w:rPr>
              <w:t xml:space="preserve"> </w:t>
            </w:r>
            <w:r w:rsidRPr="003829BF">
              <w:rPr>
                <w:rFonts w:ascii="Times New Roman" w:hAnsi="Times New Roman" w:cs="Times New Roman"/>
                <w:spacing w:val="-1"/>
                <w:sz w:val="24"/>
                <w:szCs w:val="24"/>
              </w:rPr>
              <w:t>pigment</w:t>
            </w:r>
            <w:r w:rsidRPr="003829BF">
              <w:rPr>
                <w:rFonts w:ascii="Times New Roman" w:hAnsi="Times New Roman" w:cs="Times New Roman"/>
                <w:spacing w:val="-9"/>
                <w:sz w:val="24"/>
                <w:szCs w:val="24"/>
              </w:rPr>
              <w:t xml:space="preserve"> </w:t>
            </w:r>
            <w:r w:rsidRPr="003829BF">
              <w:rPr>
                <w:rFonts w:ascii="Times New Roman" w:hAnsi="Times New Roman" w:cs="Times New Roman"/>
                <w:sz w:val="24"/>
                <w:szCs w:val="24"/>
              </w:rPr>
              <w:t>noir</w:t>
            </w:r>
          </w:p>
        </w:tc>
      </w:tr>
      <w:tr w:rsidR="00DC6411" w:rsidRPr="003829BF">
        <w:trPr>
          <w:trHeight w:val="230"/>
        </w:trPr>
        <w:tc>
          <w:tcPr>
            <w:tcW w:w="1244" w:type="dxa"/>
          </w:tcPr>
          <w:p w:rsidR="00DC6411" w:rsidRPr="003829BF" w:rsidRDefault="00E00EEC">
            <w:pPr>
              <w:pStyle w:val="TableParagraph"/>
              <w:ind w:right="294"/>
              <w:rPr>
                <w:rFonts w:ascii="Times New Roman" w:hAnsi="Times New Roman" w:cs="Times New Roman"/>
                <w:b/>
                <w:sz w:val="24"/>
                <w:szCs w:val="24"/>
              </w:rPr>
            </w:pPr>
            <w:r w:rsidRPr="003829BF">
              <w:rPr>
                <w:rFonts w:ascii="Times New Roman" w:hAnsi="Times New Roman" w:cs="Times New Roman"/>
                <w:b/>
                <w:sz w:val="24"/>
                <w:szCs w:val="24"/>
              </w:rPr>
              <w:t>GLU</w:t>
            </w:r>
          </w:p>
        </w:tc>
        <w:tc>
          <w:tcPr>
            <w:tcW w:w="2259" w:type="dxa"/>
          </w:tcPr>
          <w:p w:rsidR="00DC6411" w:rsidRPr="003829BF" w:rsidRDefault="00E00EEC">
            <w:pPr>
              <w:pStyle w:val="TableParagraph"/>
              <w:ind w:left="131" w:right="126"/>
              <w:rPr>
                <w:rFonts w:ascii="Times New Roman" w:hAnsi="Times New Roman" w:cs="Times New Roman"/>
                <w:sz w:val="24"/>
                <w:szCs w:val="24"/>
              </w:rPr>
            </w:pPr>
            <w:r w:rsidRPr="003829BF">
              <w:rPr>
                <w:rFonts w:ascii="Times New Roman" w:hAnsi="Times New Roman" w:cs="Times New Roman"/>
                <w:sz w:val="24"/>
                <w:szCs w:val="24"/>
              </w:rPr>
              <w:t>D-glucose</w:t>
            </w:r>
          </w:p>
        </w:tc>
        <w:tc>
          <w:tcPr>
            <w:tcW w:w="2523" w:type="dxa"/>
          </w:tcPr>
          <w:p w:rsidR="00DC6411" w:rsidRPr="003829BF" w:rsidRDefault="00E00EEC">
            <w:pPr>
              <w:pStyle w:val="TableParagraph"/>
              <w:ind w:left="163" w:right="152"/>
              <w:rPr>
                <w:rFonts w:ascii="Times New Roman" w:hAnsi="Times New Roman" w:cs="Times New Roman"/>
                <w:sz w:val="24"/>
                <w:szCs w:val="24"/>
              </w:rPr>
            </w:pPr>
            <w:r w:rsidRPr="003829BF">
              <w:rPr>
                <w:rFonts w:ascii="Times New Roman" w:hAnsi="Times New Roman" w:cs="Times New Roman"/>
                <w:sz w:val="24"/>
                <w:szCs w:val="24"/>
              </w:rPr>
              <w:t>Fermentation/oxydation</w:t>
            </w:r>
          </w:p>
        </w:tc>
        <w:tc>
          <w:tcPr>
            <w:tcW w:w="2411" w:type="dxa"/>
            <w:gridSpan w:val="2"/>
          </w:tcPr>
          <w:p w:rsidR="00DC6411" w:rsidRPr="003829BF" w:rsidRDefault="00E00EEC">
            <w:pPr>
              <w:pStyle w:val="TableParagraph"/>
              <w:ind w:left="589"/>
              <w:jc w:val="left"/>
              <w:rPr>
                <w:rFonts w:ascii="Times New Roman" w:hAnsi="Times New Roman" w:cs="Times New Roman"/>
                <w:sz w:val="24"/>
                <w:szCs w:val="24"/>
              </w:rPr>
            </w:pPr>
            <w:r w:rsidRPr="003829BF">
              <w:rPr>
                <w:rFonts w:ascii="Times New Roman" w:hAnsi="Times New Roman" w:cs="Times New Roman"/>
                <w:sz w:val="24"/>
                <w:szCs w:val="24"/>
              </w:rPr>
              <w:t>Bleu/bleu-vert</w:t>
            </w:r>
          </w:p>
        </w:tc>
        <w:tc>
          <w:tcPr>
            <w:tcW w:w="1702" w:type="dxa"/>
          </w:tcPr>
          <w:p w:rsidR="00DC6411" w:rsidRPr="003829BF" w:rsidRDefault="00E00EEC">
            <w:pPr>
              <w:pStyle w:val="TableParagraph"/>
              <w:ind w:left="108" w:right="104"/>
              <w:rPr>
                <w:rFonts w:ascii="Times New Roman" w:hAnsi="Times New Roman" w:cs="Times New Roman"/>
                <w:sz w:val="24"/>
                <w:szCs w:val="24"/>
              </w:rPr>
            </w:pPr>
            <w:r w:rsidRPr="003829BF">
              <w:rPr>
                <w:rFonts w:ascii="Times New Roman" w:hAnsi="Times New Roman" w:cs="Times New Roman"/>
                <w:sz w:val="24"/>
                <w:szCs w:val="24"/>
              </w:rPr>
              <w:t>Jaune</w:t>
            </w:r>
          </w:p>
        </w:tc>
      </w:tr>
      <w:tr w:rsidR="00DC6411" w:rsidRPr="003829BF">
        <w:trPr>
          <w:trHeight w:val="230"/>
        </w:trPr>
        <w:tc>
          <w:tcPr>
            <w:tcW w:w="1244" w:type="dxa"/>
          </w:tcPr>
          <w:p w:rsidR="00DC6411" w:rsidRPr="003829BF" w:rsidRDefault="00E00EEC">
            <w:pPr>
              <w:pStyle w:val="TableParagraph"/>
              <w:ind w:right="296"/>
              <w:rPr>
                <w:rFonts w:ascii="Times New Roman" w:hAnsi="Times New Roman" w:cs="Times New Roman"/>
                <w:b/>
                <w:sz w:val="24"/>
                <w:szCs w:val="24"/>
              </w:rPr>
            </w:pPr>
            <w:r w:rsidRPr="003829BF">
              <w:rPr>
                <w:rFonts w:ascii="Times New Roman" w:hAnsi="Times New Roman" w:cs="Times New Roman"/>
                <w:b/>
                <w:sz w:val="24"/>
                <w:szCs w:val="24"/>
              </w:rPr>
              <w:t>MAN</w:t>
            </w:r>
          </w:p>
        </w:tc>
        <w:tc>
          <w:tcPr>
            <w:tcW w:w="2259" w:type="dxa"/>
          </w:tcPr>
          <w:p w:rsidR="00DC6411" w:rsidRPr="003829BF" w:rsidRDefault="00E00EEC">
            <w:pPr>
              <w:pStyle w:val="TableParagraph"/>
              <w:ind w:left="131" w:right="125"/>
              <w:rPr>
                <w:rFonts w:ascii="Times New Roman" w:hAnsi="Times New Roman" w:cs="Times New Roman"/>
                <w:sz w:val="24"/>
                <w:szCs w:val="24"/>
              </w:rPr>
            </w:pPr>
            <w:r w:rsidRPr="003829BF">
              <w:rPr>
                <w:rFonts w:ascii="Times New Roman" w:hAnsi="Times New Roman" w:cs="Times New Roman"/>
                <w:sz w:val="24"/>
                <w:szCs w:val="24"/>
              </w:rPr>
              <w:t>D-mannitol</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Fermentation/oxydation</w:t>
            </w:r>
          </w:p>
        </w:tc>
        <w:tc>
          <w:tcPr>
            <w:tcW w:w="2411" w:type="dxa"/>
            <w:gridSpan w:val="2"/>
          </w:tcPr>
          <w:p w:rsidR="00DC6411" w:rsidRPr="003829BF" w:rsidRDefault="00E00EEC">
            <w:pPr>
              <w:pStyle w:val="TableParagraph"/>
              <w:ind w:left="589"/>
              <w:jc w:val="left"/>
              <w:rPr>
                <w:rFonts w:ascii="Times New Roman" w:hAnsi="Times New Roman" w:cs="Times New Roman"/>
                <w:sz w:val="24"/>
                <w:szCs w:val="24"/>
              </w:rPr>
            </w:pPr>
            <w:r w:rsidRPr="003829BF">
              <w:rPr>
                <w:rFonts w:ascii="Times New Roman" w:hAnsi="Times New Roman" w:cs="Times New Roman"/>
                <w:sz w:val="24"/>
                <w:szCs w:val="24"/>
              </w:rPr>
              <w:t>Bleu/bleu-vert</w:t>
            </w:r>
          </w:p>
        </w:tc>
        <w:tc>
          <w:tcPr>
            <w:tcW w:w="1702" w:type="dxa"/>
          </w:tcPr>
          <w:p w:rsidR="00DC6411" w:rsidRPr="003829BF" w:rsidRDefault="00E00EEC">
            <w:pPr>
              <w:pStyle w:val="TableParagraph"/>
              <w:ind w:left="108" w:right="104"/>
              <w:rPr>
                <w:rFonts w:ascii="Times New Roman" w:hAnsi="Times New Roman" w:cs="Times New Roman"/>
                <w:sz w:val="24"/>
                <w:szCs w:val="24"/>
              </w:rPr>
            </w:pPr>
            <w:r w:rsidRPr="003829BF">
              <w:rPr>
                <w:rFonts w:ascii="Times New Roman" w:hAnsi="Times New Roman" w:cs="Times New Roman"/>
                <w:sz w:val="24"/>
                <w:szCs w:val="24"/>
              </w:rPr>
              <w:t>Jaune</w:t>
            </w:r>
          </w:p>
        </w:tc>
      </w:tr>
      <w:tr w:rsidR="00DC6411" w:rsidRPr="003829BF">
        <w:trPr>
          <w:trHeight w:val="230"/>
        </w:trPr>
        <w:tc>
          <w:tcPr>
            <w:tcW w:w="1244" w:type="dxa"/>
          </w:tcPr>
          <w:p w:rsidR="00DC6411" w:rsidRPr="003829BF" w:rsidRDefault="00E00EEC">
            <w:pPr>
              <w:pStyle w:val="TableParagraph"/>
              <w:ind w:right="294"/>
              <w:rPr>
                <w:rFonts w:ascii="Times New Roman" w:hAnsi="Times New Roman" w:cs="Times New Roman"/>
                <w:b/>
                <w:sz w:val="24"/>
                <w:szCs w:val="24"/>
              </w:rPr>
            </w:pPr>
            <w:r w:rsidRPr="003829BF">
              <w:rPr>
                <w:rFonts w:ascii="Times New Roman" w:hAnsi="Times New Roman" w:cs="Times New Roman"/>
                <w:b/>
                <w:sz w:val="24"/>
                <w:szCs w:val="24"/>
              </w:rPr>
              <w:t>INO</w:t>
            </w:r>
          </w:p>
        </w:tc>
        <w:tc>
          <w:tcPr>
            <w:tcW w:w="2259" w:type="dxa"/>
          </w:tcPr>
          <w:p w:rsidR="00DC6411" w:rsidRPr="003829BF" w:rsidRDefault="00E00EEC">
            <w:pPr>
              <w:pStyle w:val="TableParagraph"/>
              <w:ind w:left="131" w:right="122"/>
              <w:rPr>
                <w:rFonts w:ascii="Times New Roman" w:hAnsi="Times New Roman" w:cs="Times New Roman"/>
                <w:sz w:val="24"/>
                <w:szCs w:val="24"/>
              </w:rPr>
            </w:pPr>
            <w:r w:rsidRPr="003829BF">
              <w:rPr>
                <w:rFonts w:ascii="Times New Roman" w:hAnsi="Times New Roman" w:cs="Times New Roman"/>
                <w:sz w:val="24"/>
                <w:szCs w:val="24"/>
              </w:rPr>
              <w:t>Inositol</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Fermentation/oxydation</w:t>
            </w:r>
          </w:p>
        </w:tc>
        <w:tc>
          <w:tcPr>
            <w:tcW w:w="2411" w:type="dxa"/>
            <w:gridSpan w:val="2"/>
          </w:tcPr>
          <w:p w:rsidR="00DC6411" w:rsidRPr="003829BF" w:rsidRDefault="00E00EEC">
            <w:pPr>
              <w:pStyle w:val="TableParagraph"/>
              <w:ind w:left="589"/>
              <w:jc w:val="left"/>
              <w:rPr>
                <w:rFonts w:ascii="Times New Roman" w:hAnsi="Times New Roman" w:cs="Times New Roman"/>
                <w:sz w:val="24"/>
                <w:szCs w:val="24"/>
              </w:rPr>
            </w:pPr>
            <w:r w:rsidRPr="003829BF">
              <w:rPr>
                <w:rFonts w:ascii="Times New Roman" w:hAnsi="Times New Roman" w:cs="Times New Roman"/>
                <w:sz w:val="24"/>
                <w:szCs w:val="24"/>
              </w:rPr>
              <w:t>Bleu/bleu-vert</w:t>
            </w:r>
          </w:p>
        </w:tc>
        <w:tc>
          <w:tcPr>
            <w:tcW w:w="1702" w:type="dxa"/>
          </w:tcPr>
          <w:p w:rsidR="00DC6411" w:rsidRPr="003829BF" w:rsidRDefault="00E00EEC">
            <w:pPr>
              <w:pStyle w:val="TableParagraph"/>
              <w:ind w:left="108" w:right="104"/>
              <w:rPr>
                <w:rFonts w:ascii="Times New Roman" w:hAnsi="Times New Roman" w:cs="Times New Roman"/>
                <w:sz w:val="24"/>
                <w:szCs w:val="24"/>
              </w:rPr>
            </w:pPr>
            <w:r w:rsidRPr="003829BF">
              <w:rPr>
                <w:rFonts w:ascii="Times New Roman" w:hAnsi="Times New Roman" w:cs="Times New Roman"/>
                <w:sz w:val="24"/>
                <w:szCs w:val="24"/>
              </w:rPr>
              <w:t>Jaune</w:t>
            </w:r>
          </w:p>
        </w:tc>
      </w:tr>
      <w:tr w:rsidR="00DC6411" w:rsidRPr="003829BF">
        <w:trPr>
          <w:trHeight w:val="230"/>
        </w:trPr>
        <w:tc>
          <w:tcPr>
            <w:tcW w:w="1244" w:type="dxa"/>
          </w:tcPr>
          <w:p w:rsidR="00DC6411" w:rsidRPr="003829BF" w:rsidRDefault="00E00EEC">
            <w:pPr>
              <w:pStyle w:val="TableParagraph"/>
              <w:ind w:right="298"/>
              <w:rPr>
                <w:rFonts w:ascii="Times New Roman" w:hAnsi="Times New Roman" w:cs="Times New Roman"/>
                <w:b/>
                <w:sz w:val="24"/>
                <w:szCs w:val="24"/>
              </w:rPr>
            </w:pPr>
            <w:r w:rsidRPr="003829BF">
              <w:rPr>
                <w:rFonts w:ascii="Times New Roman" w:hAnsi="Times New Roman" w:cs="Times New Roman"/>
                <w:b/>
                <w:sz w:val="24"/>
                <w:szCs w:val="24"/>
              </w:rPr>
              <w:t>SOR</w:t>
            </w:r>
          </w:p>
        </w:tc>
        <w:tc>
          <w:tcPr>
            <w:tcW w:w="2259" w:type="dxa"/>
          </w:tcPr>
          <w:p w:rsidR="00DC6411" w:rsidRPr="003829BF" w:rsidRDefault="00E00EEC">
            <w:pPr>
              <w:pStyle w:val="TableParagraph"/>
              <w:ind w:left="131" w:right="125"/>
              <w:rPr>
                <w:rFonts w:ascii="Times New Roman" w:hAnsi="Times New Roman" w:cs="Times New Roman"/>
                <w:sz w:val="24"/>
                <w:szCs w:val="24"/>
              </w:rPr>
            </w:pPr>
            <w:r w:rsidRPr="003829BF">
              <w:rPr>
                <w:rFonts w:ascii="Times New Roman" w:hAnsi="Times New Roman" w:cs="Times New Roman"/>
                <w:sz w:val="24"/>
                <w:szCs w:val="24"/>
              </w:rPr>
              <w:t>D-sorbitol</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Fermentation/oxydation</w:t>
            </w:r>
          </w:p>
        </w:tc>
        <w:tc>
          <w:tcPr>
            <w:tcW w:w="2411" w:type="dxa"/>
            <w:gridSpan w:val="2"/>
          </w:tcPr>
          <w:p w:rsidR="00DC6411" w:rsidRPr="003829BF" w:rsidRDefault="00E00EEC">
            <w:pPr>
              <w:pStyle w:val="TableParagraph"/>
              <w:ind w:left="589"/>
              <w:jc w:val="left"/>
              <w:rPr>
                <w:rFonts w:ascii="Times New Roman" w:hAnsi="Times New Roman" w:cs="Times New Roman"/>
                <w:sz w:val="24"/>
                <w:szCs w:val="24"/>
              </w:rPr>
            </w:pPr>
            <w:r w:rsidRPr="003829BF">
              <w:rPr>
                <w:rFonts w:ascii="Times New Roman" w:hAnsi="Times New Roman" w:cs="Times New Roman"/>
                <w:sz w:val="24"/>
                <w:szCs w:val="24"/>
              </w:rPr>
              <w:t>Bleu/bleu-vert</w:t>
            </w:r>
          </w:p>
        </w:tc>
        <w:tc>
          <w:tcPr>
            <w:tcW w:w="1702" w:type="dxa"/>
          </w:tcPr>
          <w:p w:rsidR="00DC6411" w:rsidRPr="003829BF" w:rsidRDefault="00E00EEC">
            <w:pPr>
              <w:pStyle w:val="TableParagraph"/>
              <w:ind w:left="108" w:right="104"/>
              <w:rPr>
                <w:rFonts w:ascii="Times New Roman" w:hAnsi="Times New Roman" w:cs="Times New Roman"/>
                <w:sz w:val="24"/>
                <w:szCs w:val="24"/>
              </w:rPr>
            </w:pPr>
            <w:r w:rsidRPr="003829BF">
              <w:rPr>
                <w:rFonts w:ascii="Times New Roman" w:hAnsi="Times New Roman" w:cs="Times New Roman"/>
                <w:sz w:val="24"/>
                <w:szCs w:val="24"/>
              </w:rPr>
              <w:t>Jaune</w:t>
            </w:r>
          </w:p>
        </w:tc>
      </w:tr>
      <w:tr w:rsidR="00DC6411" w:rsidRPr="003829BF">
        <w:trPr>
          <w:trHeight w:val="230"/>
        </w:trPr>
        <w:tc>
          <w:tcPr>
            <w:tcW w:w="1244" w:type="dxa"/>
          </w:tcPr>
          <w:p w:rsidR="00DC6411" w:rsidRPr="003829BF" w:rsidRDefault="00E00EEC">
            <w:pPr>
              <w:pStyle w:val="TableParagraph"/>
              <w:ind w:right="293"/>
              <w:rPr>
                <w:rFonts w:ascii="Times New Roman" w:hAnsi="Times New Roman" w:cs="Times New Roman"/>
                <w:b/>
                <w:sz w:val="24"/>
                <w:szCs w:val="24"/>
              </w:rPr>
            </w:pPr>
            <w:r w:rsidRPr="003829BF">
              <w:rPr>
                <w:rFonts w:ascii="Times New Roman" w:hAnsi="Times New Roman" w:cs="Times New Roman"/>
                <w:b/>
                <w:sz w:val="24"/>
                <w:szCs w:val="24"/>
              </w:rPr>
              <w:t>RHA</w:t>
            </w:r>
          </w:p>
        </w:tc>
        <w:tc>
          <w:tcPr>
            <w:tcW w:w="2259" w:type="dxa"/>
          </w:tcPr>
          <w:p w:rsidR="00DC6411" w:rsidRPr="003829BF" w:rsidRDefault="00E00EEC">
            <w:pPr>
              <w:pStyle w:val="TableParagraph"/>
              <w:ind w:left="131" w:right="124"/>
              <w:rPr>
                <w:rFonts w:ascii="Times New Roman" w:hAnsi="Times New Roman" w:cs="Times New Roman"/>
                <w:sz w:val="24"/>
                <w:szCs w:val="24"/>
              </w:rPr>
            </w:pPr>
            <w:r w:rsidRPr="003829BF">
              <w:rPr>
                <w:rFonts w:ascii="Times New Roman" w:hAnsi="Times New Roman" w:cs="Times New Roman"/>
                <w:sz w:val="24"/>
                <w:szCs w:val="24"/>
              </w:rPr>
              <w:t>L-rhamnose</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Fermentation/oxydation</w:t>
            </w:r>
          </w:p>
        </w:tc>
        <w:tc>
          <w:tcPr>
            <w:tcW w:w="2411" w:type="dxa"/>
            <w:gridSpan w:val="2"/>
          </w:tcPr>
          <w:p w:rsidR="00DC6411" w:rsidRPr="003829BF" w:rsidRDefault="00E00EEC">
            <w:pPr>
              <w:pStyle w:val="TableParagraph"/>
              <w:ind w:left="589"/>
              <w:jc w:val="left"/>
              <w:rPr>
                <w:rFonts w:ascii="Times New Roman" w:hAnsi="Times New Roman" w:cs="Times New Roman"/>
                <w:sz w:val="24"/>
                <w:szCs w:val="24"/>
              </w:rPr>
            </w:pPr>
            <w:r w:rsidRPr="003829BF">
              <w:rPr>
                <w:rFonts w:ascii="Times New Roman" w:hAnsi="Times New Roman" w:cs="Times New Roman"/>
                <w:sz w:val="24"/>
                <w:szCs w:val="24"/>
              </w:rPr>
              <w:t>Bleu/bleu-vert</w:t>
            </w:r>
          </w:p>
        </w:tc>
        <w:tc>
          <w:tcPr>
            <w:tcW w:w="1702" w:type="dxa"/>
          </w:tcPr>
          <w:p w:rsidR="00DC6411" w:rsidRPr="003829BF" w:rsidRDefault="00E00EEC">
            <w:pPr>
              <w:pStyle w:val="TableParagraph"/>
              <w:ind w:left="108" w:right="104"/>
              <w:rPr>
                <w:rFonts w:ascii="Times New Roman" w:hAnsi="Times New Roman" w:cs="Times New Roman"/>
                <w:sz w:val="24"/>
                <w:szCs w:val="24"/>
              </w:rPr>
            </w:pPr>
            <w:r w:rsidRPr="003829BF">
              <w:rPr>
                <w:rFonts w:ascii="Times New Roman" w:hAnsi="Times New Roman" w:cs="Times New Roman"/>
                <w:sz w:val="24"/>
                <w:szCs w:val="24"/>
              </w:rPr>
              <w:t>Jaune</w:t>
            </w:r>
          </w:p>
        </w:tc>
      </w:tr>
      <w:tr w:rsidR="00DC6411" w:rsidRPr="003829BF">
        <w:trPr>
          <w:trHeight w:val="230"/>
        </w:trPr>
        <w:tc>
          <w:tcPr>
            <w:tcW w:w="1244" w:type="dxa"/>
          </w:tcPr>
          <w:p w:rsidR="00DC6411" w:rsidRPr="003829BF" w:rsidRDefault="00E00EEC">
            <w:pPr>
              <w:pStyle w:val="TableParagraph"/>
              <w:ind w:right="296"/>
              <w:rPr>
                <w:rFonts w:ascii="Times New Roman" w:hAnsi="Times New Roman" w:cs="Times New Roman"/>
                <w:b/>
                <w:sz w:val="24"/>
                <w:szCs w:val="24"/>
              </w:rPr>
            </w:pPr>
            <w:r w:rsidRPr="003829BF">
              <w:rPr>
                <w:rFonts w:ascii="Times New Roman" w:hAnsi="Times New Roman" w:cs="Times New Roman"/>
                <w:b/>
                <w:sz w:val="24"/>
                <w:szCs w:val="24"/>
              </w:rPr>
              <w:t>SAC</w:t>
            </w:r>
          </w:p>
        </w:tc>
        <w:tc>
          <w:tcPr>
            <w:tcW w:w="2259" w:type="dxa"/>
          </w:tcPr>
          <w:p w:rsidR="00DC6411" w:rsidRPr="003829BF" w:rsidRDefault="00E00EEC">
            <w:pPr>
              <w:pStyle w:val="TableParagraph"/>
              <w:ind w:left="131" w:right="122"/>
              <w:rPr>
                <w:rFonts w:ascii="Times New Roman" w:hAnsi="Times New Roman" w:cs="Times New Roman"/>
                <w:sz w:val="24"/>
                <w:szCs w:val="24"/>
              </w:rPr>
            </w:pPr>
            <w:r w:rsidRPr="003829BF">
              <w:rPr>
                <w:rFonts w:ascii="Times New Roman" w:hAnsi="Times New Roman" w:cs="Times New Roman"/>
                <w:sz w:val="24"/>
                <w:szCs w:val="24"/>
              </w:rPr>
              <w:t>D-saccharose</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Fermentation/oxydation</w:t>
            </w:r>
          </w:p>
        </w:tc>
        <w:tc>
          <w:tcPr>
            <w:tcW w:w="2411" w:type="dxa"/>
            <w:gridSpan w:val="2"/>
          </w:tcPr>
          <w:p w:rsidR="00DC6411" w:rsidRPr="003829BF" w:rsidRDefault="00E00EEC">
            <w:pPr>
              <w:pStyle w:val="TableParagraph"/>
              <w:ind w:left="589"/>
              <w:jc w:val="left"/>
              <w:rPr>
                <w:rFonts w:ascii="Times New Roman" w:hAnsi="Times New Roman" w:cs="Times New Roman"/>
                <w:sz w:val="24"/>
                <w:szCs w:val="24"/>
              </w:rPr>
            </w:pPr>
            <w:r w:rsidRPr="003829BF">
              <w:rPr>
                <w:rFonts w:ascii="Times New Roman" w:hAnsi="Times New Roman" w:cs="Times New Roman"/>
                <w:sz w:val="24"/>
                <w:szCs w:val="24"/>
              </w:rPr>
              <w:t>Bleu/bleu-vert</w:t>
            </w:r>
          </w:p>
        </w:tc>
        <w:tc>
          <w:tcPr>
            <w:tcW w:w="1702" w:type="dxa"/>
          </w:tcPr>
          <w:p w:rsidR="00DC6411" w:rsidRPr="003829BF" w:rsidRDefault="00E00EEC">
            <w:pPr>
              <w:pStyle w:val="TableParagraph"/>
              <w:ind w:left="108" w:right="104"/>
              <w:rPr>
                <w:rFonts w:ascii="Times New Roman" w:hAnsi="Times New Roman" w:cs="Times New Roman"/>
                <w:sz w:val="24"/>
                <w:szCs w:val="24"/>
              </w:rPr>
            </w:pPr>
            <w:r w:rsidRPr="003829BF">
              <w:rPr>
                <w:rFonts w:ascii="Times New Roman" w:hAnsi="Times New Roman" w:cs="Times New Roman"/>
                <w:sz w:val="24"/>
                <w:szCs w:val="24"/>
              </w:rPr>
              <w:t>Jaune</w:t>
            </w:r>
          </w:p>
        </w:tc>
      </w:tr>
      <w:tr w:rsidR="00DC6411" w:rsidRPr="003829BF">
        <w:trPr>
          <w:trHeight w:val="230"/>
        </w:trPr>
        <w:tc>
          <w:tcPr>
            <w:tcW w:w="1244" w:type="dxa"/>
          </w:tcPr>
          <w:p w:rsidR="00DC6411" w:rsidRPr="003829BF" w:rsidRDefault="00E00EEC">
            <w:pPr>
              <w:pStyle w:val="TableParagraph"/>
              <w:ind w:right="291"/>
              <w:rPr>
                <w:rFonts w:ascii="Times New Roman" w:hAnsi="Times New Roman" w:cs="Times New Roman"/>
                <w:b/>
                <w:sz w:val="24"/>
                <w:szCs w:val="24"/>
              </w:rPr>
            </w:pPr>
            <w:r w:rsidRPr="003829BF">
              <w:rPr>
                <w:rFonts w:ascii="Times New Roman" w:hAnsi="Times New Roman" w:cs="Times New Roman"/>
                <w:b/>
                <w:sz w:val="24"/>
                <w:szCs w:val="24"/>
              </w:rPr>
              <w:t>MEL</w:t>
            </w:r>
          </w:p>
        </w:tc>
        <w:tc>
          <w:tcPr>
            <w:tcW w:w="2259" w:type="dxa"/>
          </w:tcPr>
          <w:p w:rsidR="00DC6411" w:rsidRPr="003829BF" w:rsidRDefault="00E00EEC">
            <w:pPr>
              <w:pStyle w:val="TableParagraph"/>
              <w:ind w:left="131" w:right="124"/>
              <w:rPr>
                <w:rFonts w:ascii="Times New Roman" w:hAnsi="Times New Roman" w:cs="Times New Roman"/>
                <w:sz w:val="24"/>
                <w:szCs w:val="24"/>
              </w:rPr>
            </w:pPr>
            <w:r w:rsidRPr="003829BF">
              <w:rPr>
                <w:rFonts w:ascii="Times New Roman" w:hAnsi="Times New Roman" w:cs="Times New Roman"/>
                <w:sz w:val="24"/>
                <w:szCs w:val="24"/>
              </w:rPr>
              <w:t>D-melibiose</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Fermentation/oxydation</w:t>
            </w:r>
          </w:p>
        </w:tc>
        <w:tc>
          <w:tcPr>
            <w:tcW w:w="2411" w:type="dxa"/>
            <w:gridSpan w:val="2"/>
          </w:tcPr>
          <w:p w:rsidR="00DC6411" w:rsidRPr="003829BF" w:rsidRDefault="00E00EEC">
            <w:pPr>
              <w:pStyle w:val="TableParagraph"/>
              <w:ind w:left="589"/>
              <w:jc w:val="left"/>
              <w:rPr>
                <w:rFonts w:ascii="Times New Roman" w:hAnsi="Times New Roman" w:cs="Times New Roman"/>
                <w:sz w:val="24"/>
                <w:szCs w:val="24"/>
              </w:rPr>
            </w:pPr>
            <w:r w:rsidRPr="003829BF">
              <w:rPr>
                <w:rFonts w:ascii="Times New Roman" w:hAnsi="Times New Roman" w:cs="Times New Roman"/>
                <w:sz w:val="24"/>
                <w:szCs w:val="24"/>
              </w:rPr>
              <w:t>Bleu/bleu-vert</w:t>
            </w:r>
          </w:p>
        </w:tc>
        <w:tc>
          <w:tcPr>
            <w:tcW w:w="1702" w:type="dxa"/>
          </w:tcPr>
          <w:p w:rsidR="00DC6411" w:rsidRPr="003829BF" w:rsidRDefault="00E00EEC">
            <w:pPr>
              <w:pStyle w:val="TableParagraph"/>
              <w:ind w:left="108" w:right="104"/>
              <w:rPr>
                <w:rFonts w:ascii="Times New Roman" w:hAnsi="Times New Roman" w:cs="Times New Roman"/>
                <w:sz w:val="24"/>
                <w:szCs w:val="24"/>
              </w:rPr>
            </w:pPr>
            <w:r w:rsidRPr="003829BF">
              <w:rPr>
                <w:rFonts w:ascii="Times New Roman" w:hAnsi="Times New Roman" w:cs="Times New Roman"/>
                <w:sz w:val="24"/>
                <w:szCs w:val="24"/>
              </w:rPr>
              <w:t>Jaune</w:t>
            </w:r>
          </w:p>
        </w:tc>
      </w:tr>
      <w:tr w:rsidR="00DC6411" w:rsidRPr="003829BF">
        <w:trPr>
          <w:trHeight w:val="230"/>
        </w:trPr>
        <w:tc>
          <w:tcPr>
            <w:tcW w:w="1244" w:type="dxa"/>
          </w:tcPr>
          <w:p w:rsidR="00DC6411" w:rsidRPr="003829BF" w:rsidRDefault="00E00EEC">
            <w:pPr>
              <w:pStyle w:val="TableParagraph"/>
              <w:ind w:right="297"/>
              <w:rPr>
                <w:rFonts w:ascii="Times New Roman" w:hAnsi="Times New Roman" w:cs="Times New Roman"/>
                <w:b/>
                <w:sz w:val="24"/>
                <w:szCs w:val="24"/>
              </w:rPr>
            </w:pPr>
            <w:r w:rsidRPr="003829BF">
              <w:rPr>
                <w:rFonts w:ascii="Times New Roman" w:hAnsi="Times New Roman" w:cs="Times New Roman"/>
                <w:b/>
                <w:sz w:val="24"/>
                <w:szCs w:val="24"/>
              </w:rPr>
              <w:t>AMY</w:t>
            </w:r>
          </w:p>
        </w:tc>
        <w:tc>
          <w:tcPr>
            <w:tcW w:w="2259" w:type="dxa"/>
          </w:tcPr>
          <w:p w:rsidR="00DC6411" w:rsidRPr="003829BF" w:rsidRDefault="00E00EEC">
            <w:pPr>
              <w:pStyle w:val="TableParagraph"/>
              <w:ind w:left="131" w:right="126"/>
              <w:rPr>
                <w:rFonts w:ascii="Times New Roman" w:hAnsi="Times New Roman" w:cs="Times New Roman"/>
                <w:sz w:val="24"/>
                <w:szCs w:val="24"/>
              </w:rPr>
            </w:pPr>
            <w:r w:rsidRPr="003829BF">
              <w:rPr>
                <w:rFonts w:ascii="Times New Roman" w:hAnsi="Times New Roman" w:cs="Times New Roman"/>
                <w:sz w:val="24"/>
                <w:szCs w:val="24"/>
              </w:rPr>
              <w:t>Amygdaline</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Fermentation/oxydation</w:t>
            </w:r>
          </w:p>
        </w:tc>
        <w:tc>
          <w:tcPr>
            <w:tcW w:w="2411" w:type="dxa"/>
            <w:gridSpan w:val="2"/>
          </w:tcPr>
          <w:p w:rsidR="00DC6411" w:rsidRPr="003829BF" w:rsidRDefault="00E00EEC">
            <w:pPr>
              <w:pStyle w:val="TableParagraph"/>
              <w:ind w:left="589"/>
              <w:jc w:val="left"/>
              <w:rPr>
                <w:rFonts w:ascii="Times New Roman" w:hAnsi="Times New Roman" w:cs="Times New Roman"/>
                <w:sz w:val="24"/>
                <w:szCs w:val="24"/>
              </w:rPr>
            </w:pPr>
            <w:r w:rsidRPr="003829BF">
              <w:rPr>
                <w:rFonts w:ascii="Times New Roman" w:hAnsi="Times New Roman" w:cs="Times New Roman"/>
                <w:sz w:val="24"/>
                <w:szCs w:val="24"/>
              </w:rPr>
              <w:t>Bleu/bleu-vert</w:t>
            </w:r>
          </w:p>
        </w:tc>
        <w:tc>
          <w:tcPr>
            <w:tcW w:w="1702" w:type="dxa"/>
          </w:tcPr>
          <w:p w:rsidR="00DC6411" w:rsidRPr="003829BF" w:rsidRDefault="00E00EEC">
            <w:pPr>
              <w:pStyle w:val="TableParagraph"/>
              <w:ind w:left="108" w:right="104"/>
              <w:rPr>
                <w:rFonts w:ascii="Times New Roman" w:hAnsi="Times New Roman" w:cs="Times New Roman"/>
                <w:sz w:val="24"/>
                <w:szCs w:val="24"/>
              </w:rPr>
            </w:pPr>
            <w:r w:rsidRPr="003829BF">
              <w:rPr>
                <w:rFonts w:ascii="Times New Roman" w:hAnsi="Times New Roman" w:cs="Times New Roman"/>
                <w:sz w:val="24"/>
                <w:szCs w:val="24"/>
              </w:rPr>
              <w:t>Jaune</w:t>
            </w:r>
          </w:p>
        </w:tc>
      </w:tr>
      <w:tr w:rsidR="00DC6411" w:rsidRPr="003829BF">
        <w:trPr>
          <w:trHeight w:val="230"/>
        </w:trPr>
        <w:tc>
          <w:tcPr>
            <w:tcW w:w="1244" w:type="dxa"/>
          </w:tcPr>
          <w:p w:rsidR="00DC6411" w:rsidRPr="003829BF" w:rsidRDefault="00E00EEC">
            <w:pPr>
              <w:pStyle w:val="TableParagraph"/>
              <w:ind w:right="296"/>
              <w:rPr>
                <w:rFonts w:ascii="Times New Roman" w:hAnsi="Times New Roman" w:cs="Times New Roman"/>
                <w:b/>
                <w:sz w:val="24"/>
                <w:szCs w:val="24"/>
              </w:rPr>
            </w:pPr>
            <w:r w:rsidRPr="003829BF">
              <w:rPr>
                <w:rFonts w:ascii="Times New Roman" w:hAnsi="Times New Roman" w:cs="Times New Roman"/>
                <w:b/>
                <w:sz w:val="24"/>
                <w:szCs w:val="24"/>
              </w:rPr>
              <w:t>ARA</w:t>
            </w:r>
          </w:p>
        </w:tc>
        <w:tc>
          <w:tcPr>
            <w:tcW w:w="2259" w:type="dxa"/>
          </w:tcPr>
          <w:p w:rsidR="00DC6411" w:rsidRPr="003829BF" w:rsidRDefault="00E00EEC">
            <w:pPr>
              <w:pStyle w:val="TableParagraph"/>
              <w:ind w:left="131" w:right="123"/>
              <w:rPr>
                <w:rFonts w:ascii="Times New Roman" w:hAnsi="Times New Roman" w:cs="Times New Roman"/>
                <w:sz w:val="24"/>
                <w:szCs w:val="24"/>
              </w:rPr>
            </w:pPr>
            <w:r w:rsidRPr="003829BF">
              <w:rPr>
                <w:rFonts w:ascii="Times New Roman" w:hAnsi="Times New Roman" w:cs="Times New Roman"/>
                <w:sz w:val="24"/>
                <w:szCs w:val="24"/>
              </w:rPr>
              <w:t>L-arabinose</w:t>
            </w:r>
          </w:p>
        </w:tc>
        <w:tc>
          <w:tcPr>
            <w:tcW w:w="2523" w:type="dxa"/>
          </w:tcPr>
          <w:p w:rsidR="00DC6411" w:rsidRPr="003829BF" w:rsidRDefault="00E00EEC">
            <w:pPr>
              <w:pStyle w:val="TableParagraph"/>
              <w:ind w:left="163" w:right="154"/>
              <w:rPr>
                <w:rFonts w:ascii="Times New Roman" w:hAnsi="Times New Roman" w:cs="Times New Roman"/>
                <w:sz w:val="24"/>
                <w:szCs w:val="24"/>
              </w:rPr>
            </w:pPr>
            <w:r w:rsidRPr="003829BF">
              <w:rPr>
                <w:rFonts w:ascii="Times New Roman" w:hAnsi="Times New Roman" w:cs="Times New Roman"/>
                <w:sz w:val="24"/>
                <w:szCs w:val="24"/>
              </w:rPr>
              <w:t>Fermentation/oxydation</w:t>
            </w:r>
          </w:p>
        </w:tc>
        <w:tc>
          <w:tcPr>
            <w:tcW w:w="2411" w:type="dxa"/>
            <w:gridSpan w:val="2"/>
          </w:tcPr>
          <w:p w:rsidR="00DC6411" w:rsidRPr="003829BF" w:rsidRDefault="00E00EEC">
            <w:pPr>
              <w:pStyle w:val="TableParagraph"/>
              <w:ind w:left="589"/>
              <w:jc w:val="left"/>
              <w:rPr>
                <w:rFonts w:ascii="Times New Roman" w:hAnsi="Times New Roman" w:cs="Times New Roman"/>
                <w:sz w:val="24"/>
                <w:szCs w:val="24"/>
              </w:rPr>
            </w:pPr>
            <w:r w:rsidRPr="003829BF">
              <w:rPr>
                <w:rFonts w:ascii="Times New Roman" w:hAnsi="Times New Roman" w:cs="Times New Roman"/>
                <w:sz w:val="24"/>
                <w:szCs w:val="24"/>
              </w:rPr>
              <w:t>Bleu/bleu-vert</w:t>
            </w:r>
          </w:p>
        </w:tc>
        <w:tc>
          <w:tcPr>
            <w:tcW w:w="1702" w:type="dxa"/>
          </w:tcPr>
          <w:p w:rsidR="00DC6411" w:rsidRPr="003829BF" w:rsidRDefault="00E00EEC">
            <w:pPr>
              <w:pStyle w:val="TableParagraph"/>
              <w:ind w:left="108" w:right="104"/>
              <w:rPr>
                <w:rFonts w:ascii="Times New Roman" w:hAnsi="Times New Roman" w:cs="Times New Roman"/>
                <w:sz w:val="24"/>
                <w:szCs w:val="24"/>
              </w:rPr>
            </w:pPr>
            <w:r w:rsidRPr="003829BF">
              <w:rPr>
                <w:rFonts w:ascii="Times New Roman" w:hAnsi="Times New Roman" w:cs="Times New Roman"/>
                <w:sz w:val="24"/>
                <w:szCs w:val="24"/>
              </w:rPr>
              <w:t>Jaune</w:t>
            </w:r>
          </w:p>
        </w:tc>
      </w:tr>
      <w:tr w:rsidR="00DC6411" w:rsidRPr="003829BF">
        <w:trPr>
          <w:trHeight w:val="312"/>
        </w:trPr>
        <w:tc>
          <w:tcPr>
            <w:tcW w:w="1244" w:type="dxa"/>
            <w:vMerge w:val="restart"/>
          </w:tcPr>
          <w:p w:rsidR="00DC6411" w:rsidRPr="003829BF" w:rsidRDefault="00DC6411">
            <w:pPr>
              <w:pStyle w:val="TableParagraph"/>
              <w:spacing w:before="2" w:line="240" w:lineRule="auto"/>
              <w:ind w:left="0"/>
              <w:jc w:val="left"/>
              <w:rPr>
                <w:rFonts w:ascii="Times New Roman" w:hAnsi="Times New Roman" w:cs="Times New Roman"/>
                <w:b/>
                <w:sz w:val="24"/>
                <w:szCs w:val="24"/>
              </w:rPr>
            </w:pPr>
          </w:p>
          <w:p w:rsidR="00DC6411" w:rsidRPr="003829BF" w:rsidRDefault="00E00EEC">
            <w:pPr>
              <w:pStyle w:val="TableParagraph"/>
              <w:spacing w:before="1" w:line="240" w:lineRule="auto"/>
              <w:ind w:left="146" w:right="123" w:firstLine="160"/>
              <w:jc w:val="left"/>
              <w:rPr>
                <w:rFonts w:ascii="Times New Roman" w:hAnsi="Times New Roman" w:cs="Times New Roman"/>
                <w:b/>
                <w:sz w:val="24"/>
                <w:szCs w:val="24"/>
              </w:rPr>
            </w:pPr>
            <w:r w:rsidRPr="003829BF">
              <w:rPr>
                <w:rFonts w:ascii="Times New Roman" w:hAnsi="Times New Roman" w:cs="Times New Roman"/>
                <w:b/>
                <w:sz w:val="24"/>
                <w:szCs w:val="24"/>
              </w:rPr>
              <w:t>Nitrate</w:t>
            </w:r>
            <w:r w:rsidRPr="003829BF">
              <w:rPr>
                <w:rFonts w:ascii="Times New Roman" w:hAnsi="Times New Roman" w:cs="Times New Roman"/>
                <w:b/>
                <w:spacing w:val="1"/>
                <w:sz w:val="24"/>
                <w:szCs w:val="24"/>
              </w:rPr>
              <w:t xml:space="preserve"> </w:t>
            </w:r>
            <w:r w:rsidRPr="003829BF">
              <w:rPr>
                <w:rFonts w:ascii="Times New Roman" w:hAnsi="Times New Roman" w:cs="Times New Roman"/>
                <w:b/>
                <w:sz w:val="24"/>
                <w:szCs w:val="24"/>
              </w:rPr>
              <w:t>réductase</w:t>
            </w:r>
            <w:r w:rsidRPr="003829BF">
              <w:rPr>
                <w:rFonts w:ascii="Times New Roman" w:hAnsi="Times New Roman" w:cs="Times New Roman"/>
                <w:b/>
                <w:spacing w:val="-53"/>
                <w:sz w:val="24"/>
                <w:szCs w:val="24"/>
              </w:rPr>
              <w:t xml:space="preserve"> </w:t>
            </w:r>
            <w:r w:rsidRPr="003829BF">
              <w:rPr>
                <w:rFonts w:ascii="Times New Roman" w:hAnsi="Times New Roman" w:cs="Times New Roman"/>
                <w:b/>
                <w:sz w:val="24"/>
                <w:szCs w:val="24"/>
              </w:rPr>
              <w:t>Tube</w:t>
            </w:r>
            <w:r w:rsidRPr="003829BF">
              <w:rPr>
                <w:rFonts w:ascii="Times New Roman" w:hAnsi="Times New Roman" w:cs="Times New Roman"/>
                <w:b/>
                <w:spacing w:val="-13"/>
                <w:sz w:val="24"/>
                <w:szCs w:val="24"/>
              </w:rPr>
              <w:t xml:space="preserve"> </w:t>
            </w:r>
            <w:r w:rsidRPr="003829BF">
              <w:rPr>
                <w:rFonts w:ascii="Times New Roman" w:hAnsi="Times New Roman" w:cs="Times New Roman"/>
                <w:b/>
                <w:sz w:val="24"/>
                <w:szCs w:val="24"/>
              </w:rPr>
              <w:t>GLU</w:t>
            </w:r>
          </w:p>
        </w:tc>
        <w:tc>
          <w:tcPr>
            <w:tcW w:w="2259" w:type="dxa"/>
            <w:vMerge w:val="restart"/>
          </w:tcPr>
          <w:p w:rsidR="00DC6411" w:rsidRPr="003829BF" w:rsidRDefault="00DC6411">
            <w:pPr>
              <w:pStyle w:val="TableParagraph"/>
              <w:spacing w:line="240" w:lineRule="auto"/>
              <w:ind w:left="0"/>
              <w:jc w:val="left"/>
              <w:rPr>
                <w:rFonts w:ascii="Times New Roman" w:hAnsi="Times New Roman" w:cs="Times New Roman"/>
                <w:b/>
                <w:sz w:val="24"/>
                <w:szCs w:val="24"/>
              </w:rPr>
            </w:pPr>
          </w:p>
          <w:p w:rsidR="00DC6411" w:rsidRPr="003829BF" w:rsidRDefault="00DC6411">
            <w:pPr>
              <w:pStyle w:val="TableParagraph"/>
              <w:spacing w:line="240" w:lineRule="auto"/>
              <w:ind w:left="0"/>
              <w:jc w:val="left"/>
              <w:rPr>
                <w:rFonts w:ascii="Times New Roman" w:hAnsi="Times New Roman" w:cs="Times New Roman"/>
                <w:b/>
                <w:sz w:val="24"/>
                <w:szCs w:val="24"/>
              </w:rPr>
            </w:pPr>
          </w:p>
          <w:p w:rsidR="00DC6411" w:rsidRPr="003829BF" w:rsidRDefault="00E00EEC">
            <w:pPr>
              <w:pStyle w:val="TableParagraph"/>
              <w:spacing w:before="190" w:line="240" w:lineRule="auto"/>
              <w:ind w:left="356"/>
              <w:jc w:val="left"/>
              <w:rPr>
                <w:rFonts w:ascii="Times New Roman" w:hAnsi="Times New Roman" w:cs="Times New Roman"/>
                <w:sz w:val="24"/>
                <w:szCs w:val="24"/>
              </w:rPr>
            </w:pPr>
            <w:r w:rsidRPr="003829BF">
              <w:rPr>
                <w:rFonts w:ascii="Times New Roman" w:hAnsi="Times New Roman" w:cs="Times New Roman"/>
                <w:sz w:val="24"/>
                <w:szCs w:val="24"/>
              </w:rPr>
              <w:t>Potassium</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nitrate</w:t>
            </w:r>
          </w:p>
        </w:tc>
        <w:tc>
          <w:tcPr>
            <w:tcW w:w="2523" w:type="dxa"/>
            <w:vMerge w:val="restart"/>
          </w:tcPr>
          <w:p w:rsidR="00DC6411" w:rsidRPr="003829BF" w:rsidRDefault="00DC6411">
            <w:pPr>
              <w:pStyle w:val="TableParagraph"/>
              <w:spacing w:line="240" w:lineRule="auto"/>
              <w:ind w:left="0"/>
              <w:jc w:val="left"/>
              <w:rPr>
                <w:rFonts w:ascii="Times New Roman" w:hAnsi="Times New Roman" w:cs="Times New Roman"/>
                <w:b/>
                <w:sz w:val="24"/>
                <w:szCs w:val="24"/>
              </w:rPr>
            </w:pPr>
          </w:p>
          <w:p w:rsidR="00DC6411" w:rsidRPr="003829BF" w:rsidRDefault="00DC6411">
            <w:pPr>
              <w:pStyle w:val="TableParagraph"/>
              <w:spacing w:before="6" w:line="240" w:lineRule="auto"/>
              <w:ind w:left="0"/>
              <w:jc w:val="left"/>
              <w:rPr>
                <w:rFonts w:ascii="Times New Roman" w:hAnsi="Times New Roman" w:cs="Times New Roman"/>
                <w:b/>
                <w:sz w:val="24"/>
                <w:szCs w:val="24"/>
              </w:rPr>
            </w:pPr>
          </w:p>
          <w:p w:rsidR="00DC6411" w:rsidRPr="003829BF" w:rsidRDefault="00E00EEC">
            <w:pPr>
              <w:pStyle w:val="TableParagraph"/>
              <w:spacing w:line="244" w:lineRule="auto"/>
              <w:ind w:left="263" w:right="250" w:firstLine="168"/>
              <w:jc w:val="left"/>
              <w:rPr>
                <w:rFonts w:ascii="Times New Roman" w:hAnsi="Times New Roman" w:cs="Times New Roman"/>
                <w:sz w:val="24"/>
                <w:szCs w:val="24"/>
              </w:rPr>
            </w:pPr>
            <w:r w:rsidRPr="003829BF">
              <w:rPr>
                <w:rFonts w:ascii="Times New Roman" w:hAnsi="Times New Roman" w:cs="Times New Roman"/>
                <w:sz w:val="24"/>
                <w:szCs w:val="24"/>
              </w:rPr>
              <w:t>Production</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de</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NO</w:t>
            </w:r>
            <w:r w:rsidRPr="003829BF">
              <w:rPr>
                <w:rFonts w:ascii="Times New Roman" w:hAnsi="Times New Roman" w:cs="Times New Roman"/>
                <w:sz w:val="24"/>
                <w:szCs w:val="24"/>
                <w:vertAlign w:val="subscript"/>
              </w:rPr>
              <w:t>2</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Réduction</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au</w:t>
            </w:r>
            <w:r w:rsidRPr="003829BF">
              <w:rPr>
                <w:rFonts w:ascii="Times New Roman" w:hAnsi="Times New Roman" w:cs="Times New Roman"/>
                <w:spacing w:val="-3"/>
                <w:sz w:val="24"/>
                <w:szCs w:val="24"/>
              </w:rPr>
              <w:t xml:space="preserve"> </w:t>
            </w:r>
            <w:r w:rsidRPr="003829BF">
              <w:rPr>
                <w:rFonts w:ascii="Times New Roman" w:hAnsi="Times New Roman" w:cs="Times New Roman"/>
                <w:sz w:val="24"/>
                <w:szCs w:val="24"/>
              </w:rPr>
              <w:t>stade</w:t>
            </w:r>
            <w:r w:rsidRPr="003829BF">
              <w:rPr>
                <w:rFonts w:ascii="Times New Roman" w:hAnsi="Times New Roman" w:cs="Times New Roman"/>
                <w:spacing w:val="-4"/>
                <w:sz w:val="24"/>
                <w:szCs w:val="24"/>
              </w:rPr>
              <w:t xml:space="preserve"> </w:t>
            </w:r>
            <w:r w:rsidRPr="003829BF">
              <w:rPr>
                <w:rFonts w:ascii="Times New Roman" w:hAnsi="Times New Roman" w:cs="Times New Roman"/>
                <w:sz w:val="24"/>
                <w:szCs w:val="24"/>
              </w:rPr>
              <w:t>N</w:t>
            </w:r>
            <w:r w:rsidRPr="003829BF">
              <w:rPr>
                <w:rFonts w:ascii="Times New Roman" w:hAnsi="Times New Roman" w:cs="Times New Roman"/>
                <w:sz w:val="24"/>
                <w:szCs w:val="24"/>
                <w:vertAlign w:val="subscript"/>
              </w:rPr>
              <w:t>2</w:t>
            </w:r>
          </w:p>
        </w:tc>
        <w:tc>
          <w:tcPr>
            <w:tcW w:w="4113" w:type="dxa"/>
            <w:gridSpan w:val="3"/>
          </w:tcPr>
          <w:p w:rsidR="00DC6411" w:rsidRPr="003829BF" w:rsidRDefault="00E00EEC">
            <w:pPr>
              <w:pStyle w:val="TableParagraph"/>
              <w:spacing w:before="41" w:line="240" w:lineRule="auto"/>
              <w:ind w:left="1115"/>
              <w:jc w:val="left"/>
              <w:rPr>
                <w:rFonts w:ascii="Times New Roman" w:hAnsi="Times New Roman" w:cs="Times New Roman"/>
                <w:sz w:val="24"/>
                <w:szCs w:val="24"/>
              </w:rPr>
            </w:pPr>
            <w:r w:rsidRPr="003829BF">
              <w:rPr>
                <w:rFonts w:ascii="Times New Roman" w:hAnsi="Times New Roman" w:cs="Times New Roman"/>
                <w:sz w:val="24"/>
                <w:szCs w:val="24"/>
              </w:rPr>
              <w:t>NIT1</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 NIT2</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2-3</w:t>
            </w:r>
            <w:r w:rsidRPr="003829BF">
              <w:rPr>
                <w:rFonts w:ascii="Times New Roman" w:hAnsi="Times New Roman" w:cs="Times New Roman"/>
                <w:spacing w:val="2"/>
                <w:sz w:val="24"/>
                <w:szCs w:val="24"/>
              </w:rPr>
              <w:t xml:space="preserve"> </w:t>
            </w:r>
            <w:r w:rsidRPr="003829BF">
              <w:rPr>
                <w:rFonts w:ascii="Times New Roman" w:hAnsi="Times New Roman" w:cs="Times New Roman"/>
                <w:sz w:val="24"/>
                <w:szCs w:val="24"/>
              </w:rPr>
              <w:t>mn</w:t>
            </w:r>
          </w:p>
        </w:tc>
      </w:tr>
      <w:tr w:rsidR="00DC6411" w:rsidRPr="003829BF">
        <w:trPr>
          <w:trHeight w:val="309"/>
        </w:trPr>
        <w:tc>
          <w:tcPr>
            <w:tcW w:w="1244" w:type="dxa"/>
            <w:vMerge/>
            <w:tcBorders>
              <w:top w:val="nil"/>
            </w:tcBorders>
          </w:tcPr>
          <w:p w:rsidR="00DC6411" w:rsidRPr="003829BF" w:rsidRDefault="00DC6411">
            <w:pPr>
              <w:rPr>
                <w:rFonts w:ascii="Times New Roman" w:hAnsi="Times New Roman" w:cs="Times New Roman"/>
                <w:sz w:val="24"/>
                <w:szCs w:val="24"/>
              </w:rPr>
            </w:pPr>
          </w:p>
        </w:tc>
        <w:tc>
          <w:tcPr>
            <w:tcW w:w="2259" w:type="dxa"/>
            <w:vMerge/>
            <w:tcBorders>
              <w:top w:val="nil"/>
            </w:tcBorders>
          </w:tcPr>
          <w:p w:rsidR="00DC6411" w:rsidRPr="003829BF" w:rsidRDefault="00DC6411">
            <w:pPr>
              <w:rPr>
                <w:rFonts w:ascii="Times New Roman" w:hAnsi="Times New Roman" w:cs="Times New Roman"/>
                <w:sz w:val="24"/>
                <w:szCs w:val="24"/>
              </w:rPr>
            </w:pPr>
          </w:p>
        </w:tc>
        <w:tc>
          <w:tcPr>
            <w:tcW w:w="2523" w:type="dxa"/>
            <w:vMerge/>
            <w:tcBorders>
              <w:top w:val="nil"/>
            </w:tcBorders>
          </w:tcPr>
          <w:p w:rsidR="00DC6411" w:rsidRPr="003829BF" w:rsidRDefault="00DC6411">
            <w:pPr>
              <w:rPr>
                <w:rFonts w:ascii="Times New Roman" w:hAnsi="Times New Roman" w:cs="Times New Roman"/>
                <w:sz w:val="24"/>
                <w:szCs w:val="24"/>
              </w:rPr>
            </w:pPr>
          </w:p>
        </w:tc>
        <w:tc>
          <w:tcPr>
            <w:tcW w:w="2411" w:type="dxa"/>
            <w:gridSpan w:val="2"/>
          </w:tcPr>
          <w:p w:rsidR="00DC6411" w:rsidRPr="003829BF" w:rsidRDefault="00E00EEC">
            <w:pPr>
              <w:pStyle w:val="TableParagraph"/>
              <w:spacing w:before="41" w:line="240" w:lineRule="auto"/>
              <w:ind w:left="827" w:right="820"/>
              <w:rPr>
                <w:rFonts w:ascii="Times New Roman" w:hAnsi="Times New Roman" w:cs="Times New Roman"/>
                <w:sz w:val="24"/>
                <w:szCs w:val="24"/>
              </w:rPr>
            </w:pPr>
            <w:r w:rsidRPr="003829BF">
              <w:rPr>
                <w:rFonts w:ascii="Times New Roman" w:hAnsi="Times New Roman" w:cs="Times New Roman"/>
                <w:sz w:val="24"/>
                <w:szCs w:val="24"/>
              </w:rPr>
              <w:t>Jaune</w:t>
            </w:r>
          </w:p>
        </w:tc>
        <w:tc>
          <w:tcPr>
            <w:tcW w:w="1702" w:type="dxa"/>
          </w:tcPr>
          <w:p w:rsidR="00DC6411" w:rsidRPr="003829BF" w:rsidRDefault="00E00EEC">
            <w:pPr>
              <w:pStyle w:val="TableParagraph"/>
              <w:spacing w:before="41" w:line="240" w:lineRule="auto"/>
              <w:ind w:left="105" w:right="104"/>
              <w:rPr>
                <w:rFonts w:ascii="Times New Roman" w:hAnsi="Times New Roman" w:cs="Times New Roman"/>
                <w:sz w:val="24"/>
                <w:szCs w:val="24"/>
              </w:rPr>
            </w:pPr>
            <w:r w:rsidRPr="003829BF">
              <w:rPr>
                <w:rFonts w:ascii="Times New Roman" w:hAnsi="Times New Roman" w:cs="Times New Roman"/>
                <w:sz w:val="24"/>
                <w:szCs w:val="24"/>
              </w:rPr>
              <w:t>Rouge</w:t>
            </w:r>
          </w:p>
        </w:tc>
      </w:tr>
      <w:tr w:rsidR="00DC6411" w:rsidRPr="003829BF">
        <w:trPr>
          <w:trHeight w:val="311"/>
        </w:trPr>
        <w:tc>
          <w:tcPr>
            <w:tcW w:w="1244" w:type="dxa"/>
            <w:vMerge/>
            <w:tcBorders>
              <w:top w:val="nil"/>
            </w:tcBorders>
          </w:tcPr>
          <w:p w:rsidR="00DC6411" w:rsidRPr="003829BF" w:rsidRDefault="00DC6411">
            <w:pPr>
              <w:rPr>
                <w:rFonts w:ascii="Times New Roman" w:hAnsi="Times New Roman" w:cs="Times New Roman"/>
                <w:sz w:val="24"/>
                <w:szCs w:val="24"/>
              </w:rPr>
            </w:pPr>
          </w:p>
        </w:tc>
        <w:tc>
          <w:tcPr>
            <w:tcW w:w="2259" w:type="dxa"/>
            <w:vMerge/>
            <w:tcBorders>
              <w:top w:val="nil"/>
            </w:tcBorders>
          </w:tcPr>
          <w:p w:rsidR="00DC6411" w:rsidRPr="003829BF" w:rsidRDefault="00DC6411">
            <w:pPr>
              <w:rPr>
                <w:rFonts w:ascii="Times New Roman" w:hAnsi="Times New Roman" w:cs="Times New Roman"/>
                <w:sz w:val="24"/>
                <w:szCs w:val="24"/>
              </w:rPr>
            </w:pPr>
          </w:p>
        </w:tc>
        <w:tc>
          <w:tcPr>
            <w:tcW w:w="2523" w:type="dxa"/>
            <w:vMerge/>
            <w:tcBorders>
              <w:top w:val="nil"/>
            </w:tcBorders>
          </w:tcPr>
          <w:p w:rsidR="00DC6411" w:rsidRPr="003829BF" w:rsidRDefault="00DC6411">
            <w:pPr>
              <w:rPr>
                <w:rFonts w:ascii="Times New Roman" w:hAnsi="Times New Roman" w:cs="Times New Roman"/>
                <w:sz w:val="24"/>
                <w:szCs w:val="24"/>
              </w:rPr>
            </w:pPr>
          </w:p>
        </w:tc>
        <w:tc>
          <w:tcPr>
            <w:tcW w:w="4113" w:type="dxa"/>
            <w:gridSpan w:val="3"/>
          </w:tcPr>
          <w:p w:rsidR="00DC6411" w:rsidRPr="003829BF" w:rsidRDefault="00E00EEC">
            <w:pPr>
              <w:pStyle w:val="TableParagraph"/>
              <w:spacing w:before="43" w:line="240" w:lineRule="auto"/>
              <w:ind w:left="1464" w:right="1453"/>
              <w:rPr>
                <w:rFonts w:ascii="Times New Roman" w:hAnsi="Times New Roman" w:cs="Times New Roman"/>
                <w:sz w:val="24"/>
                <w:szCs w:val="24"/>
              </w:rPr>
            </w:pPr>
            <w:r w:rsidRPr="003829BF">
              <w:rPr>
                <w:rFonts w:ascii="Times New Roman" w:hAnsi="Times New Roman" w:cs="Times New Roman"/>
                <w:sz w:val="24"/>
                <w:szCs w:val="24"/>
              </w:rPr>
              <w:t>Zinc</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w:t>
            </w:r>
            <w:r w:rsidRPr="003829BF">
              <w:rPr>
                <w:rFonts w:ascii="Times New Roman" w:hAnsi="Times New Roman" w:cs="Times New Roman"/>
                <w:spacing w:val="1"/>
                <w:sz w:val="24"/>
                <w:szCs w:val="24"/>
              </w:rPr>
              <w:t xml:space="preserve"> </w:t>
            </w:r>
            <w:r w:rsidRPr="003829BF">
              <w:rPr>
                <w:rFonts w:ascii="Times New Roman" w:hAnsi="Times New Roman" w:cs="Times New Roman"/>
                <w:sz w:val="24"/>
                <w:szCs w:val="24"/>
              </w:rPr>
              <w:t>5mn</w:t>
            </w:r>
          </w:p>
        </w:tc>
      </w:tr>
      <w:tr w:rsidR="00DC6411" w:rsidRPr="003829BF">
        <w:trPr>
          <w:trHeight w:val="431"/>
        </w:trPr>
        <w:tc>
          <w:tcPr>
            <w:tcW w:w="1244" w:type="dxa"/>
            <w:vMerge/>
            <w:tcBorders>
              <w:top w:val="nil"/>
            </w:tcBorders>
          </w:tcPr>
          <w:p w:rsidR="00DC6411" w:rsidRPr="003829BF" w:rsidRDefault="00DC6411">
            <w:pPr>
              <w:rPr>
                <w:rFonts w:ascii="Times New Roman" w:hAnsi="Times New Roman" w:cs="Times New Roman"/>
                <w:sz w:val="24"/>
                <w:szCs w:val="24"/>
              </w:rPr>
            </w:pPr>
          </w:p>
        </w:tc>
        <w:tc>
          <w:tcPr>
            <w:tcW w:w="2259" w:type="dxa"/>
            <w:vMerge/>
            <w:tcBorders>
              <w:top w:val="nil"/>
            </w:tcBorders>
          </w:tcPr>
          <w:p w:rsidR="00DC6411" w:rsidRPr="003829BF" w:rsidRDefault="00DC6411">
            <w:pPr>
              <w:rPr>
                <w:rFonts w:ascii="Times New Roman" w:hAnsi="Times New Roman" w:cs="Times New Roman"/>
                <w:sz w:val="24"/>
                <w:szCs w:val="24"/>
              </w:rPr>
            </w:pPr>
          </w:p>
        </w:tc>
        <w:tc>
          <w:tcPr>
            <w:tcW w:w="2523" w:type="dxa"/>
            <w:vMerge/>
            <w:tcBorders>
              <w:top w:val="nil"/>
            </w:tcBorders>
          </w:tcPr>
          <w:p w:rsidR="00DC6411" w:rsidRPr="003829BF" w:rsidRDefault="00DC6411">
            <w:pPr>
              <w:rPr>
                <w:rFonts w:ascii="Times New Roman" w:hAnsi="Times New Roman" w:cs="Times New Roman"/>
                <w:sz w:val="24"/>
                <w:szCs w:val="24"/>
              </w:rPr>
            </w:pPr>
          </w:p>
        </w:tc>
        <w:tc>
          <w:tcPr>
            <w:tcW w:w="2411" w:type="dxa"/>
            <w:gridSpan w:val="2"/>
          </w:tcPr>
          <w:p w:rsidR="00DC6411" w:rsidRPr="003829BF" w:rsidRDefault="00E00EEC">
            <w:pPr>
              <w:pStyle w:val="TableParagraph"/>
              <w:spacing w:before="101" w:line="240" w:lineRule="auto"/>
              <w:ind w:left="572"/>
              <w:jc w:val="left"/>
              <w:rPr>
                <w:rFonts w:ascii="Times New Roman" w:hAnsi="Times New Roman" w:cs="Times New Roman"/>
                <w:sz w:val="24"/>
                <w:szCs w:val="24"/>
              </w:rPr>
            </w:pPr>
            <w:r w:rsidRPr="003829BF">
              <w:rPr>
                <w:rFonts w:ascii="Times New Roman" w:hAnsi="Times New Roman" w:cs="Times New Roman"/>
                <w:sz w:val="24"/>
                <w:szCs w:val="24"/>
              </w:rPr>
              <w:t>Rouge/orangé</w:t>
            </w:r>
          </w:p>
        </w:tc>
        <w:tc>
          <w:tcPr>
            <w:tcW w:w="1702" w:type="dxa"/>
          </w:tcPr>
          <w:p w:rsidR="00DC6411" w:rsidRPr="003829BF" w:rsidRDefault="00E00EEC">
            <w:pPr>
              <w:pStyle w:val="TableParagraph"/>
              <w:spacing w:before="101" w:line="240" w:lineRule="auto"/>
              <w:ind w:left="108" w:right="104"/>
              <w:rPr>
                <w:rFonts w:ascii="Times New Roman" w:hAnsi="Times New Roman" w:cs="Times New Roman"/>
                <w:sz w:val="24"/>
                <w:szCs w:val="24"/>
              </w:rPr>
            </w:pPr>
            <w:r w:rsidRPr="003829BF">
              <w:rPr>
                <w:rFonts w:ascii="Times New Roman" w:hAnsi="Times New Roman" w:cs="Times New Roman"/>
                <w:sz w:val="24"/>
                <w:szCs w:val="24"/>
              </w:rPr>
              <w:t>Jaune</w:t>
            </w:r>
          </w:p>
        </w:tc>
      </w:tr>
    </w:tbl>
    <w:p w:rsidR="00DC6411" w:rsidRPr="003829BF" w:rsidRDefault="00E00EEC">
      <w:pPr>
        <w:pStyle w:val="Corpsdetexte"/>
        <w:spacing w:before="9"/>
        <w:rPr>
          <w:rFonts w:ascii="Times New Roman" w:hAnsi="Times New Roman" w:cs="Times New Roman"/>
          <w:b/>
        </w:rPr>
      </w:pPr>
      <w:r w:rsidRPr="003829BF">
        <w:rPr>
          <w:rFonts w:ascii="Times New Roman" w:hAnsi="Times New Roman" w:cs="Times New Roman"/>
          <w:noProof/>
          <w:lang w:eastAsia="fr-FR"/>
        </w:rPr>
        <w:lastRenderedPageBreak/>
        <w:drawing>
          <wp:anchor distT="0" distB="0" distL="0" distR="0" simplePos="0" relativeHeight="41" behindDoc="0" locked="0" layoutInCell="1" allowOverlap="1">
            <wp:simplePos x="0" y="0"/>
            <wp:positionH relativeFrom="page">
              <wp:posOffset>720090</wp:posOffset>
            </wp:positionH>
            <wp:positionV relativeFrom="paragraph">
              <wp:posOffset>184086</wp:posOffset>
            </wp:positionV>
            <wp:extent cx="6253933" cy="2828925"/>
            <wp:effectExtent l="0" t="0" r="0" b="0"/>
            <wp:wrapTopAndBottom/>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15" cstate="print"/>
                    <a:stretch>
                      <a:fillRect/>
                    </a:stretch>
                  </pic:blipFill>
                  <pic:spPr>
                    <a:xfrm>
                      <a:off x="0" y="0"/>
                      <a:ext cx="6253933" cy="2828925"/>
                    </a:xfrm>
                    <a:prstGeom prst="rect">
                      <a:avLst/>
                    </a:prstGeom>
                  </pic:spPr>
                </pic:pic>
              </a:graphicData>
            </a:graphic>
          </wp:anchor>
        </w:drawing>
      </w:r>
    </w:p>
    <w:p w:rsidR="00DC6411" w:rsidRDefault="00E00EEC">
      <w:pPr>
        <w:jc w:val="center"/>
        <w:rPr>
          <w:rFonts w:ascii="Times New Roman" w:hAnsi="Times New Roman" w:cs="Times New Roman"/>
          <w:b/>
          <w:sz w:val="24"/>
          <w:szCs w:val="24"/>
        </w:rPr>
      </w:pPr>
      <w:r w:rsidRPr="00E00EEC">
        <w:rPr>
          <w:rFonts w:ascii="Times New Roman" w:hAnsi="Times New Roman" w:cs="Times New Roman"/>
          <w:b/>
          <w:sz w:val="24"/>
          <w:szCs w:val="24"/>
        </w:rPr>
        <w:t>Figure</w:t>
      </w:r>
      <w:r w:rsidRPr="00E00EEC">
        <w:rPr>
          <w:rFonts w:ascii="Times New Roman" w:hAnsi="Times New Roman" w:cs="Times New Roman"/>
          <w:b/>
          <w:spacing w:val="-1"/>
          <w:sz w:val="24"/>
          <w:szCs w:val="24"/>
        </w:rPr>
        <w:t xml:space="preserve"> </w:t>
      </w:r>
      <w:r w:rsidRPr="00E00EEC">
        <w:rPr>
          <w:rFonts w:ascii="Times New Roman" w:hAnsi="Times New Roman" w:cs="Times New Roman"/>
          <w:b/>
          <w:sz w:val="24"/>
          <w:szCs w:val="24"/>
        </w:rPr>
        <w:t>05</w:t>
      </w:r>
      <w:r w:rsidRPr="00E00EEC">
        <w:rPr>
          <w:rFonts w:ascii="Times New Roman" w:hAnsi="Times New Roman" w:cs="Times New Roman"/>
          <w:b/>
          <w:spacing w:val="-1"/>
          <w:sz w:val="24"/>
          <w:szCs w:val="24"/>
        </w:rPr>
        <w:t xml:space="preserve"> </w:t>
      </w:r>
      <w:r w:rsidRPr="00E00EEC">
        <w:rPr>
          <w:rFonts w:ascii="Times New Roman" w:hAnsi="Times New Roman" w:cs="Times New Roman"/>
          <w:b/>
          <w:sz w:val="24"/>
          <w:szCs w:val="24"/>
        </w:rPr>
        <w:t>: Fiche</w:t>
      </w:r>
      <w:r w:rsidRPr="00E00EEC">
        <w:rPr>
          <w:rFonts w:ascii="Times New Roman" w:hAnsi="Times New Roman" w:cs="Times New Roman"/>
          <w:b/>
          <w:spacing w:val="-2"/>
          <w:sz w:val="24"/>
          <w:szCs w:val="24"/>
        </w:rPr>
        <w:t xml:space="preserve"> </w:t>
      </w:r>
      <w:r w:rsidRPr="00E00EEC">
        <w:rPr>
          <w:rFonts w:ascii="Times New Roman" w:hAnsi="Times New Roman" w:cs="Times New Roman"/>
          <w:b/>
          <w:sz w:val="24"/>
          <w:szCs w:val="24"/>
        </w:rPr>
        <w:t>du</w:t>
      </w:r>
      <w:r w:rsidRPr="00E00EEC">
        <w:rPr>
          <w:rFonts w:ascii="Times New Roman" w:hAnsi="Times New Roman" w:cs="Times New Roman"/>
          <w:b/>
          <w:spacing w:val="-2"/>
          <w:sz w:val="24"/>
          <w:szCs w:val="24"/>
        </w:rPr>
        <w:t xml:space="preserve"> </w:t>
      </w:r>
      <w:r w:rsidRPr="00E00EEC">
        <w:rPr>
          <w:rFonts w:ascii="Times New Roman" w:hAnsi="Times New Roman" w:cs="Times New Roman"/>
          <w:b/>
          <w:sz w:val="24"/>
          <w:szCs w:val="24"/>
        </w:rPr>
        <w:t>profil numérique</w:t>
      </w:r>
    </w:p>
    <w:sectPr w:rsidR="00DC6411" w:rsidSect="00DC6411">
      <w:pgSz w:w="11910" w:h="16840"/>
      <w:pgMar w:top="1000" w:right="760" w:bottom="1280" w:left="760" w:header="709" w:footer="109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67D" w:rsidRDefault="004B567D" w:rsidP="00DC6411">
      <w:r>
        <w:separator/>
      </w:r>
    </w:p>
  </w:endnote>
  <w:endnote w:type="continuationSeparator" w:id="1">
    <w:p w:rsidR="004B567D" w:rsidRDefault="004B567D" w:rsidP="00DC641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443"/>
      <w:docPartObj>
        <w:docPartGallery w:val="Page Numbers (Bottom of Page)"/>
        <w:docPartUnique/>
      </w:docPartObj>
    </w:sdtPr>
    <w:sdtContent>
      <w:p w:rsidR="007F7935" w:rsidRDefault="008E00E1">
        <w:pPr>
          <w:pStyle w:val="Pieddepage"/>
          <w:jc w:val="center"/>
        </w:pPr>
        <w:fldSimple w:instr=" PAGE   \* MERGEFORMAT ">
          <w:r w:rsidR="008E328A">
            <w:rPr>
              <w:noProof/>
            </w:rPr>
            <w:t>7</w:t>
          </w:r>
        </w:fldSimple>
      </w:p>
    </w:sdtContent>
  </w:sdt>
  <w:p w:rsidR="007F7935" w:rsidRDefault="007F7935">
    <w:pPr>
      <w:pStyle w:val="Corpsdetexte"/>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67D" w:rsidRDefault="004B567D" w:rsidP="00DC6411">
      <w:r>
        <w:separator/>
      </w:r>
    </w:p>
  </w:footnote>
  <w:footnote w:type="continuationSeparator" w:id="1">
    <w:p w:rsidR="004B567D" w:rsidRDefault="004B567D" w:rsidP="00DC64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935" w:rsidRDefault="008E00E1">
    <w:pPr>
      <w:pStyle w:val="Corpsdetexte"/>
      <w:spacing w:line="14" w:lineRule="auto"/>
      <w:rPr>
        <w:sz w:val="20"/>
      </w:rPr>
    </w:pPr>
    <w:r w:rsidRPr="008E00E1">
      <w:pict>
        <v:shapetype id="_x0000_t202" coordsize="21600,21600" o:spt="202" path="m,l,21600r21600,l21600,xe">
          <v:stroke joinstyle="miter"/>
          <v:path gradientshapeok="t" o:connecttype="rect"/>
        </v:shapetype>
        <v:shape id="_x0000_s2053" type="#_x0000_t202" style="position:absolute;margin-left:56.65pt;margin-top:15.65pt;width:494.3pt;height:33.85pt;z-index:-16402432;mso-position-horizontal-relative:page;mso-position-vertical-relative:page" filled="f" stroked="f">
          <v:textbox inset="0,0,0,0">
            <w:txbxContent>
              <w:p w:rsidR="007F7935" w:rsidRPr="00E00EEC" w:rsidRDefault="007F7935">
                <w:pPr>
                  <w:spacing w:line="245" w:lineRule="exact"/>
                  <w:ind w:left="20"/>
                  <w:rPr>
                    <w:rFonts w:ascii="Times New Roman" w:hAnsi="Times New Roman" w:cs="Times New Roman"/>
                    <w:b/>
                    <w:sz w:val="24"/>
                    <w:szCs w:val="24"/>
                  </w:rPr>
                </w:pPr>
                <w:r w:rsidRPr="00E00EEC">
                  <w:rPr>
                    <w:rFonts w:ascii="Times New Roman" w:hAnsi="Times New Roman" w:cs="Times New Roman"/>
                    <w:b/>
                    <w:spacing w:val="-8"/>
                    <w:sz w:val="24"/>
                    <w:szCs w:val="24"/>
                  </w:rPr>
                  <w:t xml:space="preserve"> </w:t>
                </w:r>
                <w:r w:rsidRPr="00E00EEC">
                  <w:rPr>
                    <w:rFonts w:ascii="Times New Roman" w:hAnsi="Times New Roman" w:cs="Times New Roman"/>
                    <w:b/>
                    <w:sz w:val="24"/>
                    <w:szCs w:val="24"/>
                  </w:rPr>
                  <w:t>Techniques</w:t>
                </w:r>
                <w:r w:rsidRPr="00E00EEC">
                  <w:rPr>
                    <w:rFonts w:ascii="Times New Roman" w:hAnsi="Times New Roman" w:cs="Times New Roman"/>
                    <w:b/>
                    <w:spacing w:val="-5"/>
                    <w:sz w:val="24"/>
                    <w:szCs w:val="24"/>
                  </w:rPr>
                  <w:t xml:space="preserve"> </w:t>
                </w:r>
                <w:r w:rsidRPr="00E00EEC">
                  <w:rPr>
                    <w:rFonts w:ascii="Times New Roman" w:hAnsi="Times New Roman" w:cs="Times New Roman"/>
                    <w:b/>
                    <w:sz w:val="24"/>
                    <w:szCs w:val="24"/>
                  </w:rPr>
                  <w:t xml:space="preserve">De contrôle </w:t>
                </w:r>
                <w:r w:rsidRPr="00E00EEC">
                  <w:rPr>
                    <w:rFonts w:ascii="Times New Roman" w:hAnsi="Times New Roman" w:cs="Times New Roman"/>
                    <w:b/>
                    <w:spacing w:val="-5"/>
                    <w:sz w:val="24"/>
                    <w:szCs w:val="24"/>
                  </w:rPr>
                  <w:t xml:space="preserve"> </w:t>
                </w:r>
                <w:r w:rsidRPr="00E00EEC">
                  <w:rPr>
                    <w:rFonts w:ascii="Times New Roman" w:hAnsi="Times New Roman" w:cs="Times New Roman"/>
                    <w:b/>
                    <w:sz w:val="24"/>
                    <w:szCs w:val="24"/>
                  </w:rPr>
                  <w:t xml:space="preserve">microbiologiques  </w:t>
                </w:r>
                <w:r>
                  <w:rPr>
                    <w:rFonts w:ascii="Times New Roman" w:hAnsi="Times New Roman" w:cs="Times New Roman"/>
                    <w:b/>
                    <w:sz w:val="24"/>
                    <w:szCs w:val="24"/>
                  </w:rPr>
                  <w:t xml:space="preserve">     </w:t>
                </w:r>
                <w:r w:rsidRPr="00E00EEC">
                  <w:rPr>
                    <w:rFonts w:ascii="Times New Roman" w:hAnsi="Times New Roman" w:cs="Times New Roman"/>
                    <w:b/>
                    <w:sz w:val="24"/>
                    <w:szCs w:val="24"/>
                  </w:rPr>
                  <w:t>3</w:t>
                </w:r>
                <w:r w:rsidRPr="00E00EEC">
                  <w:rPr>
                    <w:rFonts w:ascii="Times New Roman" w:hAnsi="Times New Roman" w:cs="Times New Roman"/>
                    <w:b/>
                    <w:sz w:val="24"/>
                    <w:szCs w:val="24"/>
                    <w:vertAlign w:val="superscript"/>
                  </w:rPr>
                  <w:t>ème</w:t>
                </w:r>
                <w:r w:rsidRPr="00E00EEC">
                  <w:rPr>
                    <w:rFonts w:ascii="Times New Roman" w:hAnsi="Times New Roman" w:cs="Times New Roman"/>
                    <w:b/>
                    <w:sz w:val="24"/>
                    <w:szCs w:val="24"/>
                  </w:rPr>
                  <w:t>année microbiologi</w:t>
                </w:r>
                <w:r>
                  <w:rPr>
                    <w:rFonts w:ascii="Times New Roman" w:hAnsi="Times New Roman" w:cs="Times New Roman"/>
                    <w:b/>
                    <w:sz w:val="24"/>
                    <w:szCs w:val="24"/>
                  </w:rPr>
                  <w:t>e</w:t>
                </w:r>
                <w:r w:rsidRPr="00E00EE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00EEC">
                  <w:rPr>
                    <w:rFonts w:ascii="Times New Roman" w:hAnsi="Times New Roman" w:cs="Times New Roman"/>
                    <w:b/>
                    <w:sz w:val="24"/>
                    <w:szCs w:val="24"/>
                  </w:rPr>
                  <w:t xml:space="preserve">Dr. Boukezoula  </w:t>
                </w:r>
              </w:p>
            </w:txbxContent>
          </v:textbox>
          <w10:wrap anchorx="page" anchory="page"/>
        </v:shape>
      </w:pict>
    </w:r>
    <w:r w:rsidRPr="008E00E1">
      <w:pict>
        <v:rect id="_x0000_s2055" style="position:absolute;margin-left:56.65pt;margin-top:46.7pt;width:480pt;height:.95pt;z-index:-16403456;mso-position-horizontal-relative:page;mso-position-vertical-relative:page" fillcolor="black" stroked="f">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56BD"/>
      </v:shape>
    </w:pict>
  </w:numPicBullet>
  <w:abstractNum w:abstractNumId="0">
    <w:nsid w:val="06261664"/>
    <w:multiLevelType w:val="hybridMultilevel"/>
    <w:tmpl w:val="778CC980"/>
    <w:lvl w:ilvl="0" w:tplc="040C000D">
      <w:start w:val="1"/>
      <w:numFmt w:val="bullet"/>
      <w:lvlText w:val=""/>
      <w:lvlJc w:val="left"/>
      <w:pPr>
        <w:ind w:left="1092" w:hanging="360"/>
      </w:pPr>
      <w:rPr>
        <w:rFonts w:ascii="Wingdings" w:hAnsi="Wingdings" w:hint="default"/>
      </w:rPr>
    </w:lvl>
    <w:lvl w:ilvl="1" w:tplc="040C0003" w:tentative="1">
      <w:start w:val="1"/>
      <w:numFmt w:val="bullet"/>
      <w:lvlText w:val="o"/>
      <w:lvlJc w:val="left"/>
      <w:pPr>
        <w:ind w:left="1812" w:hanging="360"/>
      </w:pPr>
      <w:rPr>
        <w:rFonts w:ascii="Courier New" w:hAnsi="Courier New" w:cs="Courier New" w:hint="default"/>
      </w:rPr>
    </w:lvl>
    <w:lvl w:ilvl="2" w:tplc="040C0005" w:tentative="1">
      <w:start w:val="1"/>
      <w:numFmt w:val="bullet"/>
      <w:lvlText w:val=""/>
      <w:lvlJc w:val="left"/>
      <w:pPr>
        <w:ind w:left="2532" w:hanging="360"/>
      </w:pPr>
      <w:rPr>
        <w:rFonts w:ascii="Wingdings" w:hAnsi="Wingdings" w:hint="default"/>
      </w:rPr>
    </w:lvl>
    <w:lvl w:ilvl="3" w:tplc="040C0001" w:tentative="1">
      <w:start w:val="1"/>
      <w:numFmt w:val="bullet"/>
      <w:lvlText w:val=""/>
      <w:lvlJc w:val="left"/>
      <w:pPr>
        <w:ind w:left="3252" w:hanging="360"/>
      </w:pPr>
      <w:rPr>
        <w:rFonts w:ascii="Symbol" w:hAnsi="Symbol" w:hint="default"/>
      </w:rPr>
    </w:lvl>
    <w:lvl w:ilvl="4" w:tplc="040C0003" w:tentative="1">
      <w:start w:val="1"/>
      <w:numFmt w:val="bullet"/>
      <w:lvlText w:val="o"/>
      <w:lvlJc w:val="left"/>
      <w:pPr>
        <w:ind w:left="3972" w:hanging="360"/>
      </w:pPr>
      <w:rPr>
        <w:rFonts w:ascii="Courier New" w:hAnsi="Courier New" w:cs="Courier New" w:hint="default"/>
      </w:rPr>
    </w:lvl>
    <w:lvl w:ilvl="5" w:tplc="040C0005" w:tentative="1">
      <w:start w:val="1"/>
      <w:numFmt w:val="bullet"/>
      <w:lvlText w:val=""/>
      <w:lvlJc w:val="left"/>
      <w:pPr>
        <w:ind w:left="4692" w:hanging="360"/>
      </w:pPr>
      <w:rPr>
        <w:rFonts w:ascii="Wingdings" w:hAnsi="Wingdings" w:hint="default"/>
      </w:rPr>
    </w:lvl>
    <w:lvl w:ilvl="6" w:tplc="040C0001" w:tentative="1">
      <w:start w:val="1"/>
      <w:numFmt w:val="bullet"/>
      <w:lvlText w:val=""/>
      <w:lvlJc w:val="left"/>
      <w:pPr>
        <w:ind w:left="5412" w:hanging="360"/>
      </w:pPr>
      <w:rPr>
        <w:rFonts w:ascii="Symbol" w:hAnsi="Symbol" w:hint="default"/>
      </w:rPr>
    </w:lvl>
    <w:lvl w:ilvl="7" w:tplc="040C0003" w:tentative="1">
      <w:start w:val="1"/>
      <w:numFmt w:val="bullet"/>
      <w:lvlText w:val="o"/>
      <w:lvlJc w:val="left"/>
      <w:pPr>
        <w:ind w:left="6132" w:hanging="360"/>
      </w:pPr>
      <w:rPr>
        <w:rFonts w:ascii="Courier New" w:hAnsi="Courier New" w:cs="Courier New" w:hint="default"/>
      </w:rPr>
    </w:lvl>
    <w:lvl w:ilvl="8" w:tplc="040C0005" w:tentative="1">
      <w:start w:val="1"/>
      <w:numFmt w:val="bullet"/>
      <w:lvlText w:val=""/>
      <w:lvlJc w:val="left"/>
      <w:pPr>
        <w:ind w:left="6852" w:hanging="360"/>
      </w:pPr>
      <w:rPr>
        <w:rFonts w:ascii="Wingdings" w:hAnsi="Wingdings" w:hint="default"/>
      </w:rPr>
    </w:lvl>
  </w:abstractNum>
  <w:abstractNum w:abstractNumId="1">
    <w:nsid w:val="0ABF7237"/>
    <w:multiLevelType w:val="hybridMultilevel"/>
    <w:tmpl w:val="0EA2D570"/>
    <w:lvl w:ilvl="0" w:tplc="C8BC7FEA">
      <w:start w:val="1"/>
      <w:numFmt w:val="decimal"/>
      <w:lvlText w:val="%1."/>
      <w:lvlJc w:val="left"/>
      <w:pPr>
        <w:ind w:left="800" w:hanging="428"/>
        <w:jc w:val="left"/>
      </w:pPr>
      <w:rPr>
        <w:rFonts w:hint="default"/>
        <w:b/>
        <w:bCs/>
        <w:spacing w:val="-1"/>
        <w:w w:val="100"/>
        <w:lang w:val="fr-FR" w:eastAsia="en-US" w:bidi="ar-SA"/>
      </w:rPr>
    </w:lvl>
    <w:lvl w:ilvl="1" w:tplc="A76A1518">
      <w:start w:val="1"/>
      <w:numFmt w:val="lowerLetter"/>
      <w:lvlText w:val="%2)"/>
      <w:lvlJc w:val="left"/>
      <w:pPr>
        <w:ind w:left="1093" w:hanging="360"/>
        <w:jc w:val="left"/>
      </w:pPr>
      <w:rPr>
        <w:rFonts w:hint="default"/>
        <w:b/>
        <w:bCs/>
        <w:w w:val="99"/>
        <w:lang w:val="fr-FR" w:eastAsia="en-US" w:bidi="ar-SA"/>
      </w:rPr>
    </w:lvl>
    <w:lvl w:ilvl="2" w:tplc="AADAFBCC">
      <w:numFmt w:val="bullet"/>
      <w:lvlText w:val="•"/>
      <w:lvlJc w:val="left"/>
      <w:pPr>
        <w:ind w:left="2131" w:hanging="360"/>
      </w:pPr>
      <w:rPr>
        <w:rFonts w:hint="default"/>
        <w:lang w:val="fr-FR" w:eastAsia="en-US" w:bidi="ar-SA"/>
      </w:rPr>
    </w:lvl>
    <w:lvl w:ilvl="3" w:tplc="73FA98D6">
      <w:numFmt w:val="bullet"/>
      <w:lvlText w:val="•"/>
      <w:lvlJc w:val="left"/>
      <w:pPr>
        <w:ind w:left="3163" w:hanging="360"/>
      </w:pPr>
      <w:rPr>
        <w:rFonts w:hint="default"/>
        <w:lang w:val="fr-FR" w:eastAsia="en-US" w:bidi="ar-SA"/>
      </w:rPr>
    </w:lvl>
    <w:lvl w:ilvl="4" w:tplc="CD7EE084">
      <w:numFmt w:val="bullet"/>
      <w:lvlText w:val="•"/>
      <w:lvlJc w:val="left"/>
      <w:pPr>
        <w:ind w:left="4195" w:hanging="360"/>
      </w:pPr>
      <w:rPr>
        <w:rFonts w:hint="default"/>
        <w:lang w:val="fr-FR" w:eastAsia="en-US" w:bidi="ar-SA"/>
      </w:rPr>
    </w:lvl>
    <w:lvl w:ilvl="5" w:tplc="C0283696">
      <w:numFmt w:val="bullet"/>
      <w:lvlText w:val="•"/>
      <w:lvlJc w:val="left"/>
      <w:pPr>
        <w:ind w:left="5227" w:hanging="360"/>
      </w:pPr>
      <w:rPr>
        <w:rFonts w:hint="default"/>
        <w:lang w:val="fr-FR" w:eastAsia="en-US" w:bidi="ar-SA"/>
      </w:rPr>
    </w:lvl>
    <w:lvl w:ilvl="6" w:tplc="82D6AEBA">
      <w:numFmt w:val="bullet"/>
      <w:lvlText w:val="•"/>
      <w:lvlJc w:val="left"/>
      <w:pPr>
        <w:ind w:left="6259" w:hanging="360"/>
      </w:pPr>
      <w:rPr>
        <w:rFonts w:hint="default"/>
        <w:lang w:val="fr-FR" w:eastAsia="en-US" w:bidi="ar-SA"/>
      </w:rPr>
    </w:lvl>
    <w:lvl w:ilvl="7" w:tplc="BE8C7EBA">
      <w:numFmt w:val="bullet"/>
      <w:lvlText w:val="•"/>
      <w:lvlJc w:val="left"/>
      <w:pPr>
        <w:ind w:left="7290" w:hanging="360"/>
      </w:pPr>
      <w:rPr>
        <w:rFonts w:hint="default"/>
        <w:lang w:val="fr-FR" w:eastAsia="en-US" w:bidi="ar-SA"/>
      </w:rPr>
    </w:lvl>
    <w:lvl w:ilvl="8" w:tplc="42565182">
      <w:numFmt w:val="bullet"/>
      <w:lvlText w:val="•"/>
      <w:lvlJc w:val="left"/>
      <w:pPr>
        <w:ind w:left="8322" w:hanging="360"/>
      </w:pPr>
      <w:rPr>
        <w:rFonts w:hint="default"/>
        <w:lang w:val="fr-FR" w:eastAsia="en-US" w:bidi="ar-SA"/>
      </w:rPr>
    </w:lvl>
  </w:abstractNum>
  <w:abstractNum w:abstractNumId="2">
    <w:nsid w:val="0B2F2CFA"/>
    <w:multiLevelType w:val="hybridMultilevel"/>
    <w:tmpl w:val="3D26661E"/>
    <w:lvl w:ilvl="0" w:tplc="E6AABADE">
      <w:numFmt w:val="bullet"/>
      <w:lvlText w:val="-"/>
      <w:lvlJc w:val="left"/>
      <w:pPr>
        <w:ind w:left="733" w:hanging="361"/>
      </w:pPr>
      <w:rPr>
        <w:rFonts w:ascii="Times New Roman" w:eastAsia="Times New Roman" w:hAnsi="Times New Roman" w:cs="Times New Roman" w:hint="default"/>
        <w:w w:val="99"/>
        <w:sz w:val="24"/>
        <w:szCs w:val="24"/>
        <w:lang w:val="fr-FR" w:eastAsia="en-US" w:bidi="ar-SA"/>
      </w:rPr>
    </w:lvl>
    <w:lvl w:ilvl="1" w:tplc="805CE7F4">
      <w:numFmt w:val="bullet"/>
      <w:lvlText w:val=""/>
      <w:lvlJc w:val="left"/>
      <w:pPr>
        <w:ind w:left="1441" w:hanging="360"/>
      </w:pPr>
      <w:rPr>
        <w:rFonts w:ascii="Wingdings" w:eastAsia="Wingdings" w:hAnsi="Wingdings" w:cs="Wingdings" w:hint="default"/>
        <w:w w:val="100"/>
        <w:sz w:val="24"/>
        <w:szCs w:val="24"/>
        <w:lang w:val="fr-FR" w:eastAsia="en-US" w:bidi="ar-SA"/>
      </w:rPr>
    </w:lvl>
    <w:lvl w:ilvl="2" w:tplc="23A85730">
      <w:numFmt w:val="bullet"/>
      <w:lvlText w:val="•"/>
      <w:lvlJc w:val="left"/>
      <w:pPr>
        <w:ind w:left="2434" w:hanging="360"/>
      </w:pPr>
      <w:rPr>
        <w:rFonts w:hint="default"/>
        <w:lang w:val="fr-FR" w:eastAsia="en-US" w:bidi="ar-SA"/>
      </w:rPr>
    </w:lvl>
    <w:lvl w:ilvl="3" w:tplc="3C3AD2C0">
      <w:numFmt w:val="bullet"/>
      <w:lvlText w:val="•"/>
      <w:lvlJc w:val="left"/>
      <w:pPr>
        <w:ind w:left="3428" w:hanging="360"/>
      </w:pPr>
      <w:rPr>
        <w:rFonts w:hint="default"/>
        <w:lang w:val="fr-FR" w:eastAsia="en-US" w:bidi="ar-SA"/>
      </w:rPr>
    </w:lvl>
    <w:lvl w:ilvl="4" w:tplc="BB122494">
      <w:numFmt w:val="bullet"/>
      <w:lvlText w:val="•"/>
      <w:lvlJc w:val="left"/>
      <w:pPr>
        <w:ind w:left="4422" w:hanging="360"/>
      </w:pPr>
      <w:rPr>
        <w:rFonts w:hint="default"/>
        <w:lang w:val="fr-FR" w:eastAsia="en-US" w:bidi="ar-SA"/>
      </w:rPr>
    </w:lvl>
    <w:lvl w:ilvl="5" w:tplc="852A1C26">
      <w:numFmt w:val="bullet"/>
      <w:lvlText w:val="•"/>
      <w:lvlJc w:val="left"/>
      <w:pPr>
        <w:ind w:left="5416" w:hanging="360"/>
      </w:pPr>
      <w:rPr>
        <w:rFonts w:hint="default"/>
        <w:lang w:val="fr-FR" w:eastAsia="en-US" w:bidi="ar-SA"/>
      </w:rPr>
    </w:lvl>
    <w:lvl w:ilvl="6" w:tplc="22043E3E">
      <w:numFmt w:val="bullet"/>
      <w:lvlText w:val="•"/>
      <w:lvlJc w:val="left"/>
      <w:pPr>
        <w:ind w:left="6410" w:hanging="360"/>
      </w:pPr>
      <w:rPr>
        <w:rFonts w:hint="default"/>
        <w:lang w:val="fr-FR" w:eastAsia="en-US" w:bidi="ar-SA"/>
      </w:rPr>
    </w:lvl>
    <w:lvl w:ilvl="7" w:tplc="3690A988">
      <w:numFmt w:val="bullet"/>
      <w:lvlText w:val="•"/>
      <w:lvlJc w:val="left"/>
      <w:pPr>
        <w:ind w:left="7404" w:hanging="360"/>
      </w:pPr>
      <w:rPr>
        <w:rFonts w:hint="default"/>
        <w:lang w:val="fr-FR" w:eastAsia="en-US" w:bidi="ar-SA"/>
      </w:rPr>
    </w:lvl>
    <w:lvl w:ilvl="8" w:tplc="3B161A12">
      <w:numFmt w:val="bullet"/>
      <w:lvlText w:val="•"/>
      <w:lvlJc w:val="left"/>
      <w:pPr>
        <w:ind w:left="8398" w:hanging="360"/>
      </w:pPr>
      <w:rPr>
        <w:rFonts w:hint="default"/>
        <w:lang w:val="fr-FR" w:eastAsia="en-US" w:bidi="ar-SA"/>
      </w:rPr>
    </w:lvl>
  </w:abstractNum>
  <w:abstractNum w:abstractNumId="3">
    <w:nsid w:val="0DD44267"/>
    <w:multiLevelType w:val="hybridMultilevel"/>
    <w:tmpl w:val="731685BA"/>
    <w:lvl w:ilvl="0" w:tplc="B8CCF1F6">
      <w:start w:val="3"/>
      <w:numFmt w:val="decimal"/>
      <w:lvlText w:val="%1"/>
      <w:lvlJc w:val="left"/>
      <w:pPr>
        <w:ind w:left="939" w:hanging="567"/>
        <w:jc w:val="left"/>
      </w:pPr>
      <w:rPr>
        <w:rFonts w:hint="default"/>
        <w:lang w:val="fr-FR" w:eastAsia="en-US" w:bidi="ar-SA"/>
      </w:rPr>
    </w:lvl>
    <w:lvl w:ilvl="1" w:tplc="1278F3F2">
      <w:numFmt w:val="none"/>
      <w:lvlText w:val=""/>
      <w:lvlJc w:val="left"/>
      <w:pPr>
        <w:tabs>
          <w:tab w:val="num" w:pos="360"/>
        </w:tabs>
      </w:pPr>
    </w:lvl>
    <w:lvl w:ilvl="2" w:tplc="4738863E">
      <w:numFmt w:val="none"/>
      <w:lvlText w:val=""/>
      <w:lvlJc w:val="left"/>
      <w:pPr>
        <w:tabs>
          <w:tab w:val="num" w:pos="360"/>
        </w:tabs>
      </w:pPr>
    </w:lvl>
    <w:lvl w:ilvl="3" w:tplc="966C33DA">
      <w:numFmt w:val="bullet"/>
      <w:lvlText w:val="-"/>
      <w:lvlJc w:val="left"/>
      <w:pPr>
        <w:ind w:left="1093" w:hanging="360"/>
      </w:pPr>
      <w:rPr>
        <w:rFonts w:ascii="Times New Roman" w:eastAsia="Times New Roman" w:hAnsi="Times New Roman" w:cs="Times New Roman" w:hint="default"/>
        <w:b/>
        <w:bCs/>
        <w:w w:val="99"/>
        <w:sz w:val="24"/>
        <w:szCs w:val="24"/>
        <w:lang w:val="fr-FR" w:eastAsia="en-US" w:bidi="ar-SA"/>
      </w:rPr>
    </w:lvl>
    <w:lvl w:ilvl="4" w:tplc="835CEE74">
      <w:numFmt w:val="bullet"/>
      <w:lvlText w:val="•"/>
      <w:lvlJc w:val="left"/>
      <w:pPr>
        <w:ind w:left="2426" w:hanging="360"/>
      </w:pPr>
      <w:rPr>
        <w:rFonts w:hint="default"/>
        <w:lang w:val="fr-FR" w:eastAsia="en-US" w:bidi="ar-SA"/>
      </w:rPr>
    </w:lvl>
    <w:lvl w:ilvl="5" w:tplc="8DBE1B52">
      <w:numFmt w:val="bullet"/>
      <w:lvlText w:val="•"/>
      <w:lvlJc w:val="left"/>
      <w:pPr>
        <w:ind w:left="3753" w:hanging="360"/>
      </w:pPr>
      <w:rPr>
        <w:rFonts w:hint="default"/>
        <w:lang w:val="fr-FR" w:eastAsia="en-US" w:bidi="ar-SA"/>
      </w:rPr>
    </w:lvl>
    <w:lvl w:ilvl="6" w:tplc="8F926700">
      <w:numFmt w:val="bullet"/>
      <w:lvlText w:val="•"/>
      <w:lvlJc w:val="left"/>
      <w:pPr>
        <w:ind w:left="5079" w:hanging="360"/>
      </w:pPr>
      <w:rPr>
        <w:rFonts w:hint="default"/>
        <w:lang w:val="fr-FR" w:eastAsia="en-US" w:bidi="ar-SA"/>
      </w:rPr>
    </w:lvl>
    <w:lvl w:ilvl="7" w:tplc="F8103858">
      <w:numFmt w:val="bullet"/>
      <w:lvlText w:val="•"/>
      <w:lvlJc w:val="left"/>
      <w:pPr>
        <w:ind w:left="6406" w:hanging="360"/>
      </w:pPr>
      <w:rPr>
        <w:rFonts w:hint="default"/>
        <w:lang w:val="fr-FR" w:eastAsia="en-US" w:bidi="ar-SA"/>
      </w:rPr>
    </w:lvl>
    <w:lvl w:ilvl="8" w:tplc="E0F6E520">
      <w:numFmt w:val="bullet"/>
      <w:lvlText w:val="•"/>
      <w:lvlJc w:val="left"/>
      <w:pPr>
        <w:ind w:left="7733" w:hanging="360"/>
      </w:pPr>
      <w:rPr>
        <w:rFonts w:hint="default"/>
        <w:lang w:val="fr-FR" w:eastAsia="en-US" w:bidi="ar-SA"/>
      </w:rPr>
    </w:lvl>
  </w:abstractNum>
  <w:abstractNum w:abstractNumId="4">
    <w:nsid w:val="10942F1F"/>
    <w:multiLevelType w:val="hybridMultilevel"/>
    <w:tmpl w:val="F21CA728"/>
    <w:lvl w:ilvl="0" w:tplc="23A6F530">
      <w:numFmt w:val="bullet"/>
      <w:lvlText w:val=""/>
      <w:lvlJc w:val="left"/>
      <w:pPr>
        <w:ind w:left="1093" w:hanging="360"/>
      </w:pPr>
      <w:rPr>
        <w:rFonts w:ascii="Symbol" w:eastAsia="Symbol" w:hAnsi="Symbol" w:cs="Symbol" w:hint="default"/>
        <w:w w:val="100"/>
        <w:sz w:val="24"/>
        <w:szCs w:val="24"/>
        <w:lang w:val="fr-FR" w:eastAsia="en-US" w:bidi="ar-SA"/>
      </w:rPr>
    </w:lvl>
    <w:lvl w:ilvl="1" w:tplc="EB28E2C0">
      <w:numFmt w:val="bullet"/>
      <w:lvlText w:val="•"/>
      <w:lvlJc w:val="left"/>
      <w:pPr>
        <w:ind w:left="2028" w:hanging="360"/>
      </w:pPr>
      <w:rPr>
        <w:rFonts w:hint="default"/>
        <w:lang w:val="fr-FR" w:eastAsia="en-US" w:bidi="ar-SA"/>
      </w:rPr>
    </w:lvl>
    <w:lvl w:ilvl="2" w:tplc="6F6C13E8">
      <w:numFmt w:val="bullet"/>
      <w:lvlText w:val="•"/>
      <w:lvlJc w:val="left"/>
      <w:pPr>
        <w:ind w:left="2957" w:hanging="360"/>
      </w:pPr>
      <w:rPr>
        <w:rFonts w:hint="default"/>
        <w:lang w:val="fr-FR" w:eastAsia="en-US" w:bidi="ar-SA"/>
      </w:rPr>
    </w:lvl>
    <w:lvl w:ilvl="3" w:tplc="F5DA563A">
      <w:numFmt w:val="bullet"/>
      <w:lvlText w:val="•"/>
      <w:lvlJc w:val="left"/>
      <w:pPr>
        <w:ind w:left="3885" w:hanging="360"/>
      </w:pPr>
      <w:rPr>
        <w:rFonts w:hint="default"/>
        <w:lang w:val="fr-FR" w:eastAsia="en-US" w:bidi="ar-SA"/>
      </w:rPr>
    </w:lvl>
    <w:lvl w:ilvl="4" w:tplc="86C4864A">
      <w:numFmt w:val="bullet"/>
      <w:lvlText w:val="•"/>
      <w:lvlJc w:val="left"/>
      <w:pPr>
        <w:ind w:left="4814" w:hanging="360"/>
      </w:pPr>
      <w:rPr>
        <w:rFonts w:hint="default"/>
        <w:lang w:val="fr-FR" w:eastAsia="en-US" w:bidi="ar-SA"/>
      </w:rPr>
    </w:lvl>
    <w:lvl w:ilvl="5" w:tplc="459604C8">
      <w:numFmt w:val="bullet"/>
      <w:lvlText w:val="•"/>
      <w:lvlJc w:val="left"/>
      <w:pPr>
        <w:ind w:left="5743" w:hanging="360"/>
      </w:pPr>
      <w:rPr>
        <w:rFonts w:hint="default"/>
        <w:lang w:val="fr-FR" w:eastAsia="en-US" w:bidi="ar-SA"/>
      </w:rPr>
    </w:lvl>
    <w:lvl w:ilvl="6" w:tplc="BB78639A">
      <w:numFmt w:val="bullet"/>
      <w:lvlText w:val="•"/>
      <w:lvlJc w:val="left"/>
      <w:pPr>
        <w:ind w:left="6671" w:hanging="360"/>
      </w:pPr>
      <w:rPr>
        <w:rFonts w:hint="default"/>
        <w:lang w:val="fr-FR" w:eastAsia="en-US" w:bidi="ar-SA"/>
      </w:rPr>
    </w:lvl>
    <w:lvl w:ilvl="7" w:tplc="A39642AA">
      <w:numFmt w:val="bullet"/>
      <w:lvlText w:val="•"/>
      <w:lvlJc w:val="left"/>
      <w:pPr>
        <w:ind w:left="7600" w:hanging="360"/>
      </w:pPr>
      <w:rPr>
        <w:rFonts w:hint="default"/>
        <w:lang w:val="fr-FR" w:eastAsia="en-US" w:bidi="ar-SA"/>
      </w:rPr>
    </w:lvl>
    <w:lvl w:ilvl="8" w:tplc="CD2A3EBA">
      <w:numFmt w:val="bullet"/>
      <w:lvlText w:val="•"/>
      <w:lvlJc w:val="left"/>
      <w:pPr>
        <w:ind w:left="8529" w:hanging="360"/>
      </w:pPr>
      <w:rPr>
        <w:rFonts w:hint="default"/>
        <w:lang w:val="fr-FR" w:eastAsia="en-US" w:bidi="ar-SA"/>
      </w:rPr>
    </w:lvl>
  </w:abstractNum>
  <w:abstractNum w:abstractNumId="5">
    <w:nsid w:val="161733CA"/>
    <w:multiLevelType w:val="hybridMultilevel"/>
    <w:tmpl w:val="2C00495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2636E3"/>
    <w:multiLevelType w:val="hybridMultilevel"/>
    <w:tmpl w:val="ACC6D03E"/>
    <w:lvl w:ilvl="0" w:tplc="7A98B164">
      <w:start w:val="1"/>
      <w:numFmt w:val="lowerLetter"/>
      <w:lvlText w:val="%1)"/>
      <w:lvlJc w:val="left"/>
      <w:pPr>
        <w:ind w:left="733" w:hanging="361"/>
        <w:jc w:val="right"/>
      </w:pPr>
      <w:rPr>
        <w:rFonts w:hint="default"/>
        <w:b/>
        <w:bCs/>
        <w:w w:val="99"/>
        <w:lang w:val="fr-FR" w:eastAsia="en-US" w:bidi="ar-SA"/>
      </w:rPr>
    </w:lvl>
    <w:lvl w:ilvl="1" w:tplc="F2F8CE1A">
      <w:numFmt w:val="bullet"/>
      <w:lvlText w:val="-"/>
      <w:lvlJc w:val="left"/>
      <w:pPr>
        <w:ind w:left="1081" w:hanging="281"/>
      </w:pPr>
      <w:rPr>
        <w:rFonts w:ascii="Times New Roman" w:eastAsia="Times New Roman" w:hAnsi="Times New Roman" w:cs="Times New Roman" w:hint="default"/>
        <w:w w:val="99"/>
        <w:sz w:val="24"/>
        <w:szCs w:val="24"/>
        <w:lang w:val="fr-FR" w:eastAsia="en-US" w:bidi="ar-SA"/>
      </w:rPr>
    </w:lvl>
    <w:lvl w:ilvl="2" w:tplc="49D4BD40">
      <w:numFmt w:val="bullet"/>
      <w:lvlText w:val="•"/>
      <w:lvlJc w:val="left"/>
      <w:pPr>
        <w:ind w:left="2114" w:hanging="281"/>
      </w:pPr>
      <w:rPr>
        <w:rFonts w:hint="default"/>
        <w:lang w:val="fr-FR" w:eastAsia="en-US" w:bidi="ar-SA"/>
      </w:rPr>
    </w:lvl>
    <w:lvl w:ilvl="3" w:tplc="E8B0647A">
      <w:numFmt w:val="bullet"/>
      <w:lvlText w:val="•"/>
      <w:lvlJc w:val="left"/>
      <w:pPr>
        <w:ind w:left="3148" w:hanging="281"/>
      </w:pPr>
      <w:rPr>
        <w:rFonts w:hint="default"/>
        <w:lang w:val="fr-FR" w:eastAsia="en-US" w:bidi="ar-SA"/>
      </w:rPr>
    </w:lvl>
    <w:lvl w:ilvl="4" w:tplc="F0E2ADB2">
      <w:numFmt w:val="bullet"/>
      <w:lvlText w:val="•"/>
      <w:lvlJc w:val="left"/>
      <w:pPr>
        <w:ind w:left="4182" w:hanging="281"/>
      </w:pPr>
      <w:rPr>
        <w:rFonts w:hint="default"/>
        <w:lang w:val="fr-FR" w:eastAsia="en-US" w:bidi="ar-SA"/>
      </w:rPr>
    </w:lvl>
    <w:lvl w:ilvl="5" w:tplc="0EECE398">
      <w:numFmt w:val="bullet"/>
      <w:lvlText w:val="•"/>
      <w:lvlJc w:val="left"/>
      <w:pPr>
        <w:ind w:left="5216" w:hanging="281"/>
      </w:pPr>
      <w:rPr>
        <w:rFonts w:hint="default"/>
        <w:lang w:val="fr-FR" w:eastAsia="en-US" w:bidi="ar-SA"/>
      </w:rPr>
    </w:lvl>
    <w:lvl w:ilvl="6" w:tplc="FFE2426E">
      <w:numFmt w:val="bullet"/>
      <w:lvlText w:val="•"/>
      <w:lvlJc w:val="left"/>
      <w:pPr>
        <w:ind w:left="6250" w:hanging="281"/>
      </w:pPr>
      <w:rPr>
        <w:rFonts w:hint="default"/>
        <w:lang w:val="fr-FR" w:eastAsia="en-US" w:bidi="ar-SA"/>
      </w:rPr>
    </w:lvl>
    <w:lvl w:ilvl="7" w:tplc="FCACDBFC">
      <w:numFmt w:val="bullet"/>
      <w:lvlText w:val="•"/>
      <w:lvlJc w:val="left"/>
      <w:pPr>
        <w:ind w:left="7284" w:hanging="281"/>
      </w:pPr>
      <w:rPr>
        <w:rFonts w:hint="default"/>
        <w:lang w:val="fr-FR" w:eastAsia="en-US" w:bidi="ar-SA"/>
      </w:rPr>
    </w:lvl>
    <w:lvl w:ilvl="8" w:tplc="088AD4BC">
      <w:numFmt w:val="bullet"/>
      <w:lvlText w:val="•"/>
      <w:lvlJc w:val="left"/>
      <w:pPr>
        <w:ind w:left="8318" w:hanging="281"/>
      </w:pPr>
      <w:rPr>
        <w:rFonts w:hint="default"/>
        <w:lang w:val="fr-FR" w:eastAsia="en-US" w:bidi="ar-SA"/>
      </w:rPr>
    </w:lvl>
  </w:abstractNum>
  <w:abstractNum w:abstractNumId="7">
    <w:nsid w:val="218A5201"/>
    <w:multiLevelType w:val="hybridMultilevel"/>
    <w:tmpl w:val="9272A986"/>
    <w:lvl w:ilvl="0" w:tplc="26A00C8E">
      <w:numFmt w:val="bullet"/>
      <w:lvlText w:val="o"/>
      <w:lvlJc w:val="left"/>
      <w:pPr>
        <w:ind w:left="1093" w:hanging="360"/>
      </w:pPr>
      <w:rPr>
        <w:rFonts w:ascii="Courier New" w:eastAsia="Courier New" w:hAnsi="Courier New" w:cs="Courier New" w:hint="default"/>
        <w:w w:val="100"/>
        <w:sz w:val="24"/>
        <w:szCs w:val="24"/>
        <w:lang w:val="fr-FR" w:eastAsia="en-US" w:bidi="ar-SA"/>
      </w:rPr>
    </w:lvl>
    <w:lvl w:ilvl="1" w:tplc="FC303F34">
      <w:numFmt w:val="bullet"/>
      <w:lvlText w:val="•"/>
      <w:lvlJc w:val="left"/>
      <w:pPr>
        <w:ind w:left="2028" w:hanging="360"/>
      </w:pPr>
      <w:rPr>
        <w:rFonts w:hint="default"/>
        <w:lang w:val="fr-FR" w:eastAsia="en-US" w:bidi="ar-SA"/>
      </w:rPr>
    </w:lvl>
    <w:lvl w:ilvl="2" w:tplc="170A3CD6">
      <w:numFmt w:val="bullet"/>
      <w:lvlText w:val="•"/>
      <w:lvlJc w:val="left"/>
      <w:pPr>
        <w:ind w:left="2957" w:hanging="360"/>
      </w:pPr>
      <w:rPr>
        <w:rFonts w:hint="default"/>
        <w:lang w:val="fr-FR" w:eastAsia="en-US" w:bidi="ar-SA"/>
      </w:rPr>
    </w:lvl>
    <w:lvl w:ilvl="3" w:tplc="37B21288">
      <w:numFmt w:val="bullet"/>
      <w:lvlText w:val="•"/>
      <w:lvlJc w:val="left"/>
      <w:pPr>
        <w:ind w:left="3885" w:hanging="360"/>
      </w:pPr>
      <w:rPr>
        <w:rFonts w:hint="default"/>
        <w:lang w:val="fr-FR" w:eastAsia="en-US" w:bidi="ar-SA"/>
      </w:rPr>
    </w:lvl>
    <w:lvl w:ilvl="4" w:tplc="27E62332">
      <w:numFmt w:val="bullet"/>
      <w:lvlText w:val="•"/>
      <w:lvlJc w:val="left"/>
      <w:pPr>
        <w:ind w:left="4814" w:hanging="360"/>
      </w:pPr>
      <w:rPr>
        <w:rFonts w:hint="default"/>
        <w:lang w:val="fr-FR" w:eastAsia="en-US" w:bidi="ar-SA"/>
      </w:rPr>
    </w:lvl>
    <w:lvl w:ilvl="5" w:tplc="BD7CF406">
      <w:numFmt w:val="bullet"/>
      <w:lvlText w:val="•"/>
      <w:lvlJc w:val="left"/>
      <w:pPr>
        <w:ind w:left="5743" w:hanging="360"/>
      </w:pPr>
      <w:rPr>
        <w:rFonts w:hint="default"/>
        <w:lang w:val="fr-FR" w:eastAsia="en-US" w:bidi="ar-SA"/>
      </w:rPr>
    </w:lvl>
    <w:lvl w:ilvl="6" w:tplc="158C1D04">
      <w:numFmt w:val="bullet"/>
      <w:lvlText w:val="•"/>
      <w:lvlJc w:val="left"/>
      <w:pPr>
        <w:ind w:left="6671" w:hanging="360"/>
      </w:pPr>
      <w:rPr>
        <w:rFonts w:hint="default"/>
        <w:lang w:val="fr-FR" w:eastAsia="en-US" w:bidi="ar-SA"/>
      </w:rPr>
    </w:lvl>
    <w:lvl w:ilvl="7" w:tplc="9E80362E">
      <w:numFmt w:val="bullet"/>
      <w:lvlText w:val="•"/>
      <w:lvlJc w:val="left"/>
      <w:pPr>
        <w:ind w:left="7600" w:hanging="360"/>
      </w:pPr>
      <w:rPr>
        <w:rFonts w:hint="default"/>
        <w:lang w:val="fr-FR" w:eastAsia="en-US" w:bidi="ar-SA"/>
      </w:rPr>
    </w:lvl>
    <w:lvl w:ilvl="8" w:tplc="0420AC6E">
      <w:numFmt w:val="bullet"/>
      <w:lvlText w:val="•"/>
      <w:lvlJc w:val="left"/>
      <w:pPr>
        <w:ind w:left="8529" w:hanging="360"/>
      </w:pPr>
      <w:rPr>
        <w:rFonts w:hint="default"/>
        <w:lang w:val="fr-FR" w:eastAsia="en-US" w:bidi="ar-SA"/>
      </w:rPr>
    </w:lvl>
  </w:abstractNum>
  <w:abstractNum w:abstractNumId="8">
    <w:nsid w:val="2BAC2EED"/>
    <w:multiLevelType w:val="hybridMultilevel"/>
    <w:tmpl w:val="D726442E"/>
    <w:lvl w:ilvl="0" w:tplc="040C000D">
      <w:start w:val="1"/>
      <w:numFmt w:val="bullet"/>
      <w:lvlText w:val=""/>
      <w:lvlJc w:val="left"/>
      <w:pPr>
        <w:ind w:left="1092" w:hanging="360"/>
      </w:pPr>
      <w:rPr>
        <w:rFonts w:ascii="Wingdings" w:hAnsi="Wingdings" w:hint="default"/>
      </w:rPr>
    </w:lvl>
    <w:lvl w:ilvl="1" w:tplc="040C0003" w:tentative="1">
      <w:start w:val="1"/>
      <w:numFmt w:val="bullet"/>
      <w:lvlText w:val="o"/>
      <w:lvlJc w:val="left"/>
      <w:pPr>
        <w:ind w:left="1812" w:hanging="360"/>
      </w:pPr>
      <w:rPr>
        <w:rFonts w:ascii="Courier New" w:hAnsi="Courier New" w:cs="Courier New" w:hint="default"/>
      </w:rPr>
    </w:lvl>
    <w:lvl w:ilvl="2" w:tplc="040C0005" w:tentative="1">
      <w:start w:val="1"/>
      <w:numFmt w:val="bullet"/>
      <w:lvlText w:val=""/>
      <w:lvlJc w:val="left"/>
      <w:pPr>
        <w:ind w:left="2532" w:hanging="360"/>
      </w:pPr>
      <w:rPr>
        <w:rFonts w:ascii="Wingdings" w:hAnsi="Wingdings" w:hint="default"/>
      </w:rPr>
    </w:lvl>
    <w:lvl w:ilvl="3" w:tplc="040C0001" w:tentative="1">
      <w:start w:val="1"/>
      <w:numFmt w:val="bullet"/>
      <w:lvlText w:val=""/>
      <w:lvlJc w:val="left"/>
      <w:pPr>
        <w:ind w:left="3252" w:hanging="360"/>
      </w:pPr>
      <w:rPr>
        <w:rFonts w:ascii="Symbol" w:hAnsi="Symbol" w:hint="default"/>
      </w:rPr>
    </w:lvl>
    <w:lvl w:ilvl="4" w:tplc="040C0003" w:tentative="1">
      <w:start w:val="1"/>
      <w:numFmt w:val="bullet"/>
      <w:lvlText w:val="o"/>
      <w:lvlJc w:val="left"/>
      <w:pPr>
        <w:ind w:left="3972" w:hanging="360"/>
      </w:pPr>
      <w:rPr>
        <w:rFonts w:ascii="Courier New" w:hAnsi="Courier New" w:cs="Courier New" w:hint="default"/>
      </w:rPr>
    </w:lvl>
    <w:lvl w:ilvl="5" w:tplc="040C0005" w:tentative="1">
      <w:start w:val="1"/>
      <w:numFmt w:val="bullet"/>
      <w:lvlText w:val=""/>
      <w:lvlJc w:val="left"/>
      <w:pPr>
        <w:ind w:left="4692" w:hanging="360"/>
      </w:pPr>
      <w:rPr>
        <w:rFonts w:ascii="Wingdings" w:hAnsi="Wingdings" w:hint="default"/>
      </w:rPr>
    </w:lvl>
    <w:lvl w:ilvl="6" w:tplc="040C0001" w:tentative="1">
      <w:start w:val="1"/>
      <w:numFmt w:val="bullet"/>
      <w:lvlText w:val=""/>
      <w:lvlJc w:val="left"/>
      <w:pPr>
        <w:ind w:left="5412" w:hanging="360"/>
      </w:pPr>
      <w:rPr>
        <w:rFonts w:ascii="Symbol" w:hAnsi="Symbol" w:hint="default"/>
      </w:rPr>
    </w:lvl>
    <w:lvl w:ilvl="7" w:tplc="040C0003" w:tentative="1">
      <w:start w:val="1"/>
      <w:numFmt w:val="bullet"/>
      <w:lvlText w:val="o"/>
      <w:lvlJc w:val="left"/>
      <w:pPr>
        <w:ind w:left="6132" w:hanging="360"/>
      </w:pPr>
      <w:rPr>
        <w:rFonts w:ascii="Courier New" w:hAnsi="Courier New" w:cs="Courier New" w:hint="default"/>
      </w:rPr>
    </w:lvl>
    <w:lvl w:ilvl="8" w:tplc="040C0005" w:tentative="1">
      <w:start w:val="1"/>
      <w:numFmt w:val="bullet"/>
      <w:lvlText w:val=""/>
      <w:lvlJc w:val="left"/>
      <w:pPr>
        <w:ind w:left="6852" w:hanging="360"/>
      </w:pPr>
      <w:rPr>
        <w:rFonts w:ascii="Wingdings" w:hAnsi="Wingdings" w:hint="default"/>
      </w:rPr>
    </w:lvl>
  </w:abstractNum>
  <w:abstractNum w:abstractNumId="9">
    <w:nsid w:val="2D9F6C15"/>
    <w:multiLevelType w:val="hybridMultilevel"/>
    <w:tmpl w:val="006A20A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DB77688"/>
    <w:multiLevelType w:val="hybridMultilevel"/>
    <w:tmpl w:val="217AB430"/>
    <w:lvl w:ilvl="0" w:tplc="3756692E">
      <w:start w:val="1"/>
      <w:numFmt w:val="lowerLetter"/>
      <w:lvlText w:val="%1)"/>
      <w:lvlJc w:val="left"/>
      <w:pPr>
        <w:ind w:left="1093" w:hanging="360"/>
        <w:jc w:val="left"/>
      </w:pPr>
      <w:rPr>
        <w:rFonts w:ascii="Arial" w:eastAsia="Arial" w:hAnsi="Arial" w:cs="Arial" w:hint="default"/>
        <w:b/>
        <w:bCs/>
        <w:w w:val="99"/>
        <w:sz w:val="24"/>
        <w:szCs w:val="24"/>
        <w:lang w:val="fr-FR" w:eastAsia="en-US" w:bidi="ar-SA"/>
      </w:rPr>
    </w:lvl>
    <w:lvl w:ilvl="1" w:tplc="900EE9F2">
      <w:numFmt w:val="bullet"/>
      <w:lvlText w:val="•"/>
      <w:lvlJc w:val="left"/>
      <w:pPr>
        <w:ind w:left="2028" w:hanging="360"/>
      </w:pPr>
      <w:rPr>
        <w:rFonts w:hint="default"/>
        <w:lang w:val="fr-FR" w:eastAsia="en-US" w:bidi="ar-SA"/>
      </w:rPr>
    </w:lvl>
    <w:lvl w:ilvl="2" w:tplc="9A623A8C">
      <w:numFmt w:val="bullet"/>
      <w:lvlText w:val="•"/>
      <w:lvlJc w:val="left"/>
      <w:pPr>
        <w:ind w:left="2957" w:hanging="360"/>
      </w:pPr>
      <w:rPr>
        <w:rFonts w:hint="default"/>
        <w:lang w:val="fr-FR" w:eastAsia="en-US" w:bidi="ar-SA"/>
      </w:rPr>
    </w:lvl>
    <w:lvl w:ilvl="3" w:tplc="5BBA5F34">
      <w:numFmt w:val="bullet"/>
      <w:lvlText w:val="•"/>
      <w:lvlJc w:val="left"/>
      <w:pPr>
        <w:ind w:left="3885" w:hanging="360"/>
      </w:pPr>
      <w:rPr>
        <w:rFonts w:hint="default"/>
        <w:lang w:val="fr-FR" w:eastAsia="en-US" w:bidi="ar-SA"/>
      </w:rPr>
    </w:lvl>
    <w:lvl w:ilvl="4" w:tplc="AB929B10">
      <w:numFmt w:val="bullet"/>
      <w:lvlText w:val="•"/>
      <w:lvlJc w:val="left"/>
      <w:pPr>
        <w:ind w:left="4814" w:hanging="360"/>
      </w:pPr>
      <w:rPr>
        <w:rFonts w:hint="default"/>
        <w:lang w:val="fr-FR" w:eastAsia="en-US" w:bidi="ar-SA"/>
      </w:rPr>
    </w:lvl>
    <w:lvl w:ilvl="5" w:tplc="2A3A3EBC">
      <w:numFmt w:val="bullet"/>
      <w:lvlText w:val="•"/>
      <w:lvlJc w:val="left"/>
      <w:pPr>
        <w:ind w:left="5743" w:hanging="360"/>
      </w:pPr>
      <w:rPr>
        <w:rFonts w:hint="default"/>
        <w:lang w:val="fr-FR" w:eastAsia="en-US" w:bidi="ar-SA"/>
      </w:rPr>
    </w:lvl>
    <w:lvl w:ilvl="6" w:tplc="24C04A02">
      <w:numFmt w:val="bullet"/>
      <w:lvlText w:val="•"/>
      <w:lvlJc w:val="left"/>
      <w:pPr>
        <w:ind w:left="6671" w:hanging="360"/>
      </w:pPr>
      <w:rPr>
        <w:rFonts w:hint="default"/>
        <w:lang w:val="fr-FR" w:eastAsia="en-US" w:bidi="ar-SA"/>
      </w:rPr>
    </w:lvl>
    <w:lvl w:ilvl="7" w:tplc="A73E69BC">
      <w:numFmt w:val="bullet"/>
      <w:lvlText w:val="•"/>
      <w:lvlJc w:val="left"/>
      <w:pPr>
        <w:ind w:left="7600" w:hanging="360"/>
      </w:pPr>
      <w:rPr>
        <w:rFonts w:hint="default"/>
        <w:lang w:val="fr-FR" w:eastAsia="en-US" w:bidi="ar-SA"/>
      </w:rPr>
    </w:lvl>
    <w:lvl w:ilvl="8" w:tplc="DFF44CC4">
      <w:numFmt w:val="bullet"/>
      <w:lvlText w:val="•"/>
      <w:lvlJc w:val="left"/>
      <w:pPr>
        <w:ind w:left="8529" w:hanging="360"/>
      </w:pPr>
      <w:rPr>
        <w:rFonts w:hint="default"/>
        <w:lang w:val="fr-FR" w:eastAsia="en-US" w:bidi="ar-SA"/>
      </w:rPr>
    </w:lvl>
  </w:abstractNum>
  <w:abstractNum w:abstractNumId="11">
    <w:nsid w:val="30376B68"/>
    <w:multiLevelType w:val="hybridMultilevel"/>
    <w:tmpl w:val="A686EAE2"/>
    <w:lvl w:ilvl="0" w:tplc="8A046660">
      <w:numFmt w:val="bullet"/>
      <w:lvlText w:val=""/>
      <w:lvlJc w:val="left"/>
      <w:pPr>
        <w:ind w:left="1093" w:hanging="360"/>
      </w:pPr>
      <w:rPr>
        <w:rFonts w:ascii="Symbol" w:eastAsia="Symbol" w:hAnsi="Symbol" w:cs="Symbol" w:hint="default"/>
        <w:w w:val="100"/>
        <w:sz w:val="24"/>
        <w:szCs w:val="24"/>
        <w:lang w:val="fr-FR" w:eastAsia="en-US" w:bidi="ar-SA"/>
      </w:rPr>
    </w:lvl>
    <w:lvl w:ilvl="1" w:tplc="C9F2F37A">
      <w:numFmt w:val="bullet"/>
      <w:lvlText w:val="•"/>
      <w:lvlJc w:val="left"/>
      <w:pPr>
        <w:ind w:left="2028" w:hanging="360"/>
      </w:pPr>
      <w:rPr>
        <w:rFonts w:hint="default"/>
        <w:lang w:val="fr-FR" w:eastAsia="en-US" w:bidi="ar-SA"/>
      </w:rPr>
    </w:lvl>
    <w:lvl w:ilvl="2" w:tplc="3D52E2B0">
      <w:numFmt w:val="bullet"/>
      <w:lvlText w:val="•"/>
      <w:lvlJc w:val="left"/>
      <w:pPr>
        <w:ind w:left="2957" w:hanging="360"/>
      </w:pPr>
      <w:rPr>
        <w:rFonts w:hint="default"/>
        <w:lang w:val="fr-FR" w:eastAsia="en-US" w:bidi="ar-SA"/>
      </w:rPr>
    </w:lvl>
    <w:lvl w:ilvl="3" w:tplc="16A6326C">
      <w:numFmt w:val="bullet"/>
      <w:lvlText w:val="•"/>
      <w:lvlJc w:val="left"/>
      <w:pPr>
        <w:ind w:left="3885" w:hanging="360"/>
      </w:pPr>
      <w:rPr>
        <w:rFonts w:hint="default"/>
        <w:lang w:val="fr-FR" w:eastAsia="en-US" w:bidi="ar-SA"/>
      </w:rPr>
    </w:lvl>
    <w:lvl w:ilvl="4" w:tplc="A978F6A8">
      <w:numFmt w:val="bullet"/>
      <w:lvlText w:val="•"/>
      <w:lvlJc w:val="left"/>
      <w:pPr>
        <w:ind w:left="4814" w:hanging="360"/>
      </w:pPr>
      <w:rPr>
        <w:rFonts w:hint="default"/>
        <w:lang w:val="fr-FR" w:eastAsia="en-US" w:bidi="ar-SA"/>
      </w:rPr>
    </w:lvl>
    <w:lvl w:ilvl="5" w:tplc="176CE852">
      <w:numFmt w:val="bullet"/>
      <w:lvlText w:val="•"/>
      <w:lvlJc w:val="left"/>
      <w:pPr>
        <w:ind w:left="5743" w:hanging="360"/>
      </w:pPr>
      <w:rPr>
        <w:rFonts w:hint="default"/>
        <w:lang w:val="fr-FR" w:eastAsia="en-US" w:bidi="ar-SA"/>
      </w:rPr>
    </w:lvl>
    <w:lvl w:ilvl="6" w:tplc="1250D3C4">
      <w:numFmt w:val="bullet"/>
      <w:lvlText w:val="•"/>
      <w:lvlJc w:val="left"/>
      <w:pPr>
        <w:ind w:left="6671" w:hanging="360"/>
      </w:pPr>
      <w:rPr>
        <w:rFonts w:hint="default"/>
        <w:lang w:val="fr-FR" w:eastAsia="en-US" w:bidi="ar-SA"/>
      </w:rPr>
    </w:lvl>
    <w:lvl w:ilvl="7" w:tplc="813C7162">
      <w:numFmt w:val="bullet"/>
      <w:lvlText w:val="•"/>
      <w:lvlJc w:val="left"/>
      <w:pPr>
        <w:ind w:left="7600" w:hanging="360"/>
      </w:pPr>
      <w:rPr>
        <w:rFonts w:hint="default"/>
        <w:lang w:val="fr-FR" w:eastAsia="en-US" w:bidi="ar-SA"/>
      </w:rPr>
    </w:lvl>
    <w:lvl w:ilvl="8" w:tplc="47E80ABC">
      <w:numFmt w:val="bullet"/>
      <w:lvlText w:val="•"/>
      <w:lvlJc w:val="left"/>
      <w:pPr>
        <w:ind w:left="8529" w:hanging="360"/>
      </w:pPr>
      <w:rPr>
        <w:rFonts w:hint="default"/>
        <w:lang w:val="fr-FR" w:eastAsia="en-US" w:bidi="ar-SA"/>
      </w:rPr>
    </w:lvl>
  </w:abstractNum>
  <w:abstractNum w:abstractNumId="12">
    <w:nsid w:val="340D0800"/>
    <w:multiLevelType w:val="hybridMultilevel"/>
    <w:tmpl w:val="20D0392C"/>
    <w:lvl w:ilvl="0" w:tplc="CAE669D8">
      <w:numFmt w:val="bullet"/>
      <w:lvlText w:val=""/>
      <w:lvlJc w:val="left"/>
      <w:pPr>
        <w:ind w:left="733" w:hanging="361"/>
      </w:pPr>
      <w:rPr>
        <w:rFonts w:ascii="Symbol" w:eastAsia="Symbol" w:hAnsi="Symbol" w:cs="Symbol" w:hint="default"/>
        <w:w w:val="100"/>
        <w:sz w:val="24"/>
        <w:szCs w:val="24"/>
        <w:lang w:val="fr-FR" w:eastAsia="en-US" w:bidi="ar-SA"/>
      </w:rPr>
    </w:lvl>
    <w:lvl w:ilvl="1" w:tplc="F1F4CCE8">
      <w:numFmt w:val="bullet"/>
      <w:lvlText w:val="•"/>
      <w:lvlJc w:val="left"/>
      <w:pPr>
        <w:ind w:left="1704" w:hanging="361"/>
      </w:pPr>
      <w:rPr>
        <w:rFonts w:hint="default"/>
        <w:lang w:val="fr-FR" w:eastAsia="en-US" w:bidi="ar-SA"/>
      </w:rPr>
    </w:lvl>
    <w:lvl w:ilvl="2" w:tplc="93582A50">
      <w:numFmt w:val="bullet"/>
      <w:lvlText w:val="•"/>
      <w:lvlJc w:val="left"/>
      <w:pPr>
        <w:ind w:left="2669" w:hanging="361"/>
      </w:pPr>
      <w:rPr>
        <w:rFonts w:hint="default"/>
        <w:lang w:val="fr-FR" w:eastAsia="en-US" w:bidi="ar-SA"/>
      </w:rPr>
    </w:lvl>
    <w:lvl w:ilvl="3" w:tplc="860E51DC">
      <w:numFmt w:val="bullet"/>
      <w:lvlText w:val="•"/>
      <w:lvlJc w:val="left"/>
      <w:pPr>
        <w:ind w:left="3633" w:hanging="361"/>
      </w:pPr>
      <w:rPr>
        <w:rFonts w:hint="default"/>
        <w:lang w:val="fr-FR" w:eastAsia="en-US" w:bidi="ar-SA"/>
      </w:rPr>
    </w:lvl>
    <w:lvl w:ilvl="4" w:tplc="DCB4757C">
      <w:numFmt w:val="bullet"/>
      <w:lvlText w:val="•"/>
      <w:lvlJc w:val="left"/>
      <w:pPr>
        <w:ind w:left="4598" w:hanging="361"/>
      </w:pPr>
      <w:rPr>
        <w:rFonts w:hint="default"/>
        <w:lang w:val="fr-FR" w:eastAsia="en-US" w:bidi="ar-SA"/>
      </w:rPr>
    </w:lvl>
    <w:lvl w:ilvl="5" w:tplc="7DB042DA">
      <w:numFmt w:val="bullet"/>
      <w:lvlText w:val="•"/>
      <w:lvlJc w:val="left"/>
      <w:pPr>
        <w:ind w:left="5563" w:hanging="361"/>
      </w:pPr>
      <w:rPr>
        <w:rFonts w:hint="default"/>
        <w:lang w:val="fr-FR" w:eastAsia="en-US" w:bidi="ar-SA"/>
      </w:rPr>
    </w:lvl>
    <w:lvl w:ilvl="6" w:tplc="059219D0">
      <w:numFmt w:val="bullet"/>
      <w:lvlText w:val="•"/>
      <w:lvlJc w:val="left"/>
      <w:pPr>
        <w:ind w:left="6527" w:hanging="361"/>
      </w:pPr>
      <w:rPr>
        <w:rFonts w:hint="default"/>
        <w:lang w:val="fr-FR" w:eastAsia="en-US" w:bidi="ar-SA"/>
      </w:rPr>
    </w:lvl>
    <w:lvl w:ilvl="7" w:tplc="BA88A2F0">
      <w:numFmt w:val="bullet"/>
      <w:lvlText w:val="•"/>
      <w:lvlJc w:val="left"/>
      <w:pPr>
        <w:ind w:left="7492" w:hanging="361"/>
      </w:pPr>
      <w:rPr>
        <w:rFonts w:hint="default"/>
        <w:lang w:val="fr-FR" w:eastAsia="en-US" w:bidi="ar-SA"/>
      </w:rPr>
    </w:lvl>
    <w:lvl w:ilvl="8" w:tplc="40CE803A">
      <w:numFmt w:val="bullet"/>
      <w:lvlText w:val="•"/>
      <w:lvlJc w:val="left"/>
      <w:pPr>
        <w:ind w:left="8457" w:hanging="361"/>
      </w:pPr>
      <w:rPr>
        <w:rFonts w:hint="default"/>
        <w:lang w:val="fr-FR" w:eastAsia="en-US" w:bidi="ar-SA"/>
      </w:rPr>
    </w:lvl>
  </w:abstractNum>
  <w:abstractNum w:abstractNumId="13">
    <w:nsid w:val="370162D9"/>
    <w:multiLevelType w:val="hybridMultilevel"/>
    <w:tmpl w:val="ED50A71E"/>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37DB01DE"/>
    <w:multiLevelType w:val="hybridMultilevel"/>
    <w:tmpl w:val="B8900640"/>
    <w:lvl w:ilvl="0" w:tplc="271224E8">
      <w:start w:val="1"/>
      <w:numFmt w:val="lowerLetter"/>
      <w:lvlText w:val="%1)"/>
      <w:lvlJc w:val="left"/>
      <w:pPr>
        <w:ind w:left="1093" w:hanging="360"/>
        <w:jc w:val="left"/>
      </w:pPr>
      <w:rPr>
        <w:rFonts w:ascii="Arial" w:eastAsia="Arial" w:hAnsi="Arial" w:cs="Arial" w:hint="default"/>
        <w:b/>
        <w:bCs/>
        <w:w w:val="99"/>
        <w:sz w:val="24"/>
        <w:szCs w:val="24"/>
        <w:lang w:val="fr-FR" w:eastAsia="en-US" w:bidi="ar-SA"/>
      </w:rPr>
    </w:lvl>
    <w:lvl w:ilvl="1" w:tplc="4C1C3D00">
      <w:numFmt w:val="bullet"/>
      <w:lvlText w:val="•"/>
      <w:lvlJc w:val="left"/>
      <w:pPr>
        <w:ind w:left="2028" w:hanging="360"/>
      </w:pPr>
      <w:rPr>
        <w:rFonts w:hint="default"/>
        <w:lang w:val="fr-FR" w:eastAsia="en-US" w:bidi="ar-SA"/>
      </w:rPr>
    </w:lvl>
    <w:lvl w:ilvl="2" w:tplc="A20C483C">
      <w:numFmt w:val="bullet"/>
      <w:lvlText w:val="•"/>
      <w:lvlJc w:val="left"/>
      <w:pPr>
        <w:ind w:left="2957" w:hanging="360"/>
      </w:pPr>
      <w:rPr>
        <w:rFonts w:hint="default"/>
        <w:lang w:val="fr-FR" w:eastAsia="en-US" w:bidi="ar-SA"/>
      </w:rPr>
    </w:lvl>
    <w:lvl w:ilvl="3" w:tplc="82FC8A32">
      <w:numFmt w:val="bullet"/>
      <w:lvlText w:val="•"/>
      <w:lvlJc w:val="left"/>
      <w:pPr>
        <w:ind w:left="3885" w:hanging="360"/>
      </w:pPr>
      <w:rPr>
        <w:rFonts w:hint="default"/>
        <w:lang w:val="fr-FR" w:eastAsia="en-US" w:bidi="ar-SA"/>
      </w:rPr>
    </w:lvl>
    <w:lvl w:ilvl="4" w:tplc="07161B8E">
      <w:numFmt w:val="bullet"/>
      <w:lvlText w:val="•"/>
      <w:lvlJc w:val="left"/>
      <w:pPr>
        <w:ind w:left="4814" w:hanging="360"/>
      </w:pPr>
      <w:rPr>
        <w:rFonts w:hint="default"/>
        <w:lang w:val="fr-FR" w:eastAsia="en-US" w:bidi="ar-SA"/>
      </w:rPr>
    </w:lvl>
    <w:lvl w:ilvl="5" w:tplc="6CBCF0D4">
      <w:numFmt w:val="bullet"/>
      <w:lvlText w:val="•"/>
      <w:lvlJc w:val="left"/>
      <w:pPr>
        <w:ind w:left="5743" w:hanging="360"/>
      </w:pPr>
      <w:rPr>
        <w:rFonts w:hint="default"/>
        <w:lang w:val="fr-FR" w:eastAsia="en-US" w:bidi="ar-SA"/>
      </w:rPr>
    </w:lvl>
    <w:lvl w:ilvl="6" w:tplc="92BCBD5A">
      <w:numFmt w:val="bullet"/>
      <w:lvlText w:val="•"/>
      <w:lvlJc w:val="left"/>
      <w:pPr>
        <w:ind w:left="6671" w:hanging="360"/>
      </w:pPr>
      <w:rPr>
        <w:rFonts w:hint="default"/>
        <w:lang w:val="fr-FR" w:eastAsia="en-US" w:bidi="ar-SA"/>
      </w:rPr>
    </w:lvl>
    <w:lvl w:ilvl="7" w:tplc="BED20A72">
      <w:numFmt w:val="bullet"/>
      <w:lvlText w:val="•"/>
      <w:lvlJc w:val="left"/>
      <w:pPr>
        <w:ind w:left="7600" w:hanging="360"/>
      </w:pPr>
      <w:rPr>
        <w:rFonts w:hint="default"/>
        <w:lang w:val="fr-FR" w:eastAsia="en-US" w:bidi="ar-SA"/>
      </w:rPr>
    </w:lvl>
    <w:lvl w:ilvl="8" w:tplc="2BC21778">
      <w:numFmt w:val="bullet"/>
      <w:lvlText w:val="•"/>
      <w:lvlJc w:val="left"/>
      <w:pPr>
        <w:ind w:left="8529" w:hanging="360"/>
      </w:pPr>
      <w:rPr>
        <w:rFonts w:hint="default"/>
        <w:lang w:val="fr-FR" w:eastAsia="en-US" w:bidi="ar-SA"/>
      </w:rPr>
    </w:lvl>
  </w:abstractNum>
  <w:abstractNum w:abstractNumId="15">
    <w:nsid w:val="3A8A7E83"/>
    <w:multiLevelType w:val="hybridMultilevel"/>
    <w:tmpl w:val="53123C9E"/>
    <w:lvl w:ilvl="0" w:tplc="DEC0015A">
      <w:start w:val="1"/>
      <w:numFmt w:val="lowerLetter"/>
      <w:lvlText w:val="%1)"/>
      <w:lvlJc w:val="left"/>
      <w:pPr>
        <w:ind w:left="653" w:hanging="281"/>
        <w:jc w:val="left"/>
      </w:pPr>
      <w:rPr>
        <w:rFonts w:ascii="Arial" w:eastAsia="Arial" w:hAnsi="Arial" w:cs="Arial" w:hint="default"/>
        <w:b/>
        <w:bCs/>
        <w:w w:val="99"/>
        <w:sz w:val="24"/>
        <w:szCs w:val="24"/>
        <w:lang w:val="fr-FR" w:eastAsia="en-US" w:bidi="ar-SA"/>
      </w:rPr>
    </w:lvl>
    <w:lvl w:ilvl="1" w:tplc="37AC4FC2">
      <w:numFmt w:val="bullet"/>
      <w:lvlText w:val="•"/>
      <w:lvlJc w:val="left"/>
      <w:pPr>
        <w:ind w:left="1632" w:hanging="281"/>
      </w:pPr>
      <w:rPr>
        <w:rFonts w:hint="default"/>
        <w:lang w:val="fr-FR" w:eastAsia="en-US" w:bidi="ar-SA"/>
      </w:rPr>
    </w:lvl>
    <w:lvl w:ilvl="2" w:tplc="2D62917E">
      <w:numFmt w:val="bullet"/>
      <w:lvlText w:val="•"/>
      <w:lvlJc w:val="left"/>
      <w:pPr>
        <w:ind w:left="2605" w:hanging="281"/>
      </w:pPr>
      <w:rPr>
        <w:rFonts w:hint="default"/>
        <w:lang w:val="fr-FR" w:eastAsia="en-US" w:bidi="ar-SA"/>
      </w:rPr>
    </w:lvl>
    <w:lvl w:ilvl="3" w:tplc="18B64A9E">
      <w:numFmt w:val="bullet"/>
      <w:lvlText w:val="•"/>
      <w:lvlJc w:val="left"/>
      <w:pPr>
        <w:ind w:left="3577" w:hanging="281"/>
      </w:pPr>
      <w:rPr>
        <w:rFonts w:hint="default"/>
        <w:lang w:val="fr-FR" w:eastAsia="en-US" w:bidi="ar-SA"/>
      </w:rPr>
    </w:lvl>
    <w:lvl w:ilvl="4" w:tplc="269C94B2">
      <w:numFmt w:val="bullet"/>
      <w:lvlText w:val="•"/>
      <w:lvlJc w:val="left"/>
      <w:pPr>
        <w:ind w:left="4550" w:hanging="281"/>
      </w:pPr>
      <w:rPr>
        <w:rFonts w:hint="default"/>
        <w:lang w:val="fr-FR" w:eastAsia="en-US" w:bidi="ar-SA"/>
      </w:rPr>
    </w:lvl>
    <w:lvl w:ilvl="5" w:tplc="FFFAD44E">
      <w:numFmt w:val="bullet"/>
      <w:lvlText w:val="•"/>
      <w:lvlJc w:val="left"/>
      <w:pPr>
        <w:ind w:left="5523" w:hanging="281"/>
      </w:pPr>
      <w:rPr>
        <w:rFonts w:hint="default"/>
        <w:lang w:val="fr-FR" w:eastAsia="en-US" w:bidi="ar-SA"/>
      </w:rPr>
    </w:lvl>
    <w:lvl w:ilvl="6" w:tplc="36B66962">
      <w:numFmt w:val="bullet"/>
      <w:lvlText w:val="•"/>
      <w:lvlJc w:val="left"/>
      <w:pPr>
        <w:ind w:left="6495" w:hanging="281"/>
      </w:pPr>
      <w:rPr>
        <w:rFonts w:hint="default"/>
        <w:lang w:val="fr-FR" w:eastAsia="en-US" w:bidi="ar-SA"/>
      </w:rPr>
    </w:lvl>
    <w:lvl w:ilvl="7" w:tplc="52CA9A4E">
      <w:numFmt w:val="bullet"/>
      <w:lvlText w:val="•"/>
      <w:lvlJc w:val="left"/>
      <w:pPr>
        <w:ind w:left="7468" w:hanging="281"/>
      </w:pPr>
      <w:rPr>
        <w:rFonts w:hint="default"/>
        <w:lang w:val="fr-FR" w:eastAsia="en-US" w:bidi="ar-SA"/>
      </w:rPr>
    </w:lvl>
    <w:lvl w:ilvl="8" w:tplc="0DD4E668">
      <w:numFmt w:val="bullet"/>
      <w:lvlText w:val="•"/>
      <w:lvlJc w:val="left"/>
      <w:pPr>
        <w:ind w:left="8441" w:hanging="281"/>
      </w:pPr>
      <w:rPr>
        <w:rFonts w:hint="default"/>
        <w:lang w:val="fr-FR" w:eastAsia="en-US" w:bidi="ar-SA"/>
      </w:rPr>
    </w:lvl>
  </w:abstractNum>
  <w:abstractNum w:abstractNumId="16">
    <w:nsid w:val="3D873128"/>
    <w:multiLevelType w:val="multilevel"/>
    <w:tmpl w:val="28361F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E405D40"/>
    <w:multiLevelType w:val="hybridMultilevel"/>
    <w:tmpl w:val="937687FE"/>
    <w:lvl w:ilvl="0" w:tplc="9D3A69B8">
      <w:start w:val="6"/>
      <w:numFmt w:val="decimal"/>
      <w:lvlText w:val="%1"/>
      <w:lvlJc w:val="left"/>
      <w:pPr>
        <w:ind w:left="840" w:hanging="468"/>
        <w:jc w:val="left"/>
      </w:pPr>
      <w:rPr>
        <w:rFonts w:hint="default"/>
        <w:lang w:val="fr-FR" w:eastAsia="en-US" w:bidi="ar-SA"/>
      </w:rPr>
    </w:lvl>
    <w:lvl w:ilvl="1" w:tplc="52D4EFF0">
      <w:numFmt w:val="none"/>
      <w:lvlText w:val=""/>
      <w:lvlJc w:val="left"/>
      <w:pPr>
        <w:tabs>
          <w:tab w:val="num" w:pos="360"/>
        </w:tabs>
      </w:pPr>
    </w:lvl>
    <w:lvl w:ilvl="2" w:tplc="864E0134">
      <w:start w:val="1"/>
      <w:numFmt w:val="lowerLetter"/>
      <w:lvlText w:val="%3)"/>
      <w:lvlJc w:val="left"/>
      <w:pPr>
        <w:ind w:left="1093" w:hanging="360"/>
        <w:jc w:val="left"/>
      </w:pPr>
      <w:rPr>
        <w:rFonts w:ascii="Arial" w:eastAsia="Arial" w:hAnsi="Arial" w:cs="Arial" w:hint="default"/>
        <w:b/>
        <w:bCs/>
        <w:w w:val="99"/>
        <w:sz w:val="24"/>
        <w:szCs w:val="24"/>
        <w:lang w:val="fr-FR" w:eastAsia="en-US" w:bidi="ar-SA"/>
      </w:rPr>
    </w:lvl>
    <w:lvl w:ilvl="3" w:tplc="6336798C">
      <w:numFmt w:val="bullet"/>
      <w:lvlText w:val="•"/>
      <w:lvlJc w:val="left"/>
      <w:pPr>
        <w:ind w:left="3163" w:hanging="360"/>
      </w:pPr>
      <w:rPr>
        <w:rFonts w:hint="default"/>
        <w:lang w:val="fr-FR" w:eastAsia="en-US" w:bidi="ar-SA"/>
      </w:rPr>
    </w:lvl>
    <w:lvl w:ilvl="4" w:tplc="52CE1612">
      <w:numFmt w:val="bullet"/>
      <w:lvlText w:val="•"/>
      <w:lvlJc w:val="left"/>
      <w:pPr>
        <w:ind w:left="4195" w:hanging="360"/>
      </w:pPr>
      <w:rPr>
        <w:rFonts w:hint="default"/>
        <w:lang w:val="fr-FR" w:eastAsia="en-US" w:bidi="ar-SA"/>
      </w:rPr>
    </w:lvl>
    <w:lvl w:ilvl="5" w:tplc="0140409E">
      <w:numFmt w:val="bullet"/>
      <w:lvlText w:val="•"/>
      <w:lvlJc w:val="left"/>
      <w:pPr>
        <w:ind w:left="5227" w:hanging="360"/>
      </w:pPr>
      <w:rPr>
        <w:rFonts w:hint="default"/>
        <w:lang w:val="fr-FR" w:eastAsia="en-US" w:bidi="ar-SA"/>
      </w:rPr>
    </w:lvl>
    <w:lvl w:ilvl="6" w:tplc="79900974">
      <w:numFmt w:val="bullet"/>
      <w:lvlText w:val="•"/>
      <w:lvlJc w:val="left"/>
      <w:pPr>
        <w:ind w:left="6259" w:hanging="360"/>
      </w:pPr>
      <w:rPr>
        <w:rFonts w:hint="default"/>
        <w:lang w:val="fr-FR" w:eastAsia="en-US" w:bidi="ar-SA"/>
      </w:rPr>
    </w:lvl>
    <w:lvl w:ilvl="7" w:tplc="246C8804">
      <w:numFmt w:val="bullet"/>
      <w:lvlText w:val="•"/>
      <w:lvlJc w:val="left"/>
      <w:pPr>
        <w:ind w:left="7290" w:hanging="360"/>
      </w:pPr>
      <w:rPr>
        <w:rFonts w:hint="default"/>
        <w:lang w:val="fr-FR" w:eastAsia="en-US" w:bidi="ar-SA"/>
      </w:rPr>
    </w:lvl>
    <w:lvl w:ilvl="8" w:tplc="66AE7692">
      <w:numFmt w:val="bullet"/>
      <w:lvlText w:val="•"/>
      <w:lvlJc w:val="left"/>
      <w:pPr>
        <w:ind w:left="8322" w:hanging="360"/>
      </w:pPr>
      <w:rPr>
        <w:rFonts w:hint="default"/>
        <w:lang w:val="fr-FR" w:eastAsia="en-US" w:bidi="ar-SA"/>
      </w:rPr>
    </w:lvl>
  </w:abstractNum>
  <w:abstractNum w:abstractNumId="18">
    <w:nsid w:val="439E39D3"/>
    <w:multiLevelType w:val="hybridMultilevel"/>
    <w:tmpl w:val="342261BE"/>
    <w:lvl w:ilvl="0" w:tplc="4DF05362">
      <w:numFmt w:val="bullet"/>
      <w:lvlText w:val="-"/>
      <w:lvlJc w:val="left"/>
      <w:pPr>
        <w:ind w:left="733" w:hanging="361"/>
      </w:pPr>
      <w:rPr>
        <w:rFonts w:ascii="Times New Roman" w:eastAsia="Times New Roman" w:hAnsi="Times New Roman" w:cs="Times New Roman" w:hint="default"/>
        <w:w w:val="99"/>
        <w:sz w:val="24"/>
        <w:szCs w:val="24"/>
        <w:lang w:val="fr-FR" w:eastAsia="en-US" w:bidi="ar-SA"/>
      </w:rPr>
    </w:lvl>
    <w:lvl w:ilvl="1" w:tplc="50C0597E">
      <w:numFmt w:val="bullet"/>
      <w:lvlText w:val="•"/>
      <w:lvlJc w:val="left"/>
      <w:pPr>
        <w:ind w:left="1704" w:hanging="361"/>
      </w:pPr>
      <w:rPr>
        <w:rFonts w:hint="default"/>
        <w:lang w:val="fr-FR" w:eastAsia="en-US" w:bidi="ar-SA"/>
      </w:rPr>
    </w:lvl>
    <w:lvl w:ilvl="2" w:tplc="B58664EE">
      <w:numFmt w:val="bullet"/>
      <w:lvlText w:val="•"/>
      <w:lvlJc w:val="left"/>
      <w:pPr>
        <w:ind w:left="2669" w:hanging="361"/>
      </w:pPr>
      <w:rPr>
        <w:rFonts w:hint="default"/>
        <w:lang w:val="fr-FR" w:eastAsia="en-US" w:bidi="ar-SA"/>
      </w:rPr>
    </w:lvl>
    <w:lvl w:ilvl="3" w:tplc="740091F6">
      <w:numFmt w:val="bullet"/>
      <w:lvlText w:val="•"/>
      <w:lvlJc w:val="left"/>
      <w:pPr>
        <w:ind w:left="3633" w:hanging="361"/>
      </w:pPr>
      <w:rPr>
        <w:rFonts w:hint="default"/>
        <w:lang w:val="fr-FR" w:eastAsia="en-US" w:bidi="ar-SA"/>
      </w:rPr>
    </w:lvl>
    <w:lvl w:ilvl="4" w:tplc="223A4E62">
      <w:numFmt w:val="bullet"/>
      <w:lvlText w:val="•"/>
      <w:lvlJc w:val="left"/>
      <w:pPr>
        <w:ind w:left="4598" w:hanging="361"/>
      </w:pPr>
      <w:rPr>
        <w:rFonts w:hint="default"/>
        <w:lang w:val="fr-FR" w:eastAsia="en-US" w:bidi="ar-SA"/>
      </w:rPr>
    </w:lvl>
    <w:lvl w:ilvl="5" w:tplc="70586DF2">
      <w:numFmt w:val="bullet"/>
      <w:lvlText w:val="•"/>
      <w:lvlJc w:val="left"/>
      <w:pPr>
        <w:ind w:left="5563" w:hanging="361"/>
      </w:pPr>
      <w:rPr>
        <w:rFonts w:hint="default"/>
        <w:lang w:val="fr-FR" w:eastAsia="en-US" w:bidi="ar-SA"/>
      </w:rPr>
    </w:lvl>
    <w:lvl w:ilvl="6" w:tplc="7CD8090C">
      <w:numFmt w:val="bullet"/>
      <w:lvlText w:val="•"/>
      <w:lvlJc w:val="left"/>
      <w:pPr>
        <w:ind w:left="6527" w:hanging="361"/>
      </w:pPr>
      <w:rPr>
        <w:rFonts w:hint="default"/>
        <w:lang w:val="fr-FR" w:eastAsia="en-US" w:bidi="ar-SA"/>
      </w:rPr>
    </w:lvl>
    <w:lvl w:ilvl="7" w:tplc="5546B66A">
      <w:numFmt w:val="bullet"/>
      <w:lvlText w:val="•"/>
      <w:lvlJc w:val="left"/>
      <w:pPr>
        <w:ind w:left="7492" w:hanging="361"/>
      </w:pPr>
      <w:rPr>
        <w:rFonts w:hint="default"/>
        <w:lang w:val="fr-FR" w:eastAsia="en-US" w:bidi="ar-SA"/>
      </w:rPr>
    </w:lvl>
    <w:lvl w:ilvl="8" w:tplc="99A27AF0">
      <w:numFmt w:val="bullet"/>
      <w:lvlText w:val="•"/>
      <w:lvlJc w:val="left"/>
      <w:pPr>
        <w:ind w:left="8457" w:hanging="361"/>
      </w:pPr>
      <w:rPr>
        <w:rFonts w:hint="default"/>
        <w:lang w:val="fr-FR" w:eastAsia="en-US" w:bidi="ar-SA"/>
      </w:rPr>
    </w:lvl>
  </w:abstractNum>
  <w:abstractNum w:abstractNumId="19">
    <w:nsid w:val="44164123"/>
    <w:multiLevelType w:val="hybridMultilevel"/>
    <w:tmpl w:val="212E4198"/>
    <w:lvl w:ilvl="0" w:tplc="D34EFD48">
      <w:start w:val="1"/>
      <w:numFmt w:val="lowerLetter"/>
      <w:lvlText w:val="%1)"/>
      <w:lvlJc w:val="left"/>
      <w:pPr>
        <w:ind w:left="1093" w:hanging="360"/>
        <w:jc w:val="left"/>
      </w:pPr>
      <w:rPr>
        <w:rFonts w:ascii="Arial" w:eastAsia="Arial" w:hAnsi="Arial" w:cs="Arial" w:hint="default"/>
        <w:b/>
        <w:bCs/>
        <w:w w:val="99"/>
        <w:sz w:val="24"/>
        <w:szCs w:val="24"/>
        <w:lang w:val="fr-FR" w:eastAsia="en-US" w:bidi="ar-SA"/>
      </w:rPr>
    </w:lvl>
    <w:lvl w:ilvl="1" w:tplc="3ABA6F1C">
      <w:numFmt w:val="bullet"/>
      <w:lvlText w:val="•"/>
      <w:lvlJc w:val="left"/>
      <w:pPr>
        <w:ind w:left="2028" w:hanging="360"/>
      </w:pPr>
      <w:rPr>
        <w:rFonts w:hint="default"/>
        <w:lang w:val="fr-FR" w:eastAsia="en-US" w:bidi="ar-SA"/>
      </w:rPr>
    </w:lvl>
    <w:lvl w:ilvl="2" w:tplc="DDF6C298">
      <w:numFmt w:val="bullet"/>
      <w:lvlText w:val="•"/>
      <w:lvlJc w:val="left"/>
      <w:pPr>
        <w:ind w:left="2957" w:hanging="360"/>
      </w:pPr>
      <w:rPr>
        <w:rFonts w:hint="default"/>
        <w:lang w:val="fr-FR" w:eastAsia="en-US" w:bidi="ar-SA"/>
      </w:rPr>
    </w:lvl>
    <w:lvl w:ilvl="3" w:tplc="EC0400B8">
      <w:numFmt w:val="bullet"/>
      <w:lvlText w:val="•"/>
      <w:lvlJc w:val="left"/>
      <w:pPr>
        <w:ind w:left="3885" w:hanging="360"/>
      </w:pPr>
      <w:rPr>
        <w:rFonts w:hint="default"/>
        <w:lang w:val="fr-FR" w:eastAsia="en-US" w:bidi="ar-SA"/>
      </w:rPr>
    </w:lvl>
    <w:lvl w:ilvl="4" w:tplc="CBA2BC7E">
      <w:numFmt w:val="bullet"/>
      <w:lvlText w:val="•"/>
      <w:lvlJc w:val="left"/>
      <w:pPr>
        <w:ind w:left="4814" w:hanging="360"/>
      </w:pPr>
      <w:rPr>
        <w:rFonts w:hint="default"/>
        <w:lang w:val="fr-FR" w:eastAsia="en-US" w:bidi="ar-SA"/>
      </w:rPr>
    </w:lvl>
    <w:lvl w:ilvl="5" w:tplc="AEF8D3DA">
      <w:numFmt w:val="bullet"/>
      <w:lvlText w:val="•"/>
      <w:lvlJc w:val="left"/>
      <w:pPr>
        <w:ind w:left="5743" w:hanging="360"/>
      </w:pPr>
      <w:rPr>
        <w:rFonts w:hint="default"/>
        <w:lang w:val="fr-FR" w:eastAsia="en-US" w:bidi="ar-SA"/>
      </w:rPr>
    </w:lvl>
    <w:lvl w:ilvl="6" w:tplc="0B64568A">
      <w:numFmt w:val="bullet"/>
      <w:lvlText w:val="•"/>
      <w:lvlJc w:val="left"/>
      <w:pPr>
        <w:ind w:left="6671" w:hanging="360"/>
      </w:pPr>
      <w:rPr>
        <w:rFonts w:hint="default"/>
        <w:lang w:val="fr-FR" w:eastAsia="en-US" w:bidi="ar-SA"/>
      </w:rPr>
    </w:lvl>
    <w:lvl w:ilvl="7" w:tplc="74D23DF6">
      <w:numFmt w:val="bullet"/>
      <w:lvlText w:val="•"/>
      <w:lvlJc w:val="left"/>
      <w:pPr>
        <w:ind w:left="7600" w:hanging="360"/>
      </w:pPr>
      <w:rPr>
        <w:rFonts w:hint="default"/>
        <w:lang w:val="fr-FR" w:eastAsia="en-US" w:bidi="ar-SA"/>
      </w:rPr>
    </w:lvl>
    <w:lvl w:ilvl="8" w:tplc="8514B64E">
      <w:numFmt w:val="bullet"/>
      <w:lvlText w:val="•"/>
      <w:lvlJc w:val="left"/>
      <w:pPr>
        <w:ind w:left="8529" w:hanging="360"/>
      </w:pPr>
      <w:rPr>
        <w:rFonts w:hint="default"/>
        <w:lang w:val="fr-FR" w:eastAsia="en-US" w:bidi="ar-SA"/>
      </w:rPr>
    </w:lvl>
  </w:abstractNum>
  <w:abstractNum w:abstractNumId="20">
    <w:nsid w:val="44FB1B0A"/>
    <w:multiLevelType w:val="hybridMultilevel"/>
    <w:tmpl w:val="EFFACA34"/>
    <w:lvl w:ilvl="0" w:tplc="CA523A26">
      <w:numFmt w:val="bullet"/>
      <w:lvlText w:val=""/>
      <w:lvlJc w:val="left"/>
      <w:pPr>
        <w:ind w:left="1093" w:hanging="360"/>
      </w:pPr>
      <w:rPr>
        <w:rFonts w:ascii="Symbol" w:eastAsia="Symbol" w:hAnsi="Symbol" w:cs="Symbol" w:hint="default"/>
        <w:w w:val="100"/>
        <w:sz w:val="24"/>
        <w:szCs w:val="24"/>
        <w:lang w:val="fr-FR" w:eastAsia="en-US" w:bidi="ar-SA"/>
      </w:rPr>
    </w:lvl>
    <w:lvl w:ilvl="1" w:tplc="4F5045DC">
      <w:numFmt w:val="bullet"/>
      <w:lvlText w:val="•"/>
      <w:lvlJc w:val="left"/>
      <w:pPr>
        <w:ind w:left="2028" w:hanging="360"/>
      </w:pPr>
      <w:rPr>
        <w:rFonts w:hint="default"/>
        <w:lang w:val="fr-FR" w:eastAsia="en-US" w:bidi="ar-SA"/>
      </w:rPr>
    </w:lvl>
    <w:lvl w:ilvl="2" w:tplc="95A8C336">
      <w:numFmt w:val="bullet"/>
      <w:lvlText w:val="•"/>
      <w:lvlJc w:val="left"/>
      <w:pPr>
        <w:ind w:left="2957" w:hanging="360"/>
      </w:pPr>
      <w:rPr>
        <w:rFonts w:hint="default"/>
        <w:lang w:val="fr-FR" w:eastAsia="en-US" w:bidi="ar-SA"/>
      </w:rPr>
    </w:lvl>
    <w:lvl w:ilvl="3" w:tplc="A1E66318">
      <w:numFmt w:val="bullet"/>
      <w:lvlText w:val="•"/>
      <w:lvlJc w:val="left"/>
      <w:pPr>
        <w:ind w:left="3885" w:hanging="360"/>
      </w:pPr>
      <w:rPr>
        <w:rFonts w:hint="default"/>
        <w:lang w:val="fr-FR" w:eastAsia="en-US" w:bidi="ar-SA"/>
      </w:rPr>
    </w:lvl>
    <w:lvl w:ilvl="4" w:tplc="E9E47F9C">
      <w:numFmt w:val="bullet"/>
      <w:lvlText w:val="•"/>
      <w:lvlJc w:val="left"/>
      <w:pPr>
        <w:ind w:left="4814" w:hanging="360"/>
      </w:pPr>
      <w:rPr>
        <w:rFonts w:hint="default"/>
        <w:lang w:val="fr-FR" w:eastAsia="en-US" w:bidi="ar-SA"/>
      </w:rPr>
    </w:lvl>
    <w:lvl w:ilvl="5" w:tplc="2968F218">
      <w:numFmt w:val="bullet"/>
      <w:lvlText w:val="•"/>
      <w:lvlJc w:val="left"/>
      <w:pPr>
        <w:ind w:left="5743" w:hanging="360"/>
      </w:pPr>
      <w:rPr>
        <w:rFonts w:hint="default"/>
        <w:lang w:val="fr-FR" w:eastAsia="en-US" w:bidi="ar-SA"/>
      </w:rPr>
    </w:lvl>
    <w:lvl w:ilvl="6" w:tplc="24205DEA">
      <w:numFmt w:val="bullet"/>
      <w:lvlText w:val="•"/>
      <w:lvlJc w:val="left"/>
      <w:pPr>
        <w:ind w:left="6671" w:hanging="360"/>
      </w:pPr>
      <w:rPr>
        <w:rFonts w:hint="default"/>
        <w:lang w:val="fr-FR" w:eastAsia="en-US" w:bidi="ar-SA"/>
      </w:rPr>
    </w:lvl>
    <w:lvl w:ilvl="7" w:tplc="6BAC0A1A">
      <w:numFmt w:val="bullet"/>
      <w:lvlText w:val="•"/>
      <w:lvlJc w:val="left"/>
      <w:pPr>
        <w:ind w:left="7600" w:hanging="360"/>
      </w:pPr>
      <w:rPr>
        <w:rFonts w:hint="default"/>
        <w:lang w:val="fr-FR" w:eastAsia="en-US" w:bidi="ar-SA"/>
      </w:rPr>
    </w:lvl>
    <w:lvl w:ilvl="8" w:tplc="F918C602">
      <w:numFmt w:val="bullet"/>
      <w:lvlText w:val="•"/>
      <w:lvlJc w:val="left"/>
      <w:pPr>
        <w:ind w:left="8529" w:hanging="360"/>
      </w:pPr>
      <w:rPr>
        <w:rFonts w:hint="default"/>
        <w:lang w:val="fr-FR" w:eastAsia="en-US" w:bidi="ar-SA"/>
      </w:rPr>
    </w:lvl>
  </w:abstractNum>
  <w:abstractNum w:abstractNumId="21">
    <w:nsid w:val="455459CE"/>
    <w:multiLevelType w:val="hybridMultilevel"/>
    <w:tmpl w:val="ED9ACC36"/>
    <w:lvl w:ilvl="0" w:tplc="C2165C2A">
      <w:start w:val="1"/>
      <w:numFmt w:val="lowerLetter"/>
      <w:lvlText w:val="%1)"/>
      <w:lvlJc w:val="left"/>
      <w:pPr>
        <w:ind w:left="1093" w:hanging="360"/>
        <w:jc w:val="left"/>
      </w:pPr>
      <w:rPr>
        <w:rFonts w:ascii="Arial" w:eastAsia="Arial" w:hAnsi="Arial" w:cs="Arial" w:hint="default"/>
        <w:b/>
        <w:bCs/>
        <w:w w:val="99"/>
        <w:sz w:val="24"/>
        <w:szCs w:val="24"/>
        <w:lang w:val="fr-FR" w:eastAsia="en-US" w:bidi="ar-SA"/>
      </w:rPr>
    </w:lvl>
    <w:lvl w:ilvl="1" w:tplc="11508F50">
      <w:numFmt w:val="bullet"/>
      <w:lvlText w:val=""/>
      <w:lvlJc w:val="left"/>
      <w:pPr>
        <w:ind w:left="1302" w:hanging="360"/>
      </w:pPr>
      <w:rPr>
        <w:rFonts w:ascii="Symbol" w:eastAsia="Symbol" w:hAnsi="Symbol" w:cs="Symbol" w:hint="default"/>
        <w:w w:val="100"/>
        <w:sz w:val="24"/>
        <w:szCs w:val="24"/>
        <w:lang w:val="fr-FR" w:eastAsia="en-US" w:bidi="ar-SA"/>
      </w:rPr>
    </w:lvl>
    <w:lvl w:ilvl="2" w:tplc="748C8270">
      <w:numFmt w:val="bullet"/>
      <w:lvlText w:val="•"/>
      <w:lvlJc w:val="left"/>
      <w:pPr>
        <w:ind w:left="2309" w:hanging="360"/>
      </w:pPr>
      <w:rPr>
        <w:rFonts w:hint="default"/>
        <w:lang w:val="fr-FR" w:eastAsia="en-US" w:bidi="ar-SA"/>
      </w:rPr>
    </w:lvl>
    <w:lvl w:ilvl="3" w:tplc="800A7830">
      <w:numFmt w:val="bullet"/>
      <w:lvlText w:val="•"/>
      <w:lvlJc w:val="left"/>
      <w:pPr>
        <w:ind w:left="3319" w:hanging="360"/>
      </w:pPr>
      <w:rPr>
        <w:rFonts w:hint="default"/>
        <w:lang w:val="fr-FR" w:eastAsia="en-US" w:bidi="ar-SA"/>
      </w:rPr>
    </w:lvl>
    <w:lvl w:ilvl="4" w:tplc="4F5E559E">
      <w:numFmt w:val="bullet"/>
      <w:lvlText w:val="•"/>
      <w:lvlJc w:val="left"/>
      <w:pPr>
        <w:ind w:left="4328" w:hanging="360"/>
      </w:pPr>
      <w:rPr>
        <w:rFonts w:hint="default"/>
        <w:lang w:val="fr-FR" w:eastAsia="en-US" w:bidi="ar-SA"/>
      </w:rPr>
    </w:lvl>
    <w:lvl w:ilvl="5" w:tplc="208AD3F2">
      <w:numFmt w:val="bullet"/>
      <w:lvlText w:val="•"/>
      <w:lvlJc w:val="left"/>
      <w:pPr>
        <w:ind w:left="5338" w:hanging="360"/>
      </w:pPr>
      <w:rPr>
        <w:rFonts w:hint="default"/>
        <w:lang w:val="fr-FR" w:eastAsia="en-US" w:bidi="ar-SA"/>
      </w:rPr>
    </w:lvl>
    <w:lvl w:ilvl="6" w:tplc="8A068E7A">
      <w:numFmt w:val="bullet"/>
      <w:lvlText w:val="•"/>
      <w:lvlJc w:val="left"/>
      <w:pPr>
        <w:ind w:left="6348" w:hanging="360"/>
      </w:pPr>
      <w:rPr>
        <w:rFonts w:hint="default"/>
        <w:lang w:val="fr-FR" w:eastAsia="en-US" w:bidi="ar-SA"/>
      </w:rPr>
    </w:lvl>
    <w:lvl w:ilvl="7" w:tplc="5DBE9E36">
      <w:numFmt w:val="bullet"/>
      <w:lvlText w:val="•"/>
      <w:lvlJc w:val="left"/>
      <w:pPr>
        <w:ind w:left="7357" w:hanging="360"/>
      </w:pPr>
      <w:rPr>
        <w:rFonts w:hint="default"/>
        <w:lang w:val="fr-FR" w:eastAsia="en-US" w:bidi="ar-SA"/>
      </w:rPr>
    </w:lvl>
    <w:lvl w:ilvl="8" w:tplc="16AE837E">
      <w:numFmt w:val="bullet"/>
      <w:lvlText w:val="•"/>
      <w:lvlJc w:val="left"/>
      <w:pPr>
        <w:ind w:left="8367" w:hanging="360"/>
      </w:pPr>
      <w:rPr>
        <w:rFonts w:hint="default"/>
        <w:lang w:val="fr-FR" w:eastAsia="en-US" w:bidi="ar-SA"/>
      </w:rPr>
    </w:lvl>
  </w:abstractNum>
  <w:abstractNum w:abstractNumId="22">
    <w:nsid w:val="47F67DC7"/>
    <w:multiLevelType w:val="hybridMultilevel"/>
    <w:tmpl w:val="43B264C6"/>
    <w:lvl w:ilvl="0" w:tplc="9672304A">
      <w:numFmt w:val="bullet"/>
      <w:lvlText w:val="-"/>
      <w:lvlJc w:val="left"/>
      <w:pPr>
        <w:ind w:left="1093" w:hanging="360"/>
      </w:pPr>
      <w:rPr>
        <w:rFonts w:ascii="Times New Roman" w:eastAsia="Times New Roman" w:hAnsi="Times New Roman" w:cs="Times New Roman" w:hint="default"/>
        <w:w w:val="99"/>
        <w:sz w:val="24"/>
        <w:szCs w:val="24"/>
        <w:lang w:val="fr-FR" w:eastAsia="en-US" w:bidi="ar-SA"/>
      </w:rPr>
    </w:lvl>
    <w:lvl w:ilvl="1" w:tplc="03623AE6">
      <w:numFmt w:val="bullet"/>
      <w:lvlText w:val="•"/>
      <w:lvlJc w:val="left"/>
      <w:pPr>
        <w:ind w:left="2028" w:hanging="360"/>
      </w:pPr>
      <w:rPr>
        <w:rFonts w:hint="default"/>
        <w:lang w:val="fr-FR" w:eastAsia="en-US" w:bidi="ar-SA"/>
      </w:rPr>
    </w:lvl>
    <w:lvl w:ilvl="2" w:tplc="177C71F8">
      <w:numFmt w:val="bullet"/>
      <w:lvlText w:val="•"/>
      <w:lvlJc w:val="left"/>
      <w:pPr>
        <w:ind w:left="2957" w:hanging="360"/>
      </w:pPr>
      <w:rPr>
        <w:rFonts w:hint="default"/>
        <w:lang w:val="fr-FR" w:eastAsia="en-US" w:bidi="ar-SA"/>
      </w:rPr>
    </w:lvl>
    <w:lvl w:ilvl="3" w:tplc="B894AF82">
      <w:numFmt w:val="bullet"/>
      <w:lvlText w:val="•"/>
      <w:lvlJc w:val="left"/>
      <w:pPr>
        <w:ind w:left="3885" w:hanging="360"/>
      </w:pPr>
      <w:rPr>
        <w:rFonts w:hint="default"/>
        <w:lang w:val="fr-FR" w:eastAsia="en-US" w:bidi="ar-SA"/>
      </w:rPr>
    </w:lvl>
    <w:lvl w:ilvl="4" w:tplc="AE64C21E">
      <w:numFmt w:val="bullet"/>
      <w:lvlText w:val="•"/>
      <w:lvlJc w:val="left"/>
      <w:pPr>
        <w:ind w:left="4814" w:hanging="360"/>
      </w:pPr>
      <w:rPr>
        <w:rFonts w:hint="default"/>
        <w:lang w:val="fr-FR" w:eastAsia="en-US" w:bidi="ar-SA"/>
      </w:rPr>
    </w:lvl>
    <w:lvl w:ilvl="5" w:tplc="B3EE39BE">
      <w:numFmt w:val="bullet"/>
      <w:lvlText w:val="•"/>
      <w:lvlJc w:val="left"/>
      <w:pPr>
        <w:ind w:left="5743" w:hanging="360"/>
      </w:pPr>
      <w:rPr>
        <w:rFonts w:hint="default"/>
        <w:lang w:val="fr-FR" w:eastAsia="en-US" w:bidi="ar-SA"/>
      </w:rPr>
    </w:lvl>
    <w:lvl w:ilvl="6" w:tplc="AD4CB3B0">
      <w:numFmt w:val="bullet"/>
      <w:lvlText w:val="•"/>
      <w:lvlJc w:val="left"/>
      <w:pPr>
        <w:ind w:left="6671" w:hanging="360"/>
      </w:pPr>
      <w:rPr>
        <w:rFonts w:hint="default"/>
        <w:lang w:val="fr-FR" w:eastAsia="en-US" w:bidi="ar-SA"/>
      </w:rPr>
    </w:lvl>
    <w:lvl w:ilvl="7" w:tplc="FB50E97C">
      <w:numFmt w:val="bullet"/>
      <w:lvlText w:val="•"/>
      <w:lvlJc w:val="left"/>
      <w:pPr>
        <w:ind w:left="7600" w:hanging="360"/>
      </w:pPr>
      <w:rPr>
        <w:rFonts w:hint="default"/>
        <w:lang w:val="fr-FR" w:eastAsia="en-US" w:bidi="ar-SA"/>
      </w:rPr>
    </w:lvl>
    <w:lvl w:ilvl="8" w:tplc="E1EEFAB0">
      <w:numFmt w:val="bullet"/>
      <w:lvlText w:val="•"/>
      <w:lvlJc w:val="left"/>
      <w:pPr>
        <w:ind w:left="8529" w:hanging="360"/>
      </w:pPr>
      <w:rPr>
        <w:rFonts w:hint="default"/>
        <w:lang w:val="fr-FR" w:eastAsia="en-US" w:bidi="ar-SA"/>
      </w:rPr>
    </w:lvl>
  </w:abstractNum>
  <w:abstractNum w:abstractNumId="23">
    <w:nsid w:val="4E90223E"/>
    <w:multiLevelType w:val="hybridMultilevel"/>
    <w:tmpl w:val="AAE48A2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FD576DF"/>
    <w:multiLevelType w:val="hybridMultilevel"/>
    <w:tmpl w:val="52504F8C"/>
    <w:lvl w:ilvl="0" w:tplc="1BEC74BC">
      <w:start w:val="1"/>
      <w:numFmt w:val="lowerLetter"/>
      <w:lvlText w:val="%1)"/>
      <w:lvlJc w:val="left"/>
      <w:pPr>
        <w:ind w:left="1093" w:hanging="360"/>
        <w:jc w:val="left"/>
      </w:pPr>
      <w:rPr>
        <w:rFonts w:ascii="Arial" w:eastAsia="Arial" w:hAnsi="Arial" w:cs="Arial" w:hint="default"/>
        <w:b/>
        <w:bCs/>
        <w:w w:val="99"/>
        <w:sz w:val="24"/>
        <w:szCs w:val="24"/>
        <w:lang w:val="fr-FR" w:eastAsia="en-US" w:bidi="ar-SA"/>
      </w:rPr>
    </w:lvl>
    <w:lvl w:ilvl="1" w:tplc="D576D246">
      <w:start w:val="1"/>
      <w:numFmt w:val="decimal"/>
      <w:lvlText w:val="(%2)"/>
      <w:lvlJc w:val="left"/>
      <w:pPr>
        <w:ind w:left="1693" w:hanging="420"/>
        <w:jc w:val="left"/>
      </w:pPr>
      <w:rPr>
        <w:rFonts w:ascii="Arial" w:eastAsia="Arial" w:hAnsi="Arial" w:cs="Arial" w:hint="default"/>
        <w:b/>
        <w:bCs/>
        <w:w w:val="100"/>
        <w:sz w:val="22"/>
        <w:szCs w:val="22"/>
        <w:lang w:val="fr-FR" w:eastAsia="en-US" w:bidi="ar-SA"/>
      </w:rPr>
    </w:lvl>
    <w:lvl w:ilvl="2" w:tplc="5E1CF142">
      <w:numFmt w:val="bullet"/>
      <w:lvlText w:val="•"/>
      <w:lvlJc w:val="left"/>
      <w:pPr>
        <w:ind w:left="1700" w:hanging="420"/>
      </w:pPr>
      <w:rPr>
        <w:rFonts w:hint="default"/>
        <w:lang w:val="fr-FR" w:eastAsia="en-US" w:bidi="ar-SA"/>
      </w:rPr>
    </w:lvl>
    <w:lvl w:ilvl="3" w:tplc="07827C3A">
      <w:numFmt w:val="bullet"/>
      <w:lvlText w:val="•"/>
      <w:lvlJc w:val="left"/>
      <w:pPr>
        <w:ind w:left="3980" w:hanging="420"/>
      </w:pPr>
      <w:rPr>
        <w:rFonts w:hint="default"/>
        <w:lang w:val="fr-FR" w:eastAsia="en-US" w:bidi="ar-SA"/>
      </w:rPr>
    </w:lvl>
    <w:lvl w:ilvl="4" w:tplc="207445F0">
      <w:numFmt w:val="bullet"/>
      <w:lvlText w:val="•"/>
      <w:lvlJc w:val="left"/>
      <w:pPr>
        <w:ind w:left="4895" w:hanging="420"/>
      </w:pPr>
      <w:rPr>
        <w:rFonts w:hint="default"/>
        <w:lang w:val="fr-FR" w:eastAsia="en-US" w:bidi="ar-SA"/>
      </w:rPr>
    </w:lvl>
    <w:lvl w:ilvl="5" w:tplc="6950B626">
      <w:numFmt w:val="bullet"/>
      <w:lvlText w:val="•"/>
      <w:lvlJc w:val="left"/>
      <w:pPr>
        <w:ind w:left="5810" w:hanging="420"/>
      </w:pPr>
      <w:rPr>
        <w:rFonts w:hint="default"/>
        <w:lang w:val="fr-FR" w:eastAsia="en-US" w:bidi="ar-SA"/>
      </w:rPr>
    </w:lvl>
    <w:lvl w:ilvl="6" w:tplc="6AF8116E">
      <w:numFmt w:val="bullet"/>
      <w:lvlText w:val="•"/>
      <w:lvlJc w:val="left"/>
      <w:pPr>
        <w:ind w:left="6725" w:hanging="420"/>
      </w:pPr>
      <w:rPr>
        <w:rFonts w:hint="default"/>
        <w:lang w:val="fr-FR" w:eastAsia="en-US" w:bidi="ar-SA"/>
      </w:rPr>
    </w:lvl>
    <w:lvl w:ilvl="7" w:tplc="14C07C42">
      <w:numFmt w:val="bullet"/>
      <w:lvlText w:val="•"/>
      <w:lvlJc w:val="left"/>
      <w:pPr>
        <w:ind w:left="7640" w:hanging="420"/>
      </w:pPr>
      <w:rPr>
        <w:rFonts w:hint="default"/>
        <w:lang w:val="fr-FR" w:eastAsia="en-US" w:bidi="ar-SA"/>
      </w:rPr>
    </w:lvl>
    <w:lvl w:ilvl="8" w:tplc="53461042">
      <w:numFmt w:val="bullet"/>
      <w:lvlText w:val="•"/>
      <w:lvlJc w:val="left"/>
      <w:pPr>
        <w:ind w:left="8556" w:hanging="420"/>
      </w:pPr>
      <w:rPr>
        <w:rFonts w:hint="default"/>
        <w:lang w:val="fr-FR" w:eastAsia="en-US" w:bidi="ar-SA"/>
      </w:rPr>
    </w:lvl>
  </w:abstractNum>
  <w:abstractNum w:abstractNumId="25">
    <w:nsid w:val="51B13BF2"/>
    <w:multiLevelType w:val="hybridMultilevel"/>
    <w:tmpl w:val="5B3EAB24"/>
    <w:lvl w:ilvl="0" w:tplc="20ACDDEC">
      <w:start w:val="3"/>
      <w:numFmt w:val="decimal"/>
      <w:lvlText w:val="%1"/>
      <w:lvlJc w:val="left"/>
      <w:pPr>
        <w:ind w:left="1650" w:hanging="917"/>
        <w:jc w:val="left"/>
      </w:pPr>
      <w:rPr>
        <w:rFonts w:hint="default"/>
        <w:lang w:val="fr-FR" w:eastAsia="en-US" w:bidi="ar-SA"/>
      </w:rPr>
    </w:lvl>
    <w:lvl w:ilvl="1" w:tplc="249A978C">
      <w:numFmt w:val="none"/>
      <w:lvlText w:val=""/>
      <w:lvlJc w:val="left"/>
      <w:pPr>
        <w:tabs>
          <w:tab w:val="num" w:pos="360"/>
        </w:tabs>
      </w:pPr>
    </w:lvl>
    <w:lvl w:ilvl="2" w:tplc="681EDA24">
      <w:numFmt w:val="none"/>
      <w:lvlText w:val=""/>
      <w:lvlJc w:val="left"/>
      <w:pPr>
        <w:tabs>
          <w:tab w:val="num" w:pos="360"/>
        </w:tabs>
      </w:pPr>
    </w:lvl>
    <w:lvl w:ilvl="3" w:tplc="310C0CD8">
      <w:numFmt w:val="none"/>
      <w:lvlText w:val=""/>
      <w:lvlJc w:val="left"/>
      <w:pPr>
        <w:tabs>
          <w:tab w:val="num" w:pos="360"/>
        </w:tabs>
      </w:pPr>
    </w:lvl>
    <w:lvl w:ilvl="4" w:tplc="00982BE6">
      <w:numFmt w:val="bullet"/>
      <w:lvlText w:val="•"/>
      <w:lvlJc w:val="left"/>
      <w:pPr>
        <w:ind w:left="5150" w:hanging="917"/>
      </w:pPr>
      <w:rPr>
        <w:rFonts w:hint="default"/>
        <w:lang w:val="fr-FR" w:eastAsia="en-US" w:bidi="ar-SA"/>
      </w:rPr>
    </w:lvl>
    <w:lvl w:ilvl="5" w:tplc="8054B198">
      <w:numFmt w:val="bullet"/>
      <w:lvlText w:val="•"/>
      <w:lvlJc w:val="left"/>
      <w:pPr>
        <w:ind w:left="6023" w:hanging="917"/>
      </w:pPr>
      <w:rPr>
        <w:rFonts w:hint="default"/>
        <w:lang w:val="fr-FR" w:eastAsia="en-US" w:bidi="ar-SA"/>
      </w:rPr>
    </w:lvl>
    <w:lvl w:ilvl="6" w:tplc="C0681200">
      <w:numFmt w:val="bullet"/>
      <w:lvlText w:val="•"/>
      <w:lvlJc w:val="left"/>
      <w:pPr>
        <w:ind w:left="6895" w:hanging="917"/>
      </w:pPr>
      <w:rPr>
        <w:rFonts w:hint="default"/>
        <w:lang w:val="fr-FR" w:eastAsia="en-US" w:bidi="ar-SA"/>
      </w:rPr>
    </w:lvl>
    <w:lvl w:ilvl="7" w:tplc="F400462C">
      <w:numFmt w:val="bullet"/>
      <w:lvlText w:val="•"/>
      <w:lvlJc w:val="left"/>
      <w:pPr>
        <w:ind w:left="7768" w:hanging="917"/>
      </w:pPr>
      <w:rPr>
        <w:rFonts w:hint="default"/>
        <w:lang w:val="fr-FR" w:eastAsia="en-US" w:bidi="ar-SA"/>
      </w:rPr>
    </w:lvl>
    <w:lvl w:ilvl="8" w:tplc="6D8E4AFE">
      <w:numFmt w:val="bullet"/>
      <w:lvlText w:val="•"/>
      <w:lvlJc w:val="left"/>
      <w:pPr>
        <w:ind w:left="8641" w:hanging="917"/>
      </w:pPr>
      <w:rPr>
        <w:rFonts w:hint="default"/>
        <w:lang w:val="fr-FR" w:eastAsia="en-US" w:bidi="ar-SA"/>
      </w:rPr>
    </w:lvl>
  </w:abstractNum>
  <w:abstractNum w:abstractNumId="26">
    <w:nsid w:val="53076E36"/>
    <w:multiLevelType w:val="hybridMultilevel"/>
    <w:tmpl w:val="B784D7A6"/>
    <w:lvl w:ilvl="0" w:tplc="A00EE3FA">
      <w:start w:val="1"/>
      <w:numFmt w:val="lowerLetter"/>
      <w:lvlText w:val="%1)"/>
      <w:lvlJc w:val="left"/>
      <w:pPr>
        <w:ind w:left="1093" w:hanging="360"/>
        <w:jc w:val="left"/>
      </w:pPr>
      <w:rPr>
        <w:rFonts w:ascii="Arial" w:eastAsia="Arial" w:hAnsi="Arial" w:cs="Arial" w:hint="default"/>
        <w:b/>
        <w:bCs/>
        <w:w w:val="99"/>
        <w:sz w:val="24"/>
        <w:szCs w:val="24"/>
        <w:lang w:val="fr-FR" w:eastAsia="en-US" w:bidi="ar-SA"/>
      </w:rPr>
    </w:lvl>
    <w:lvl w:ilvl="1" w:tplc="77743940">
      <w:numFmt w:val="bullet"/>
      <w:lvlText w:val="•"/>
      <w:lvlJc w:val="left"/>
      <w:pPr>
        <w:ind w:left="2028" w:hanging="360"/>
      </w:pPr>
      <w:rPr>
        <w:rFonts w:hint="default"/>
        <w:lang w:val="fr-FR" w:eastAsia="en-US" w:bidi="ar-SA"/>
      </w:rPr>
    </w:lvl>
    <w:lvl w:ilvl="2" w:tplc="D6DEA370">
      <w:numFmt w:val="bullet"/>
      <w:lvlText w:val="•"/>
      <w:lvlJc w:val="left"/>
      <w:pPr>
        <w:ind w:left="2957" w:hanging="360"/>
      </w:pPr>
      <w:rPr>
        <w:rFonts w:hint="default"/>
        <w:lang w:val="fr-FR" w:eastAsia="en-US" w:bidi="ar-SA"/>
      </w:rPr>
    </w:lvl>
    <w:lvl w:ilvl="3" w:tplc="841248D0">
      <w:numFmt w:val="bullet"/>
      <w:lvlText w:val="•"/>
      <w:lvlJc w:val="left"/>
      <w:pPr>
        <w:ind w:left="3885" w:hanging="360"/>
      </w:pPr>
      <w:rPr>
        <w:rFonts w:hint="default"/>
        <w:lang w:val="fr-FR" w:eastAsia="en-US" w:bidi="ar-SA"/>
      </w:rPr>
    </w:lvl>
    <w:lvl w:ilvl="4" w:tplc="D3064630">
      <w:numFmt w:val="bullet"/>
      <w:lvlText w:val="•"/>
      <w:lvlJc w:val="left"/>
      <w:pPr>
        <w:ind w:left="4814" w:hanging="360"/>
      </w:pPr>
      <w:rPr>
        <w:rFonts w:hint="default"/>
        <w:lang w:val="fr-FR" w:eastAsia="en-US" w:bidi="ar-SA"/>
      </w:rPr>
    </w:lvl>
    <w:lvl w:ilvl="5" w:tplc="016CE6A0">
      <w:numFmt w:val="bullet"/>
      <w:lvlText w:val="•"/>
      <w:lvlJc w:val="left"/>
      <w:pPr>
        <w:ind w:left="5743" w:hanging="360"/>
      </w:pPr>
      <w:rPr>
        <w:rFonts w:hint="default"/>
        <w:lang w:val="fr-FR" w:eastAsia="en-US" w:bidi="ar-SA"/>
      </w:rPr>
    </w:lvl>
    <w:lvl w:ilvl="6" w:tplc="3B54829A">
      <w:numFmt w:val="bullet"/>
      <w:lvlText w:val="•"/>
      <w:lvlJc w:val="left"/>
      <w:pPr>
        <w:ind w:left="6671" w:hanging="360"/>
      </w:pPr>
      <w:rPr>
        <w:rFonts w:hint="default"/>
        <w:lang w:val="fr-FR" w:eastAsia="en-US" w:bidi="ar-SA"/>
      </w:rPr>
    </w:lvl>
    <w:lvl w:ilvl="7" w:tplc="DFFAF510">
      <w:numFmt w:val="bullet"/>
      <w:lvlText w:val="•"/>
      <w:lvlJc w:val="left"/>
      <w:pPr>
        <w:ind w:left="7600" w:hanging="360"/>
      </w:pPr>
      <w:rPr>
        <w:rFonts w:hint="default"/>
        <w:lang w:val="fr-FR" w:eastAsia="en-US" w:bidi="ar-SA"/>
      </w:rPr>
    </w:lvl>
    <w:lvl w:ilvl="8" w:tplc="1B28141A">
      <w:numFmt w:val="bullet"/>
      <w:lvlText w:val="•"/>
      <w:lvlJc w:val="left"/>
      <w:pPr>
        <w:ind w:left="8529" w:hanging="360"/>
      </w:pPr>
      <w:rPr>
        <w:rFonts w:hint="default"/>
        <w:lang w:val="fr-FR" w:eastAsia="en-US" w:bidi="ar-SA"/>
      </w:rPr>
    </w:lvl>
  </w:abstractNum>
  <w:abstractNum w:abstractNumId="27">
    <w:nsid w:val="55E92295"/>
    <w:multiLevelType w:val="hybridMultilevel"/>
    <w:tmpl w:val="ECBC7272"/>
    <w:lvl w:ilvl="0" w:tplc="F19A4A6A">
      <w:numFmt w:val="bullet"/>
      <w:lvlText w:val=""/>
      <w:lvlJc w:val="left"/>
      <w:pPr>
        <w:ind w:left="1093" w:hanging="360"/>
      </w:pPr>
      <w:rPr>
        <w:rFonts w:ascii="Symbol" w:eastAsia="Symbol" w:hAnsi="Symbol" w:cs="Symbol" w:hint="default"/>
        <w:w w:val="100"/>
        <w:sz w:val="24"/>
        <w:szCs w:val="24"/>
        <w:lang w:val="fr-FR" w:eastAsia="en-US" w:bidi="ar-SA"/>
      </w:rPr>
    </w:lvl>
    <w:lvl w:ilvl="1" w:tplc="18585B30">
      <w:numFmt w:val="bullet"/>
      <w:lvlText w:val="•"/>
      <w:lvlJc w:val="left"/>
      <w:pPr>
        <w:ind w:left="2028" w:hanging="360"/>
      </w:pPr>
      <w:rPr>
        <w:rFonts w:hint="default"/>
        <w:lang w:val="fr-FR" w:eastAsia="en-US" w:bidi="ar-SA"/>
      </w:rPr>
    </w:lvl>
    <w:lvl w:ilvl="2" w:tplc="A48C2434">
      <w:numFmt w:val="bullet"/>
      <w:lvlText w:val="•"/>
      <w:lvlJc w:val="left"/>
      <w:pPr>
        <w:ind w:left="2957" w:hanging="360"/>
      </w:pPr>
      <w:rPr>
        <w:rFonts w:hint="default"/>
        <w:lang w:val="fr-FR" w:eastAsia="en-US" w:bidi="ar-SA"/>
      </w:rPr>
    </w:lvl>
    <w:lvl w:ilvl="3" w:tplc="2E9C63FE">
      <w:numFmt w:val="bullet"/>
      <w:lvlText w:val="•"/>
      <w:lvlJc w:val="left"/>
      <w:pPr>
        <w:ind w:left="3885" w:hanging="360"/>
      </w:pPr>
      <w:rPr>
        <w:rFonts w:hint="default"/>
        <w:lang w:val="fr-FR" w:eastAsia="en-US" w:bidi="ar-SA"/>
      </w:rPr>
    </w:lvl>
    <w:lvl w:ilvl="4" w:tplc="67B6175A">
      <w:numFmt w:val="bullet"/>
      <w:lvlText w:val="•"/>
      <w:lvlJc w:val="left"/>
      <w:pPr>
        <w:ind w:left="4814" w:hanging="360"/>
      </w:pPr>
      <w:rPr>
        <w:rFonts w:hint="default"/>
        <w:lang w:val="fr-FR" w:eastAsia="en-US" w:bidi="ar-SA"/>
      </w:rPr>
    </w:lvl>
    <w:lvl w:ilvl="5" w:tplc="1658AC0E">
      <w:numFmt w:val="bullet"/>
      <w:lvlText w:val="•"/>
      <w:lvlJc w:val="left"/>
      <w:pPr>
        <w:ind w:left="5743" w:hanging="360"/>
      </w:pPr>
      <w:rPr>
        <w:rFonts w:hint="default"/>
        <w:lang w:val="fr-FR" w:eastAsia="en-US" w:bidi="ar-SA"/>
      </w:rPr>
    </w:lvl>
    <w:lvl w:ilvl="6" w:tplc="2B70B11A">
      <w:numFmt w:val="bullet"/>
      <w:lvlText w:val="•"/>
      <w:lvlJc w:val="left"/>
      <w:pPr>
        <w:ind w:left="6671" w:hanging="360"/>
      </w:pPr>
      <w:rPr>
        <w:rFonts w:hint="default"/>
        <w:lang w:val="fr-FR" w:eastAsia="en-US" w:bidi="ar-SA"/>
      </w:rPr>
    </w:lvl>
    <w:lvl w:ilvl="7" w:tplc="C200EEA0">
      <w:numFmt w:val="bullet"/>
      <w:lvlText w:val="•"/>
      <w:lvlJc w:val="left"/>
      <w:pPr>
        <w:ind w:left="7600" w:hanging="360"/>
      </w:pPr>
      <w:rPr>
        <w:rFonts w:hint="default"/>
        <w:lang w:val="fr-FR" w:eastAsia="en-US" w:bidi="ar-SA"/>
      </w:rPr>
    </w:lvl>
    <w:lvl w:ilvl="8" w:tplc="1DE655BE">
      <w:numFmt w:val="bullet"/>
      <w:lvlText w:val="•"/>
      <w:lvlJc w:val="left"/>
      <w:pPr>
        <w:ind w:left="8529" w:hanging="360"/>
      </w:pPr>
      <w:rPr>
        <w:rFonts w:hint="default"/>
        <w:lang w:val="fr-FR" w:eastAsia="en-US" w:bidi="ar-SA"/>
      </w:rPr>
    </w:lvl>
  </w:abstractNum>
  <w:abstractNum w:abstractNumId="28">
    <w:nsid w:val="59A67539"/>
    <w:multiLevelType w:val="hybridMultilevel"/>
    <w:tmpl w:val="C69CCD42"/>
    <w:lvl w:ilvl="0" w:tplc="13FE4E3C">
      <w:numFmt w:val="bullet"/>
      <w:lvlText w:val="-"/>
      <w:lvlJc w:val="left"/>
      <w:pPr>
        <w:ind w:left="654" w:hanging="282"/>
      </w:pPr>
      <w:rPr>
        <w:rFonts w:ascii="Calibri" w:eastAsia="Calibri" w:hAnsi="Calibri" w:cs="Calibri" w:hint="default"/>
        <w:w w:val="102"/>
        <w:sz w:val="16"/>
        <w:szCs w:val="16"/>
        <w:lang w:val="fr-FR" w:eastAsia="en-US" w:bidi="ar-SA"/>
      </w:rPr>
    </w:lvl>
    <w:lvl w:ilvl="1" w:tplc="A4BE7A90">
      <w:numFmt w:val="bullet"/>
      <w:lvlText w:val="•"/>
      <w:lvlJc w:val="left"/>
      <w:pPr>
        <w:ind w:left="1632" w:hanging="282"/>
      </w:pPr>
      <w:rPr>
        <w:rFonts w:hint="default"/>
        <w:lang w:val="fr-FR" w:eastAsia="en-US" w:bidi="ar-SA"/>
      </w:rPr>
    </w:lvl>
    <w:lvl w:ilvl="2" w:tplc="53B6D962">
      <w:numFmt w:val="bullet"/>
      <w:lvlText w:val="•"/>
      <w:lvlJc w:val="left"/>
      <w:pPr>
        <w:ind w:left="2605" w:hanging="282"/>
      </w:pPr>
      <w:rPr>
        <w:rFonts w:hint="default"/>
        <w:lang w:val="fr-FR" w:eastAsia="en-US" w:bidi="ar-SA"/>
      </w:rPr>
    </w:lvl>
    <w:lvl w:ilvl="3" w:tplc="27FC5110">
      <w:numFmt w:val="bullet"/>
      <w:lvlText w:val="•"/>
      <w:lvlJc w:val="left"/>
      <w:pPr>
        <w:ind w:left="3577" w:hanging="282"/>
      </w:pPr>
      <w:rPr>
        <w:rFonts w:hint="default"/>
        <w:lang w:val="fr-FR" w:eastAsia="en-US" w:bidi="ar-SA"/>
      </w:rPr>
    </w:lvl>
    <w:lvl w:ilvl="4" w:tplc="43B260AC">
      <w:numFmt w:val="bullet"/>
      <w:lvlText w:val="•"/>
      <w:lvlJc w:val="left"/>
      <w:pPr>
        <w:ind w:left="4550" w:hanging="282"/>
      </w:pPr>
      <w:rPr>
        <w:rFonts w:hint="default"/>
        <w:lang w:val="fr-FR" w:eastAsia="en-US" w:bidi="ar-SA"/>
      </w:rPr>
    </w:lvl>
    <w:lvl w:ilvl="5" w:tplc="00F05A6E">
      <w:numFmt w:val="bullet"/>
      <w:lvlText w:val="•"/>
      <w:lvlJc w:val="left"/>
      <w:pPr>
        <w:ind w:left="5523" w:hanging="282"/>
      </w:pPr>
      <w:rPr>
        <w:rFonts w:hint="default"/>
        <w:lang w:val="fr-FR" w:eastAsia="en-US" w:bidi="ar-SA"/>
      </w:rPr>
    </w:lvl>
    <w:lvl w:ilvl="6" w:tplc="83FCE48E">
      <w:numFmt w:val="bullet"/>
      <w:lvlText w:val="•"/>
      <w:lvlJc w:val="left"/>
      <w:pPr>
        <w:ind w:left="6495" w:hanging="282"/>
      </w:pPr>
      <w:rPr>
        <w:rFonts w:hint="default"/>
        <w:lang w:val="fr-FR" w:eastAsia="en-US" w:bidi="ar-SA"/>
      </w:rPr>
    </w:lvl>
    <w:lvl w:ilvl="7" w:tplc="9CBE984A">
      <w:numFmt w:val="bullet"/>
      <w:lvlText w:val="•"/>
      <w:lvlJc w:val="left"/>
      <w:pPr>
        <w:ind w:left="7468" w:hanging="282"/>
      </w:pPr>
      <w:rPr>
        <w:rFonts w:hint="default"/>
        <w:lang w:val="fr-FR" w:eastAsia="en-US" w:bidi="ar-SA"/>
      </w:rPr>
    </w:lvl>
    <w:lvl w:ilvl="8" w:tplc="F620BFA4">
      <w:numFmt w:val="bullet"/>
      <w:lvlText w:val="•"/>
      <w:lvlJc w:val="left"/>
      <w:pPr>
        <w:ind w:left="8441" w:hanging="282"/>
      </w:pPr>
      <w:rPr>
        <w:rFonts w:hint="default"/>
        <w:lang w:val="fr-FR" w:eastAsia="en-US" w:bidi="ar-SA"/>
      </w:rPr>
    </w:lvl>
  </w:abstractNum>
  <w:abstractNum w:abstractNumId="29">
    <w:nsid w:val="5F1202EB"/>
    <w:multiLevelType w:val="hybridMultilevel"/>
    <w:tmpl w:val="24B0002C"/>
    <w:lvl w:ilvl="0" w:tplc="DCC2A982">
      <w:start w:val="1"/>
      <w:numFmt w:val="lowerLetter"/>
      <w:lvlText w:val="%1)"/>
      <w:lvlJc w:val="left"/>
      <w:pPr>
        <w:ind w:left="1093" w:hanging="360"/>
        <w:jc w:val="left"/>
      </w:pPr>
      <w:rPr>
        <w:rFonts w:ascii="Arial" w:eastAsia="Arial" w:hAnsi="Arial" w:cs="Arial" w:hint="default"/>
        <w:b/>
        <w:bCs/>
        <w:w w:val="99"/>
        <w:sz w:val="24"/>
        <w:szCs w:val="24"/>
        <w:lang w:val="fr-FR" w:eastAsia="en-US" w:bidi="ar-SA"/>
      </w:rPr>
    </w:lvl>
    <w:lvl w:ilvl="1" w:tplc="67E4177E">
      <w:numFmt w:val="bullet"/>
      <w:lvlText w:val="•"/>
      <w:lvlJc w:val="left"/>
      <w:pPr>
        <w:ind w:left="2028" w:hanging="360"/>
      </w:pPr>
      <w:rPr>
        <w:rFonts w:hint="default"/>
        <w:lang w:val="fr-FR" w:eastAsia="en-US" w:bidi="ar-SA"/>
      </w:rPr>
    </w:lvl>
    <w:lvl w:ilvl="2" w:tplc="AE161E0E">
      <w:numFmt w:val="bullet"/>
      <w:lvlText w:val="•"/>
      <w:lvlJc w:val="left"/>
      <w:pPr>
        <w:ind w:left="2957" w:hanging="360"/>
      </w:pPr>
      <w:rPr>
        <w:rFonts w:hint="default"/>
        <w:lang w:val="fr-FR" w:eastAsia="en-US" w:bidi="ar-SA"/>
      </w:rPr>
    </w:lvl>
    <w:lvl w:ilvl="3" w:tplc="81F4CDA0">
      <w:numFmt w:val="bullet"/>
      <w:lvlText w:val="•"/>
      <w:lvlJc w:val="left"/>
      <w:pPr>
        <w:ind w:left="3885" w:hanging="360"/>
      </w:pPr>
      <w:rPr>
        <w:rFonts w:hint="default"/>
        <w:lang w:val="fr-FR" w:eastAsia="en-US" w:bidi="ar-SA"/>
      </w:rPr>
    </w:lvl>
    <w:lvl w:ilvl="4" w:tplc="32986784">
      <w:numFmt w:val="bullet"/>
      <w:lvlText w:val="•"/>
      <w:lvlJc w:val="left"/>
      <w:pPr>
        <w:ind w:left="4814" w:hanging="360"/>
      </w:pPr>
      <w:rPr>
        <w:rFonts w:hint="default"/>
        <w:lang w:val="fr-FR" w:eastAsia="en-US" w:bidi="ar-SA"/>
      </w:rPr>
    </w:lvl>
    <w:lvl w:ilvl="5" w:tplc="8EE0C79C">
      <w:numFmt w:val="bullet"/>
      <w:lvlText w:val="•"/>
      <w:lvlJc w:val="left"/>
      <w:pPr>
        <w:ind w:left="5743" w:hanging="360"/>
      </w:pPr>
      <w:rPr>
        <w:rFonts w:hint="default"/>
        <w:lang w:val="fr-FR" w:eastAsia="en-US" w:bidi="ar-SA"/>
      </w:rPr>
    </w:lvl>
    <w:lvl w:ilvl="6" w:tplc="2946AA68">
      <w:numFmt w:val="bullet"/>
      <w:lvlText w:val="•"/>
      <w:lvlJc w:val="left"/>
      <w:pPr>
        <w:ind w:left="6671" w:hanging="360"/>
      </w:pPr>
      <w:rPr>
        <w:rFonts w:hint="default"/>
        <w:lang w:val="fr-FR" w:eastAsia="en-US" w:bidi="ar-SA"/>
      </w:rPr>
    </w:lvl>
    <w:lvl w:ilvl="7" w:tplc="D30AD7D8">
      <w:numFmt w:val="bullet"/>
      <w:lvlText w:val="•"/>
      <w:lvlJc w:val="left"/>
      <w:pPr>
        <w:ind w:left="7600" w:hanging="360"/>
      </w:pPr>
      <w:rPr>
        <w:rFonts w:hint="default"/>
        <w:lang w:val="fr-FR" w:eastAsia="en-US" w:bidi="ar-SA"/>
      </w:rPr>
    </w:lvl>
    <w:lvl w:ilvl="8" w:tplc="02A4C790">
      <w:numFmt w:val="bullet"/>
      <w:lvlText w:val="•"/>
      <w:lvlJc w:val="left"/>
      <w:pPr>
        <w:ind w:left="8529" w:hanging="360"/>
      </w:pPr>
      <w:rPr>
        <w:rFonts w:hint="default"/>
        <w:lang w:val="fr-FR" w:eastAsia="en-US" w:bidi="ar-SA"/>
      </w:rPr>
    </w:lvl>
  </w:abstractNum>
  <w:abstractNum w:abstractNumId="30">
    <w:nsid w:val="66674B0F"/>
    <w:multiLevelType w:val="hybridMultilevel"/>
    <w:tmpl w:val="A6EE6938"/>
    <w:lvl w:ilvl="0" w:tplc="E5B4EEBE">
      <w:numFmt w:val="bullet"/>
      <w:lvlText w:val=""/>
      <w:lvlJc w:val="left"/>
      <w:pPr>
        <w:ind w:left="1093" w:hanging="360"/>
      </w:pPr>
      <w:rPr>
        <w:rFonts w:ascii="Symbol" w:eastAsia="Symbol" w:hAnsi="Symbol" w:cs="Symbol" w:hint="default"/>
        <w:w w:val="100"/>
        <w:sz w:val="24"/>
        <w:szCs w:val="24"/>
        <w:lang w:val="fr-FR" w:eastAsia="en-US" w:bidi="ar-SA"/>
      </w:rPr>
    </w:lvl>
    <w:lvl w:ilvl="1" w:tplc="823CCB92">
      <w:numFmt w:val="bullet"/>
      <w:lvlText w:val="•"/>
      <w:lvlJc w:val="left"/>
      <w:pPr>
        <w:ind w:left="2028" w:hanging="360"/>
      </w:pPr>
      <w:rPr>
        <w:rFonts w:hint="default"/>
        <w:lang w:val="fr-FR" w:eastAsia="en-US" w:bidi="ar-SA"/>
      </w:rPr>
    </w:lvl>
    <w:lvl w:ilvl="2" w:tplc="5066E994">
      <w:numFmt w:val="bullet"/>
      <w:lvlText w:val="•"/>
      <w:lvlJc w:val="left"/>
      <w:pPr>
        <w:ind w:left="2957" w:hanging="360"/>
      </w:pPr>
      <w:rPr>
        <w:rFonts w:hint="default"/>
        <w:lang w:val="fr-FR" w:eastAsia="en-US" w:bidi="ar-SA"/>
      </w:rPr>
    </w:lvl>
    <w:lvl w:ilvl="3" w:tplc="5D7CD0B6">
      <w:numFmt w:val="bullet"/>
      <w:lvlText w:val="•"/>
      <w:lvlJc w:val="left"/>
      <w:pPr>
        <w:ind w:left="3885" w:hanging="360"/>
      </w:pPr>
      <w:rPr>
        <w:rFonts w:hint="default"/>
        <w:lang w:val="fr-FR" w:eastAsia="en-US" w:bidi="ar-SA"/>
      </w:rPr>
    </w:lvl>
    <w:lvl w:ilvl="4" w:tplc="75548D7E">
      <w:numFmt w:val="bullet"/>
      <w:lvlText w:val="•"/>
      <w:lvlJc w:val="left"/>
      <w:pPr>
        <w:ind w:left="4814" w:hanging="360"/>
      </w:pPr>
      <w:rPr>
        <w:rFonts w:hint="default"/>
        <w:lang w:val="fr-FR" w:eastAsia="en-US" w:bidi="ar-SA"/>
      </w:rPr>
    </w:lvl>
    <w:lvl w:ilvl="5" w:tplc="8B2C8B82">
      <w:numFmt w:val="bullet"/>
      <w:lvlText w:val="•"/>
      <w:lvlJc w:val="left"/>
      <w:pPr>
        <w:ind w:left="5743" w:hanging="360"/>
      </w:pPr>
      <w:rPr>
        <w:rFonts w:hint="default"/>
        <w:lang w:val="fr-FR" w:eastAsia="en-US" w:bidi="ar-SA"/>
      </w:rPr>
    </w:lvl>
    <w:lvl w:ilvl="6" w:tplc="6688DA82">
      <w:numFmt w:val="bullet"/>
      <w:lvlText w:val="•"/>
      <w:lvlJc w:val="left"/>
      <w:pPr>
        <w:ind w:left="6671" w:hanging="360"/>
      </w:pPr>
      <w:rPr>
        <w:rFonts w:hint="default"/>
        <w:lang w:val="fr-FR" w:eastAsia="en-US" w:bidi="ar-SA"/>
      </w:rPr>
    </w:lvl>
    <w:lvl w:ilvl="7" w:tplc="36F47E02">
      <w:numFmt w:val="bullet"/>
      <w:lvlText w:val="•"/>
      <w:lvlJc w:val="left"/>
      <w:pPr>
        <w:ind w:left="7600" w:hanging="360"/>
      </w:pPr>
      <w:rPr>
        <w:rFonts w:hint="default"/>
        <w:lang w:val="fr-FR" w:eastAsia="en-US" w:bidi="ar-SA"/>
      </w:rPr>
    </w:lvl>
    <w:lvl w:ilvl="8" w:tplc="B19641AC">
      <w:numFmt w:val="bullet"/>
      <w:lvlText w:val="•"/>
      <w:lvlJc w:val="left"/>
      <w:pPr>
        <w:ind w:left="8529" w:hanging="360"/>
      </w:pPr>
      <w:rPr>
        <w:rFonts w:hint="default"/>
        <w:lang w:val="fr-FR" w:eastAsia="en-US" w:bidi="ar-SA"/>
      </w:rPr>
    </w:lvl>
  </w:abstractNum>
  <w:abstractNum w:abstractNumId="31">
    <w:nsid w:val="679C07F5"/>
    <w:multiLevelType w:val="hybridMultilevel"/>
    <w:tmpl w:val="EB861B8E"/>
    <w:lvl w:ilvl="0" w:tplc="73AAA252">
      <w:numFmt w:val="bullet"/>
      <w:lvlText w:val="-"/>
      <w:lvlJc w:val="left"/>
      <w:pPr>
        <w:ind w:left="1093" w:hanging="360"/>
      </w:pPr>
      <w:rPr>
        <w:rFonts w:ascii="Times New Roman" w:eastAsia="Times New Roman" w:hAnsi="Times New Roman" w:cs="Times New Roman" w:hint="default"/>
        <w:b/>
        <w:bCs/>
        <w:w w:val="99"/>
        <w:sz w:val="24"/>
        <w:szCs w:val="24"/>
        <w:lang w:val="fr-FR" w:eastAsia="en-US" w:bidi="ar-SA"/>
      </w:rPr>
    </w:lvl>
    <w:lvl w:ilvl="1" w:tplc="8B54B812">
      <w:numFmt w:val="bullet"/>
      <w:lvlText w:val="•"/>
      <w:lvlJc w:val="left"/>
      <w:pPr>
        <w:ind w:left="2028" w:hanging="360"/>
      </w:pPr>
      <w:rPr>
        <w:rFonts w:hint="default"/>
        <w:lang w:val="fr-FR" w:eastAsia="en-US" w:bidi="ar-SA"/>
      </w:rPr>
    </w:lvl>
    <w:lvl w:ilvl="2" w:tplc="FFE800EE">
      <w:numFmt w:val="bullet"/>
      <w:lvlText w:val="•"/>
      <w:lvlJc w:val="left"/>
      <w:pPr>
        <w:ind w:left="2957" w:hanging="360"/>
      </w:pPr>
      <w:rPr>
        <w:rFonts w:hint="default"/>
        <w:lang w:val="fr-FR" w:eastAsia="en-US" w:bidi="ar-SA"/>
      </w:rPr>
    </w:lvl>
    <w:lvl w:ilvl="3" w:tplc="1B200D3C">
      <w:numFmt w:val="bullet"/>
      <w:lvlText w:val="•"/>
      <w:lvlJc w:val="left"/>
      <w:pPr>
        <w:ind w:left="3885" w:hanging="360"/>
      </w:pPr>
      <w:rPr>
        <w:rFonts w:hint="default"/>
        <w:lang w:val="fr-FR" w:eastAsia="en-US" w:bidi="ar-SA"/>
      </w:rPr>
    </w:lvl>
    <w:lvl w:ilvl="4" w:tplc="FB881C6A">
      <w:numFmt w:val="bullet"/>
      <w:lvlText w:val="•"/>
      <w:lvlJc w:val="left"/>
      <w:pPr>
        <w:ind w:left="4814" w:hanging="360"/>
      </w:pPr>
      <w:rPr>
        <w:rFonts w:hint="default"/>
        <w:lang w:val="fr-FR" w:eastAsia="en-US" w:bidi="ar-SA"/>
      </w:rPr>
    </w:lvl>
    <w:lvl w:ilvl="5" w:tplc="8DC2E9F0">
      <w:numFmt w:val="bullet"/>
      <w:lvlText w:val="•"/>
      <w:lvlJc w:val="left"/>
      <w:pPr>
        <w:ind w:left="5743" w:hanging="360"/>
      </w:pPr>
      <w:rPr>
        <w:rFonts w:hint="default"/>
        <w:lang w:val="fr-FR" w:eastAsia="en-US" w:bidi="ar-SA"/>
      </w:rPr>
    </w:lvl>
    <w:lvl w:ilvl="6" w:tplc="46FA429E">
      <w:numFmt w:val="bullet"/>
      <w:lvlText w:val="•"/>
      <w:lvlJc w:val="left"/>
      <w:pPr>
        <w:ind w:left="6671" w:hanging="360"/>
      </w:pPr>
      <w:rPr>
        <w:rFonts w:hint="default"/>
        <w:lang w:val="fr-FR" w:eastAsia="en-US" w:bidi="ar-SA"/>
      </w:rPr>
    </w:lvl>
    <w:lvl w:ilvl="7" w:tplc="175A3666">
      <w:numFmt w:val="bullet"/>
      <w:lvlText w:val="•"/>
      <w:lvlJc w:val="left"/>
      <w:pPr>
        <w:ind w:left="7600" w:hanging="360"/>
      </w:pPr>
      <w:rPr>
        <w:rFonts w:hint="default"/>
        <w:lang w:val="fr-FR" w:eastAsia="en-US" w:bidi="ar-SA"/>
      </w:rPr>
    </w:lvl>
    <w:lvl w:ilvl="8" w:tplc="3668A708">
      <w:numFmt w:val="bullet"/>
      <w:lvlText w:val="•"/>
      <w:lvlJc w:val="left"/>
      <w:pPr>
        <w:ind w:left="8529" w:hanging="360"/>
      </w:pPr>
      <w:rPr>
        <w:rFonts w:hint="default"/>
        <w:lang w:val="fr-FR" w:eastAsia="en-US" w:bidi="ar-SA"/>
      </w:rPr>
    </w:lvl>
  </w:abstractNum>
  <w:abstractNum w:abstractNumId="32">
    <w:nsid w:val="68136FC5"/>
    <w:multiLevelType w:val="hybridMultilevel"/>
    <w:tmpl w:val="49A8310C"/>
    <w:lvl w:ilvl="0" w:tplc="1AD6E62C">
      <w:start w:val="2"/>
      <w:numFmt w:val="decimal"/>
      <w:lvlText w:val="%1"/>
      <w:lvlJc w:val="left"/>
      <w:pPr>
        <w:ind w:left="939" w:hanging="567"/>
        <w:jc w:val="left"/>
      </w:pPr>
      <w:rPr>
        <w:rFonts w:hint="default"/>
        <w:lang w:val="fr-FR" w:eastAsia="en-US" w:bidi="ar-SA"/>
      </w:rPr>
    </w:lvl>
    <w:lvl w:ilvl="1" w:tplc="DF7AF350">
      <w:numFmt w:val="none"/>
      <w:lvlText w:val=""/>
      <w:lvlJc w:val="left"/>
      <w:pPr>
        <w:tabs>
          <w:tab w:val="num" w:pos="360"/>
        </w:tabs>
      </w:pPr>
    </w:lvl>
    <w:lvl w:ilvl="2" w:tplc="EE246CCE">
      <w:numFmt w:val="bullet"/>
      <w:lvlText w:val="-"/>
      <w:lvlJc w:val="left"/>
      <w:pPr>
        <w:ind w:left="1093" w:hanging="360"/>
      </w:pPr>
      <w:rPr>
        <w:rFonts w:ascii="Times New Roman" w:eastAsia="Times New Roman" w:hAnsi="Times New Roman" w:cs="Times New Roman" w:hint="default"/>
        <w:b/>
        <w:bCs/>
        <w:w w:val="99"/>
        <w:sz w:val="24"/>
        <w:szCs w:val="24"/>
        <w:lang w:val="fr-FR" w:eastAsia="en-US" w:bidi="ar-SA"/>
      </w:rPr>
    </w:lvl>
    <w:lvl w:ilvl="3" w:tplc="BC720868">
      <w:numFmt w:val="bullet"/>
      <w:lvlText w:val="•"/>
      <w:lvlJc w:val="left"/>
      <w:pPr>
        <w:ind w:left="3163" w:hanging="360"/>
      </w:pPr>
      <w:rPr>
        <w:rFonts w:hint="default"/>
        <w:lang w:val="fr-FR" w:eastAsia="en-US" w:bidi="ar-SA"/>
      </w:rPr>
    </w:lvl>
    <w:lvl w:ilvl="4" w:tplc="F90E27E0">
      <w:numFmt w:val="bullet"/>
      <w:lvlText w:val="•"/>
      <w:lvlJc w:val="left"/>
      <w:pPr>
        <w:ind w:left="4195" w:hanging="360"/>
      </w:pPr>
      <w:rPr>
        <w:rFonts w:hint="default"/>
        <w:lang w:val="fr-FR" w:eastAsia="en-US" w:bidi="ar-SA"/>
      </w:rPr>
    </w:lvl>
    <w:lvl w:ilvl="5" w:tplc="11C2B598">
      <w:numFmt w:val="bullet"/>
      <w:lvlText w:val="•"/>
      <w:lvlJc w:val="left"/>
      <w:pPr>
        <w:ind w:left="5227" w:hanging="360"/>
      </w:pPr>
      <w:rPr>
        <w:rFonts w:hint="default"/>
        <w:lang w:val="fr-FR" w:eastAsia="en-US" w:bidi="ar-SA"/>
      </w:rPr>
    </w:lvl>
    <w:lvl w:ilvl="6" w:tplc="FABA605E">
      <w:numFmt w:val="bullet"/>
      <w:lvlText w:val="•"/>
      <w:lvlJc w:val="left"/>
      <w:pPr>
        <w:ind w:left="6259" w:hanging="360"/>
      </w:pPr>
      <w:rPr>
        <w:rFonts w:hint="default"/>
        <w:lang w:val="fr-FR" w:eastAsia="en-US" w:bidi="ar-SA"/>
      </w:rPr>
    </w:lvl>
    <w:lvl w:ilvl="7" w:tplc="65EEF46A">
      <w:numFmt w:val="bullet"/>
      <w:lvlText w:val="•"/>
      <w:lvlJc w:val="left"/>
      <w:pPr>
        <w:ind w:left="7290" w:hanging="360"/>
      </w:pPr>
      <w:rPr>
        <w:rFonts w:hint="default"/>
        <w:lang w:val="fr-FR" w:eastAsia="en-US" w:bidi="ar-SA"/>
      </w:rPr>
    </w:lvl>
    <w:lvl w:ilvl="8" w:tplc="25604C20">
      <w:numFmt w:val="bullet"/>
      <w:lvlText w:val="•"/>
      <w:lvlJc w:val="left"/>
      <w:pPr>
        <w:ind w:left="8322" w:hanging="360"/>
      </w:pPr>
      <w:rPr>
        <w:rFonts w:hint="default"/>
        <w:lang w:val="fr-FR" w:eastAsia="en-US" w:bidi="ar-SA"/>
      </w:rPr>
    </w:lvl>
  </w:abstractNum>
  <w:abstractNum w:abstractNumId="33">
    <w:nsid w:val="695661D4"/>
    <w:multiLevelType w:val="hybridMultilevel"/>
    <w:tmpl w:val="B86A5556"/>
    <w:lvl w:ilvl="0" w:tplc="45CE4536">
      <w:start w:val="1"/>
      <w:numFmt w:val="lowerLetter"/>
      <w:lvlText w:val="%1)"/>
      <w:lvlJc w:val="left"/>
      <w:pPr>
        <w:ind w:left="1093" w:hanging="360"/>
        <w:jc w:val="left"/>
      </w:pPr>
      <w:rPr>
        <w:rFonts w:ascii="Arial" w:eastAsia="Arial" w:hAnsi="Arial" w:cs="Arial" w:hint="default"/>
        <w:b/>
        <w:bCs/>
        <w:w w:val="99"/>
        <w:sz w:val="24"/>
        <w:szCs w:val="24"/>
        <w:lang w:val="fr-FR" w:eastAsia="en-US" w:bidi="ar-SA"/>
      </w:rPr>
    </w:lvl>
    <w:lvl w:ilvl="1" w:tplc="A36ABBA2">
      <w:numFmt w:val="bullet"/>
      <w:lvlText w:val=""/>
      <w:lvlJc w:val="left"/>
      <w:pPr>
        <w:ind w:left="1801" w:hanging="360"/>
      </w:pPr>
      <w:rPr>
        <w:rFonts w:ascii="Wingdings" w:eastAsia="Wingdings" w:hAnsi="Wingdings" w:cs="Wingdings" w:hint="default"/>
        <w:w w:val="100"/>
        <w:sz w:val="24"/>
        <w:szCs w:val="24"/>
        <w:lang w:val="fr-FR" w:eastAsia="en-US" w:bidi="ar-SA"/>
      </w:rPr>
    </w:lvl>
    <w:lvl w:ilvl="2" w:tplc="E910C42E">
      <w:numFmt w:val="bullet"/>
      <w:lvlText w:val="•"/>
      <w:lvlJc w:val="left"/>
      <w:pPr>
        <w:ind w:left="2754" w:hanging="360"/>
      </w:pPr>
      <w:rPr>
        <w:rFonts w:hint="default"/>
        <w:lang w:val="fr-FR" w:eastAsia="en-US" w:bidi="ar-SA"/>
      </w:rPr>
    </w:lvl>
    <w:lvl w:ilvl="3" w:tplc="BDBC53DC">
      <w:numFmt w:val="bullet"/>
      <w:lvlText w:val="•"/>
      <w:lvlJc w:val="left"/>
      <w:pPr>
        <w:ind w:left="3708" w:hanging="360"/>
      </w:pPr>
      <w:rPr>
        <w:rFonts w:hint="default"/>
        <w:lang w:val="fr-FR" w:eastAsia="en-US" w:bidi="ar-SA"/>
      </w:rPr>
    </w:lvl>
    <w:lvl w:ilvl="4" w:tplc="927E5B4C">
      <w:numFmt w:val="bullet"/>
      <w:lvlText w:val="•"/>
      <w:lvlJc w:val="left"/>
      <w:pPr>
        <w:ind w:left="4662" w:hanging="360"/>
      </w:pPr>
      <w:rPr>
        <w:rFonts w:hint="default"/>
        <w:lang w:val="fr-FR" w:eastAsia="en-US" w:bidi="ar-SA"/>
      </w:rPr>
    </w:lvl>
    <w:lvl w:ilvl="5" w:tplc="CA7479D4">
      <w:numFmt w:val="bullet"/>
      <w:lvlText w:val="•"/>
      <w:lvlJc w:val="left"/>
      <w:pPr>
        <w:ind w:left="5616" w:hanging="360"/>
      </w:pPr>
      <w:rPr>
        <w:rFonts w:hint="default"/>
        <w:lang w:val="fr-FR" w:eastAsia="en-US" w:bidi="ar-SA"/>
      </w:rPr>
    </w:lvl>
    <w:lvl w:ilvl="6" w:tplc="49CA4C84">
      <w:numFmt w:val="bullet"/>
      <w:lvlText w:val="•"/>
      <w:lvlJc w:val="left"/>
      <w:pPr>
        <w:ind w:left="6570" w:hanging="360"/>
      </w:pPr>
      <w:rPr>
        <w:rFonts w:hint="default"/>
        <w:lang w:val="fr-FR" w:eastAsia="en-US" w:bidi="ar-SA"/>
      </w:rPr>
    </w:lvl>
    <w:lvl w:ilvl="7" w:tplc="CE147926">
      <w:numFmt w:val="bullet"/>
      <w:lvlText w:val="•"/>
      <w:lvlJc w:val="left"/>
      <w:pPr>
        <w:ind w:left="7524" w:hanging="360"/>
      </w:pPr>
      <w:rPr>
        <w:rFonts w:hint="default"/>
        <w:lang w:val="fr-FR" w:eastAsia="en-US" w:bidi="ar-SA"/>
      </w:rPr>
    </w:lvl>
    <w:lvl w:ilvl="8" w:tplc="3C10ADCC">
      <w:numFmt w:val="bullet"/>
      <w:lvlText w:val="•"/>
      <w:lvlJc w:val="left"/>
      <w:pPr>
        <w:ind w:left="8478" w:hanging="360"/>
      </w:pPr>
      <w:rPr>
        <w:rFonts w:hint="default"/>
        <w:lang w:val="fr-FR" w:eastAsia="en-US" w:bidi="ar-SA"/>
      </w:rPr>
    </w:lvl>
  </w:abstractNum>
  <w:abstractNum w:abstractNumId="34">
    <w:nsid w:val="698901A6"/>
    <w:multiLevelType w:val="hybridMultilevel"/>
    <w:tmpl w:val="FE1C3388"/>
    <w:lvl w:ilvl="0" w:tplc="040C0007">
      <w:start w:val="1"/>
      <w:numFmt w:val="bullet"/>
      <w:lvlText w:val=""/>
      <w:lvlPicBulletId w:val="0"/>
      <w:lvlJc w:val="left"/>
      <w:pPr>
        <w:ind w:left="1033" w:hanging="360"/>
      </w:pPr>
      <w:rPr>
        <w:rFonts w:ascii="Symbol" w:hAnsi="Symbol" w:hint="default"/>
      </w:rPr>
    </w:lvl>
    <w:lvl w:ilvl="1" w:tplc="040C0003" w:tentative="1">
      <w:start w:val="1"/>
      <w:numFmt w:val="bullet"/>
      <w:lvlText w:val="o"/>
      <w:lvlJc w:val="left"/>
      <w:pPr>
        <w:ind w:left="1753" w:hanging="360"/>
      </w:pPr>
      <w:rPr>
        <w:rFonts w:ascii="Courier New" w:hAnsi="Courier New" w:cs="Courier New" w:hint="default"/>
      </w:rPr>
    </w:lvl>
    <w:lvl w:ilvl="2" w:tplc="040C0005" w:tentative="1">
      <w:start w:val="1"/>
      <w:numFmt w:val="bullet"/>
      <w:lvlText w:val=""/>
      <w:lvlJc w:val="left"/>
      <w:pPr>
        <w:ind w:left="2473" w:hanging="360"/>
      </w:pPr>
      <w:rPr>
        <w:rFonts w:ascii="Wingdings" w:hAnsi="Wingdings" w:hint="default"/>
      </w:rPr>
    </w:lvl>
    <w:lvl w:ilvl="3" w:tplc="040C0001" w:tentative="1">
      <w:start w:val="1"/>
      <w:numFmt w:val="bullet"/>
      <w:lvlText w:val=""/>
      <w:lvlJc w:val="left"/>
      <w:pPr>
        <w:ind w:left="3193" w:hanging="360"/>
      </w:pPr>
      <w:rPr>
        <w:rFonts w:ascii="Symbol" w:hAnsi="Symbol" w:hint="default"/>
      </w:rPr>
    </w:lvl>
    <w:lvl w:ilvl="4" w:tplc="040C0003" w:tentative="1">
      <w:start w:val="1"/>
      <w:numFmt w:val="bullet"/>
      <w:lvlText w:val="o"/>
      <w:lvlJc w:val="left"/>
      <w:pPr>
        <w:ind w:left="3913" w:hanging="360"/>
      </w:pPr>
      <w:rPr>
        <w:rFonts w:ascii="Courier New" w:hAnsi="Courier New" w:cs="Courier New" w:hint="default"/>
      </w:rPr>
    </w:lvl>
    <w:lvl w:ilvl="5" w:tplc="040C0005" w:tentative="1">
      <w:start w:val="1"/>
      <w:numFmt w:val="bullet"/>
      <w:lvlText w:val=""/>
      <w:lvlJc w:val="left"/>
      <w:pPr>
        <w:ind w:left="4633" w:hanging="360"/>
      </w:pPr>
      <w:rPr>
        <w:rFonts w:ascii="Wingdings" w:hAnsi="Wingdings" w:hint="default"/>
      </w:rPr>
    </w:lvl>
    <w:lvl w:ilvl="6" w:tplc="040C0001" w:tentative="1">
      <w:start w:val="1"/>
      <w:numFmt w:val="bullet"/>
      <w:lvlText w:val=""/>
      <w:lvlJc w:val="left"/>
      <w:pPr>
        <w:ind w:left="5353" w:hanging="360"/>
      </w:pPr>
      <w:rPr>
        <w:rFonts w:ascii="Symbol" w:hAnsi="Symbol" w:hint="default"/>
      </w:rPr>
    </w:lvl>
    <w:lvl w:ilvl="7" w:tplc="040C0003" w:tentative="1">
      <w:start w:val="1"/>
      <w:numFmt w:val="bullet"/>
      <w:lvlText w:val="o"/>
      <w:lvlJc w:val="left"/>
      <w:pPr>
        <w:ind w:left="6073" w:hanging="360"/>
      </w:pPr>
      <w:rPr>
        <w:rFonts w:ascii="Courier New" w:hAnsi="Courier New" w:cs="Courier New" w:hint="default"/>
      </w:rPr>
    </w:lvl>
    <w:lvl w:ilvl="8" w:tplc="040C0005" w:tentative="1">
      <w:start w:val="1"/>
      <w:numFmt w:val="bullet"/>
      <w:lvlText w:val=""/>
      <w:lvlJc w:val="left"/>
      <w:pPr>
        <w:ind w:left="6793" w:hanging="360"/>
      </w:pPr>
      <w:rPr>
        <w:rFonts w:ascii="Wingdings" w:hAnsi="Wingdings" w:hint="default"/>
      </w:rPr>
    </w:lvl>
  </w:abstractNum>
  <w:abstractNum w:abstractNumId="35">
    <w:nsid w:val="6A5637C3"/>
    <w:multiLevelType w:val="hybridMultilevel"/>
    <w:tmpl w:val="C7385C22"/>
    <w:lvl w:ilvl="0" w:tplc="FEA0E9F0">
      <w:numFmt w:val="bullet"/>
      <w:lvlText w:val=""/>
      <w:lvlJc w:val="left"/>
      <w:pPr>
        <w:ind w:left="1093" w:hanging="360"/>
      </w:pPr>
      <w:rPr>
        <w:rFonts w:ascii="Symbol" w:eastAsia="Symbol" w:hAnsi="Symbol" w:cs="Symbol" w:hint="default"/>
        <w:w w:val="100"/>
        <w:sz w:val="24"/>
        <w:szCs w:val="24"/>
        <w:lang w:val="fr-FR" w:eastAsia="en-US" w:bidi="ar-SA"/>
      </w:rPr>
    </w:lvl>
    <w:lvl w:ilvl="1" w:tplc="39D40200">
      <w:numFmt w:val="bullet"/>
      <w:lvlText w:val="•"/>
      <w:lvlJc w:val="left"/>
      <w:pPr>
        <w:ind w:left="2028" w:hanging="360"/>
      </w:pPr>
      <w:rPr>
        <w:rFonts w:hint="default"/>
        <w:lang w:val="fr-FR" w:eastAsia="en-US" w:bidi="ar-SA"/>
      </w:rPr>
    </w:lvl>
    <w:lvl w:ilvl="2" w:tplc="FC00439C">
      <w:numFmt w:val="bullet"/>
      <w:lvlText w:val="•"/>
      <w:lvlJc w:val="left"/>
      <w:pPr>
        <w:ind w:left="2957" w:hanging="360"/>
      </w:pPr>
      <w:rPr>
        <w:rFonts w:hint="default"/>
        <w:lang w:val="fr-FR" w:eastAsia="en-US" w:bidi="ar-SA"/>
      </w:rPr>
    </w:lvl>
    <w:lvl w:ilvl="3" w:tplc="44BC6CE6">
      <w:numFmt w:val="bullet"/>
      <w:lvlText w:val="•"/>
      <w:lvlJc w:val="left"/>
      <w:pPr>
        <w:ind w:left="3885" w:hanging="360"/>
      </w:pPr>
      <w:rPr>
        <w:rFonts w:hint="default"/>
        <w:lang w:val="fr-FR" w:eastAsia="en-US" w:bidi="ar-SA"/>
      </w:rPr>
    </w:lvl>
    <w:lvl w:ilvl="4" w:tplc="3F0C133E">
      <w:numFmt w:val="bullet"/>
      <w:lvlText w:val="•"/>
      <w:lvlJc w:val="left"/>
      <w:pPr>
        <w:ind w:left="4814" w:hanging="360"/>
      </w:pPr>
      <w:rPr>
        <w:rFonts w:hint="default"/>
        <w:lang w:val="fr-FR" w:eastAsia="en-US" w:bidi="ar-SA"/>
      </w:rPr>
    </w:lvl>
    <w:lvl w:ilvl="5" w:tplc="9DA41ACE">
      <w:numFmt w:val="bullet"/>
      <w:lvlText w:val="•"/>
      <w:lvlJc w:val="left"/>
      <w:pPr>
        <w:ind w:left="5743" w:hanging="360"/>
      </w:pPr>
      <w:rPr>
        <w:rFonts w:hint="default"/>
        <w:lang w:val="fr-FR" w:eastAsia="en-US" w:bidi="ar-SA"/>
      </w:rPr>
    </w:lvl>
    <w:lvl w:ilvl="6" w:tplc="AA2014DA">
      <w:numFmt w:val="bullet"/>
      <w:lvlText w:val="•"/>
      <w:lvlJc w:val="left"/>
      <w:pPr>
        <w:ind w:left="6671" w:hanging="360"/>
      </w:pPr>
      <w:rPr>
        <w:rFonts w:hint="default"/>
        <w:lang w:val="fr-FR" w:eastAsia="en-US" w:bidi="ar-SA"/>
      </w:rPr>
    </w:lvl>
    <w:lvl w:ilvl="7" w:tplc="578AD552">
      <w:numFmt w:val="bullet"/>
      <w:lvlText w:val="•"/>
      <w:lvlJc w:val="left"/>
      <w:pPr>
        <w:ind w:left="7600" w:hanging="360"/>
      </w:pPr>
      <w:rPr>
        <w:rFonts w:hint="default"/>
        <w:lang w:val="fr-FR" w:eastAsia="en-US" w:bidi="ar-SA"/>
      </w:rPr>
    </w:lvl>
    <w:lvl w:ilvl="8" w:tplc="44A6040C">
      <w:numFmt w:val="bullet"/>
      <w:lvlText w:val="•"/>
      <w:lvlJc w:val="left"/>
      <w:pPr>
        <w:ind w:left="8529" w:hanging="360"/>
      </w:pPr>
      <w:rPr>
        <w:rFonts w:hint="default"/>
        <w:lang w:val="fr-FR" w:eastAsia="en-US" w:bidi="ar-SA"/>
      </w:rPr>
    </w:lvl>
  </w:abstractNum>
  <w:abstractNum w:abstractNumId="36">
    <w:nsid w:val="716460E9"/>
    <w:multiLevelType w:val="hybridMultilevel"/>
    <w:tmpl w:val="2BACE272"/>
    <w:lvl w:ilvl="0" w:tplc="F3A0D826">
      <w:numFmt w:val="bullet"/>
      <w:lvlText w:val=""/>
      <w:lvlJc w:val="left"/>
      <w:pPr>
        <w:ind w:left="1093" w:hanging="360"/>
      </w:pPr>
      <w:rPr>
        <w:rFonts w:ascii="Symbol" w:eastAsia="Symbol" w:hAnsi="Symbol" w:cs="Symbol" w:hint="default"/>
        <w:w w:val="100"/>
        <w:sz w:val="24"/>
        <w:szCs w:val="24"/>
        <w:lang w:val="fr-FR" w:eastAsia="en-US" w:bidi="ar-SA"/>
      </w:rPr>
    </w:lvl>
    <w:lvl w:ilvl="1" w:tplc="C5C802C4">
      <w:numFmt w:val="bullet"/>
      <w:lvlText w:val="•"/>
      <w:lvlJc w:val="left"/>
      <w:pPr>
        <w:ind w:left="2028" w:hanging="360"/>
      </w:pPr>
      <w:rPr>
        <w:rFonts w:hint="default"/>
        <w:lang w:val="fr-FR" w:eastAsia="en-US" w:bidi="ar-SA"/>
      </w:rPr>
    </w:lvl>
    <w:lvl w:ilvl="2" w:tplc="92904690">
      <w:numFmt w:val="bullet"/>
      <w:lvlText w:val="•"/>
      <w:lvlJc w:val="left"/>
      <w:pPr>
        <w:ind w:left="2957" w:hanging="360"/>
      </w:pPr>
      <w:rPr>
        <w:rFonts w:hint="default"/>
        <w:lang w:val="fr-FR" w:eastAsia="en-US" w:bidi="ar-SA"/>
      </w:rPr>
    </w:lvl>
    <w:lvl w:ilvl="3" w:tplc="77CE86B6">
      <w:numFmt w:val="bullet"/>
      <w:lvlText w:val="•"/>
      <w:lvlJc w:val="left"/>
      <w:pPr>
        <w:ind w:left="3885" w:hanging="360"/>
      </w:pPr>
      <w:rPr>
        <w:rFonts w:hint="default"/>
        <w:lang w:val="fr-FR" w:eastAsia="en-US" w:bidi="ar-SA"/>
      </w:rPr>
    </w:lvl>
    <w:lvl w:ilvl="4" w:tplc="82CC3EF8">
      <w:numFmt w:val="bullet"/>
      <w:lvlText w:val="•"/>
      <w:lvlJc w:val="left"/>
      <w:pPr>
        <w:ind w:left="4814" w:hanging="360"/>
      </w:pPr>
      <w:rPr>
        <w:rFonts w:hint="default"/>
        <w:lang w:val="fr-FR" w:eastAsia="en-US" w:bidi="ar-SA"/>
      </w:rPr>
    </w:lvl>
    <w:lvl w:ilvl="5" w:tplc="3F46B6A0">
      <w:numFmt w:val="bullet"/>
      <w:lvlText w:val="•"/>
      <w:lvlJc w:val="left"/>
      <w:pPr>
        <w:ind w:left="5743" w:hanging="360"/>
      </w:pPr>
      <w:rPr>
        <w:rFonts w:hint="default"/>
        <w:lang w:val="fr-FR" w:eastAsia="en-US" w:bidi="ar-SA"/>
      </w:rPr>
    </w:lvl>
    <w:lvl w:ilvl="6" w:tplc="A204F384">
      <w:numFmt w:val="bullet"/>
      <w:lvlText w:val="•"/>
      <w:lvlJc w:val="left"/>
      <w:pPr>
        <w:ind w:left="6671" w:hanging="360"/>
      </w:pPr>
      <w:rPr>
        <w:rFonts w:hint="default"/>
        <w:lang w:val="fr-FR" w:eastAsia="en-US" w:bidi="ar-SA"/>
      </w:rPr>
    </w:lvl>
    <w:lvl w:ilvl="7" w:tplc="B0649B4C">
      <w:numFmt w:val="bullet"/>
      <w:lvlText w:val="•"/>
      <w:lvlJc w:val="left"/>
      <w:pPr>
        <w:ind w:left="7600" w:hanging="360"/>
      </w:pPr>
      <w:rPr>
        <w:rFonts w:hint="default"/>
        <w:lang w:val="fr-FR" w:eastAsia="en-US" w:bidi="ar-SA"/>
      </w:rPr>
    </w:lvl>
    <w:lvl w:ilvl="8" w:tplc="312AA376">
      <w:numFmt w:val="bullet"/>
      <w:lvlText w:val="•"/>
      <w:lvlJc w:val="left"/>
      <w:pPr>
        <w:ind w:left="8529" w:hanging="360"/>
      </w:pPr>
      <w:rPr>
        <w:rFonts w:hint="default"/>
        <w:lang w:val="fr-FR" w:eastAsia="en-US" w:bidi="ar-SA"/>
      </w:rPr>
    </w:lvl>
  </w:abstractNum>
  <w:abstractNum w:abstractNumId="37">
    <w:nsid w:val="720171FF"/>
    <w:multiLevelType w:val="hybridMultilevel"/>
    <w:tmpl w:val="1FB49AD8"/>
    <w:lvl w:ilvl="0" w:tplc="040C0007">
      <w:start w:val="1"/>
      <w:numFmt w:val="bullet"/>
      <w:lvlText w:val=""/>
      <w:lvlPicBulletId w:val="0"/>
      <w:lvlJc w:val="left"/>
      <w:pPr>
        <w:ind w:left="1092" w:hanging="360"/>
      </w:pPr>
      <w:rPr>
        <w:rFonts w:ascii="Symbol" w:hAnsi="Symbol" w:hint="default"/>
      </w:rPr>
    </w:lvl>
    <w:lvl w:ilvl="1" w:tplc="040C0003" w:tentative="1">
      <w:start w:val="1"/>
      <w:numFmt w:val="bullet"/>
      <w:lvlText w:val="o"/>
      <w:lvlJc w:val="left"/>
      <w:pPr>
        <w:ind w:left="1812" w:hanging="360"/>
      </w:pPr>
      <w:rPr>
        <w:rFonts w:ascii="Courier New" w:hAnsi="Courier New" w:cs="Courier New" w:hint="default"/>
      </w:rPr>
    </w:lvl>
    <w:lvl w:ilvl="2" w:tplc="040C0005" w:tentative="1">
      <w:start w:val="1"/>
      <w:numFmt w:val="bullet"/>
      <w:lvlText w:val=""/>
      <w:lvlJc w:val="left"/>
      <w:pPr>
        <w:ind w:left="2532" w:hanging="360"/>
      </w:pPr>
      <w:rPr>
        <w:rFonts w:ascii="Wingdings" w:hAnsi="Wingdings" w:hint="default"/>
      </w:rPr>
    </w:lvl>
    <w:lvl w:ilvl="3" w:tplc="040C0001" w:tentative="1">
      <w:start w:val="1"/>
      <w:numFmt w:val="bullet"/>
      <w:lvlText w:val=""/>
      <w:lvlJc w:val="left"/>
      <w:pPr>
        <w:ind w:left="3252" w:hanging="360"/>
      </w:pPr>
      <w:rPr>
        <w:rFonts w:ascii="Symbol" w:hAnsi="Symbol" w:hint="default"/>
      </w:rPr>
    </w:lvl>
    <w:lvl w:ilvl="4" w:tplc="040C0003" w:tentative="1">
      <w:start w:val="1"/>
      <w:numFmt w:val="bullet"/>
      <w:lvlText w:val="o"/>
      <w:lvlJc w:val="left"/>
      <w:pPr>
        <w:ind w:left="3972" w:hanging="360"/>
      </w:pPr>
      <w:rPr>
        <w:rFonts w:ascii="Courier New" w:hAnsi="Courier New" w:cs="Courier New" w:hint="default"/>
      </w:rPr>
    </w:lvl>
    <w:lvl w:ilvl="5" w:tplc="040C0005" w:tentative="1">
      <w:start w:val="1"/>
      <w:numFmt w:val="bullet"/>
      <w:lvlText w:val=""/>
      <w:lvlJc w:val="left"/>
      <w:pPr>
        <w:ind w:left="4692" w:hanging="360"/>
      </w:pPr>
      <w:rPr>
        <w:rFonts w:ascii="Wingdings" w:hAnsi="Wingdings" w:hint="default"/>
      </w:rPr>
    </w:lvl>
    <w:lvl w:ilvl="6" w:tplc="040C0001" w:tentative="1">
      <w:start w:val="1"/>
      <w:numFmt w:val="bullet"/>
      <w:lvlText w:val=""/>
      <w:lvlJc w:val="left"/>
      <w:pPr>
        <w:ind w:left="5412" w:hanging="360"/>
      </w:pPr>
      <w:rPr>
        <w:rFonts w:ascii="Symbol" w:hAnsi="Symbol" w:hint="default"/>
      </w:rPr>
    </w:lvl>
    <w:lvl w:ilvl="7" w:tplc="040C0003" w:tentative="1">
      <w:start w:val="1"/>
      <w:numFmt w:val="bullet"/>
      <w:lvlText w:val="o"/>
      <w:lvlJc w:val="left"/>
      <w:pPr>
        <w:ind w:left="6132" w:hanging="360"/>
      </w:pPr>
      <w:rPr>
        <w:rFonts w:ascii="Courier New" w:hAnsi="Courier New" w:cs="Courier New" w:hint="default"/>
      </w:rPr>
    </w:lvl>
    <w:lvl w:ilvl="8" w:tplc="040C0005" w:tentative="1">
      <w:start w:val="1"/>
      <w:numFmt w:val="bullet"/>
      <w:lvlText w:val=""/>
      <w:lvlJc w:val="left"/>
      <w:pPr>
        <w:ind w:left="6852" w:hanging="360"/>
      </w:pPr>
      <w:rPr>
        <w:rFonts w:ascii="Wingdings" w:hAnsi="Wingdings" w:hint="default"/>
      </w:rPr>
    </w:lvl>
  </w:abstractNum>
  <w:abstractNum w:abstractNumId="38">
    <w:nsid w:val="72074BD5"/>
    <w:multiLevelType w:val="hybridMultilevel"/>
    <w:tmpl w:val="A2D67F1E"/>
    <w:lvl w:ilvl="0" w:tplc="2E54B956">
      <w:start w:val="1"/>
      <w:numFmt w:val="decimal"/>
      <w:lvlText w:val="%1."/>
      <w:lvlJc w:val="left"/>
      <w:pPr>
        <w:ind w:left="732" w:hanging="360"/>
      </w:pPr>
      <w:rPr>
        <w:rFonts w:hint="default"/>
      </w:rPr>
    </w:lvl>
    <w:lvl w:ilvl="1" w:tplc="040C0019" w:tentative="1">
      <w:start w:val="1"/>
      <w:numFmt w:val="lowerLetter"/>
      <w:lvlText w:val="%2."/>
      <w:lvlJc w:val="left"/>
      <w:pPr>
        <w:ind w:left="1452" w:hanging="360"/>
      </w:pPr>
    </w:lvl>
    <w:lvl w:ilvl="2" w:tplc="040C001B" w:tentative="1">
      <w:start w:val="1"/>
      <w:numFmt w:val="lowerRoman"/>
      <w:lvlText w:val="%3."/>
      <w:lvlJc w:val="right"/>
      <w:pPr>
        <w:ind w:left="2172" w:hanging="180"/>
      </w:pPr>
    </w:lvl>
    <w:lvl w:ilvl="3" w:tplc="040C000F" w:tentative="1">
      <w:start w:val="1"/>
      <w:numFmt w:val="decimal"/>
      <w:lvlText w:val="%4."/>
      <w:lvlJc w:val="left"/>
      <w:pPr>
        <w:ind w:left="2892" w:hanging="360"/>
      </w:pPr>
    </w:lvl>
    <w:lvl w:ilvl="4" w:tplc="040C0019" w:tentative="1">
      <w:start w:val="1"/>
      <w:numFmt w:val="lowerLetter"/>
      <w:lvlText w:val="%5."/>
      <w:lvlJc w:val="left"/>
      <w:pPr>
        <w:ind w:left="3612" w:hanging="360"/>
      </w:pPr>
    </w:lvl>
    <w:lvl w:ilvl="5" w:tplc="040C001B" w:tentative="1">
      <w:start w:val="1"/>
      <w:numFmt w:val="lowerRoman"/>
      <w:lvlText w:val="%6."/>
      <w:lvlJc w:val="right"/>
      <w:pPr>
        <w:ind w:left="4332" w:hanging="180"/>
      </w:pPr>
    </w:lvl>
    <w:lvl w:ilvl="6" w:tplc="040C000F" w:tentative="1">
      <w:start w:val="1"/>
      <w:numFmt w:val="decimal"/>
      <w:lvlText w:val="%7."/>
      <w:lvlJc w:val="left"/>
      <w:pPr>
        <w:ind w:left="5052" w:hanging="360"/>
      </w:pPr>
    </w:lvl>
    <w:lvl w:ilvl="7" w:tplc="040C0019" w:tentative="1">
      <w:start w:val="1"/>
      <w:numFmt w:val="lowerLetter"/>
      <w:lvlText w:val="%8."/>
      <w:lvlJc w:val="left"/>
      <w:pPr>
        <w:ind w:left="5772" w:hanging="360"/>
      </w:pPr>
    </w:lvl>
    <w:lvl w:ilvl="8" w:tplc="040C001B" w:tentative="1">
      <w:start w:val="1"/>
      <w:numFmt w:val="lowerRoman"/>
      <w:lvlText w:val="%9."/>
      <w:lvlJc w:val="right"/>
      <w:pPr>
        <w:ind w:left="6492" w:hanging="180"/>
      </w:pPr>
    </w:lvl>
  </w:abstractNum>
  <w:abstractNum w:abstractNumId="39">
    <w:nsid w:val="73AC58DD"/>
    <w:multiLevelType w:val="hybridMultilevel"/>
    <w:tmpl w:val="C5584424"/>
    <w:lvl w:ilvl="0" w:tplc="040C000D">
      <w:start w:val="1"/>
      <w:numFmt w:val="bullet"/>
      <w:lvlText w:val=""/>
      <w:lvlJc w:val="left"/>
      <w:pPr>
        <w:ind w:left="1092" w:hanging="360"/>
      </w:pPr>
      <w:rPr>
        <w:rFonts w:ascii="Wingdings" w:hAnsi="Wingdings" w:hint="default"/>
      </w:rPr>
    </w:lvl>
    <w:lvl w:ilvl="1" w:tplc="040C0003" w:tentative="1">
      <w:start w:val="1"/>
      <w:numFmt w:val="bullet"/>
      <w:lvlText w:val="o"/>
      <w:lvlJc w:val="left"/>
      <w:pPr>
        <w:ind w:left="1812" w:hanging="360"/>
      </w:pPr>
      <w:rPr>
        <w:rFonts w:ascii="Courier New" w:hAnsi="Courier New" w:cs="Courier New" w:hint="default"/>
      </w:rPr>
    </w:lvl>
    <w:lvl w:ilvl="2" w:tplc="040C0005" w:tentative="1">
      <w:start w:val="1"/>
      <w:numFmt w:val="bullet"/>
      <w:lvlText w:val=""/>
      <w:lvlJc w:val="left"/>
      <w:pPr>
        <w:ind w:left="2532" w:hanging="360"/>
      </w:pPr>
      <w:rPr>
        <w:rFonts w:ascii="Wingdings" w:hAnsi="Wingdings" w:hint="default"/>
      </w:rPr>
    </w:lvl>
    <w:lvl w:ilvl="3" w:tplc="040C0001" w:tentative="1">
      <w:start w:val="1"/>
      <w:numFmt w:val="bullet"/>
      <w:lvlText w:val=""/>
      <w:lvlJc w:val="left"/>
      <w:pPr>
        <w:ind w:left="3252" w:hanging="360"/>
      </w:pPr>
      <w:rPr>
        <w:rFonts w:ascii="Symbol" w:hAnsi="Symbol" w:hint="default"/>
      </w:rPr>
    </w:lvl>
    <w:lvl w:ilvl="4" w:tplc="040C0003" w:tentative="1">
      <w:start w:val="1"/>
      <w:numFmt w:val="bullet"/>
      <w:lvlText w:val="o"/>
      <w:lvlJc w:val="left"/>
      <w:pPr>
        <w:ind w:left="3972" w:hanging="360"/>
      </w:pPr>
      <w:rPr>
        <w:rFonts w:ascii="Courier New" w:hAnsi="Courier New" w:cs="Courier New" w:hint="default"/>
      </w:rPr>
    </w:lvl>
    <w:lvl w:ilvl="5" w:tplc="040C0005" w:tentative="1">
      <w:start w:val="1"/>
      <w:numFmt w:val="bullet"/>
      <w:lvlText w:val=""/>
      <w:lvlJc w:val="left"/>
      <w:pPr>
        <w:ind w:left="4692" w:hanging="360"/>
      </w:pPr>
      <w:rPr>
        <w:rFonts w:ascii="Wingdings" w:hAnsi="Wingdings" w:hint="default"/>
      </w:rPr>
    </w:lvl>
    <w:lvl w:ilvl="6" w:tplc="040C0001" w:tentative="1">
      <w:start w:val="1"/>
      <w:numFmt w:val="bullet"/>
      <w:lvlText w:val=""/>
      <w:lvlJc w:val="left"/>
      <w:pPr>
        <w:ind w:left="5412" w:hanging="360"/>
      </w:pPr>
      <w:rPr>
        <w:rFonts w:ascii="Symbol" w:hAnsi="Symbol" w:hint="default"/>
      </w:rPr>
    </w:lvl>
    <w:lvl w:ilvl="7" w:tplc="040C0003" w:tentative="1">
      <w:start w:val="1"/>
      <w:numFmt w:val="bullet"/>
      <w:lvlText w:val="o"/>
      <w:lvlJc w:val="left"/>
      <w:pPr>
        <w:ind w:left="6132" w:hanging="360"/>
      </w:pPr>
      <w:rPr>
        <w:rFonts w:ascii="Courier New" w:hAnsi="Courier New" w:cs="Courier New" w:hint="default"/>
      </w:rPr>
    </w:lvl>
    <w:lvl w:ilvl="8" w:tplc="040C0005" w:tentative="1">
      <w:start w:val="1"/>
      <w:numFmt w:val="bullet"/>
      <w:lvlText w:val=""/>
      <w:lvlJc w:val="left"/>
      <w:pPr>
        <w:ind w:left="6852" w:hanging="360"/>
      </w:pPr>
      <w:rPr>
        <w:rFonts w:ascii="Wingdings" w:hAnsi="Wingdings" w:hint="default"/>
      </w:rPr>
    </w:lvl>
  </w:abstractNum>
  <w:abstractNum w:abstractNumId="40">
    <w:nsid w:val="760850D2"/>
    <w:multiLevelType w:val="multilevel"/>
    <w:tmpl w:val="AB0EE2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7221D32"/>
    <w:multiLevelType w:val="hybridMultilevel"/>
    <w:tmpl w:val="5A08458E"/>
    <w:lvl w:ilvl="0" w:tplc="A4107B96">
      <w:numFmt w:val="bullet"/>
      <w:lvlText w:val="-"/>
      <w:lvlJc w:val="left"/>
      <w:pPr>
        <w:ind w:left="1093" w:hanging="360"/>
      </w:pPr>
      <w:rPr>
        <w:rFonts w:ascii="Times New Roman" w:eastAsia="Times New Roman" w:hAnsi="Times New Roman" w:cs="Times New Roman" w:hint="default"/>
        <w:w w:val="99"/>
        <w:sz w:val="24"/>
        <w:szCs w:val="24"/>
        <w:lang w:val="fr-FR" w:eastAsia="en-US" w:bidi="ar-SA"/>
      </w:rPr>
    </w:lvl>
    <w:lvl w:ilvl="1" w:tplc="C62E8A6A">
      <w:numFmt w:val="bullet"/>
      <w:lvlText w:val="•"/>
      <w:lvlJc w:val="left"/>
      <w:pPr>
        <w:ind w:left="2028" w:hanging="360"/>
      </w:pPr>
      <w:rPr>
        <w:rFonts w:hint="default"/>
        <w:lang w:val="fr-FR" w:eastAsia="en-US" w:bidi="ar-SA"/>
      </w:rPr>
    </w:lvl>
    <w:lvl w:ilvl="2" w:tplc="930CC670">
      <w:numFmt w:val="bullet"/>
      <w:lvlText w:val="•"/>
      <w:lvlJc w:val="left"/>
      <w:pPr>
        <w:ind w:left="2957" w:hanging="360"/>
      </w:pPr>
      <w:rPr>
        <w:rFonts w:hint="default"/>
        <w:lang w:val="fr-FR" w:eastAsia="en-US" w:bidi="ar-SA"/>
      </w:rPr>
    </w:lvl>
    <w:lvl w:ilvl="3" w:tplc="60308690">
      <w:numFmt w:val="bullet"/>
      <w:lvlText w:val="•"/>
      <w:lvlJc w:val="left"/>
      <w:pPr>
        <w:ind w:left="3885" w:hanging="360"/>
      </w:pPr>
      <w:rPr>
        <w:rFonts w:hint="default"/>
        <w:lang w:val="fr-FR" w:eastAsia="en-US" w:bidi="ar-SA"/>
      </w:rPr>
    </w:lvl>
    <w:lvl w:ilvl="4" w:tplc="ECE21DF6">
      <w:numFmt w:val="bullet"/>
      <w:lvlText w:val="•"/>
      <w:lvlJc w:val="left"/>
      <w:pPr>
        <w:ind w:left="4814" w:hanging="360"/>
      </w:pPr>
      <w:rPr>
        <w:rFonts w:hint="default"/>
        <w:lang w:val="fr-FR" w:eastAsia="en-US" w:bidi="ar-SA"/>
      </w:rPr>
    </w:lvl>
    <w:lvl w:ilvl="5" w:tplc="C0F053C8">
      <w:numFmt w:val="bullet"/>
      <w:lvlText w:val="•"/>
      <w:lvlJc w:val="left"/>
      <w:pPr>
        <w:ind w:left="5743" w:hanging="360"/>
      </w:pPr>
      <w:rPr>
        <w:rFonts w:hint="default"/>
        <w:lang w:val="fr-FR" w:eastAsia="en-US" w:bidi="ar-SA"/>
      </w:rPr>
    </w:lvl>
    <w:lvl w:ilvl="6" w:tplc="97D08330">
      <w:numFmt w:val="bullet"/>
      <w:lvlText w:val="•"/>
      <w:lvlJc w:val="left"/>
      <w:pPr>
        <w:ind w:left="6671" w:hanging="360"/>
      </w:pPr>
      <w:rPr>
        <w:rFonts w:hint="default"/>
        <w:lang w:val="fr-FR" w:eastAsia="en-US" w:bidi="ar-SA"/>
      </w:rPr>
    </w:lvl>
    <w:lvl w:ilvl="7" w:tplc="4A2C0E32">
      <w:numFmt w:val="bullet"/>
      <w:lvlText w:val="•"/>
      <w:lvlJc w:val="left"/>
      <w:pPr>
        <w:ind w:left="7600" w:hanging="360"/>
      </w:pPr>
      <w:rPr>
        <w:rFonts w:hint="default"/>
        <w:lang w:val="fr-FR" w:eastAsia="en-US" w:bidi="ar-SA"/>
      </w:rPr>
    </w:lvl>
    <w:lvl w:ilvl="8" w:tplc="D4A0B3F8">
      <w:numFmt w:val="bullet"/>
      <w:lvlText w:val="•"/>
      <w:lvlJc w:val="left"/>
      <w:pPr>
        <w:ind w:left="8529" w:hanging="360"/>
      </w:pPr>
      <w:rPr>
        <w:rFonts w:hint="default"/>
        <w:lang w:val="fr-FR" w:eastAsia="en-US" w:bidi="ar-SA"/>
      </w:rPr>
    </w:lvl>
  </w:abstractNum>
  <w:abstractNum w:abstractNumId="42">
    <w:nsid w:val="7B9E29DC"/>
    <w:multiLevelType w:val="hybridMultilevel"/>
    <w:tmpl w:val="88468A6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C6A3C1A"/>
    <w:multiLevelType w:val="hybridMultilevel"/>
    <w:tmpl w:val="092E77A6"/>
    <w:lvl w:ilvl="0" w:tplc="8D8A603C">
      <w:numFmt w:val="bullet"/>
      <w:lvlText w:val=""/>
      <w:lvlJc w:val="left"/>
      <w:pPr>
        <w:ind w:left="1093" w:hanging="360"/>
      </w:pPr>
      <w:rPr>
        <w:rFonts w:ascii="Symbol" w:eastAsia="Symbol" w:hAnsi="Symbol" w:cs="Symbol" w:hint="default"/>
        <w:w w:val="100"/>
        <w:sz w:val="24"/>
        <w:szCs w:val="24"/>
        <w:lang w:val="fr-FR" w:eastAsia="en-US" w:bidi="ar-SA"/>
      </w:rPr>
    </w:lvl>
    <w:lvl w:ilvl="1" w:tplc="569E3C70">
      <w:numFmt w:val="bullet"/>
      <w:lvlText w:val="•"/>
      <w:lvlJc w:val="left"/>
      <w:pPr>
        <w:ind w:left="2028" w:hanging="360"/>
      </w:pPr>
      <w:rPr>
        <w:rFonts w:hint="default"/>
        <w:lang w:val="fr-FR" w:eastAsia="en-US" w:bidi="ar-SA"/>
      </w:rPr>
    </w:lvl>
    <w:lvl w:ilvl="2" w:tplc="F1AABA02">
      <w:numFmt w:val="bullet"/>
      <w:lvlText w:val="•"/>
      <w:lvlJc w:val="left"/>
      <w:pPr>
        <w:ind w:left="2957" w:hanging="360"/>
      </w:pPr>
      <w:rPr>
        <w:rFonts w:hint="default"/>
        <w:lang w:val="fr-FR" w:eastAsia="en-US" w:bidi="ar-SA"/>
      </w:rPr>
    </w:lvl>
    <w:lvl w:ilvl="3" w:tplc="8780CAD4">
      <w:numFmt w:val="bullet"/>
      <w:lvlText w:val="•"/>
      <w:lvlJc w:val="left"/>
      <w:pPr>
        <w:ind w:left="3885" w:hanging="360"/>
      </w:pPr>
      <w:rPr>
        <w:rFonts w:hint="default"/>
        <w:lang w:val="fr-FR" w:eastAsia="en-US" w:bidi="ar-SA"/>
      </w:rPr>
    </w:lvl>
    <w:lvl w:ilvl="4" w:tplc="C89EF4C4">
      <w:numFmt w:val="bullet"/>
      <w:lvlText w:val="•"/>
      <w:lvlJc w:val="left"/>
      <w:pPr>
        <w:ind w:left="4814" w:hanging="360"/>
      </w:pPr>
      <w:rPr>
        <w:rFonts w:hint="default"/>
        <w:lang w:val="fr-FR" w:eastAsia="en-US" w:bidi="ar-SA"/>
      </w:rPr>
    </w:lvl>
    <w:lvl w:ilvl="5" w:tplc="9CFA8D74">
      <w:numFmt w:val="bullet"/>
      <w:lvlText w:val="•"/>
      <w:lvlJc w:val="left"/>
      <w:pPr>
        <w:ind w:left="5743" w:hanging="360"/>
      </w:pPr>
      <w:rPr>
        <w:rFonts w:hint="default"/>
        <w:lang w:val="fr-FR" w:eastAsia="en-US" w:bidi="ar-SA"/>
      </w:rPr>
    </w:lvl>
    <w:lvl w:ilvl="6" w:tplc="05A627F4">
      <w:numFmt w:val="bullet"/>
      <w:lvlText w:val="•"/>
      <w:lvlJc w:val="left"/>
      <w:pPr>
        <w:ind w:left="6671" w:hanging="360"/>
      </w:pPr>
      <w:rPr>
        <w:rFonts w:hint="default"/>
        <w:lang w:val="fr-FR" w:eastAsia="en-US" w:bidi="ar-SA"/>
      </w:rPr>
    </w:lvl>
    <w:lvl w:ilvl="7" w:tplc="2FD2FE38">
      <w:numFmt w:val="bullet"/>
      <w:lvlText w:val="•"/>
      <w:lvlJc w:val="left"/>
      <w:pPr>
        <w:ind w:left="7600" w:hanging="360"/>
      </w:pPr>
      <w:rPr>
        <w:rFonts w:hint="default"/>
        <w:lang w:val="fr-FR" w:eastAsia="en-US" w:bidi="ar-SA"/>
      </w:rPr>
    </w:lvl>
    <w:lvl w:ilvl="8" w:tplc="76144E9C">
      <w:numFmt w:val="bullet"/>
      <w:lvlText w:val="•"/>
      <w:lvlJc w:val="left"/>
      <w:pPr>
        <w:ind w:left="8529" w:hanging="360"/>
      </w:pPr>
      <w:rPr>
        <w:rFonts w:hint="default"/>
        <w:lang w:val="fr-FR" w:eastAsia="en-US" w:bidi="ar-SA"/>
      </w:rPr>
    </w:lvl>
  </w:abstractNum>
  <w:num w:numId="1">
    <w:abstractNumId w:val="17"/>
  </w:num>
  <w:num w:numId="2">
    <w:abstractNumId w:val="7"/>
  </w:num>
  <w:num w:numId="3">
    <w:abstractNumId w:val="18"/>
  </w:num>
  <w:num w:numId="4">
    <w:abstractNumId w:val="30"/>
  </w:num>
  <w:num w:numId="5">
    <w:abstractNumId w:val="28"/>
  </w:num>
  <w:num w:numId="6">
    <w:abstractNumId w:val="20"/>
  </w:num>
  <w:num w:numId="7">
    <w:abstractNumId w:val="43"/>
  </w:num>
  <w:num w:numId="8">
    <w:abstractNumId w:val="2"/>
  </w:num>
  <w:num w:numId="9">
    <w:abstractNumId w:val="19"/>
  </w:num>
  <w:num w:numId="10">
    <w:abstractNumId w:val="10"/>
  </w:num>
  <w:num w:numId="11">
    <w:abstractNumId w:val="15"/>
  </w:num>
  <w:num w:numId="12">
    <w:abstractNumId w:val="31"/>
  </w:num>
  <w:num w:numId="13">
    <w:abstractNumId w:val="14"/>
  </w:num>
  <w:num w:numId="14">
    <w:abstractNumId w:val="27"/>
  </w:num>
  <w:num w:numId="15">
    <w:abstractNumId w:val="33"/>
  </w:num>
  <w:num w:numId="16">
    <w:abstractNumId w:val="4"/>
  </w:num>
  <w:num w:numId="17">
    <w:abstractNumId w:val="36"/>
  </w:num>
  <w:num w:numId="18">
    <w:abstractNumId w:val="21"/>
  </w:num>
  <w:num w:numId="19">
    <w:abstractNumId w:val="41"/>
  </w:num>
  <w:num w:numId="20">
    <w:abstractNumId w:val="26"/>
  </w:num>
  <w:num w:numId="21">
    <w:abstractNumId w:val="25"/>
  </w:num>
  <w:num w:numId="22">
    <w:abstractNumId w:val="35"/>
  </w:num>
  <w:num w:numId="23">
    <w:abstractNumId w:val="22"/>
  </w:num>
  <w:num w:numId="24">
    <w:abstractNumId w:val="29"/>
  </w:num>
  <w:num w:numId="25">
    <w:abstractNumId w:val="12"/>
  </w:num>
  <w:num w:numId="26">
    <w:abstractNumId w:val="24"/>
  </w:num>
  <w:num w:numId="27">
    <w:abstractNumId w:val="3"/>
  </w:num>
  <w:num w:numId="28">
    <w:abstractNumId w:val="6"/>
  </w:num>
  <w:num w:numId="29">
    <w:abstractNumId w:val="32"/>
  </w:num>
  <w:num w:numId="30">
    <w:abstractNumId w:val="11"/>
  </w:num>
  <w:num w:numId="31">
    <w:abstractNumId w:val="1"/>
  </w:num>
  <w:num w:numId="32">
    <w:abstractNumId w:val="0"/>
  </w:num>
  <w:num w:numId="33">
    <w:abstractNumId w:val="40"/>
  </w:num>
  <w:num w:numId="34">
    <w:abstractNumId w:val="16"/>
  </w:num>
  <w:num w:numId="35">
    <w:abstractNumId w:val="39"/>
  </w:num>
  <w:num w:numId="36">
    <w:abstractNumId w:val="38"/>
  </w:num>
  <w:num w:numId="37">
    <w:abstractNumId w:val="34"/>
  </w:num>
  <w:num w:numId="38">
    <w:abstractNumId w:val="9"/>
  </w:num>
  <w:num w:numId="39">
    <w:abstractNumId w:val="13"/>
  </w:num>
  <w:num w:numId="40">
    <w:abstractNumId w:val="5"/>
  </w:num>
  <w:num w:numId="41">
    <w:abstractNumId w:val="23"/>
  </w:num>
  <w:num w:numId="42">
    <w:abstractNumId w:val="42"/>
  </w:num>
  <w:num w:numId="43">
    <w:abstractNumId w:val="8"/>
  </w:num>
  <w:num w:numId="44">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20"/>
  <w:hyphenationZone w:val="425"/>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shapeLayoutLikeWW8/>
  </w:compat>
  <w:rsids>
    <w:rsidRoot w:val="00DC6411"/>
    <w:rsid w:val="000C47C2"/>
    <w:rsid w:val="002E34E2"/>
    <w:rsid w:val="003829BF"/>
    <w:rsid w:val="003A6A79"/>
    <w:rsid w:val="004277E5"/>
    <w:rsid w:val="00450388"/>
    <w:rsid w:val="004B567D"/>
    <w:rsid w:val="004B684C"/>
    <w:rsid w:val="005373F8"/>
    <w:rsid w:val="005D3409"/>
    <w:rsid w:val="005F020A"/>
    <w:rsid w:val="00627C43"/>
    <w:rsid w:val="006854F9"/>
    <w:rsid w:val="00715799"/>
    <w:rsid w:val="007C5791"/>
    <w:rsid w:val="007F7935"/>
    <w:rsid w:val="008E00E1"/>
    <w:rsid w:val="008E328A"/>
    <w:rsid w:val="00DC6411"/>
    <w:rsid w:val="00E00EEC"/>
    <w:rsid w:val="00FA620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C6411"/>
    <w:rPr>
      <w:rFonts w:ascii="Microsoft Sans Serif" w:eastAsia="Microsoft Sans Serif" w:hAnsi="Microsoft Sans Serif" w:cs="Microsoft Sans Serif"/>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DC6411"/>
    <w:tblPr>
      <w:tblInd w:w="0" w:type="dxa"/>
      <w:tblCellMar>
        <w:top w:w="0" w:type="dxa"/>
        <w:left w:w="0" w:type="dxa"/>
        <w:bottom w:w="0" w:type="dxa"/>
        <w:right w:w="0" w:type="dxa"/>
      </w:tblCellMar>
    </w:tblPr>
  </w:style>
  <w:style w:type="paragraph" w:styleId="Corpsdetexte">
    <w:name w:val="Body Text"/>
    <w:basedOn w:val="Normal"/>
    <w:uiPriority w:val="1"/>
    <w:qFormat/>
    <w:rsid w:val="00DC6411"/>
    <w:rPr>
      <w:sz w:val="24"/>
      <w:szCs w:val="24"/>
    </w:rPr>
  </w:style>
  <w:style w:type="paragraph" w:customStyle="1" w:styleId="Heading1">
    <w:name w:val="Heading 1"/>
    <w:basedOn w:val="Normal"/>
    <w:uiPriority w:val="1"/>
    <w:qFormat/>
    <w:rsid w:val="00DC6411"/>
    <w:pPr>
      <w:ind w:left="800" w:hanging="429"/>
      <w:outlineLvl w:val="1"/>
    </w:pPr>
    <w:rPr>
      <w:rFonts w:ascii="Arial" w:eastAsia="Arial" w:hAnsi="Arial" w:cs="Arial"/>
      <w:b/>
      <w:bCs/>
      <w:sz w:val="28"/>
      <w:szCs w:val="28"/>
      <w:u w:val="single" w:color="000000"/>
    </w:rPr>
  </w:style>
  <w:style w:type="paragraph" w:customStyle="1" w:styleId="Heading2">
    <w:name w:val="Heading 2"/>
    <w:basedOn w:val="Normal"/>
    <w:uiPriority w:val="1"/>
    <w:qFormat/>
    <w:rsid w:val="00DC6411"/>
    <w:pPr>
      <w:ind w:left="1093" w:hanging="361"/>
      <w:outlineLvl w:val="2"/>
    </w:pPr>
    <w:rPr>
      <w:rFonts w:ascii="Arial" w:eastAsia="Arial" w:hAnsi="Arial" w:cs="Arial"/>
      <w:b/>
      <w:bCs/>
      <w:sz w:val="24"/>
      <w:szCs w:val="24"/>
    </w:rPr>
  </w:style>
  <w:style w:type="paragraph" w:customStyle="1" w:styleId="Heading3">
    <w:name w:val="Heading 3"/>
    <w:basedOn w:val="Normal"/>
    <w:uiPriority w:val="1"/>
    <w:qFormat/>
    <w:rsid w:val="00DC6411"/>
    <w:pPr>
      <w:spacing w:before="20"/>
      <w:ind w:left="20"/>
      <w:outlineLvl w:val="3"/>
    </w:pPr>
    <w:rPr>
      <w:rFonts w:ascii="Arial" w:eastAsia="Arial" w:hAnsi="Arial" w:cs="Arial"/>
      <w:b/>
      <w:bCs/>
      <w:i/>
      <w:iCs/>
      <w:sz w:val="24"/>
      <w:szCs w:val="24"/>
      <w:u w:val="single" w:color="000000"/>
    </w:rPr>
  </w:style>
  <w:style w:type="paragraph" w:styleId="Paragraphedeliste">
    <w:name w:val="List Paragraph"/>
    <w:basedOn w:val="Normal"/>
    <w:uiPriority w:val="1"/>
    <w:qFormat/>
    <w:rsid w:val="00DC6411"/>
    <w:pPr>
      <w:ind w:left="1093" w:hanging="361"/>
    </w:pPr>
  </w:style>
  <w:style w:type="paragraph" w:customStyle="1" w:styleId="TableParagraph">
    <w:name w:val="Table Paragraph"/>
    <w:basedOn w:val="Normal"/>
    <w:uiPriority w:val="1"/>
    <w:qFormat/>
    <w:rsid w:val="00DC6411"/>
    <w:pPr>
      <w:spacing w:line="210" w:lineRule="exact"/>
      <w:ind w:left="307"/>
      <w:jc w:val="center"/>
    </w:pPr>
  </w:style>
  <w:style w:type="paragraph" w:styleId="En-tte">
    <w:name w:val="header"/>
    <w:basedOn w:val="Normal"/>
    <w:link w:val="En-tteCar"/>
    <w:uiPriority w:val="99"/>
    <w:semiHidden/>
    <w:unhideWhenUsed/>
    <w:rsid w:val="00E00EEC"/>
    <w:pPr>
      <w:tabs>
        <w:tab w:val="center" w:pos="4536"/>
        <w:tab w:val="right" w:pos="9072"/>
      </w:tabs>
    </w:pPr>
  </w:style>
  <w:style w:type="character" w:customStyle="1" w:styleId="En-tteCar">
    <w:name w:val="En-tête Car"/>
    <w:basedOn w:val="Policepardfaut"/>
    <w:link w:val="En-tte"/>
    <w:uiPriority w:val="99"/>
    <w:semiHidden/>
    <w:rsid w:val="00E00EEC"/>
    <w:rPr>
      <w:rFonts w:ascii="Microsoft Sans Serif" w:eastAsia="Microsoft Sans Serif" w:hAnsi="Microsoft Sans Serif" w:cs="Microsoft Sans Serif"/>
      <w:lang w:val="fr-FR"/>
    </w:rPr>
  </w:style>
  <w:style w:type="paragraph" w:styleId="Pieddepage">
    <w:name w:val="footer"/>
    <w:basedOn w:val="Normal"/>
    <w:link w:val="PieddepageCar"/>
    <w:uiPriority w:val="99"/>
    <w:unhideWhenUsed/>
    <w:rsid w:val="00E00EEC"/>
    <w:pPr>
      <w:tabs>
        <w:tab w:val="center" w:pos="4536"/>
        <w:tab w:val="right" w:pos="9072"/>
      </w:tabs>
    </w:pPr>
  </w:style>
  <w:style w:type="character" w:customStyle="1" w:styleId="PieddepageCar">
    <w:name w:val="Pied de page Car"/>
    <w:basedOn w:val="Policepardfaut"/>
    <w:link w:val="Pieddepage"/>
    <w:uiPriority w:val="99"/>
    <w:rsid w:val="00E00EEC"/>
    <w:rPr>
      <w:rFonts w:ascii="Microsoft Sans Serif" w:eastAsia="Microsoft Sans Serif" w:hAnsi="Microsoft Sans Serif" w:cs="Microsoft Sans Serif"/>
      <w:lang w:val="fr-FR"/>
    </w:rPr>
  </w:style>
  <w:style w:type="paragraph" w:styleId="Textedebulles">
    <w:name w:val="Balloon Text"/>
    <w:basedOn w:val="Normal"/>
    <w:link w:val="TextedebullesCar"/>
    <w:uiPriority w:val="99"/>
    <w:semiHidden/>
    <w:unhideWhenUsed/>
    <w:rsid w:val="00E00EEC"/>
    <w:rPr>
      <w:rFonts w:ascii="Tahoma" w:hAnsi="Tahoma" w:cs="Tahoma"/>
      <w:sz w:val="16"/>
      <w:szCs w:val="16"/>
    </w:rPr>
  </w:style>
  <w:style w:type="character" w:customStyle="1" w:styleId="TextedebullesCar">
    <w:name w:val="Texte de bulles Car"/>
    <w:basedOn w:val="Policepardfaut"/>
    <w:link w:val="Textedebulles"/>
    <w:uiPriority w:val="99"/>
    <w:semiHidden/>
    <w:rsid w:val="00E00EEC"/>
    <w:rPr>
      <w:rFonts w:ascii="Tahoma" w:eastAsia="Microsoft Sans Serif"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30B2B-D6B6-45E7-B186-054F426A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3914</Words>
  <Characters>21533</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basset</dc:creator>
  <cp:lastModifiedBy>pc-car</cp:lastModifiedBy>
  <cp:revision>8</cp:revision>
  <dcterms:created xsi:type="dcterms:W3CDTF">2022-09-18T06:52:00Z</dcterms:created>
  <dcterms:modified xsi:type="dcterms:W3CDTF">2022-11-05T15:30:00Z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Microsoft® Word 2010</vt:lpwstr>
  </property>
  <property fmtid="{D5CDD505-2E9C-101B-9397-08002B2CF9AE}" pid="4" name="LastSaved">
    <vt:filetime>2022-09-18T00:00:00Z</vt:filetime>
  </property>
</Properties>
</file>