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B2" w:rsidRPr="00EE6284" w:rsidRDefault="006B26B7">
      <w:pPr>
        <w:rPr>
          <w:rFonts w:asciiTheme="majorBidi" w:hAnsiTheme="majorBidi" w:cstheme="majorBidi"/>
          <w:sz w:val="28"/>
          <w:szCs w:val="28"/>
        </w:rPr>
      </w:pPr>
      <w:r w:rsidRPr="000D66DC">
        <w:rPr>
          <w:rFonts w:asciiTheme="majorBidi" w:hAnsiTheme="majorBidi" w:cstheme="majorBidi"/>
          <w:noProof/>
          <w:sz w:val="28"/>
          <w:szCs w:val="28"/>
          <w:u w:val="single"/>
          <w:lang w:eastAsia="fr-FR"/>
        </w:rPr>
        <w:pict>
          <v:rect id="_x0000_s1030" style="position:absolute;margin-left:275.65pt;margin-top:18.15pt;width:172pt;height:57.5pt;z-index:-251638784"/>
        </w:pict>
      </w:r>
      <w:r w:rsidR="000D66DC" w:rsidRPr="000D66DC">
        <w:rPr>
          <w:rFonts w:asciiTheme="majorBidi" w:hAnsiTheme="majorBidi" w:cstheme="majorBidi"/>
          <w:noProof/>
          <w:sz w:val="28"/>
          <w:szCs w:val="28"/>
          <w:u w:val="single"/>
          <w:lang w:eastAsia="fr-FR"/>
        </w:rPr>
        <w:pict>
          <v:roundrect id="_x0000_s1031" style="position:absolute;margin-left:153.15pt;margin-top:23.15pt;width:100pt;height:31pt;z-index:-251637760" arcsize="10923f"/>
        </w:pict>
      </w:r>
      <w:r w:rsidR="000D66DC" w:rsidRPr="000D66DC">
        <w:rPr>
          <w:rFonts w:asciiTheme="majorBidi" w:hAnsiTheme="majorBidi" w:cstheme="majorBidi"/>
          <w:b/>
          <w:i/>
          <w:noProof/>
          <w:sz w:val="24"/>
          <w:szCs w:val="24"/>
          <w:lang w:eastAsia="fr-FR"/>
        </w:rPr>
        <w:pict>
          <v:roundrect id="_x0000_s1026" style="position:absolute;margin-left:-5.85pt;margin-top:-13.35pt;width:473.5pt;height:28.5pt;z-index:251673600" arcsize="10923f" strokeweight="1pt">
            <v:textbox>
              <w:txbxContent>
                <w:p w:rsidR="00F309BD" w:rsidRPr="00A32847" w:rsidRDefault="00F309BD" w:rsidP="00F309BD">
                  <w:pPr>
                    <w:pBdr>
                      <w:bottom w:val="dotDash" w:sz="4" w:space="1" w:color="auto"/>
                    </w:pBd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3284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TP1 : Fonction de transfert et réponses temporelles des systèmes linéaires sous </w:t>
                  </w:r>
                  <w:proofErr w:type="spellStart"/>
                  <w:r w:rsidRPr="00A3284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Matlab</w:t>
                  </w:r>
                  <w:proofErr w:type="spellEnd"/>
                </w:p>
              </w:txbxContent>
            </v:textbox>
          </v:roundrect>
        </w:pict>
      </w:r>
    </w:p>
    <w:p w:rsidR="00F309BD" w:rsidRDefault="00A32847" w:rsidP="0088060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Partie théorique</w:t>
      </w:r>
      <w:r w:rsidR="004412E5" w:rsidRPr="004412E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4412E5">
        <w:rPr>
          <w:rFonts w:asciiTheme="majorBidi" w:hAnsiTheme="majorBidi" w:cstheme="majorBidi"/>
          <w:b/>
          <w:bCs/>
          <w:sz w:val="24"/>
          <w:szCs w:val="24"/>
        </w:rPr>
        <w:t>Groupe</w:t>
      </w:r>
      <w:r w:rsidR="004412E5" w:rsidRPr="004412E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4412E5">
        <w:rPr>
          <w:rFonts w:asciiTheme="majorBidi" w:hAnsiTheme="majorBidi" w:cstheme="majorBidi"/>
          <w:b/>
          <w:bCs/>
          <w:sz w:val="24"/>
          <w:szCs w:val="24"/>
        </w:rPr>
        <w:t>……….</w:t>
      </w:r>
      <w:r w:rsidR="004412E5" w:rsidRPr="004412E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4412E5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4412E5" w:rsidRPr="004412E5">
        <w:rPr>
          <w:rFonts w:asciiTheme="majorBidi" w:hAnsiTheme="majorBidi" w:cstheme="majorBidi"/>
          <w:b/>
          <w:bCs/>
          <w:sz w:val="24"/>
          <w:szCs w:val="24"/>
        </w:rPr>
        <w:t>Nom</w:t>
      </w:r>
      <w:r w:rsidR="004412E5">
        <w:rPr>
          <w:rFonts w:asciiTheme="majorBidi" w:hAnsiTheme="majorBidi" w:cstheme="majorBidi"/>
          <w:b/>
          <w:bCs/>
          <w:sz w:val="24"/>
          <w:szCs w:val="24"/>
        </w:rPr>
        <w:t xml:space="preserve"> ………………………………</w:t>
      </w:r>
    </w:p>
    <w:p w:rsidR="005852B2" w:rsidRPr="007C7484" w:rsidRDefault="001428BD" w:rsidP="0088060C">
      <w:pP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proofErr w:type="gramStart"/>
      <w:r w:rsidRPr="007C7484">
        <w:rPr>
          <w:rFonts w:asciiTheme="majorBidi" w:hAnsiTheme="majorBidi" w:cstheme="majorBidi"/>
          <w:b/>
          <w:bCs/>
          <w:sz w:val="28"/>
          <w:szCs w:val="28"/>
          <w:u w:val="single"/>
        </w:rPr>
        <w:t>1.</w:t>
      </w:r>
      <w:r w:rsidR="00EE6284" w:rsidRPr="007C7484">
        <w:rPr>
          <w:rFonts w:asciiTheme="majorBidi" w:hAnsiTheme="majorBidi" w:cstheme="majorBidi"/>
          <w:b/>
          <w:bCs/>
          <w:sz w:val="28"/>
          <w:szCs w:val="28"/>
          <w:u w:val="single"/>
        </w:rPr>
        <w:t>Calcul</w:t>
      </w:r>
      <w:proofErr w:type="gramEnd"/>
      <w:r w:rsidR="00EE6284" w:rsidRPr="007C748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3284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de </w:t>
      </w:r>
      <w:r w:rsidR="0088060C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Fonction de transfert avec </w:t>
      </w:r>
      <w:proofErr w:type="spellStart"/>
      <w:r w:rsidR="00EE6284" w:rsidRPr="007C748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Matlab</w:t>
      </w:r>
      <w:proofErr w:type="spellEnd"/>
      <w:r w:rsidR="004412E5" w:rsidRPr="004412E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88060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  <w:r w:rsidR="0088060C" w:rsidRPr="004412E5">
        <w:rPr>
          <w:rFonts w:asciiTheme="majorBidi" w:hAnsiTheme="majorBidi" w:cstheme="majorBidi"/>
          <w:b/>
          <w:bCs/>
          <w:color w:val="000000"/>
          <w:sz w:val="24"/>
          <w:szCs w:val="24"/>
        </w:rPr>
        <w:t>Prénom</w:t>
      </w:r>
      <w:r w:rsidR="0088060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…………………………         </w:t>
      </w:r>
    </w:p>
    <w:p w:rsidR="002D03DB" w:rsidRDefault="002D03DB" w:rsidP="002D03DB">
      <w:pPr>
        <w:pBdr>
          <w:top w:val="dotDash" w:sz="4" w:space="1" w:color="auto"/>
          <w:left w:val="dotDash" w:sz="4" w:space="4" w:color="auto"/>
          <w:bottom w:val="dotDash" w:sz="4" w:space="0" w:color="auto"/>
          <w:right w:val="dotDash" w:sz="4" w:space="4" w:color="auto"/>
        </w:pBdr>
        <w:rPr>
          <w:rFonts w:ascii="CMTT12" w:hAnsi="CMTT12"/>
          <w:color w:val="000000"/>
          <w:sz w:val="24"/>
        </w:rPr>
      </w:pPr>
      <w:r>
        <w:rPr>
          <w:rFonts w:ascii="CMTT12" w:hAnsi="CMTT12"/>
          <w:noProof/>
          <w:color w:val="000000"/>
          <w:sz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26670</wp:posOffset>
            </wp:positionV>
            <wp:extent cx="1905000" cy="533400"/>
            <wp:effectExtent l="19050" t="0" r="0" b="0"/>
            <wp:wrapNone/>
            <wp:docPr id="2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6284">
        <w:rPr>
          <w:rFonts w:ascii="CMTT12" w:hAnsi="CMTT12"/>
          <w:color w:val="000000"/>
          <w:sz w:val="24"/>
        </w:rPr>
        <w:t>&gt;&gt; K=10;</w:t>
      </w:r>
      <w:r>
        <w:rPr>
          <w:rFonts w:ascii="CMTT12" w:hAnsi="CMTT12"/>
          <w:color w:val="000000"/>
          <w:sz w:val="24"/>
        </w:rPr>
        <w:t xml:space="preserve">                </w:t>
      </w:r>
      <w:r w:rsidR="00A15534">
        <w:rPr>
          <w:rFonts w:ascii="CMTT12" w:hAnsi="CMTT12"/>
          <w:color w:val="000000"/>
          <w:sz w:val="24"/>
        </w:rPr>
        <w:t xml:space="preserve">  </w:t>
      </w:r>
      <w:r>
        <w:rPr>
          <w:rFonts w:ascii="CMTT12" w:hAnsi="CMTT12"/>
          <w:color w:val="000000"/>
          <w:sz w:val="24"/>
        </w:rPr>
        <w:t xml:space="preserve">      </w:t>
      </w:r>
      <w:r w:rsidR="00A15534">
        <w:rPr>
          <w:rFonts w:ascii="CMTT12" w:hAnsi="CMTT12"/>
          <w:color w:val="000000"/>
          <w:sz w:val="24"/>
        </w:rPr>
        <w:t xml:space="preserve">                     </w:t>
      </w:r>
      <w:r w:rsidR="00A15534" w:rsidRPr="00A15534">
        <w:rPr>
          <w:rFonts w:ascii="CMTT12" w:hAnsi="CMTT12"/>
          <w:color w:val="000000"/>
          <w:sz w:val="24"/>
          <w:u w:val="single"/>
        </w:rPr>
        <w:t xml:space="preserve">Réponse sous </w:t>
      </w:r>
      <w:proofErr w:type="spellStart"/>
      <w:r w:rsidR="00A15534" w:rsidRPr="00A15534">
        <w:rPr>
          <w:rFonts w:ascii="CMTT12" w:hAnsi="CMTT12"/>
          <w:color w:val="000000"/>
          <w:sz w:val="24"/>
          <w:u w:val="single"/>
        </w:rPr>
        <w:t>Matlab</w:t>
      </w:r>
      <w:proofErr w:type="spellEnd"/>
      <w:r w:rsidRPr="00EE6284">
        <w:rPr>
          <w:rFonts w:ascii="CMTT12" w:hAnsi="CMTT12"/>
          <w:color w:val="000000"/>
        </w:rPr>
        <w:br/>
      </w:r>
      <w:r w:rsidRPr="00EE6284">
        <w:rPr>
          <w:rFonts w:ascii="CMTT12" w:hAnsi="CMTT12"/>
          <w:color w:val="000000"/>
          <w:sz w:val="24"/>
        </w:rPr>
        <w:t>&gt;&gt; T=0.5;</w:t>
      </w:r>
      <w:r w:rsidRPr="00EE6284">
        <w:rPr>
          <w:rFonts w:ascii="CMTT12" w:hAnsi="CMTT12"/>
          <w:color w:val="000000"/>
        </w:rPr>
        <w:br/>
      </w:r>
      <w:r w:rsidRPr="00EE6284">
        <w:rPr>
          <w:rFonts w:ascii="CMTT12" w:hAnsi="CMTT12"/>
          <w:color w:val="000000"/>
          <w:sz w:val="24"/>
        </w:rPr>
        <w:t xml:space="preserve">&gt;&gt; </w:t>
      </w:r>
      <w:proofErr w:type="spellStart"/>
      <w:r w:rsidRPr="00EE6284">
        <w:rPr>
          <w:rFonts w:ascii="CMTT12" w:hAnsi="CMTT12"/>
          <w:color w:val="000000"/>
          <w:sz w:val="24"/>
        </w:rPr>
        <w:t>sys</w:t>
      </w:r>
      <w:proofErr w:type="spellEnd"/>
      <w:r w:rsidRPr="00EE6284">
        <w:rPr>
          <w:rFonts w:ascii="CMTT12" w:hAnsi="CMTT12"/>
          <w:color w:val="000000"/>
          <w:sz w:val="24"/>
        </w:rPr>
        <w:t xml:space="preserve"> = </w:t>
      </w:r>
      <w:proofErr w:type="spellStart"/>
      <w:proofErr w:type="gramStart"/>
      <w:r w:rsidRPr="00EE6284">
        <w:rPr>
          <w:rFonts w:ascii="CMTT12" w:hAnsi="CMTT12"/>
          <w:color w:val="000000"/>
          <w:sz w:val="24"/>
        </w:rPr>
        <w:t>tf</w:t>
      </w:r>
      <w:proofErr w:type="spellEnd"/>
      <w:r w:rsidRPr="00EE6284">
        <w:rPr>
          <w:rFonts w:ascii="CMTT12" w:hAnsi="CMTT12"/>
          <w:color w:val="000000"/>
          <w:sz w:val="24"/>
        </w:rPr>
        <w:t>(</w:t>
      </w:r>
      <w:proofErr w:type="gramEnd"/>
      <w:r w:rsidRPr="00EE6284">
        <w:rPr>
          <w:rFonts w:ascii="CMTT12" w:hAnsi="CMTT12"/>
          <w:color w:val="000000"/>
          <w:sz w:val="24"/>
        </w:rPr>
        <w:t>K,[T 1</w:t>
      </w:r>
      <w:r>
        <w:rPr>
          <w:rFonts w:ascii="CMTT12" w:hAnsi="CMTT12"/>
          <w:color w:val="000000"/>
          <w:sz w:val="24"/>
        </w:rPr>
        <w:t xml:space="preserve"> </w:t>
      </w:r>
      <w:r w:rsidR="00DB4BEA">
        <w:rPr>
          <w:rFonts w:ascii="CMTT12" w:hAnsi="CMTT12"/>
          <w:color w:val="000000"/>
          <w:sz w:val="24"/>
        </w:rPr>
        <w:t>]</w:t>
      </w:r>
    </w:p>
    <w:p w:rsidR="001428BD" w:rsidRPr="00480E58" w:rsidRDefault="001428BD" w:rsidP="00A1553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pos="3860"/>
        </w:tabs>
        <w:rPr>
          <w:rFonts w:asciiTheme="majorBidi" w:hAnsiTheme="majorBidi" w:cstheme="majorBidi"/>
        </w:rPr>
      </w:pPr>
      <w:r>
        <w:rPr>
          <w:rFonts w:ascii="CMTT12" w:hAnsi="CMTT12"/>
          <w:noProof/>
          <w:color w:val="00000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44450</wp:posOffset>
            </wp:positionV>
            <wp:extent cx="1612900" cy="520700"/>
            <wp:effectExtent l="19050" t="0" r="6350" b="0"/>
            <wp:wrapNone/>
            <wp:docPr id="3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0E58">
        <w:rPr>
          <w:rFonts w:ascii="CMTT12" w:hAnsi="CMTT12"/>
          <w:color w:val="000000"/>
        </w:rPr>
        <w:t xml:space="preserve">&gt;&gt; </w:t>
      </w:r>
      <w:proofErr w:type="spellStart"/>
      <w:r w:rsidRPr="00480E58">
        <w:rPr>
          <w:rFonts w:ascii="CMTT12" w:hAnsi="CMTT12"/>
          <w:color w:val="000000"/>
        </w:rPr>
        <w:t>num</w:t>
      </w:r>
      <w:proofErr w:type="spellEnd"/>
      <w:r w:rsidRPr="00480E58">
        <w:rPr>
          <w:rFonts w:ascii="CMTT12" w:hAnsi="CMTT12"/>
          <w:color w:val="000000"/>
        </w:rPr>
        <w:t xml:space="preserve"> </w:t>
      </w:r>
      <w:proofErr w:type="gramStart"/>
      <w:r w:rsidRPr="00480E58">
        <w:rPr>
          <w:rFonts w:ascii="CMTT12" w:hAnsi="CMTT12"/>
          <w:color w:val="000000"/>
        </w:rPr>
        <w:t>=[</w:t>
      </w:r>
      <w:proofErr w:type="gramEnd"/>
      <w:r w:rsidRPr="00480E58">
        <w:rPr>
          <w:rFonts w:ascii="CMTT12" w:hAnsi="CMTT12"/>
          <w:color w:val="000000"/>
        </w:rPr>
        <w:t xml:space="preserve">1 -3 4] </w:t>
      </w:r>
      <w:r w:rsidR="00A15534" w:rsidRPr="00480E58">
        <w:rPr>
          <w:rFonts w:ascii="CMTT12" w:hAnsi="CMTT12"/>
          <w:color w:val="000000"/>
        </w:rPr>
        <w:tab/>
      </w:r>
      <w:r w:rsidR="00A15534" w:rsidRPr="00A15534">
        <w:rPr>
          <w:rFonts w:ascii="CMTT12" w:hAnsi="CMTT12"/>
          <w:color w:val="000000"/>
          <w:sz w:val="24"/>
          <w:u w:val="single"/>
        </w:rPr>
        <w:t xml:space="preserve">Réponse sous </w:t>
      </w:r>
      <w:proofErr w:type="spellStart"/>
      <w:r w:rsidR="00A15534" w:rsidRPr="00A15534">
        <w:rPr>
          <w:rFonts w:ascii="CMTT12" w:hAnsi="CMTT12"/>
          <w:color w:val="000000"/>
          <w:sz w:val="24"/>
          <w:u w:val="single"/>
        </w:rPr>
        <w:t>Matlab</w:t>
      </w:r>
      <w:proofErr w:type="spellEnd"/>
      <w:r w:rsidRPr="00480E58">
        <w:rPr>
          <w:rFonts w:ascii="Cambria Math" w:hAnsi="Cambria Math"/>
          <w:color w:val="000000"/>
        </w:rPr>
        <w:br/>
      </w:r>
      <w:r w:rsidRPr="00480E58">
        <w:rPr>
          <w:rFonts w:ascii="CMTT12" w:hAnsi="CMTT12"/>
          <w:color w:val="000000"/>
        </w:rPr>
        <w:t>&gt;&gt;den =[1 5 -7]                                                                                                                                                 &gt;&gt;</w:t>
      </w:r>
      <w:proofErr w:type="spellStart"/>
      <w:r w:rsidRPr="00480E58">
        <w:rPr>
          <w:rFonts w:ascii="CMTT12" w:hAnsi="CMTT12"/>
          <w:color w:val="000000"/>
        </w:rPr>
        <w:t>sys</w:t>
      </w:r>
      <w:proofErr w:type="spellEnd"/>
      <w:r w:rsidRPr="00480E58">
        <w:rPr>
          <w:rFonts w:ascii="CMTT12" w:hAnsi="CMTT12"/>
          <w:color w:val="000000"/>
        </w:rPr>
        <w:t xml:space="preserve"> =</w:t>
      </w:r>
      <w:proofErr w:type="spellStart"/>
      <w:r w:rsidRPr="00480E58">
        <w:rPr>
          <w:rFonts w:ascii="CMTT12" w:hAnsi="CMTT12"/>
          <w:color w:val="000000"/>
        </w:rPr>
        <w:t>tf</w:t>
      </w:r>
      <w:proofErr w:type="spellEnd"/>
      <w:r w:rsidRPr="00480E58">
        <w:rPr>
          <w:rFonts w:ascii="CMTT12" w:hAnsi="CMTT12"/>
          <w:color w:val="000000"/>
        </w:rPr>
        <w:t>(</w:t>
      </w:r>
      <w:proofErr w:type="spellStart"/>
      <w:r w:rsidRPr="00480E58">
        <w:rPr>
          <w:rFonts w:ascii="CMTT12" w:hAnsi="CMTT12"/>
          <w:color w:val="000000"/>
        </w:rPr>
        <w:t>num</w:t>
      </w:r>
      <w:proofErr w:type="spellEnd"/>
      <w:r w:rsidRPr="00480E58">
        <w:rPr>
          <w:rFonts w:ascii="CMTT12" w:hAnsi="CMTT12"/>
          <w:color w:val="000000"/>
        </w:rPr>
        <w:t>, den)</w:t>
      </w:r>
      <w:r w:rsidRPr="00480E58">
        <w:rPr>
          <w:rFonts w:ascii="Cambria Math" w:hAnsi="Cambria Math"/>
          <w:color w:val="000000"/>
        </w:rPr>
        <w:br/>
      </w:r>
    </w:p>
    <w:p w:rsidR="002D03DB" w:rsidRPr="007C7484" w:rsidRDefault="001428BD" w:rsidP="005852B2">
      <w:pP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7C748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2. </w:t>
      </w:r>
      <w:r w:rsidR="00480E5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a/</w:t>
      </w:r>
      <w:proofErr w:type="spellStart"/>
      <w:r w:rsidRPr="007C748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poles</w:t>
      </w:r>
      <w:proofErr w:type="spellEnd"/>
      <w:r w:rsidRPr="007C748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et zéros d’une fonction de transfert</w:t>
      </w:r>
    </w:p>
    <w:p w:rsidR="001428BD" w:rsidRPr="001428BD" w:rsidRDefault="004D747A" w:rsidP="00C717B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393065</wp:posOffset>
            </wp:positionV>
            <wp:extent cx="1524000" cy="736600"/>
            <wp:effectExtent l="1905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8BD" w:rsidRPr="001428BD">
        <w:rPr>
          <w:rFonts w:asciiTheme="majorBidi" w:hAnsiTheme="majorBidi" w:cstheme="majorBidi"/>
          <w:color w:val="000000"/>
          <w:sz w:val="28"/>
          <w:szCs w:val="28"/>
          <w:u w:val="single"/>
        </w:rPr>
        <w:t>Exemple</w:t>
      </w:r>
      <w:r w:rsidR="001428BD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m:oMath>
        <m:r>
          <w:rPr>
            <w:rFonts w:ascii="Cambria Math" w:hAnsi="Cambria Math" w:cstheme="majorBidi"/>
            <w:color w:val="000000"/>
            <w:sz w:val="28"/>
            <w:szCs w:val="28"/>
          </w:rPr>
          <m:t>G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s</m:t>
            </m:r>
          </m:e>
        </m:d>
        <m:r>
          <w:rPr>
            <w:rFonts w:ascii="Cambria Math" w:hAnsi="Cambria Math" w:cstheme="majorBidi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+7s+12</m:t>
            </m:r>
          </m:num>
          <m:den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s(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-5s+6)</m:t>
            </m:r>
          </m:den>
        </m:f>
      </m:oMath>
    </w:p>
    <w:p w:rsidR="002D03DB" w:rsidRPr="00E44E70" w:rsidRDefault="004D747A" w:rsidP="00C717B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Theme="majorBidi" w:hAnsiTheme="majorBidi" w:cstheme="majorBidi"/>
          <w:color w:val="000000"/>
          <w:sz w:val="28"/>
          <w:szCs w:val="28"/>
        </w:rPr>
      </w:pPr>
      <w:r w:rsidRPr="00E44E70">
        <w:rPr>
          <w:rFonts w:asciiTheme="majorBidi" w:hAnsiTheme="majorBidi" w:cstheme="majorBidi"/>
          <w:color w:val="000000"/>
          <w:sz w:val="28"/>
          <w:szCs w:val="28"/>
        </w:rPr>
        <w:t>&gt;&gt; G=</w:t>
      </w:r>
      <w:proofErr w:type="spellStart"/>
      <w:proofErr w:type="gramStart"/>
      <w:r w:rsidRPr="00E44E70">
        <w:rPr>
          <w:rFonts w:asciiTheme="majorBidi" w:hAnsiTheme="majorBidi" w:cstheme="majorBidi"/>
          <w:color w:val="000000"/>
          <w:sz w:val="28"/>
          <w:szCs w:val="28"/>
        </w:rPr>
        <w:t>tf</w:t>
      </w:r>
      <w:proofErr w:type="spellEnd"/>
      <w:r w:rsidRPr="00E44E70">
        <w:rPr>
          <w:rFonts w:asciiTheme="majorBidi" w:hAnsiTheme="majorBidi" w:cstheme="majorBidi"/>
          <w:color w:val="000000"/>
          <w:sz w:val="28"/>
          <w:szCs w:val="28"/>
        </w:rPr>
        <w:t>(</w:t>
      </w:r>
      <w:proofErr w:type="gramEnd"/>
      <w:r w:rsidRPr="00E44E70">
        <w:rPr>
          <w:rFonts w:asciiTheme="majorBidi" w:hAnsiTheme="majorBidi" w:cstheme="majorBidi"/>
          <w:color w:val="000000"/>
          <w:sz w:val="28"/>
          <w:szCs w:val="28"/>
        </w:rPr>
        <w:t>[1 -7 12], [1 -5 6 0])</w:t>
      </w:r>
    </w:p>
    <w:p w:rsidR="004D747A" w:rsidRPr="00E44E70" w:rsidRDefault="00A15534" w:rsidP="00C717B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12700</wp:posOffset>
            </wp:positionV>
            <wp:extent cx="965200" cy="927100"/>
            <wp:effectExtent l="19050" t="0" r="635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47A" w:rsidRPr="00023E30" w:rsidRDefault="004D747A" w:rsidP="00C717B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Theme="majorBidi" w:hAnsiTheme="majorBidi" w:cstheme="majorBidi"/>
          <w:color w:val="000000"/>
          <w:sz w:val="24"/>
          <w:szCs w:val="24"/>
        </w:rPr>
      </w:pPr>
      <w:r w:rsidRPr="00023E30">
        <w:rPr>
          <w:rFonts w:asciiTheme="majorBidi" w:hAnsiTheme="majorBidi" w:cstheme="majorBidi"/>
          <w:color w:val="000000"/>
          <w:sz w:val="24"/>
          <w:szCs w:val="24"/>
        </w:rPr>
        <w:t xml:space="preserve">&gt;&gt; </w:t>
      </w:r>
      <w:proofErr w:type="gramStart"/>
      <w:r w:rsidRPr="00023E30">
        <w:rPr>
          <w:rFonts w:asciiTheme="majorBidi" w:hAnsiTheme="majorBidi" w:cstheme="majorBidi"/>
          <w:color w:val="000000"/>
          <w:sz w:val="24"/>
          <w:szCs w:val="24"/>
        </w:rPr>
        <w:t>pole(</w:t>
      </w:r>
      <w:proofErr w:type="gramEnd"/>
      <w:r w:rsidRPr="00023E30">
        <w:rPr>
          <w:rFonts w:asciiTheme="majorBidi" w:hAnsiTheme="majorBidi" w:cstheme="majorBidi"/>
          <w:color w:val="000000"/>
          <w:sz w:val="24"/>
          <w:szCs w:val="24"/>
        </w:rPr>
        <w:t>G)</w:t>
      </w:r>
      <w:r w:rsidR="00023E30" w:rsidRPr="00023E30">
        <w:rPr>
          <w:rFonts w:asciiTheme="majorBidi" w:hAnsiTheme="majorBidi" w:cstheme="majorBidi"/>
          <w:color w:val="000000"/>
          <w:sz w:val="24"/>
          <w:szCs w:val="24"/>
        </w:rPr>
        <w:t xml:space="preserve">       Sortie</w:t>
      </w:r>
    </w:p>
    <w:p w:rsidR="00023E30" w:rsidRPr="00023E30" w:rsidRDefault="00023E30" w:rsidP="00480E5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179070</wp:posOffset>
            </wp:positionV>
            <wp:extent cx="660400" cy="762000"/>
            <wp:effectExtent l="19050" t="0" r="635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3E30">
        <w:rPr>
          <w:rFonts w:asciiTheme="majorBidi" w:hAnsiTheme="majorBidi" w:cstheme="majorBidi"/>
          <w:color w:val="000000"/>
          <w:sz w:val="24"/>
          <w:szCs w:val="24"/>
        </w:rPr>
        <w:t xml:space="preserve">&gt;&gt; </w:t>
      </w:r>
      <w:proofErr w:type="spellStart"/>
      <w:proofErr w:type="gramStart"/>
      <w:r w:rsidRPr="00023E30">
        <w:rPr>
          <w:rFonts w:asciiTheme="majorBidi" w:hAnsiTheme="majorBidi" w:cstheme="majorBidi"/>
          <w:color w:val="000000"/>
          <w:sz w:val="24"/>
          <w:szCs w:val="24"/>
        </w:rPr>
        <w:t>zero</w:t>
      </w:r>
      <w:proofErr w:type="spellEnd"/>
      <w:r w:rsidRPr="00023E30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gramEnd"/>
      <w:r w:rsidRPr="00023E30">
        <w:rPr>
          <w:rFonts w:asciiTheme="majorBidi" w:hAnsiTheme="majorBidi" w:cstheme="majorBidi"/>
          <w:color w:val="000000"/>
          <w:sz w:val="24"/>
          <w:szCs w:val="24"/>
        </w:rPr>
        <w:t>G)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</w:t>
      </w:r>
      <w:r w:rsidRPr="00023E30">
        <w:rPr>
          <w:rFonts w:asciiTheme="majorBidi" w:hAnsiTheme="majorBidi" w:cstheme="majorBidi"/>
          <w:color w:val="000000"/>
          <w:sz w:val="24"/>
          <w:szCs w:val="24"/>
        </w:rPr>
        <w:t>Sortie</w:t>
      </w:r>
    </w:p>
    <w:p w:rsidR="00023E30" w:rsidRPr="00480E58" w:rsidRDefault="00520F7E" w:rsidP="00C717B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Theme="majorBidi" w:hAnsiTheme="majorBidi" w:cstheme="majorBidi"/>
          <w:color w:val="000000"/>
          <w:sz w:val="28"/>
          <w:szCs w:val="28"/>
        </w:rPr>
      </w:pPr>
      <w:r w:rsidRPr="00480E58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79375</wp:posOffset>
            </wp:positionV>
            <wp:extent cx="2216150" cy="1663700"/>
            <wp:effectExtent l="0" t="0" r="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E58" w:rsidRPr="00480E5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b/Gain d’un système </w:t>
      </w:r>
      <w:r w:rsidR="00480E5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</w:t>
      </w:r>
      <w:r w:rsidR="00480E58" w:rsidRPr="00023E30">
        <w:rPr>
          <w:rFonts w:asciiTheme="majorBidi" w:hAnsiTheme="majorBidi" w:cstheme="majorBidi"/>
          <w:color w:val="000000"/>
          <w:sz w:val="24"/>
          <w:szCs w:val="24"/>
        </w:rPr>
        <w:t>&gt;&gt;</w:t>
      </w:r>
      <w:r w:rsidR="00480E5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480E58">
        <w:rPr>
          <w:rFonts w:asciiTheme="majorBidi" w:hAnsiTheme="majorBidi" w:cstheme="majorBidi"/>
          <w:color w:val="000000"/>
          <w:sz w:val="24"/>
          <w:szCs w:val="24"/>
        </w:rPr>
        <w:t>dcgain</w:t>
      </w:r>
      <w:proofErr w:type="spellEnd"/>
      <w:r w:rsidR="00480E58">
        <w:rPr>
          <w:rFonts w:asciiTheme="majorBidi" w:hAnsiTheme="majorBidi" w:cstheme="majorBidi"/>
          <w:color w:val="000000"/>
          <w:sz w:val="24"/>
          <w:szCs w:val="24"/>
        </w:rPr>
        <w:t>(G)</w:t>
      </w:r>
    </w:p>
    <w:p w:rsidR="00C717BF" w:rsidRPr="007C7484" w:rsidRDefault="007C7484" w:rsidP="00533CC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Theme="majorBidi" w:hAnsiTheme="majorBidi" w:cstheme="majorBidi"/>
          <w:color w:val="000000"/>
          <w:sz w:val="24"/>
          <w:szCs w:val="24"/>
          <w:u w:val="single"/>
        </w:rPr>
      </w:pPr>
      <w:r w:rsidRPr="00227574">
        <w:rPr>
          <w:rFonts w:asciiTheme="majorBidi" w:hAnsiTheme="majorBidi" w:cstheme="majorBidi"/>
          <w:b/>
          <w:bCs/>
          <w:color w:val="000000"/>
          <w:sz w:val="24"/>
          <w:szCs w:val="24"/>
          <w:u w:val="thick"/>
        </w:rPr>
        <w:t>3 Analyse temporelle</w:t>
      </w:r>
      <w:r w:rsidRPr="007C748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7574">
        <w:rPr>
          <w:rFonts w:asciiTheme="majorBidi" w:hAnsiTheme="majorBidi" w:cstheme="majorBidi"/>
          <w:b/>
          <w:bCs/>
          <w:color w:val="000000"/>
          <w:sz w:val="24"/>
          <w:szCs w:val="24"/>
          <w:u w:val="double"/>
        </w:rPr>
        <w:t>3.1 Réponse à une impulsion de Dirac</w:t>
      </w:r>
    </w:p>
    <w:p w:rsidR="0088576B" w:rsidRPr="008D6660" w:rsidRDefault="006B26B7" w:rsidP="00533CC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Theme="majorBidi" w:hAnsiTheme="majorBidi" w:cstheme="majorBidi"/>
          <w:color w:val="000000"/>
          <w:sz w:val="24"/>
        </w:rPr>
      </w:pPr>
      <w:r>
        <w:rPr>
          <w:rFonts w:asciiTheme="majorBidi" w:hAnsiTheme="majorBidi" w:cstheme="majorBidi"/>
          <w:noProof/>
          <w:color w:val="000000"/>
          <w:sz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2256155</wp:posOffset>
            </wp:positionH>
            <wp:positionV relativeFrom="paragraph">
              <wp:posOffset>266700</wp:posOffset>
            </wp:positionV>
            <wp:extent cx="2120900" cy="1593850"/>
            <wp:effectExtent l="0" t="0" r="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&gt;&gt; </w:t>
      </w:r>
      <w:proofErr w:type="spellStart"/>
      <w:r w:rsidR="0088576B" w:rsidRPr="008D6660">
        <w:rPr>
          <w:rFonts w:asciiTheme="majorBidi" w:hAnsiTheme="majorBidi" w:cstheme="majorBidi"/>
          <w:color w:val="000000"/>
          <w:sz w:val="24"/>
        </w:rPr>
        <w:t>sys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 = </w:t>
      </w:r>
      <w:proofErr w:type="spellStart"/>
      <w:proofErr w:type="gramStart"/>
      <w:r w:rsidR="0088576B" w:rsidRPr="008D6660">
        <w:rPr>
          <w:rFonts w:asciiTheme="majorBidi" w:hAnsiTheme="majorBidi" w:cstheme="majorBidi"/>
          <w:color w:val="000000"/>
          <w:sz w:val="24"/>
        </w:rPr>
        <w:t>tf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>(</w:t>
      </w:r>
      <w:proofErr w:type="gramEnd"/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10,[0.5 1]) </w:t>
      </w:r>
      <w:r w:rsidR="0088576B" w:rsidRPr="008D6660">
        <w:rPr>
          <w:rFonts w:asciiTheme="majorBidi" w:hAnsiTheme="majorBidi" w:cstheme="majorBidi"/>
          <w:color w:val="000000"/>
        </w:rPr>
        <w:br/>
      </w:r>
      <w:r w:rsidR="0088576B" w:rsidRPr="008D6660">
        <w:rPr>
          <w:rFonts w:asciiTheme="majorBidi" w:hAnsiTheme="majorBidi" w:cstheme="majorBidi"/>
          <w:color w:val="000000"/>
          <w:sz w:val="24"/>
        </w:rPr>
        <w:t>&gt;&gt; impulse(</w:t>
      </w:r>
      <w:proofErr w:type="spellStart"/>
      <w:r w:rsidR="0088576B" w:rsidRPr="008D6660">
        <w:rPr>
          <w:rFonts w:asciiTheme="majorBidi" w:hAnsiTheme="majorBidi" w:cstheme="majorBidi"/>
          <w:color w:val="000000"/>
          <w:sz w:val="24"/>
        </w:rPr>
        <w:t>sys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>)</w:t>
      </w:r>
      <w:r w:rsidR="0088576B" w:rsidRPr="008D6660">
        <w:rPr>
          <w:rFonts w:asciiTheme="majorBidi" w:hAnsiTheme="majorBidi" w:cstheme="majorBidi"/>
          <w:color w:val="000000"/>
        </w:rPr>
        <w:br/>
      </w:r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&gt;&gt; </w:t>
      </w:r>
      <w:proofErr w:type="spellStart"/>
      <w:r w:rsidR="0088576B" w:rsidRPr="008D6660">
        <w:rPr>
          <w:rFonts w:asciiTheme="majorBidi" w:hAnsiTheme="majorBidi" w:cstheme="majorBidi"/>
          <w:color w:val="000000"/>
          <w:sz w:val="24"/>
        </w:rPr>
        <w:t>title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(’Réponse </w:t>
      </w:r>
      <w:proofErr w:type="spellStart"/>
      <w:r w:rsidR="0088576B" w:rsidRPr="008D6660">
        <w:rPr>
          <w:rFonts w:asciiTheme="majorBidi" w:hAnsiTheme="majorBidi" w:cstheme="majorBidi"/>
          <w:color w:val="000000"/>
          <w:sz w:val="24"/>
        </w:rPr>
        <w:t>impulsionnelle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>’)</w:t>
      </w:r>
    </w:p>
    <w:p w:rsidR="00C717BF" w:rsidRPr="008D6660" w:rsidRDefault="006B26B7" w:rsidP="00533CC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Theme="majorBidi" w:hAnsiTheme="majorBidi" w:cstheme="majorBidi"/>
          <w:color w:val="000000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color w:val="000000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3494405</wp:posOffset>
            </wp:positionH>
            <wp:positionV relativeFrom="paragraph">
              <wp:posOffset>932180</wp:posOffset>
            </wp:positionV>
            <wp:extent cx="2063750" cy="1549400"/>
            <wp:effectExtent l="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76B" w:rsidRPr="008D6660">
        <w:rPr>
          <w:rFonts w:asciiTheme="majorBidi" w:hAnsiTheme="majorBidi" w:cstheme="majorBidi"/>
          <w:color w:val="000000"/>
        </w:rPr>
        <w:br/>
      </w:r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&gt;&gt; </w:t>
      </w:r>
      <w:proofErr w:type="spellStart"/>
      <w:r w:rsidR="0088576B" w:rsidRPr="008D6660">
        <w:rPr>
          <w:rFonts w:asciiTheme="majorBidi" w:hAnsiTheme="majorBidi" w:cstheme="majorBidi"/>
          <w:color w:val="000000"/>
          <w:sz w:val="24"/>
        </w:rPr>
        <w:t>sys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 = </w:t>
      </w:r>
      <w:proofErr w:type="spellStart"/>
      <w:proofErr w:type="gramStart"/>
      <w:r w:rsidR="0088576B" w:rsidRPr="008D6660">
        <w:rPr>
          <w:rFonts w:asciiTheme="majorBidi" w:hAnsiTheme="majorBidi" w:cstheme="majorBidi"/>
          <w:color w:val="000000"/>
          <w:sz w:val="24"/>
        </w:rPr>
        <w:t>tf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>(</w:t>
      </w:r>
      <w:proofErr w:type="gramEnd"/>
      <w:r w:rsidR="0088576B" w:rsidRPr="008D6660">
        <w:rPr>
          <w:rFonts w:asciiTheme="majorBidi" w:hAnsiTheme="majorBidi" w:cstheme="majorBidi"/>
          <w:color w:val="000000"/>
          <w:sz w:val="24"/>
        </w:rPr>
        <w:t>10,[0.5 1]);</w:t>
      </w:r>
      <w:r w:rsidR="0088576B" w:rsidRPr="008D6660">
        <w:rPr>
          <w:rFonts w:asciiTheme="majorBidi" w:hAnsiTheme="majorBidi" w:cstheme="majorBidi"/>
          <w:color w:val="000000"/>
        </w:rPr>
        <w:br/>
      </w:r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&gt;&gt; </w:t>
      </w:r>
      <w:proofErr w:type="spellStart"/>
      <w:r w:rsidR="0088576B" w:rsidRPr="008D6660">
        <w:rPr>
          <w:rFonts w:asciiTheme="majorBidi" w:hAnsiTheme="majorBidi" w:cstheme="majorBidi"/>
          <w:color w:val="000000"/>
          <w:sz w:val="24"/>
        </w:rPr>
        <w:t>sys.InputDelay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 = 2</w:t>
      </w:r>
      <w:r w:rsidR="0088576B" w:rsidRPr="008D6660">
        <w:rPr>
          <w:rFonts w:asciiTheme="majorBidi" w:hAnsiTheme="majorBidi" w:cstheme="majorBidi"/>
          <w:color w:val="000000"/>
        </w:rPr>
        <w:br/>
      </w:r>
      <w:r w:rsidR="0088576B" w:rsidRPr="008D6660">
        <w:rPr>
          <w:rFonts w:asciiTheme="majorBidi" w:hAnsiTheme="majorBidi" w:cstheme="majorBidi"/>
          <w:color w:val="000000"/>
          <w:sz w:val="24"/>
        </w:rPr>
        <w:t>&gt;&gt; impulse(</w:t>
      </w:r>
      <w:proofErr w:type="spellStart"/>
      <w:r w:rsidR="0088576B" w:rsidRPr="008D6660">
        <w:rPr>
          <w:rFonts w:asciiTheme="majorBidi" w:hAnsiTheme="majorBidi" w:cstheme="majorBidi"/>
          <w:color w:val="000000"/>
          <w:sz w:val="24"/>
        </w:rPr>
        <w:t>sys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>)</w:t>
      </w:r>
      <w:r w:rsidR="0088576B" w:rsidRPr="008D6660">
        <w:rPr>
          <w:rFonts w:asciiTheme="majorBidi" w:hAnsiTheme="majorBidi" w:cstheme="majorBidi"/>
          <w:color w:val="000000"/>
        </w:rPr>
        <w:br/>
      </w:r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&gt;&gt; </w:t>
      </w:r>
      <w:proofErr w:type="spellStart"/>
      <w:r w:rsidR="0088576B" w:rsidRPr="008D6660">
        <w:rPr>
          <w:rFonts w:asciiTheme="majorBidi" w:hAnsiTheme="majorBidi" w:cstheme="majorBidi"/>
          <w:color w:val="000000"/>
          <w:sz w:val="24"/>
        </w:rPr>
        <w:t>title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 xml:space="preserve">(’Réponse </w:t>
      </w:r>
      <w:proofErr w:type="spellStart"/>
      <w:r w:rsidR="0088576B" w:rsidRPr="008D6660">
        <w:rPr>
          <w:rFonts w:asciiTheme="majorBidi" w:hAnsiTheme="majorBidi" w:cstheme="majorBidi"/>
          <w:color w:val="000000"/>
          <w:sz w:val="24"/>
        </w:rPr>
        <w:t>impulsionnelle</w:t>
      </w:r>
      <w:proofErr w:type="spellEnd"/>
      <w:r w:rsidR="0088576B" w:rsidRPr="008D6660">
        <w:rPr>
          <w:rFonts w:asciiTheme="majorBidi" w:hAnsiTheme="majorBidi" w:cstheme="majorBidi"/>
          <w:color w:val="000000"/>
          <w:sz w:val="24"/>
        </w:rPr>
        <w:t>’)</w:t>
      </w:r>
      <w:r w:rsidR="00F54FAC" w:rsidRPr="008D6660">
        <w:rPr>
          <w:rFonts w:asciiTheme="majorBidi" w:hAnsiTheme="majorBidi" w:cstheme="majorBidi"/>
          <w:color w:val="000000"/>
          <w:sz w:val="24"/>
        </w:rPr>
        <w:t xml:space="preserve"> </w:t>
      </w:r>
    </w:p>
    <w:p w:rsidR="00E44E70" w:rsidRPr="00A15534" w:rsidRDefault="0062757D" w:rsidP="00A15534">
      <w:pPr>
        <w:rPr>
          <w:rFonts w:asciiTheme="majorBidi" w:hAnsiTheme="majorBidi" w:cstheme="majorBidi"/>
          <w:color w:val="00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u w:val="double"/>
        </w:rPr>
        <w:t>3</w:t>
      </w:r>
      <w:r w:rsidR="00E44E70" w:rsidRPr="00227574">
        <w:rPr>
          <w:rFonts w:asciiTheme="majorBidi" w:hAnsiTheme="majorBidi" w:cstheme="majorBidi"/>
          <w:b/>
          <w:bCs/>
          <w:color w:val="000000"/>
          <w:sz w:val="24"/>
          <w:szCs w:val="24"/>
          <w:u w:val="double"/>
        </w:rPr>
        <w:t xml:space="preserve">.2 Réponse </w:t>
      </w:r>
      <w:r w:rsidR="00A32847">
        <w:rPr>
          <w:rFonts w:asciiTheme="majorBidi" w:hAnsiTheme="majorBidi" w:cstheme="majorBidi"/>
          <w:b/>
          <w:bCs/>
          <w:color w:val="000000"/>
          <w:sz w:val="24"/>
          <w:szCs w:val="24"/>
          <w:u w:val="double"/>
        </w:rPr>
        <w:t>à</w:t>
      </w:r>
      <w:r w:rsidR="00E44E70" w:rsidRPr="00227574">
        <w:rPr>
          <w:rFonts w:asciiTheme="majorBidi" w:hAnsiTheme="majorBidi" w:cstheme="majorBidi"/>
          <w:b/>
          <w:bCs/>
          <w:color w:val="000000"/>
          <w:sz w:val="24"/>
          <w:szCs w:val="24"/>
          <w:u w:val="double"/>
        </w:rPr>
        <w:t xml:space="preserve"> un échelon de position unité</w:t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br/>
        <w:t xml:space="preserve">&gt;&gt; sys1 = </w:t>
      </w:r>
      <w:proofErr w:type="spellStart"/>
      <w:proofErr w:type="gramStart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tf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gram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10,[0.5 1])</w:t>
      </w:r>
      <w:r w:rsidR="00A53A7E" w:rsidRPr="0022757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br/>
        <w:t xml:space="preserve">&gt;&gt; </w:t>
      </w:r>
      <w:proofErr w:type="spellStart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step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(sys1)</w:t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br/>
        <w:t xml:space="preserve">&gt;&gt; </w:t>
      </w:r>
      <w:proofErr w:type="spellStart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title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(’Réponse a un échelon unité’)</w:t>
      </w:r>
    </w:p>
    <w:p w:rsidR="00A53A7E" w:rsidRPr="00227574" w:rsidRDefault="008D6660" w:rsidP="00A1553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5" w:color="auto"/>
        </w:pBdr>
        <w:rPr>
          <w:rFonts w:asciiTheme="majorBidi" w:hAnsiTheme="majorBidi" w:cstheme="majorBidi"/>
          <w:color w:val="000000"/>
          <w:sz w:val="24"/>
          <w:szCs w:val="24"/>
          <w:u w:val="single"/>
        </w:rPr>
      </w:pPr>
      <w:r w:rsidRPr="00227574">
        <w:rPr>
          <w:rFonts w:asciiTheme="majorBidi" w:hAnsiTheme="majorBidi" w:cstheme="majorBidi"/>
          <w:noProof/>
          <w:color w:val="000000"/>
          <w:sz w:val="24"/>
          <w:szCs w:val="24"/>
          <w:u w:val="single"/>
          <w:lang w:eastAsia="fr-FR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-163195</wp:posOffset>
            </wp:positionV>
            <wp:extent cx="2133600" cy="1600200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E70" w:rsidRPr="00227574" w:rsidRDefault="006B26B7" w:rsidP="00A1553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5" w:color="auto"/>
        </w:pBd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842010</wp:posOffset>
            </wp:positionV>
            <wp:extent cx="2355850" cy="1765300"/>
            <wp:effectExtent l="0" t="0" r="0" b="0"/>
            <wp:wrapNone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 xml:space="preserve">&gt;&gt; </w:t>
      </w:r>
      <w:proofErr w:type="spellStart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sys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 xml:space="preserve"> = </w:t>
      </w:r>
      <w:proofErr w:type="spellStart"/>
      <w:proofErr w:type="gramStart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tf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gram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10,[0.5 1]);</w:t>
      </w:r>
      <w:r w:rsidR="00A53A7E" w:rsidRPr="0022757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br/>
        <w:t xml:space="preserve">&gt;&gt; </w:t>
      </w:r>
      <w:proofErr w:type="spellStart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sys.InputDelay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 xml:space="preserve"> = 2</w:t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br/>
        <w:t xml:space="preserve">&gt;&gt; </w:t>
      </w:r>
      <w:proofErr w:type="spellStart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step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spellStart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sys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)</w:t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br/>
        <w:t xml:space="preserve">&gt;&gt; </w:t>
      </w:r>
      <w:proofErr w:type="spellStart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title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</w:rPr>
        <w:t>(’Réponse à un échelon unité’)</w:t>
      </w:r>
    </w:p>
    <w:p w:rsidR="008D6660" w:rsidRPr="00227574" w:rsidRDefault="00E44E70" w:rsidP="006B26B7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5" w:color="auto"/>
        </w:pBdr>
        <w:rPr>
          <w:rFonts w:asciiTheme="majorBidi" w:hAnsiTheme="majorBidi" w:cstheme="majorBidi"/>
          <w:color w:val="000000"/>
          <w:sz w:val="24"/>
          <w:szCs w:val="24"/>
        </w:rPr>
      </w:pPr>
      <w:r w:rsidRPr="00227574">
        <w:rPr>
          <w:rFonts w:asciiTheme="majorBidi" w:hAnsiTheme="majorBidi" w:cstheme="majorBidi"/>
          <w:color w:val="000000"/>
          <w:sz w:val="24"/>
          <w:szCs w:val="24"/>
        </w:rPr>
        <w:t xml:space="preserve">&gt;&gt; sys2 = </w:t>
      </w:r>
      <w:proofErr w:type="spellStart"/>
      <w:proofErr w:type="gramStart"/>
      <w:r w:rsidRPr="00227574">
        <w:rPr>
          <w:rFonts w:asciiTheme="majorBidi" w:hAnsiTheme="majorBidi" w:cstheme="majorBidi"/>
          <w:color w:val="000000"/>
          <w:sz w:val="24"/>
          <w:szCs w:val="24"/>
        </w:rPr>
        <w:t>tf</w:t>
      </w:r>
      <w:proofErr w:type="spellEnd"/>
      <w:r w:rsidRPr="00227574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gramEnd"/>
      <w:r w:rsidRPr="00227574">
        <w:rPr>
          <w:rFonts w:asciiTheme="majorBidi" w:hAnsiTheme="majorBidi" w:cstheme="majorBidi"/>
          <w:color w:val="000000"/>
          <w:sz w:val="24"/>
          <w:szCs w:val="24"/>
        </w:rPr>
        <w:t xml:space="preserve">10,[1 1 </w:t>
      </w:r>
      <w:proofErr w:type="spellStart"/>
      <w:r w:rsidRPr="00227574">
        <w:rPr>
          <w:rFonts w:asciiTheme="majorBidi" w:hAnsiTheme="majorBidi" w:cstheme="majorBidi"/>
          <w:color w:val="000000"/>
          <w:sz w:val="24"/>
          <w:szCs w:val="24"/>
        </w:rPr>
        <w:t>1</w:t>
      </w:r>
      <w:proofErr w:type="spellEnd"/>
      <w:r w:rsidRPr="00227574">
        <w:rPr>
          <w:rFonts w:asciiTheme="majorBidi" w:hAnsiTheme="majorBidi" w:cstheme="majorBidi"/>
          <w:color w:val="000000"/>
          <w:sz w:val="24"/>
          <w:szCs w:val="24"/>
        </w:rPr>
        <w:t>])</w:t>
      </w:r>
      <w:r w:rsidRPr="00227574">
        <w:rPr>
          <w:rFonts w:asciiTheme="majorBidi" w:hAnsiTheme="majorBidi" w:cstheme="majorBidi"/>
          <w:color w:val="000000"/>
          <w:sz w:val="24"/>
          <w:szCs w:val="24"/>
        </w:rPr>
        <w:br/>
        <w:t xml:space="preserve">&gt;&gt; </w:t>
      </w:r>
      <w:proofErr w:type="spellStart"/>
      <w:r w:rsidRPr="00227574">
        <w:rPr>
          <w:rFonts w:asciiTheme="majorBidi" w:hAnsiTheme="majorBidi" w:cstheme="majorBidi"/>
          <w:color w:val="000000"/>
          <w:sz w:val="24"/>
          <w:szCs w:val="24"/>
        </w:rPr>
        <w:t>step</w:t>
      </w:r>
      <w:proofErr w:type="spellEnd"/>
      <w:r w:rsidRPr="00227574">
        <w:rPr>
          <w:rFonts w:asciiTheme="majorBidi" w:hAnsiTheme="majorBidi" w:cstheme="majorBidi"/>
          <w:color w:val="000000"/>
          <w:sz w:val="24"/>
          <w:szCs w:val="24"/>
        </w:rPr>
        <w:t>(sys2)</w:t>
      </w:r>
      <w:r w:rsidRPr="00227574">
        <w:rPr>
          <w:rFonts w:asciiTheme="majorBidi" w:hAnsiTheme="majorBidi" w:cstheme="majorBidi"/>
          <w:color w:val="000000"/>
          <w:sz w:val="24"/>
          <w:szCs w:val="24"/>
        </w:rPr>
        <w:br/>
        <w:t xml:space="preserve">&gt;&gt; </w:t>
      </w:r>
      <w:proofErr w:type="spellStart"/>
      <w:r w:rsidRPr="00227574">
        <w:rPr>
          <w:rFonts w:asciiTheme="majorBidi" w:hAnsiTheme="majorBidi" w:cstheme="majorBidi"/>
          <w:color w:val="000000"/>
          <w:sz w:val="24"/>
          <w:szCs w:val="24"/>
        </w:rPr>
        <w:t>title</w:t>
      </w:r>
      <w:proofErr w:type="spellEnd"/>
      <w:r w:rsidRPr="00227574">
        <w:rPr>
          <w:rFonts w:asciiTheme="majorBidi" w:hAnsiTheme="majorBidi" w:cstheme="majorBidi"/>
          <w:color w:val="000000"/>
          <w:sz w:val="24"/>
          <w:szCs w:val="24"/>
        </w:rPr>
        <w:t>(’Réponse à un échelon unité’)</w:t>
      </w:r>
    </w:p>
    <w:p w:rsidR="00E44E70" w:rsidRPr="00227574" w:rsidRDefault="008D6660" w:rsidP="00A1553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5" w:color="auto"/>
        </w:pBdr>
        <w:rPr>
          <w:rStyle w:val="fontstyle01"/>
          <w:rFonts w:asciiTheme="majorBidi" w:hAnsiTheme="majorBidi" w:cstheme="majorBidi"/>
          <w:lang w:val="en-US"/>
        </w:rPr>
      </w:pPr>
      <w:r w:rsidRPr="0022757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770890</wp:posOffset>
            </wp:positionV>
            <wp:extent cx="1593850" cy="1314450"/>
            <wp:effectExtent l="19050" t="0" r="6350" b="0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757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694690</wp:posOffset>
            </wp:positionV>
            <wp:extent cx="1581150" cy="1390650"/>
            <wp:effectExtent l="1905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E70" w:rsidRPr="006B26B7">
        <w:rPr>
          <w:rFonts w:asciiTheme="majorBidi" w:hAnsiTheme="majorBidi" w:cstheme="majorBidi"/>
          <w:color w:val="000000"/>
          <w:sz w:val="24"/>
          <w:szCs w:val="24"/>
        </w:rPr>
        <w:br/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&gt;&gt; </w:t>
      </w:r>
      <w:proofErr w:type="gramStart"/>
      <w:r w:rsidR="00E44E70"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t>step(</w:t>
      </w:r>
      <w:proofErr w:type="gramEnd"/>
      <w:r w:rsidR="00E44E70"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t>sys1,sys2)</w:t>
      </w:r>
      <w:r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 xml:space="preserve">&gt;&gt; </w:t>
      </w:r>
      <w:proofErr w:type="spellStart"/>
      <w:r w:rsidR="00E44E70"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t>stepinfo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t>(sys1)</w:t>
      </w:r>
      <w:r w:rsidR="00E44E70"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 xml:space="preserve">&gt;&gt; </w:t>
      </w:r>
      <w:proofErr w:type="spellStart"/>
      <w:r w:rsidR="00E44E70"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t>stepinfo</w:t>
      </w:r>
      <w:proofErr w:type="spellEnd"/>
      <w:r w:rsidR="00E44E70" w:rsidRPr="00227574">
        <w:rPr>
          <w:rFonts w:asciiTheme="majorBidi" w:hAnsiTheme="majorBidi" w:cstheme="majorBidi"/>
          <w:color w:val="000000"/>
          <w:sz w:val="24"/>
          <w:szCs w:val="24"/>
          <w:lang w:val="en-US"/>
        </w:rPr>
        <w:t>(sys2)</w:t>
      </w:r>
      <w:r w:rsidR="00E44E70" w:rsidRPr="00227574">
        <w:rPr>
          <w:rStyle w:val="fontstyle01"/>
          <w:rFonts w:asciiTheme="majorBidi" w:hAnsiTheme="majorBidi" w:cstheme="majorBidi"/>
          <w:lang w:val="en-US"/>
        </w:rPr>
        <w:t xml:space="preserve"> </w:t>
      </w:r>
    </w:p>
    <w:p w:rsidR="008D6660" w:rsidRPr="00227574" w:rsidRDefault="008D6660" w:rsidP="00A1553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5" w:color="auto"/>
        </w:pBdr>
        <w:rPr>
          <w:rStyle w:val="fontstyle01"/>
          <w:rFonts w:asciiTheme="majorBidi" w:hAnsiTheme="majorBidi" w:cstheme="majorBidi"/>
          <w:lang w:val="en-US"/>
        </w:rPr>
      </w:pPr>
    </w:p>
    <w:p w:rsidR="008D6660" w:rsidRPr="00227574" w:rsidRDefault="008D6660" w:rsidP="00A1553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5" w:color="auto"/>
        </w:pBdr>
        <w:rPr>
          <w:rStyle w:val="fontstyle01"/>
          <w:rFonts w:asciiTheme="majorBidi" w:hAnsiTheme="majorBidi" w:cstheme="majorBidi"/>
          <w:lang w:val="en-US"/>
        </w:rPr>
      </w:pPr>
    </w:p>
    <w:p w:rsidR="008D6660" w:rsidRPr="00227574" w:rsidRDefault="008D6660" w:rsidP="00A1553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5" w:color="auto"/>
        </w:pBdr>
        <w:rPr>
          <w:rStyle w:val="fontstyle01"/>
          <w:rFonts w:asciiTheme="majorBidi" w:hAnsiTheme="majorBidi" w:cstheme="majorBidi"/>
          <w:lang w:val="en-US"/>
        </w:rPr>
      </w:pPr>
    </w:p>
    <w:p w:rsidR="008D6660" w:rsidRPr="00227574" w:rsidRDefault="008D6660" w:rsidP="00A1553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5" w:color="auto"/>
        </w:pBdr>
        <w:rPr>
          <w:rStyle w:val="fontstyle01"/>
          <w:rFonts w:asciiTheme="majorBidi" w:hAnsiTheme="majorBidi" w:cstheme="majorBidi"/>
          <w:lang w:val="en-US"/>
        </w:rPr>
      </w:pPr>
    </w:p>
    <w:p w:rsidR="00A32847" w:rsidRDefault="00A32847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BX12" w:hAnsi="CMBX12"/>
          <w:color w:val="000000"/>
          <w:sz w:val="30"/>
          <w:szCs w:val="30"/>
          <w:u w:val="thick"/>
        </w:rPr>
      </w:pPr>
      <w:r>
        <w:rPr>
          <w:rFonts w:ascii="CMBX12" w:hAnsi="CMBX12"/>
          <w:color w:val="000000"/>
          <w:sz w:val="30"/>
          <w:szCs w:val="30"/>
          <w:u w:val="thick"/>
        </w:rPr>
        <w:t>Partie pratique préparatoire</w:t>
      </w:r>
    </w:p>
    <w:p w:rsidR="005852B2" w:rsidRPr="000D310B" w:rsidRDefault="000D310B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u w:val="thick"/>
        </w:rPr>
      </w:pPr>
      <w:r w:rsidRPr="000D310B">
        <w:rPr>
          <w:rFonts w:ascii="CMBX12" w:hAnsi="CMBX12"/>
          <w:color w:val="000000"/>
          <w:sz w:val="30"/>
          <w:szCs w:val="30"/>
          <w:u w:val="thick"/>
        </w:rPr>
        <w:t>TP 1 :</w:t>
      </w:r>
      <w:r w:rsidR="009624FB">
        <w:rPr>
          <w:rFonts w:ascii="CMBX12" w:hAnsi="CMBX12"/>
          <w:color w:val="000000"/>
          <w:sz w:val="30"/>
          <w:szCs w:val="30"/>
          <w:u w:val="thick"/>
        </w:rPr>
        <w:t xml:space="preserve"> </w:t>
      </w:r>
      <w:r w:rsidRPr="000D310B">
        <w:rPr>
          <w:rFonts w:ascii="CMBX12" w:hAnsi="CMBX12"/>
          <w:color w:val="000000"/>
          <w:sz w:val="30"/>
          <w:szCs w:val="30"/>
          <w:u w:val="thick"/>
        </w:rPr>
        <w:t>fonction de transfert et réponses temporelles d’un actionneur électromécanique</w:t>
      </w:r>
    </w:p>
    <w:p w:rsidR="005852B2" w:rsidRDefault="005852B2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Style w:val="fontstyle01"/>
          <w:rFonts w:asciiTheme="majorBidi" w:hAnsiTheme="majorBidi" w:cstheme="majorBidi"/>
        </w:rPr>
      </w:pPr>
      <w:r>
        <w:rPr>
          <w:rStyle w:val="fontstyle01"/>
          <w:rFonts w:asciiTheme="majorBidi" w:hAnsiTheme="majorBidi" w:cstheme="majorBidi"/>
        </w:rPr>
        <w:t>La modélisation simplifi</w:t>
      </w:r>
      <w:r w:rsidRPr="005852B2">
        <w:rPr>
          <w:rStyle w:val="fontstyle01"/>
          <w:rFonts w:asciiTheme="majorBidi" w:hAnsiTheme="majorBidi" w:cstheme="majorBidi"/>
        </w:rPr>
        <w:t>ée en vue de l’asservissement en pos</w:t>
      </w:r>
      <w:r>
        <w:rPr>
          <w:rStyle w:val="fontstyle01"/>
          <w:rFonts w:asciiTheme="majorBidi" w:hAnsiTheme="majorBidi" w:cstheme="majorBidi"/>
        </w:rPr>
        <w:t>ition d’un actionneur électrom</w:t>
      </w:r>
      <w:r w:rsidRPr="005852B2">
        <w:rPr>
          <w:rStyle w:val="fontstyle01"/>
          <w:rFonts w:asciiTheme="majorBidi" w:hAnsiTheme="majorBidi" w:cstheme="majorBidi"/>
        </w:rPr>
        <w:t>écanique e</w:t>
      </w:r>
      <w:r>
        <w:rPr>
          <w:rStyle w:val="fontstyle01"/>
          <w:rFonts w:asciiTheme="majorBidi" w:hAnsiTheme="majorBidi" w:cstheme="majorBidi"/>
        </w:rPr>
        <w:t>t de sa charge a conduit au sch</w:t>
      </w:r>
      <w:r w:rsidRPr="005852B2">
        <w:rPr>
          <w:rStyle w:val="fontstyle01"/>
          <w:rFonts w:asciiTheme="majorBidi" w:hAnsiTheme="majorBidi" w:cstheme="majorBidi"/>
        </w:rPr>
        <w:t>éma de la Figure 1.</w:t>
      </w:r>
    </w:p>
    <w:p w:rsidR="00A15534" w:rsidRDefault="00A15534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R12" w:hAnsi="CMR12"/>
          <w:color w:val="000000"/>
          <w:sz w:val="24"/>
        </w:rPr>
      </w:pPr>
      <w:r w:rsidRPr="005852B2">
        <w:rPr>
          <w:rFonts w:ascii="CMR12" w:hAnsi="CMR12"/>
          <w:color w:val="000000"/>
          <w:sz w:val="24"/>
        </w:rPr>
        <w:t xml:space="preserve">L’ensemble chariot de masse </w:t>
      </w:r>
      <w:r w:rsidRPr="005852B2">
        <w:rPr>
          <w:rFonts w:ascii="CMMI12" w:hAnsi="CMMI12"/>
          <w:color w:val="000000"/>
          <w:sz w:val="24"/>
        </w:rPr>
        <w:t>M</w:t>
      </w:r>
      <w:r w:rsidRPr="005852B2">
        <w:rPr>
          <w:rFonts w:ascii="CMR12" w:hAnsi="CMR12"/>
          <w:color w:val="000000"/>
          <w:sz w:val="24"/>
        </w:rPr>
        <w:t xml:space="preserve">, ressort de raideur </w:t>
      </w:r>
      <w:r w:rsidRPr="005852B2">
        <w:rPr>
          <w:rFonts w:ascii="CMMI12" w:hAnsi="CMMI12"/>
          <w:color w:val="000000"/>
          <w:sz w:val="24"/>
        </w:rPr>
        <w:t>k</w:t>
      </w:r>
      <w:r w:rsidRPr="005852B2">
        <w:rPr>
          <w:rFonts w:ascii="CMR12" w:hAnsi="CMR12"/>
          <w:color w:val="000000"/>
          <w:sz w:val="24"/>
        </w:rPr>
        <w:t>, coefficient de frottement visqueux</w:t>
      </w:r>
      <w:r w:rsidRPr="005852B2">
        <w:rPr>
          <w:rFonts w:ascii="CMR12" w:hAnsi="CMR12"/>
          <w:color w:val="000000"/>
        </w:rPr>
        <w:br/>
      </w:r>
      <w:r w:rsidRPr="005852B2">
        <w:rPr>
          <w:rFonts w:ascii="CMMI12" w:hAnsi="CMMI12"/>
          <w:color w:val="000000"/>
          <w:sz w:val="24"/>
        </w:rPr>
        <w:t xml:space="preserve">f </w:t>
      </w:r>
      <w:r>
        <w:rPr>
          <w:rFonts w:ascii="CMR12" w:hAnsi="CMR12"/>
          <w:color w:val="000000"/>
          <w:sz w:val="24"/>
        </w:rPr>
        <w:t>modélise la partie m</w:t>
      </w:r>
      <w:r w:rsidRPr="005852B2">
        <w:rPr>
          <w:rFonts w:ascii="CMR12" w:hAnsi="CMR12"/>
          <w:color w:val="000000"/>
          <w:sz w:val="24"/>
        </w:rPr>
        <w:t>écanique.</w:t>
      </w:r>
      <w:r w:rsidRPr="005852B2">
        <w:rPr>
          <w:rFonts w:ascii="CMR12" w:hAnsi="CMR12"/>
          <w:color w:val="000000"/>
        </w:rPr>
        <w:br/>
      </w:r>
      <w:r>
        <w:rPr>
          <w:rFonts w:ascii="CMR12" w:hAnsi="CMR12"/>
          <w:color w:val="000000"/>
          <w:sz w:val="24"/>
        </w:rPr>
        <w:t>L’ensemble r</w:t>
      </w:r>
      <w:r w:rsidRPr="005852B2">
        <w:rPr>
          <w:rFonts w:ascii="CMR12" w:hAnsi="CMR12"/>
          <w:color w:val="000000"/>
          <w:sz w:val="24"/>
        </w:rPr>
        <w:t xml:space="preserve">ésistance </w:t>
      </w:r>
      <w:r w:rsidRPr="005852B2">
        <w:rPr>
          <w:rFonts w:ascii="CMMI12" w:hAnsi="CMMI12"/>
          <w:color w:val="000000"/>
          <w:sz w:val="24"/>
        </w:rPr>
        <w:t>R</w:t>
      </w:r>
      <w:r w:rsidRPr="005852B2">
        <w:rPr>
          <w:rFonts w:ascii="CMR12" w:hAnsi="CMR12"/>
          <w:color w:val="000000"/>
          <w:sz w:val="24"/>
        </w:rPr>
        <w:t xml:space="preserve">, inductance </w:t>
      </w:r>
      <w:r w:rsidRPr="005852B2">
        <w:rPr>
          <w:rFonts w:ascii="CMMI12" w:hAnsi="CMMI12"/>
          <w:color w:val="000000"/>
          <w:sz w:val="24"/>
        </w:rPr>
        <w:t>L</w:t>
      </w:r>
      <w:r>
        <w:rPr>
          <w:rFonts w:ascii="CMR12" w:hAnsi="CMR12"/>
          <w:color w:val="000000"/>
          <w:sz w:val="24"/>
        </w:rPr>
        <w:t>, force contre-</w:t>
      </w:r>
      <w:r w:rsidRPr="005852B2">
        <w:rPr>
          <w:rFonts w:ascii="CMR12" w:hAnsi="CMR12"/>
          <w:color w:val="000000"/>
          <w:sz w:val="24"/>
        </w:rPr>
        <w:t xml:space="preserve">électromotrice introduite par l’enroulement </w:t>
      </w:r>
      <w:r w:rsidRPr="005852B2">
        <w:rPr>
          <w:rFonts w:ascii="CMMI12" w:hAnsi="CMMI12"/>
          <w:color w:val="000000"/>
          <w:sz w:val="24"/>
        </w:rPr>
        <w:t>e</w:t>
      </w:r>
      <w:r w:rsidRPr="005852B2">
        <w:rPr>
          <w:rFonts w:ascii="CMR12" w:hAnsi="CMR12"/>
          <w:color w:val="000000"/>
          <w:sz w:val="24"/>
        </w:rPr>
        <w:t>(</w:t>
      </w:r>
      <w:r w:rsidRPr="005852B2">
        <w:rPr>
          <w:rFonts w:ascii="CMMI12" w:hAnsi="CMMI12"/>
          <w:color w:val="000000"/>
          <w:sz w:val="24"/>
        </w:rPr>
        <w:t>t</w:t>
      </w:r>
      <w:r w:rsidRPr="005852B2">
        <w:rPr>
          <w:rFonts w:ascii="CMR12" w:hAnsi="CMR12"/>
          <w:color w:val="000000"/>
          <w:sz w:val="24"/>
        </w:rPr>
        <w:t xml:space="preserve">) = </w:t>
      </w:r>
      <w:r w:rsidRPr="005852B2">
        <w:rPr>
          <w:rFonts w:ascii="CMMI12" w:hAnsi="CMMI12"/>
          <w:color w:val="000000"/>
          <w:sz w:val="24"/>
        </w:rPr>
        <w:t xml:space="preserve">α </w:t>
      </w:r>
      <w:proofErr w:type="spellStart"/>
      <w:r w:rsidRPr="005852B2">
        <w:rPr>
          <w:rFonts w:ascii="CMMI12" w:hAnsi="CMMI12"/>
          <w:color w:val="000000"/>
          <w:sz w:val="24"/>
        </w:rPr>
        <w:t>dy</w:t>
      </w:r>
      <w:proofErr w:type="spellEnd"/>
      <w:r>
        <w:rPr>
          <w:rFonts w:ascii="CMMI12" w:hAnsi="CMMI12"/>
          <w:color w:val="000000"/>
        </w:rPr>
        <w:t>/</w:t>
      </w:r>
      <w:proofErr w:type="spellStart"/>
      <w:proofErr w:type="gramStart"/>
      <w:r w:rsidRPr="005852B2">
        <w:rPr>
          <w:rFonts w:ascii="CMMI12" w:hAnsi="CMMI12"/>
          <w:color w:val="000000"/>
          <w:sz w:val="24"/>
        </w:rPr>
        <w:t>dt</w:t>
      </w:r>
      <w:proofErr w:type="spellEnd"/>
      <w:r w:rsidRPr="005852B2">
        <w:rPr>
          <w:rFonts w:ascii="CMMI12" w:hAnsi="CMMI12"/>
          <w:color w:val="000000"/>
          <w:sz w:val="24"/>
        </w:rPr>
        <w:t xml:space="preserve"> </w:t>
      </w:r>
      <w:r>
        <w:rPr>
          <w:rFonts w:ascii="CMR12" w:hAnsi="CMR12"/>
          <w:color w:val="000000"/>
          <w:sz w:val="24"/>
        </w:rPr>
        <w:t>,</w:t>
      </w:r>
      <w:proofErr w:type="gramEnd"/>
      <w:r>
        <w:rPr>
          <w:rFonts w:ascii="CMR12" w:hAnsi="CMR12"/>
          <w:color w:val="000000"/>
          <w:sz w:val="24"/>
        </w:rPr>
        <w:t xml:space="preserve"> force appliquée </w:t>
      </w:r>
      <w:r w:rsidRPr="005852B2">
        <w:rPr>
          <w:rFonts w:ascii="CMR12" w:hAnsi="CMR12"/>
          <w:color w:val="000000"/>
          <w:sz w:val="24"/>
        </w:rPr>
        <w:t xml:space="preserve">a la charge </w:t>
      </w:r>
      <w:proofErr w:type="spellStart"/>
      <w:r w:rsidRPr="005852B2">
        <w:rPr>
          <w:rFonts w:ascii="CMMI12" w:hAnsi="CMMI12"/>
          <w:color w:val="000000"/>
          <w:sz w:val="24"/>
        </w:rPr>
        <w:t>f</w:t>
      </w:r>
      <w:r w:rsidRPr="005852B2">
        <w:rPr>
          <w:rFonts w:ascii="CMMI8" w:hAnsi="CMMI8"/>
          <w:color w:val="000000"/>
          <w:sz w:val="16"/>
        </w:rPr>
        <w:t>c</w:t>
      </w:r>
      <w:proofErr w:type="spellEnd"/>
      <w:r w:rsidRPr="005852B2">
        <w:rPr>
          <w:rFonts w:ascii="CMR12" w:hAnsi="CMR12"/>
          <w:color w:val="000000"/>
          <w:sz w:val="24"/>
        </w:rPr>
        <w:t>(</w:t>
      </w:r>
      <w:r w:rsidRPr="005852B2">
        <w:rPr>
          <w:rFonts w:ascii="CMMI12" w:hAnsi="CMMI12"/>
          <w:color w:val="000000"/>
          <w:sz w:val="24"/>
        </w:rPr>
        <w:t>t</w:t>
      </w:r>
      <w:r w:rsidRPr="005852B2">
        <w:rPr>
          <w:rFonts w:ascii="CMR12" w:hAnsi="CMR12"/>
          <w:color w:val="000000"/>
          <w:sz w:val="24"/>
        </w:rPr>
        <w:t xml:space="preserve">) = </w:t>
      </w:r>
      <w:r w:rsidRPr="005852B2">
        <w:rPr>
          <w:rFonts w:ascii="CMMI12" w:hAnsi="CMMI12"/>
          <w:color w:val="000000"/>
          <w:sz w:val="24"/>
        </w:rPr>
        <w:t>β i</w:t>
      </w:r>
      <w:r w:rsidRPr="005852B2">
        <w:rPr>
          <w:rFonts w:ascii="CMR12" w:hAnsi="CMR12"/>
          <w:color w:val="000000"/>
          <w:sz w:val="24"/>
        </w:rPr>
        <w:t>(</w:t>
      </w:r>
      <w:r w:rsidRPr="005852B2">
        <w:rPr>
          <w:rFonts w:ascii="CMMI12" w:hAnsi="CMMI12"/>
          <w:color w:val="000000"/>
          <w:sz w:val="24"/>
        </w:rPr>
        <w:t>t</w:t>
      </w:r>
      <w:r>
        <w:rPr>
          <w:rFonts w:ascii="CMR12" w:hAnsi="CMR12"/>
          <w:color w:val="000000"/>
          <w:sz w:val="24"/>
        </w:rPr>
        <w:t>), caract</w:t>
      </w:r>
      <w:r w:rsidRPr="005852B2">
        <w:rPr>
          <w:rFonts w:ascii="CMR12" w:hAnsi="CMR12"/>
          <w:color w:val="000000"/>
          <w:sz w:val="24"/>
        </w:rPr>
        <w:t>érise la partie</w:t>
      </w:r>
      <w:r w:rsidRPr="005852B2">
        <w:rPr>
          <w:rFonts w:ascii="CMR12" w:hAnsi="CMR12"/>
          <w:color w:val="000000"/>
        </w:rPr>
        <w:br/>
      </w:r>
      <w:r w:rsidRPr="005852B2">
        <w:rPr>
          <w:rFonts w:ascii="CMR12" w:hAnsi="CMR12"/>
          <w:color w:val="000000"/>
          <w:sz w:val="24"/>
        </w:rPr>
        <w:t>électrique.</w:t>
      </w:r>
    </w:p>
    <w:p w:rsidR="00A15534" w:rsidRDefault="00A15534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hAnsiTheme="majorBidi" w:cstheme="majorBidi"/>
        </w:rPr>
      </w:pPr>
      <w:r w:rsidRPr="005852B2">
        <w:rPr>
          <w:rFonts w:ascii="CMR12" w:hAnsi="CMR12"/>
          <w:color w:val="000000"/>
          <w:sz w:val="24"/>
        </w:rPr>
        <w:t xml:space="preserve">Les variables </w:t>
      </w:r>
      <w:r w:rsidRPr="005852B2">
        <w:rPr>
          <w:rFonts w:ascii="CMMI12" w:hAnsi="CMMI12"/>
          <w:color w:val="000000"/>
          <w:sz w:val="24"/>
        </w:rPr>
        <w:t xml:space="preserve">u, i, y </w:t>
      </w:r>
      <w:r>
        <w:rPr>
          <w:rFonts w:ascii="CMR12" w:hAnsi="CMR12"/>
          <w:color w:val="000000"/>
          <w:sz w:val="24"/>
        </w:rPr>
        <w:t>d</w:t>
      </w:r>
      <w:r w:rsidRPr="005852B2">
        <w:rPr>
          <w:rFonts w:ascii="CMR12" w:hAnsi="CMR12"/>
          <w:color w:val="000000"/>
          <w:sz w:val="24"/>
        </w:rPr>
        <w:t>énotent resp</w:t>
      </w:r>
      <w:r>
        <w:rPr>
          <w:rFonts w:ascii="CMR12" w:hAnsi="CMR12"/>
          <w:color w:val="000000"/>
          <w:sz w:val="24"/>
        </w:rPr>
        <w:t>ectivement la tension à l’entr</w:t>
      </w:r>
      <w:r w:rsidRPr="005852B2">
        <w:rPr>
          <w:rFonts w:ascii="CMR12" w:hAnsi="CMR12"/>
          <w:color w:val="000000"/>
          <w:sz w:val="24"/>
        </w:rPr>
        <w:t>ée, le courant dans l’enroulement et la positi</w:t>
      </w:r>
      <w:r>
        <w:rPr>
          <w:rFonts w:ascii="CMR12" w:hAnsi="CMR12"/>
          <w:color w:val="000000"/>
          <w:sz w:val="24"/>
        </w:rPr>
        <w:t xml:space="preserve">on de la charge à partir d’un </w:t>
      </w:r>
      <w:r w:rsidRPr="005852B2">
        <w:rPr>
          <w:rFonts w:ascii="CMR12" w:hAnsi="CMR12"/>
          <w:color w:val="000000"/>
          <w:sz w:val="24"/>
        </w:rPr>
        <w:t>état d’´equilibre.</w:t>
      </w:r>
      <w:r w:rsidRPr="005852B2">
        <w:rPr>
          <w:rFonts w:ascii="CMR12" w:hAnsi="CMR12"/>
          <w:color w:val="000000"/>
        </w:rPr>
        <w:br/>
      </w:r>
      <w:r>
        <w:rPr>
          <w:rFonts w:ascii="CMR12" w:hAnsi="CMR12"/>
          <w:color w:val="000000"/>
          <w:sz w:val="24"/>
        </w:rPr>
        <w:t>On adopte les valeurs num</w:t>
      </w:r>
      <w:r w:rsidRPr="005852B2">
        <w:rPr>
          <w:rFonts w:ascii="CMR12" w:hAnsi="CMR12"/>
          <w:color w:val="000000"/>
          <w:sz w:val="24"/>
        </w:rPr>
        <w:t>ériques suivantes :</w:t>
      </w:r>
    </w:p>
    <w:p w:rsidR="005852B2" w:rsidRDefault="005852B2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4146550" cy="1611525"/>
            <wp:effectExtent l="19050" t="19050" r="25400" b="267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464" cy="16118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B2" w:rsidRDefault="000D66DC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jc w:val="center"/>
        <w:rPr>
          <w:rFonts w:asciiTheme="majorBidi" w:hAnsiTheme="majorBidi" w:cstheme="majorBidi"/>
        </w:rPr>
      </w:pPr>
      <w:r w:rsidRPr="000D66DC">
        <w:rPr>
          <w:rFonts w:ascii="CMMI12" w:hAnsi="CMMI12"/>
          <w:noProof/>
          <w:color w:val="000000"/>
          <w:sz w:val="24"/>
          <w:lang w:eastAsia="fr-FR"/>
        </w:rPr>
        <w:pict>
          <v:oval id="_x0000_s1029" style="position:absolute;left:0;text-align:left;margin-left:22.65pt;margin-top:16.4pt;width:298pt;height:47.5pt;z-index:-251640832"/>
        </w:pict>
      </w:r>
      <w:r w:rsidR="005852B2" w:rsidRPr="005852B2">
        <w:rPr>
          <w:rFonts w:ascii="CMCSC10" w:hAnsi="CMCSC10"/>
          <w:color w:val="000000"/>
          <w:sz w:val="24"/>
        </w:rPr>
        <w:t>Fig</w:t>
      </w:r>
      <w:r w:rsidR="005852B2">
        <w:rPr>
          <w:rFonts w:ascii="CMCSC10" w:hAnsi="CMCSC10"/>
          <w:color w:val="000000"/>
          <w:sz w:val="24"/>
        </w:rPr>
        <w:t>ure</w:t>
      </w:r>
      <w:r w:rsidR="005852B2" w:rsidRPr="005852B2">
        <w:rPr>
          <w:rFonts w:ascii="CMCSC10" w:hAnsi="CMCSC10"/>
          <w:color w:val="000000"/>
          <w:sz w:val="24"/>
        </w:rPr>
        <w:t xml:space="preserve">. </w:t>
      </w:r>
      <w:r w:rsidR="005852B2">
        <w:rPr>
          <w:rFonts w:ascii="CMR12" w:hAnsi="CMR12"/>
          <w:color w:val="000000"/>
          <w:sz w:val="24"/>
        </w:rPr>
        <w:t>1 – Un actionneur électrom</w:t>
      </w:r>
      <w:r w:rsidR="005852B2" w:rsidRPr="005852B2">
        <w:rPr>
          <w:rFonts w:ascii="CMR12" w:hAnsi="CMR12"/>
          <w:color w:val="000000"/>
          <w:sz w:val="24"/>
        </w:rPr>
        <w:t>écanique</w:t>
      </w:r>
    </w:p>
    <w:p w:rsidR="00D54C76" w:rsidRDefault="007027F0" w:rsidP="00A15534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hAnsiTheme="majorBidi" w:cstheme="majorBidi"/>
        </w:rPr>
      </w:pPr>
      <w:r>
        <w:rPr>
          <w:rFonts w:ascii="CMMI12" w:hAnsi="CMMI12"/>
          <w:color w:val="000000"/>
          <w:sz w:val="24"/>
        </w:rPr>
        <w:t xml:space="preserve">                 </w:t>
      </w:r>
      <w:r w:rsidR="005852B2" w:rsidRPr="005852B2">
        <w:rPr>
          <w:rFonts w:ascii="CMMI12" w:hAnsi="CMMI12"/>
          <w:color w:val="000000"/>
          <w:sz w:val="24"/>
        </w:rPr>
        <w:t xml:space="preserve">M </w:t>
      </w:r>
      <w:r w:rsidR="005852B2" w:rsidRPr="005852B2">
        <w:rPr>
          <w:rFonts w:ascii="CMR12" w:hAnsi="CMR12"/>
          <w:color w:val="000000"/>
          <w:sz w:val="24"/>
        </w:rPr>
        <w:t xml:space="preserve">= 30 </w:t>
      </w:r>
      <w:proofErr w:type="gramStart"/>
      <w:r w:rsidR="005852B2" w:rsidRPr="005852B2">
        <w:rPr>
          <w:rFonts w:ascii="CMMI12" w:hAnsi="CMMI12"/>
          <w:color w:val="000000"/>
          <w:sz w:val="24"/>
        </w:rPr>
        <w:t>kg ,</w:t>
      </w:r>
      <w:proofErr w:type="gramEnd"/>
      <w:r w:rsidR="005852B2" w:rsidRPr="005852B2">
        <w:rPr>
          <w:rFonts w:ascii="CMMI12" w:hAnsi="CMMI12"/>
          <w:color w:val="000000"/>
          <w:sz w:val="24"/>
        </w:rPr>
        <w:t xml:space="preserve"> k </w:t>
      </w:r>
      <w:r w:rsidR="005852B2" w:rsidRPr="005852B2">
        <w:rPr>
          <w:rFonts w:ascii="CMR12" w:hAnsi="CMR12"/>
          <w:color w:val="000000"/>
          <w:sz w:val="24"/>
        </w:rPr>
        <w:t xml:space="preserve">= 15 </w:t>
      </w:r>
      <w:r w:rsidR="005852B2" w:rsidRPr="005852B2">
        <w:rPr>
          <w:rFonts w:ascii="CMMI12" w:hAnsi="CMMI12"/>
          <w:color w:val="000000"/>
          <w:sz w:val="24"/>
        </w:rPr>
        <w:t xml:space="preserve">N/m , f </w:t>
      </w:r>
      <w:r w:rsidR="005852B2" w:rsidRPr="005852B2">
        <w:rPr>
          <w:rFonts w:ascii="CMR12" w:hAnsi="CMR12"/>
          <w:color w:val="000000"/>
          <w:sz w:val="24"/>
        </w:rPr>
        <w:t xml:space="preserve">= 15 </w:t>
      </w:r>
      <w:proofErr w:type="spellStart"/>
      <w:r w:rsidR="005852B2" w:rsidRPr="005852B2">
        <w:rPr>
          <w:rFonts w:ascii="CMMI12" w:hAnsi="CMMI12"/>
          <w:color w:val="000000"/>
          <w:sz w:val="24"/>
        </w:rPr>
        <w:t>N.s</w:t>
      </w:r>
      <w:proofErr w:type="spellEnd"/>
      <w:r w:rsidR="005852B2" w:rsidRPr="005852B2">
        <w:rPr>
          <w:rFonts w:ascii="CMMI12" w:hAnsi="CMMI12"/>
          <w:color w:val="000000"/>
          <w:sz w:val="24"/>
        </w:rPr>
        <w:t xml:space="preserve">/m , R </w:t>
      </w:r>
      <w:r w:rsidR="005852B2" w:rsidRPr="005852B2">
        <w:rPr>
          <w:rFonts w:ascii="CMR12" w:hAnsi="CMR12"/>
          <w:color w:val="000000"/>
          <w:sz w:val="24"/>
        </w:rPr>
        <w:t>= 10 Ω</w:t>
      </w:r>
      <w:r w:rsidR="005852B2" w:rsidRPr="005852B2">
        <w:rPr>
          <w:rFonts w:ascii="CMR12" w:hAnsi="CMR12"/>
          <w:color w:val="000000"/>
        </w:rPr>
        <w:br/>
      </w:r>
      <w:r>
        <w:rPr>
          <w:rFonts w:ascii="CMMI12" w:hAnsi="CMMI12"/>
          <w:color w:val="000000"/>
          <w:sz w:val="24"/>
        </w:rPr>
        <w:t xml:space="preserve">                  </w:t>
      </w:r>
      <w:r w:rsidR="005852B2" w:rsidRPr="005852B2">
        <w:rPr>
          <w:rFonts w:ascii="CMMI12" w:hAnsi="CMMI12"/>
          <w:color w:val="000000"/>
          <w:sz w:val="24"/>
        </w:rPr>
        <w:t xml:space="preserve">L </w:t>
      </w:r>
      <w:r w:rsidR="005852B2" w:rsidRPr="005852B2">
        <w:rPr>
          <w:rFonts w:ascii="CMR12" w:hAnsi="CMR12"/>
          <w:color w:val="000000"/>
          <w:sz w:val="24"/>
        </w:rPr>
        <w:t xml:space="preserve">= 10 </w:t>
      </w:r>
      <w:r w:rsidR="005852B2" w:rsidRPr="005852B2">
        <w:rPr>
          <w:rFonts w:ascii="CMMI12" w:hAnsi="CMMI12"/>
          <w:color w:val="000000"/>
          <w:sz w:val="24"/>
        </w:rPr>
        <w:t xml:space="preserve">H , α </w:t>
      </w:r>
      <w:r w:rsidR="005852B2" w:rsidRPr="005852B2">
        <w:rPr>
          <w:rFonts w:ascii="CMR12" w:hAnsi="CMR12"/>
          <w:color w:val="000000"/>
          <w:sz w:val="24"/>
        </w:rPr>
        <w:t>= 0</w:t>
      </w:r>
      <w:r w:rsidR="005852B2" w:rsidRPr="005852B2">
        <w:rPr>
          <w:rFonts w:ascii="CMMI12" w:hAnsi="CMMI12"/>
          <w:color w:val="000000"/>
          <w:sz w:val="24"/>
        </w:rPr>
        <w:t xml:space="preserve">, </w:t>
      </w:r>
      <w:r w:rsidR="005852B2" w:rsidRPr="005852B2">
        <w:rPr>
          <w:rFonts w:ascii="CMR12" w:hAnsi="CMR12"/>
          <w:color w:val="000000"/>
          <w:sz w:val="24"/>
        </w:rPr>
        <w:t xml:space="preserve">2 </w:t>
      </w:r>
      <w:proofErr w:type="spellStart"/>
      <w:r w:rsidR="005852B2" w:rsidRPr="005852B2">
        <w:rPr>
          <w:rFonts w:ascii="CMMI12" w:hAnsi="CMMI12"/>
          <w:color w:val="000000"/>
          <w:sz w:val="24"/>
        </w:rPr>
        <w:t>V.s</w:t>
      </w:r>
      <w:proofErr w:type="spellEnd"/>
      <w:r w:rsidR="005852B2" w:rsidRPr="005852B2">
        <w:rPr>
          <w:rFonts w:ascii="CMMI12" w:hAnsi="CMMI12"/>
          <w:color w:val="000000"/>
          <w:sz w:val="24"/>
        </w:rPr>
        <w:t xml:space="preserve">/m , β </w:t>
      </w:r>
      <w:r w:rsidR="005852B2" w:rsidRPr="005852B2">
        <w:rPr>
          <w:rFonts w:ascii="CMR12" w:hAnsi="CMR12"/>
          <w:color w:val="000000"/>
          <w:sz w:val="24"/>
        </w:rPr>
        <w:t xml:space="preserve">= 6 </w:t>
      </w:r>
      <w:r w:rsidR="005852B2" w:rsidRPr="005852B2">
        <w:rPr>
          <w:rFonts w:ascii="CMMI12" w:hAnsi="CMMI12"/>
          <w:color w:val="000000"/>
          <w:sz w:val="24"/>
        </w:rPr>
        <w:t>N/A</w:t>
      </w:r>
    </w:p>
    <w:p w:rsidR="00D54C76" w:rsidRDefault="00D54C76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hAnsiTheme="majorBidi" w:cstheme="majorBidi"/>
        </w:rPr>
      </w:pPr>
      <w:r>
        <w:rPr>
          <w:rFonts w:ascii="CMR12" w:hAnsi="CMR12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184150</wp:posOffset>
            </wp:positionV>
            <wp:extent cx="2203450" cy="476250"/>
            <wp:effectExtent l="19050" t="0" r="635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fontstyle01"/>
        </w:rPr>
        <w:t xml:space="preserve">A partir des équations électriques et mécaniques du système : </w:t>
      </w:r>
      <w:r>
        <w:rPr>
          <w:rFonts w:ascii="CMR12" w:hAnsi="CMR12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2393950" cy="455260"/>
            <wp:effectExtent l="1905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45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C76" w:rsidRDefault="000D66DC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hAnsiTheme="majorBidi" w:cstheme="majorBidi"/>
        </w:rPr>
      </w:pPr>
      <w:r w:rsidRPr="000D66DC">
        <w:rPr>
          <w:rFonts w:ascii="CMR12" w:hAnsi="CMR12"/>
          <w:noProof/>
          <w:color w:val="000000"/>
          <w:sz w:val="24"/>
          <w:szCs w:val="24"/>
          <w:lang w:eastAsia="fr-FR"/>
        </w:rPr>
        <w:pict>
          <v:oval id="_x0000_s1028" style="position:absolute;margin-left:69.65pt;margin-top:8.7pt;width:308.5pt;height:77.5pt;z-index:-251641856"/>
        </w:pict>
      </w:r>
      <w:r w:rsidR="00D54C76">
        <w:rPr>
          <w:rStyle w:val="fontstyle01"/>
        </w:rPr>
        <w:t>On peut obtenir sa fonction de transfert :</w:t>
      </w:r>
      <w:r w:rsidR="00D54C76" w:rsidRPr="00D54C76">
        <w:rPr>
          <w:rStyle w:val="fontstyle01"/>
        </w:rPr>
        <w:t xml:space="preserve"> </w:t>
      </w:r>
    </w:p>
    <w:p w:rsidR="0091209D" w:rsidRDefault="000D66DC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eastAsiaTheme="minorEastAsia" w:hAnsiTheme="majorBidi" w:cstheme="majorBidi"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Y(s)</m:t>
              </m:r>
            </m:num>
            <m:den>
              <m:r>
                <w:rPr>
                  <w:rFonts w:ascii="Cambria Math" w:hAnsi="Cambria Math" w:cstheme="majorBidi"/>
                </w:rPr>
                <m:t>E(s)</m:t>
              </m:r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β</m:t>
              </m:r>
            </m:num>
            <m:den>
              <m:r>
                <w:rPr>
                  <w:rFonts w:ascii="Cambria Math" w:hAnsi="Cambria Math" w:cstheme="majorBidi"/>
                </w:rPr>
                <m:t>LM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RM+Lf</m:t>
                  </m:r>
                </m:e>
              </m:d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Rf+Lk+αβ</m:t>
                  </m:r>
                </m:e>
              </m:d>
              <m:r>
                <w:rPr>
                  <w:rFonts w:ascii="Cambria Math" w:hAnsi="Cambria Math" w:cstheme="majorBidi"/>
                </w:rPr>
                <m:t>s+Rk</m:t>
              </m:r>
            </m:den>
          </m:f>
        </m:oMath>
      </m:oMathPara>
    </w:p>
    <w:p w:rsidR="0062757D" w:rsidRDefault="0062757D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eastAsiaTheme="minorEastAsia" w:hAnsiTheme="majorBidi" w:cstheme="majorBidi"/>
        </w:rPr>
      </w:pPr>
    </w:p>
    <w:p w:rsidR="0062757D" w:rsidRDefault="0062757D" w:rsidP="002D03DB">
      <w:pPr>
        <w:pBdr>
          <w:top w:val="dotted" w:sz="18" w:space="0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eastAsiaTheme="minorEastAsia" w:hAnsiTheme="majorBidi" w:cstheme="majorBidi"/>
        </w:rPr>
      </w:pPr>
    </w:p>
    <w:p w:rsidR="0091209D" w:rsidRPr="00C84775" w:rsidRDefault="0091209D" w:rsidP="000D310B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hAnsiTheme="majorBidi" w:cstheme="majorBidi"/>
          <w:sz w:val="24"/>
          <w:szCs w:val="24"/>
          <w:u w:val="thick"/>
        </w:rPr>
      </w:pPr>
      <w:r w:rsidRPr="00C84775">
        <w:rPr>
          <w:rFonts w:asciiTheme="majorBidi" w:hAnsiTheme="majorBidi" w:cstheme="majorBidi"/>
          <w:sz w:val="24"/>
          <w:szCs w:val="24"/>
          <w:u w:val="thick"/>
        </w:rPr>
        <w:t>Travail demandé</w:t>
      </w:r>
      <w:r w:rsidR="00456EFE">
        <w:rPr>
          <w:rFonts w:asciiTheme="majorBidi" w:hAnsiTheme="majorBidi" w:cstheme="majorBidi"/>
          <w:sz w:val="24"/>
          <w:szCs w:val="24"/>
        </w:rPr>
        <w:t> :</w:t>
      </w:r>
      <w:r w:rsidR="00456EFE" w:rsidRPr="00456EFE">
        <w:rPr>
          <w:rFonts w:asciiTheme="majorBidi" w:hAnsiTheme="majorBidi" w:cstheme="majorBidi"/>
          <w:sz w:val="24"/>
          <w:szCs w:val="24"/>
        </w:rPr>
        <w:t xml:space="preserve"> </w:t>
      </w:r>
      <w:r w:rsidR="00456EFE" w:rsidRPr="00456EFE">
        <w:rPr>
          <w:rFonts w:asciiTheme="majorBidi" w:hAnsiTheme="majorBidi" w:cstheme="majorBidi"/>
          <w:sz w:val="24"/>
          <w:szCs w:val="24"/>
          <w:u w:val="single"/>
        </w:rPr>
        <w:t>Pour</w:t>
      </w:r>
      <w:r w:rsidR="00456EFE">
        <w:rPr>
          <w:rFonts w:asciiTheme="majorBidi" w:hAnsiTheme="majorBidi" w:cstheme="majorBidi"/>
          <w:sz w:val="24"/>
          <w:szCs w:val="24"/>
          <w:u w:val="single"/>
        </w:rPr>
        <w:t xml:space="preserve"> chaque binôme, </w:t>
      </w:r>
      <w:r w:rsidR="00456EFE" w:rsidRPr="00456EFE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A15534" w:rsidRDefault="0091209D" w:rsidP="000D310B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R12" w:hAnsi="CMR12"/>
          <w:color w:val="000000"/>
          <w:sz w:val="24"/>
        </w:rPr>
      </w:pPr>
      <w:r>
        <w:rPr>
          <w:rFonts w:ascii="CMR12" w:hAnsi="CMR12"/>
          <w:color w:val="000000"/>
          <w:sz w:val="24"/>
        </w:rPr>
        <w:t>Dans un premier temps, on n</w:t>
      </w:r>
      <w:r w:rsidRPr="0091209D">
        <w:rPr>
          <w:rFonts w:ascii="CMR12" w:hAnsi="CMR12"/>
          <w:color w:val="000000"/>
          <w:sz w:val="24"/>
        </w:rPr>
        <w:t xml:space="preserve">églige le frottement visqueux </w:t>
      </w:r>
      <w:r w:rsidRPr="00A15534">
        <w:rPr>
          <w:rFonts w:ascii="CMMI12" w:hAnsi="CMMI12"/>
          <w:color w:val="000000"/>
          <w:sz w:val="24"/>
          <w:u w:val="single"/>
        </w:rPr>
        <w:t xml:space="preserve">f </w:t>
      </w:r>
      <w:r w:rsidR="00A15534" w:rsidRPr="00A15534">
        <w:rPr>
          <w:rFonts w:ascii="CMR12" w:hAnsi="CMR12"/>
          <w:color w:val="000000"/>
          <w:sz w:val="24"/>
          <w:u w:val="single"/>
        </w:rPr>
        <w:t>= 0</w:t>
      </w:r>
      <w:r w:rsidRPr="0091209D">
        <w:rPr>
          <w:rFonts w:ascii="CMR12" w:hAnsi="CMR12"/>
          <w:color w:val="000000"/>
          <w:sz w:val="24"/>
        </w:rPr>
        <w:t>.</w:t>
      </w:r>
      <w:r w:rsidRPr="0091209D">
        <w:rPr>
          <w:rFonts w:ascii="CMR12" w:hAnsi="CMR12"/>
          <w:color w:val="000000"/>
        </w:rPr>
        <w:br/>
      </w:r>
      <w:r w:rsidRPr="0091209D">
        <w:rPr>
          <w:rFonts w:ascii="CMBX12" w:hAnsi="CMBX12"/>
          <w:color w:val="000000"/>
          <w:sz w:val="24"/>
          <w:szCs w:val="24"/>
        </w:rPr>
        <w:t xml:space="preserve">1) </w:t>
      </w:r>
      <w:r w:rsidRPr="0091209D">
        <w:rPr>
          <w:rFonts w:ascii="CMR12" w:hAnsi="CMR12"/>
          <w:color w:val="000000"/>
          <w:sz w:val="24"/>
        </w:rPr>
        <w:t>Introduire la fonction de transfert dans MATLAB.</w:t>
      </w:r>
    </w:p>
    <w:p w:rsidR="007027F0" w:rsidRDefault="00A15534" w:rsidP="000D310B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R12" w:hAnsi="CMR12"/>
          <w:color w:val="000000"/>
          <w:sz w:val="24"/>
        </w:rPr>
      </w:pPr>
      <w:r>
        <w:rPr>
          <w:rFonts w:ascii="CMR12" w:hAnsi="CMR12"/>
          <w:color w:val="000000"/>
        </w:rPr>
        <w:t>La FT est H : H=………………………………………………………………………………………</w:t>
      </w:r>
      <w:r w:rsidR="0091209D" w:rsidRPr="0091209D">
        <w:rPr>
          <w:rFonts w:ascii="CMR12" w:hAnsi="CMR12"/>
          <w:color w:val="000000"/>
        </w:rPr>
        <w:br/>
      </w:r>
      <w:r w:rsidR="0091209D" w:rsidRPr="0091209D">
        <w:rPr>
          <w:rFonts w:ascii="CMBX12" w:hAnsi="CMBX12"/>
          <w:color w:val="000000"/>
          <w:sz w:val="24"/>
          <w:szCs w:val="24"/>
        </w:rPr>
        <w:t xml:space="preserve">2) </w:t>
      </w:r>
      <w:r w:rsidR="0091209D" w:rsidRPr="0091209D">
        <w:rPr>
          <w:rFonts w:ascii="CMR12" w:hAnsi="CMR12"/>
          <w:color w:val="000000"/>
          <w:sz w:val="24"/>
        </w:rPr>
        <w:t>Ca</w:t>
      </w:r>
      <w:r w:rsidR="0091209D">
        <w:rPr>
          <w:rFonts w:ascii="CMR12" w:hAnsi="CMR12"/>
          <w:color w:val="000000"/>
          <w:sz w:val="24"/>
        </w:rPr>
        <w:t>lculer le gain statique du syst</w:t>
      </w:r>
      <w:r w:rsidR="0091209D" w:rsidRPr="0091209D">
        <w:rPr>
          <w:rFonts w:ascii="CMR12" w:hAnsi="CMR12"/>
          <w:color w:val="000000"/>
          <w:sz w:val="24"/>
        </w:rPr>
        <w:t>ème.</w:t>
      </w:r>
    </w:p>
    <w:p w:rsidR="00157110" w:rsidRDefault="007027F0" w:rsidP="00157110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R12" w:hAnsi="CMR12"/>
          <w:color w:val="000000"/>
          <w:sz w:val="24"/>
        </w:rPr>
      </w:pPr>
      <w:r>
        <w:rPr>
          <w:rFonts w:ascii="CMR12" w:hAnsi="CMR12"/>
          <w:color w:val="000000"/>
          <w:sz w:val="24"/>
        </w:rPr>
        <w:t>Gain statique …K =…………………………………………………………………….</w:t>
      </w:r>
      <w:r w:rsidR="0091209D" w:rsidRPr="0091209D">
        <w:rPr>
          <w:rFonts w:ascii="CMR12" w:hAnsi="CMR12"/>
          <w:color w:val="000000"/>
        </w:rPr>
        <w:br/>
      </w:r>
      <w:r w:rsidR="0091209D" w:rsidRPr="0091209D">
        <w:rPr>
          <w:rFonts w:ascii="CMBX12" w:hAnsi="CMBX12"/>
          <w:color w:val="000000"/>
          <w:sz w:val="24"/>
          <w:szCs w:val="24"/>
        </w:rPr>
        <w:t>3)</w:t>
      </w:r>
      <w:r>
        <w:rPr>
          <w:rFonts w:ascii="CMBX12" w:hAnsi="CMBX12"/>
          <w:color w:val="000000"/>
          <w:sz w:val="24"/>
          <w:szCs w:val="24"/>
        </w:rPr>
        <w:t xml:space="preserve"> a)</w:t>
      </w:r>
      <w:r w:rsidR="0091209D" w:rsidRPr="0091209D">
        <w:rPr>
          <w:rFonts w:ascii="CMBX12" w:hAnsi="CMBX12"/>
          <w:color w:val="000000"/>
          <w:sz w:val="24"/>
          <w:szCs w:val="24"/>
        </w:rPr>
        <w:t xml:space="preserve"> </w:t>
      </w:r>
      <w:r w:rsidR="0091209D" w:rsidRPr="0091209D">
        <w:rPr>
          <w:rFonts w:ascii="CMR12" w:hAnsi="CMR12"/>
          <w:color w:val="000000"/>
          <w:sz w:val="24"/>
        </w:rPr>
        <w:t>Quels sont les pôles</w:t>
      </w:r>
      <w:r w:rsidR="0091209D">
        <w:rPr>
          <w:rFonts w:ascii="CMR12" w:hAnsi="CMR12"/>
          <w:color w:val="000000"/>
          <w:sz w:val="24"/>
        </w:rPr>
        <w:t xml:space="preserve"> du syst</w:t>
      </w:r>
      <w:r w:rsidR="0091209D" w:rsidRPr="0091209D">
        <w:rPr>
          <w:rFonts w:ascii="CMR12" w:hAnsi="CMR12"/>
          <w:color w:val="000000"/>
          <w:sz w:val="24"/>
        </w:rPr>
        <w:t xml:space="preserve">ème ? </w:t>
      </w:r>
      <w:r>
        <w:rPr>
          <w:rFonts w:ascii="CMR12" w:hAnsi="CMR12"/>
          <w:color w:val="000000"/>
          <w:sz w:val="24"/>
        </w:rPr>
        <w:t xml:space="preserve">……Les </w:t>
      </w:r>
      <w:proofErr w:type="spellStart"/>
      <w:r>
        <w:rPr>
          <w:rFonts w:ascii="CMR12" w:hAnsi="CMR12"/>
          <w:color w:val="000000"/>
          <w:sz w:val="24"/>
        </w:rPr>
        <w:t>poles</w:t>
      </w:r>
      <w:proofErr w:type="spellEnd"/>
      <w:r>
        <w:rPr>
          <w:rFonts w:ascii="CMR12" w:hAnsi="CMR12"/>
          <w:color w:val="000000"/>
          <w:sz w:val="24"/>
        </w:rPr>
        <w:t xml:space="preserve"> sont………………………………. ………………………………………………………………………………………………….   b) </w:t>
      </w:r>
      <w:r w:rsidR="0091209D" w:rsidRPr="0091209D">
        <w:rPr>
          <w:rFonts w:ascii="CMR12" w:hAnsi="CMR12"/>
          <w:color w:val="000000"/>
          <w:sz w:val="24"/>
        </w:rPr>
        <w:t>Afficher les pôles</w:t>
      </w:r>
      <w:r w:rsidR="0091209D">
        <w:rPr>
          <w:rFonts w:ascii="CMR12" w:hAnsi="CMR12"/>
          <w:color w:val="000000"/>
          <w:sz w:val="24"/>
        </w:rPr>
        <w:t xml:space="preserve"> du syst</w:t>
      </w:r>
      <w:r w:rsidR="0091209D" w:rsidRPr="0091209D">
        <w:rPr>
          <w:rFonts w:ascii="CMR12" w:hAnsi="CMR12"/>
          <w:color w:val="000000"/>
          <w:sz w:val="24"/>
        </w:rPr>
        <w:t>ème dans le</w:t>
      </w:r>
      <w:r w:rsidR="0091209D">
        <w:rPr>
          <w:rFonts w:ascii="CMR12" w:hAnsi="CMR12"/>
          <w:color w:val="000000"/>
          <w:sz w:val="24"/>
        </w:rPr>
        <w:t xml:space="preserve"> </w:t>
      </w:r>
      <w:r w:rsidR="0091209D" w:rsidRPr="0091209D">
        <w:rPr>
          <w:rFonts w:ascii="CMR12" w:hAnsi="CMR12"/>
          <w:color w:val="000000"/>
          <w:sz w:val="24"/>
        </w:rPr>
        <w:t>plan</w:t>
      </w:r>
      <w:r w:rsidR="00157110">
        <w:rPr>
          <w:rFonts w:ascii="CMR12" w:hAnsi="CMR12"/>
          <w:color w:val="000000"/>
          <w:sz w:val="24"/>
        </w:rPr>
        <w:t xml:space="preserve">  </w:t>
      </w:r>
      <w:r w:rsidR="00157110" w:rsidRPr="0091209D">
        <w:rPr>
          <w:rFonts w:ascii="CMR12" w:hAnsi="CMR12"/>
          <w:color w:val="000000"/>
          <w:sz w:val="24"/>
        </w:rPr>
        <w:t>complexe</w:t>
      </w:r>
      <w:r w:rsidR="00157110">
        <w:rPr>
          <w:rFonts w:ascii="CMR12" w:hAnsi="CMR12"/>
          <w:color w:val="000000"/>
          <w:sz w:val="24"/>
        </w:rPr>
        <w:t xml:space="preserve"> …………………………………….</w:t>
      </w:r>
      <w:r w:rsidR="0091209D" w:rsidRPr="0091209D">
        <w:rPr>
          <w:rFonts w:ascii="CMR12" w:hAnsi="CMR12"/>
          <w:color w:val="000000"/>
          <w:sz w:val="24"/>
        </w:rPr>
        <w:t xml:space="preserve"> </w:t>
      </w:r>
      <w:r>
        <w:rPr>
          <w:rFonts w:ascii="CMR12" w:hAnsi="CMR12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157110">
        <w:rPr>
          <w:rFonts w:ascii="CMR12" w:hAnsi="CMR12"/>
          <w:color w:val="000000"/>
          <w:sz w:val="24"/>
        </w:rPr>
        <w:t>................</w:t>
      </w:r>
      <w:r w:rsidR="0091209D" w:rsidRPr="0091209D">
        <w:rPr>
          <w:rFonts w:ascii="CMR12" w:hAnsi="CMR12"/>
          <w:color w:val="000000"/>
        </w:rPr>
        <w:br/>
      </w:r>
      <w:r w:rsidR="0091209D" w:rsidRPr="0091209D">
        <w:rPr>
          <w:rFonts w:ascii="CMBX12" w:hAnsi="CMBX12"/>
          <w:color w:val="000000"/>
          <w:sz w:val="24"/>
        </w:rPr>
        <w:t xml:space="preserve">4) </w:t>
      </w:r>
      <w:r w:rsidR="0091209D">
        <w:rPr>
          <w:rFonts w:ascii="CMR12" w:hAnsi="CMR12"/>
          <w:color w:val="000000"/>
          <w:sz w:val="24"/>
        </w:rPr>
        <w:t>Tracer la r</w:t>
      </w:r>
      <w:r w:rsidR="0091209D" w:rsidRPr="0091209D">
        <w:rPr>
          <w:rFonts w:ascii="CMR12" w:hAnsi="CMR12"/>
          <w:color w:val="000000"/>
          <w:sz w:val="24"/>
        </w:rPr>
        <w:t xml:space="preserve">éponse </w:t>
      </w:r>
      <w:r w:rsidR="0091209D" w:rsidRPr="0091209D">
        <w:rPr>
          <w:rFonts w:ascii="CMMI12" w:hAnsi="CMMI12"/>
          <w:color w:val="000000"/>
          <w:sz w:val="24"/>
          <w:szCs w:val="24"/>
        </w:rPr>
        <w:t>y</w:t>
      </w:r>
      <w:r w:rsidR="0091209D" w:rsidRPr="0091209D">
        <w:rPr>
          <w:rFonts w:ascii="Cambria Math" w:hAnsi="Cambria Math" w:cs="Cambria Math"/>
          <w:color w:val="000000"/>
          <w:sz w:val="16"/>
        </w:rPr>
        <w:t>∗</w:t>
      </w:r>
      <w:r w:rsidR="0091209D" w:rsidRPr="0091209D">
        <w:rPr>
          <w:rFonts w:ascii="CMR12" w:hAnsi="CMR12"/>
          <w:color w:val="000000"/>
          <w:sz w:val="24"/>
        </w:rPr>
        <w:t>(</w:t>
      </w:r>
      <w:r w:rsidR="0091209D" w:rsidRPr="0091209D">
        <w:rPr>
          <w:rFonts w:ascii="CMMI12" w:hAnsi="CMMI12"/>
          <w:color w:val="000000"/>
          <w:sz w:val="24"/>
          <w:szCs w:val="24"/>
        </w:rPr>
        <w:t>t</w:t>
      </w:r>
      <w:r w:rsidR="0091209D" w:rsidRPr="0091209D">
        <w:rPr>
          <w:rFonts w:ascii="CMR12" w:hAnsi="CMR12"/>
          <w:color w:val="000000"/>
          <w:sz w:val="24"/>
        </w:rPr>
        <w:t>) lorsqu’on envoie u</w:t>
      </w:r>
      <w:r w:rsidR="000D310B">
        <w:rPr>
          <w:rFonts w:ascii="CMR12" w:hAnsi="CMR12"/>
          <w:color w:val="000000"/>
          <w:sz w:val="24"/>
        </w:rPr>
        <w:t>ne impulsion de tension au syst</w:t>
      </w:r>
      <w:r w:rsidR="000D310B" w:rsidRPr="0091209D">
        <w:rPr>
          <w:rFonts w:ascii="CMR12" w:hAnsi="CMR12"/>
          <w:color w:val="000000"/>
          <w:sz w:val="24"/>
        </w:rPr>
        <w:t>ème</w:t>
      </w:r>
      <w:r w:rsidR="0091209D" w:rsidRPr="0091209D">
        <w:rPr>
          <w:rFonts w:ascii="CMR12" w:hAnsi="CMR12"/>
          <w:color w:val="000000"/>
          <w:sz w:val="24"/>
        </w:rPr>
        <w:t>.</w:t>
      </w:r>
    </w:p>
    <w:p w:rsidR="00157110" w:rsidRDefault="0091209D" w:rsidP="00157110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BX12" w:hAnsi="CMBX12"/>
          <w:color w:val="000000"/>
          <w:sz w:val="24"/>
        </w:rPr>
      </w:pPr>
      <w:r w:rsidRPr="0091209D">
        <w:rPr>
          <w:rFonts w:ascii="CMR12" w:hAnsi="CMR12"/>
          <w:color w:val="000000"/>
        </w:rPr>
        <w:lastRenderedPageBreak/>
        <w:br/>
      </w:r>
      <w:r w:rsidR="00157110" w:rsidRPr="00157110">
        <w:rPr>
          <w:noProof/>
          <w:lang w:eastAsia="fr-FR"/>
        </w:rPr>
        <w:drawing>
          <wp:inline distT="0" distB="0" distL="0" distR="0">
            <wp:extent cx="2794000" cy="2023823"/>
            <wp:effectExtent l="19050" t="0" r="6350" b="0"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2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110" w:rsidRDefault="00456EFE" w:rsidP="00157110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R12" w:hAnsi="CMR12"/>
          <w:color w:val="000000"/>
          <w:sz w:val="24"/>
        </w:rPr>
      </w:pPr>
      <w:r>
        <w:rPr>
          <w:rFonts w:ascii="CMBX12" w:hAnsi="CMBX12"/>
          <w:noProof/>
          <w:color w:val="000000"/>
          <w:sz w:val="24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291465</wp:posOffset>
            </wp:positionV>
            <wp:extent cx="3155950" cy="2286000"/>
            <wp:effectExtent l="19050" t="0" r="6350" b="0"/>
            <wp:wrapNone/>
            <wp:docPr id="1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09D" w:rsidRPr="0091209D">
        <w:rPr>
          <w:rFonts w:ascii="CMBX12" w:hAnsi="CMBX12"/>
          <w:color w:val="000000"/>
          <w:sz w:val="24"/>
        </w:rPr>
        <w:t xml:space="preserve">5) </w:t>
      </w:r>
      <w:r w:rsidR="0091209D">
        <w:rPr>
          <w:rFonts w:ascii="CMR12" w:hAnsi="CMR12"/>
          <w:color w:val="000000"/>
          <w:sz w:val="24"/>
        </w:rPr>
        <w:t xml:space="preserve">Tracer la </w:t>
      </w:r>
      <w:r w:rsidR="000D310B">
        <w:rPr>
          <w:rFonts w:ascii="CMR12" w:hAnsi="CMR12"/>
          <w:color w:val="000000"/>
          <w:sz w:val="24"/>
        </w:rPr>
        <w:t>r</w:t>
      </w:r>
      <w:r w:rsidR="000D310B" w:rsidRPr="0091209D">
        <w:rPr>
          <w:rFonts w:ascii="CMR12" w:hAnsi="CMR12"/>
          <w:color w:val="000000"/>
          <w:sz w:val="24"/>
        </w:rPr>
        <w:t>éponse</w:t>
      </w:r>
      <w:r w:rsidR="0091209D" w:rsidRPr="0091209D">
        <w:rPr>
          <w:rFonts w:ascii="CMR12" w:hAnsi="CMR12"/>
          <w:color w:val="000000"/>
          <w:sz w:val="24"/>
        </w:rPr>
        <w:t xml:space="preserve"> </w:t>
      </w:r>
      <w:r w:rsidR="0091209D" w:rsidRPr="0091209D">
        <w:rPr>
          <w:rFonts w:ascii="CMMI12" w:hAnsi="CMMI12"/>
          <w:color w:val="000000"/>
          <w:sz w:val="24"/>
          <w:szCs w:val="24"/>
        </w:rPr>
        <w:t>y</w:t>
      </w:r>
      <w:r w:rsidR="0091209D" w:rsidRPr="0091209D">
        <w:rPr>
          <w:rFonts w:ascii="Cambria Math" w:hAnsi="Cambria Math" w:cs="Cambria Math"/>
          <w:color w:val="000000"/>
          <w:sz w:val="16"/>
        </w:rPr>
        <w:t>∗</w:t>
      </w:r>
      <w:r w:rsidR="0091209D" w:rsidRPr="0091209D">
        <w:rPr>
          <w:rFonts w:ascii="CMR12" w:hAnsi="CMR12"/>
          <w:color w:val="000000"/>
          <w:sz w:val="24"/>
        </w:rPr>
        <w:t>(</w:t>
      </w:r>
      <w:r w:rsidR="0091209D" w:rsidRPr="0091209D">
        <w:rPr>
          <w:rFonts w:ascii="CMMI12" w:hAnsi="CMMI12"/>
          <w:color w:val="000000"/>
          <w:sz w:val="24"/>
          <w:szCs w:val="24"/>
        </w:rPr>
        <w:t>t</w:t>
      </w:r>
      <w:r w:rsidR="0091209D">
        <w:rPr>
          <w:rFonts w:ascii="CMR12" w:hAnsi="CMR12"/>
          <w:color w:val="000000"/>
          <w:sz w:val="24"/>
        </w:rPr>
        <w:t xml:space="preserve">) lorsqu’on applique un </w:t>
      </w:r>
      <w:r w:rsidR="000D310B" w:rsidRPr="0091209D">
        <w:rPr>
          <w:rFonts w:ascii="CMR12" w:hAnsi="CMR12"/>
          <w:color w:val="000000"/>
          <w:sz w:val="24"/>
        </w:rPr>
        <w:t>échelon</w:t>
      </w:r>
      <w:r w:rsidR="0091209D" w:rsidRPr="0091209D">
        <w:rPr>
          <w:rFonts w:ascii="CMR12" w:hAnsi="CMR12"/>
          <w:color w:val="000000"/>
          <w:sz w:val="24"/>
        </w:rPr>
        <w:t xml:space="preserve"> de tension </w:t>
      </w:r>
      <w:r w:rsidR="0091209D" w:rsidRPr="0091209D">
        <w:rPr>
          <w:rFonts w:ascii="CMMI12" w:hAnsi="CMMI12"/>
          <w:color w:val="000000"/>
          <w:sz w:val="24"/>
          <w:szCs w:val="24"/>
        </w:rPr>
        <w:t>u</w:t>
      </w:r>
      <w:r w:rsidR="0091209D" w:rsidRPr="0091209D">
        <w:rPr>
          <w:rFonts w:ascii="Cambria Math" w:hAnsi="Cambria Math" w:cs="Cambria Math"/>
          <w:color w:val="000000"/>
          <w:sz w:val="16"/>
        </w:rPr>
        <w:t>∗</w:t>
      </w:r>
      <w:r w:rsidR="000D310B" w:rsidRPr="000D310B">
        <w:rPr>
          <w:rFonts w:asciiTheme="majorBidi" w:hAnsiTheme="majorBidi" w:cstheme="majorBidi"/>
          <w:color w:val="000000"/>
          <w:sz w:val="24"/>
          <w:szCs w:val="24"/>
        </w:rPr>
        <w:t>(t)</w:t>
      </w:r>
      <w:r w:rsidR="0091209D" w:rsidRPr="000D310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1209D" w:rsidRPr="0091209D">
        <w:rPr>
          <w:rFonts w:ascii="CMR12" w:hAnsi="CMR12"/>
          <w:color w:val="000000"/>
          <w:sz w:val="24"/>
        </w:rPr>
        <w:t xml:space="preserve">= 100 </w:t>
      </w:r>
      <w:r w:rsidR="0091209D" w:rsidRPr="0091209D">
        <w:rPr>
          <w:rFonts w:ascii="CMMI12" w:hAnsi="CMMI12"/>
          <w:color w:val="000000"/>
          <w:sz w:val="24"/>
          <w:szCs w:val="24"/>
        </w:rPr>
        <w:t xml:space="preserve">V </w:t>
      </w:r>
      <w:r w:rsidR="0091209D" w:rsidRPr="0091209D">
        <w:rPr>
          <w:rFonts w:ascii="CMR12" w:hAnsi="CMR12"/>
          <w:color w:val="000000"/>
          <w:sz w:val="24"/>
        </w:rPr>
        <w:t>au</w:t>
      </w:r>
      <w:r w:rsidR="0091209D" w:rsidRPr="0091209D">
        <w:rPr>
          <w:rFonts w:ascii="CMR12" w:hAnsi="CMR12"/>
          <w:color w:val="000000"/>
        </w:rPr>
        <w:br/>
      </w:r>
      <w:r w:rsidR="000D310B">
        <w:rPr>
          <w:rFonts w:ascii="CMR12" w:hAnsi="CMR12"/>
          <w:color w:val="000000"/>
          <w:sz w:val="24"/>
        </w:rPr>
        <w:t>syst</w:t>
      </w:r>
      <w:r w:rsidR="000D310B" w:rsidRPr="0091209D">
        <w:rPr>
          <w:rFonts w:ascii="CMR12" w:hAnsi="CMR12"/>
          <w:color w:val="000000"/>
          <w:sz w:val="24"/>
        </w:rPr>
        <w:t>ème</w:t>
      </w:r>
      <w:r w:rsidR="0091209D" w:rsidRPr="0091209D">
        <w:rPr>
          <w:rFonts w:ascii="CMR12" w:hAnsi="CMR12"/>
          <w:color w:val="000000"/>
          <w:sz w:val="24"/>
        </w:rPr>
        <w:t>.</w:t>
      </w:r>
    </w:p>
    <w:p w:rsidR="00456EFE" w:rsidRDefault="0091209D" w:rsidP="00157110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BX12" w:hAnsi="CMBX12"/>
          <w:color w:val="000000"/>
          <w:sz w:val="24"/>
        </w:rPr>
      </w:pPr>
      <w:r w:rsidRPr="0091209D">
        <w:rPr>
          <w:rFonts w:ascii="CMR12" w:hAnsi="CMR12"/>
          <w:color w:val="000000"/>
        </w:rPr>
        <w:br/>
      </w:r>
    </w:p>
    <w:p w:rsidR="00456EFE" w:rsidRDefault="00456EFE" w:rsidP="00157110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BX12" w:hAnsi="CMBX12"/>
          <w:color w:val="000000"/>
          <w:sz w:val="24"/>
        </w:rPr>
      </w:pPr>
    </w:p>
    <w:p w:rsidR="00456EFE" w:rsidRDefault="00456EFE" w:rsidP="00157110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BX12" w:hAnsi="CMBX12"/>
          <w:color w:val="000000"/>
          <w:sz w:val="24"/>
        </w:rPr>
      </w:pPr>
    </w:p>
    <w:p w:rsidR="00456EFE" w:rsidRDefault="00456EFE" w:rsidP="00157110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BX12" w:hAnsi="CMBX12"/>
          <w:color w:val="000000"/>
          <w:sz w:val="24"/>
        </w:rPr>
      </w:pPr>
    </w:p>
    <w:p w:rsidR="00456EFE" w:rsidRDefault="00456EFE" w:rsidP="00157110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BX12" w:hAnsi="CMBX12"/>
          <w:color w:val="000000"/>
          <w:sz w:val="24"/>
        </w:rPr>
      </w:pPr>
    </w:p>
    <w:p w:rsidR="00456EFE" w:rsidRDefault="00456EFE" w:rsidP="00157110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="CMBX12" w:hAnsi="CMBX12"/>
          <w:color w:val="000000"/>
          <w:sz w:val="24"/>
        </w:rPr>
      </w:pPr>
    </w:p>
    <w:p w:rsidR="002D03DB" w:rsidRDefault="0091209D" w:rsidP="00456EFE">
      <w:pPr>
        <w:pBdr>
          <w:top w:val="dotted" w:sz="18" w:space="1" w:color="auto"/>
          <w:left w:val="dotted" w:sz="18" w:space="4" w:color="auto"/>
          <w:bottom w:val="dotted" w:sz="18" w:space="1" w:color="auto"/>
          <w:right w:val="dotted" w:sz="18" w:space="4" w:color="auto"/>
        </w:pBdr>
        <w:rPr>
          <w:rFonts w:asciiTheme="majorBidi" w:hAnsiTheme="majorBidi" w:cstheme="majorBidi"/>
        </w:rPr>
      </w:pPr>
      <w:r w:rsidRPr="0091209D">
        <w:rPr>
          <w:rFonts w:ascii="CMBX12" w:hAnsi="CMBX12"/>
          <w:color w:val="000000"/>
          <w:sz w:val="24"/>
        </w:rPr>
        <w:t xml:space="preserve">6) </w:t>
      </w:r>
      <w:r>
        <w:rPr>
          <w:rFonts w:ascii="CMR12" w:hAnsi="CMR12"/>
          <w:color w:val="000000"/>
          <w:sz w:val="24"/>
        </w:rPr>
        <w:t xml:space="preserve">Comment pouvait-on </w:t>
      </w:r>
      <w:r w:rsidR="000D310B">
        <w:rPr>
          <w:rFonts w:ascii="CMR12" w:hAnsi="CMR12"/>
          <w:color w:val="000000"/>
          <w:sz w:val="24"/>
        </w:rPr>
        <w:t>prévoir</w:t>
      </w:r>
      <w:r>
        <w:rPr>
          <w:rFonts w:ascii="CMR12" w:hAnsi="CMR12"/>
          <w:color w:val="000000"/>
          <w:sz w:val="24"/>
        </w:rPr>
        <w:t xml:space="preserve"> la valeur de </w:t>
      </w:r>
      <w:r w:rsidR="000D310B">
        <w:rPr>
          <w:rFonts w:ascii="CMR12" w:hAnsi="CMR12"/>
          <w:color w:val="000000"/>
          <w:sz w:val="24"/>
        </w:rPr>
        <w:t>r</w:t>
      </w:r>
      <w:r w:rsidR="000D310B" w:rsidRPr="0091209D">
        <w:rPr>
          <w:rFonts w:ascii="CMR12" w:hAnsi="CMR12"/>
          <w:color w:val="000000"/>
          <w:sz w:val="24"/>
        </w:rPr>
        <w:t>égime</w:t>
      </w:r>
      <w:r w:rsidRPr="0091209D">
        <w:rPr>
          <w:rFonts w:ascii="CMR12" w:hAnsi="CMR12"/>
          <w:color w:val="000000"/>
          <w:sz w:val="24"/>
        </w:rPr>
        <w:t xml:space="preserve"> permanent ?</w:t>
      </w:r>
      <w:r w:rsidRPr="0091209D">
        <w:rPr>
          <w:rFonts w:ascii="CMR12" w:hAnsi="CMR12"/>
          <w:color w:val="000000"/>
        </w:rPr>
        <w:br/>
      </w:r>
      <w:r w:rsidR="00456EFE">
        <w:rPr>
          <w:rFonts w:ascii="CMR12" w:hAnsi="CMR12"/>
          <w:color w:val="000000"/>
        </w:rPr>
        <w:t>…………………………………………………………………………………………………………</w:t>
      </w:r>
      <w:r w:rsidRPr="0091209D">
        <w:rPr>
          <w:rFonts w:ascii="CMR12" w:hAnsi="CMR12"/>
          <w:color w:val="000000"/>
        </w:rPr>
        <w:br/>
      </w:r>
      <w:r w:rsidR="00456EFE">
        <w:rPr>
          <w:rFonts w:ascii="CMBX12" w:hAnsi="CMBX12"/>
          <w:color w:val="000000"/>
          <w:sz w:val="24"/>
        </w:rPr>
        <w:t>7</w:t>
      </w:r>
      <w:r w:rsidRPr="0091209D">
        <w:rPr>
          <w:rFonts w:ascii="CMBX12" w:hAnsi="CMBX12"/>
          <w:color w:val="000000"/>
          <w:sz w:val="24"/>
        </w:rPr>
        <w:t xml:space="preserve">) </w:t>
      </w:r>
      <w:r w:rsidRPr="0091209D">
        <w:rPr>
          <w:rFonts w:ascii="CMR12" w:hAnsi="CMR12"/>
          <w:color w:val="000000"/>
          <w:sz w:val="24"/>
        </w:rPr>
        <w:t xml:space="preserve">Quel est </w:t>
      </w:r>
      <w:r w:rsidR="000D310B">
        <w:rPr>
          <w:rFonts w:ascii="CMR12" w:hAnsi="CMR12"/>
          <w:color w:val="000000"/>
          <w:sz w:val="24"/>
        </w:rPr>
        <w:t>approximativement le temps de r</w:t>
      </w:r>
      <w:r w:rsidR="000D310B" w:rsidRPr="0091209D">
        <w:rPr>
          <w:rFonts w:ascii="CMR12" w:hAnsi="CMR12"/>
          <w:color w:val="000000"/>
          <w:sz w:val="24"/>
        </w:rPr>
        <w:t>éponse</w:t>
      </w:r>
      <w:r w:rsidR="000D310B">
        <w:rPr>
          <w:rFonts w:ascii="CMR12" w:hAnsi="CMR12"/>
          <w:color w:val="000000"/>
          <w:sz w:val="24"/>
        </w:rPr>
        <w:t xml:space="preserve"> de ce syst</w:t>
      </w:r>
      <w:r w:rsidR="000D310B" w:rsidRPr="0091209D">
        <w:rPr>
          <w:rFonts w:ascii="CMR12" w:hAnsi="CMR12"/>
          <w:color w:val="000000"/>
          <w:sz w:val="24"/>
        </w:rPr>
        <w:t>ème</w:t>
      </w:r>
      <w:r w:rsidRPr="0091209D">
        <w:rPr>
          <w:rFonts w:ascii="CMR12" w:hAnsi="CMR12"/>
          <w:color w:val="000000"/>
          <w:sz w:val="24"/>
        </w:rPr>
        <w:t xml:space="preserve"> </w:t>
      </w:r>
      <w:r w:rsidR="00456EFE">
        <w:rPr>
          <w:rFonts w:ascii="CMR12" w:hAnsi="CMR12"/>
          <w:color w:val="000000"/>
          <w:sz w:val="24"/>
        </w:rPr>
        <w:t>à 10%</w:t>
      </w:r>
      <w:r w:rsidRPr="0091209D">
        <w:rPr>
          <w:rFonts w:ascii="CMR12" w:hAnsi="CMR12"/>
          <w:color w:val="000000"/>
          <w:sz w:val="24"/>
        </w:rPr>
        <w:t>?</w:t>
      </w:r>
      <w:r w:rsidRPr="0091209D">
        <w:rPr>
          <w:rFonts w:ascii="CMR12" w:hAnsi="CMR12"/>
          <w:color w:val="000000"/>
        </w:rPr>
        <w:br/>
      </w:r>
      <w:r w:rsidR="00456EFE">
        <w:rPr>
          <w:rFonts w:ascii="CMR12" w:hAnsi="CMR12"/>
          <w:color w:val="000000"/>
        </w:rPr>
        <w:t>…</w:t>
      </w:r>
      <w:r w:rsidR="00456EFE" w:rsidRPr="00456EFE">
        <w:rPr>
          <w:rFonts w:ascii="CMR12" w:hAnsi="CMR12"/>
          <w:color w:val="000000"/>
          <w:sz w:val="28"/>
          <w:szCs w:val="28"/>
        </w:rPr>
        <w:t>t</w:t>
      </w:r>
      <w:r w:rsidR="00456EFE" w:rsidRPr="00456EFE">
        <w:rPr>
          <w:rFonts w:ascii="CMR12" w:hAnsi="CMR12"/>
          <w:color w:val="000000"/>
          <w:sz w:val="28"/>
          <w:szCs w:val="28"/>
          <w:vertAlign w:val="subscript"/>
        </w:rPr>
        <w:t>r10%</w:t>
      </w:r>
      <w:r w:rsidR="00456EFE">
        <w:rPr>
          <w:rFonts w:ascii="CMR12" w:hAnsi="CMR12"/>
          <w:color w:val="000000"/>
          <w:sz w:val="28"/>
          <w:szCs w:val="28"/>
          <w:vertAlign w:val="subscript"/>
        </w:rPr>
        <w:t>=</w:t>
      </w:r>
      <w:r w:rsidR="00456EFE">
        <w:rPr>
          <w:rFonts w:ascii="CMR12" w:hAnsi="CMR12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1209D">
        <w:rPr>
          <w:rFonts w:ascii="CMR12" w:hAnsi="CMR12"/>
          <w:color w:val="000000"/>
        </w:rPr>
        <w:br/>
      </w:r>
    </w:p>
    <w:p w:rsidR="002D03DB" w:rsidRDefault="002D03DB" w:rsidP="002D03DB">
      <w:pPr>
        <w:rPr>
          <w:rFonts w:asciiTheme="majorBidi" w:hAnsiTheme="majorBidi" w:cstheme="majorBidi"/>
        </w:rPr>
      </w:pPr>
    </w:p>
    <w:sectPr w:rsidR="002D03DB" w:rsidSect="00F309BD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BA" w:rsidRDefault="001C4FBA" w:rsidP="0009650D">
      <w:pPr>
        <w:spacing w:after="0" w:line="240" w:lineRule="auto"/>
      </w:pPr>
      <w:r>
        <w:separator/>
      </w:r>
    </w:p>
  </w:endnote>
  <w:endnote w:type="continuationSeparator" w:id="0">
    <w:p w:rsidR="001C4FBA" w:rsidRDefault="001C4FBA" w:rsidP="0009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MI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SY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TT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MMI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MCSC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0D" w:rsidRPr="0009650D" w:rsidRDefault="0009650D" w:rsidP="0009650D">
    <w:pPr>
      <w:pStyle w:val="Pieddepage"/>
      <w:jc w:val="right"/>
      <w:rPr>
        <w:rFonts w:asciiTheme="majorBidi" w:hAnsiTheme="majorBidi" w:cstheme="majorBidi"/>
        <w:sz w:val="24"/>
        <w:szCs w:val="24"/>
        <w:u w:val="single"/>
      </w:rPr>
    </w:pPr>
    <w:r w:rsidRPr="0009650D">
      <w:rPr>
        <w:rFonts w:asciiTheme="majorBidi" w:hAnsiTheme="majorBidi" w:cstheme="majorBidi"/>
        <w:sz w:val="24"/>
        <w:szCs w:val="24"/>
        <w:u w:val="single"/>
      </w:rPr>
      <w:t xml:space="preserve">Enseignant : R </w:t>
    </w:r>
    <w:proofErr w:type="spellStart"/>
    <w:r w:rsidRPr="0009650D">
      <w:rPr>
        <w:rFonts w:asciiTheme="majorBidi" w:hAnsiTheme="majorBidi" w:cstheme="majorBidi"/>
        <w:sz w:val="24"/>
        <w:szCs w:val="24"/>
        <w:u w:val="single"/>
      </w:rPr>
      <w:t>Bouhennache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BA" w:rsidRDefault="001C4FBA" w:rsidP="0009650D">
      <w:pPr>
        <w:spacing w:after="0" w:line="240" w:lineRule="auto"/>
      </w:pPr>
      <w:r>
        <w:separator/>
      </w:r>
    </w:p>
  </w:footnote>
  <w:footnote w:type="continuationSeparator" w:id="0">
    <w:p w:rsidR="001C4FBA" w:rsidRDefault="001C4FBA" w:rsidP="0009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0D" w:rsidRDefault="000D66DC" w:rsidP="0009650D">
    <w:pPr>
      <w:jc w:val="right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-4.85pt;margin-top:16.6pt;width:474.5pt;height:0;z-index:251658240" o:connectortype="straight" strokecolor="#ffc000"/>
      </w:pict>
    </w:r>
    <w:r w:rsidR="0009650D">
      <w:rPr>
        <w:rFonts w:asciiTheme="majorBidi" w:hAnsiTheme="majorBidi" w:cstheme="majorBidi"/>
        <w:b/>
        <w:bCs/>
        <w:sz w:val="24"/>
        <w:szCs w:val="24"/>
      </w:rPr>
      <w:t xml:space="preserve">Licence S5 Electromécanique                                 </w:t>
    </w:r>
    <w:r w:rsidR="0009650D" w:rsidRPr="00BF5A04">
      <w:rPr>
        <w:rFonts w:asciiTheme="majorBidi" w:hAnsiTheme="majorBidi" w:cstheme="majorBidi"/>
        <w:b/>
        <w:bCs/>
        <w:sz w:val="24"/>
        <w:szCs w:val="24"/>
      </w:rPr>
      <w:t>travaux pratiques</w:t>
    </w:r>
    <w:r w:rsidR="0009650D">
      <w:rPr>
        <w:rFonts w:asciiTheme="majorBidi" w:hAnsiTheme="majorBidi" w:cstheme="majorBidi"/>
        <w:b/>
        <w:bCs/>
        <w:sz w:val="24"/>
        <w:szCs w:val="24"/>
      </w:rPr>
      <w:t xml:space="preserve"> des systèmes asservis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8194">
      <o:colormenu v:ext="edit" strokecolor="#ffc000"/>
    </o:shapedefaults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7E81"/>
    <w:rsid w:val="00023E30"/>
    <w:rsid w:val="0009650D"/>
    <w:rsid w:val="000D310B"/>
    <w:rsid w:val="000D66DC"/>
    <w:rsid w:val="001428BD"/>
    <w:rsid w:val="00157110"/>
    <w:rsid w:val="001670CE"/>
    <w:rsid w:val="001C4FBA"/>
    <w:rsid w:val="00227574"/>
    <w:rsid w:val="002D03DB"/>
    <w:rsid w:val="003E0874"/>
    <w:rsid w:val="004412E5"/>
    <w:rsid w:val="00456EFE"/>
    <w:rsid w:val="00480E58"/>
    <w:rsid w:val="004D747A"/>
    <w:rsid w:val="004F6E5F"/>
    <w:rsid w:val="00520F7E"/>
    <w:rsid w:val="00533CCD"/>
    <w:rsid w:val="005852B2"/>
    <w:rsid w:val="00592CAA"/>
    <w:rsid w:val="005F46E8"/>
    <w:rsid w:val="0062757D"/>
    <w:rsid w:val="00683128"/>
    <w:rsid w:val="006B26B7"/>
    <w:rsid w:val="007027F0"/>
    <w:rsid w:val="007A7E81"/>
    <w:rsid w:val="007C7484"/>
    <w:rsid w:val="0088060C"/>
    <w:rsid w:val="0088576B"/>
    <w:rsid w:val="008D6660"/>
    <w:rsid w:val="0091209D"/>
    <w:rsid w:val="00920C0D"/>
    <w:rsid w:val="009624FB"/>
    <w:rsid w:val="009B5EF5"/>
    <w:rsid w:val="00A15534"/>
    <w:rsid w:val="00A32847"/>
    <w:rsid w:val="00A4784D"/>
    <w:rsid w:val="00A53A7E"/>
    <w:rsid w:val="00AF148D"/>
    <w:rsid w:val="00C717BF"/>
    <w:rsid w:val="00C84775"/>
    <w:rsid w:val="00C86C8A"/>
    <w:rsid w:val="00D54C76"/>
    <w:rsid w:val="00DB4BEA"/>
    <w:rsid w:val="00E24882"/>
    <w:rsid w:val="00E44E70"/>
    <w:rsid w:val="00E85EF7"/>
    <w:rsid w:val="00EB1035"/>
    <w:rsid w:val="00EE6284"/>
    <w:rsid w:val="00F309BD"/>
    <w:rsid w:val="00F52C48"/>
    <w:rsid w:val="00F5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#ffc00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5852B2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2B2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Policepardfaut"/>
    <w:rsid w:val="005852B2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5852B2"/>
    <w:rPr>
      <w:rFonts w:ascii="CMMI8" w:hAnsi="CMMI8" w:hint="default"/>
      <w:b w:val="0"/>
      <w:bCs w:val="0"/>
      <w:i w:val="0"/>
      <w:iCs w:val="0"/>
      <w:color w:val="000000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54C76"/>
    <w:rPr>
      <w:color w:val="808080"/>
    </w:rPr>
  </w:style>
  <w:style w:type="character" w:customStyle="1" w:styleId="fontstyle41">
    <w:name w:val="fontstyle41"/>
    <w:basedOn w:val="Policepardfaut"/>
    <w:rsid w:val="0091209D"/>
    <w:rPr>
      <w:rFonts w:ascii="CMSY8" w:hAnsi="CMSY8" w:hint="default"/>
      <w:b w:val="0"/>
      <w:bCs w:val="0"/>
      <w:i w:val="0"/>
      <w:iCs w:val="0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6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650D"/>
  </w:style>
  <w:style w:type="paragraph" w:styleId="Pieddepage">
    <w:name w:val="footer"/>
    <w:basedOn w:val="Normal"/>
    <w:link w:val="PieddepageCar"/>
    <w:uiPriority w:val="99"/>
    <w:semiHidden/>
    <w:unhideWhenUsed/>
    <w:rsid w:val="00096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6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4FF9E-3C84-4866-B564-037C61FB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2021-01-30T22:16:00Z</cp:lastPrinted>
  <dcterms:created xsi:type="dcterms:W3CDTF">2022-10-22T21:47:00Z</dcterms:created>
  <dcterms:modified xsi:type="dcterms:W3CDTF">2023-10-22T22:44:00Z</dcterms:modified>
</cp:coreProperties>
</file>