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E8" w:rsidRPr="00DC7B97" w:rsidRDefault="001F45E8" w:rsidP="003D353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7B97">
        <w:rPr>
          <w:rFonts w:ascii="Times New Roman" w:hAnsi="Times New Roman" w:cs="Times New Roman"/>
          <w:b/>
          <w:bCs/>
          <w:sz w:val="24"/>
          <w:szCs w:val="24"/>
          <w:u w:val="single"/>
        </w:rPr>
        <w:t>REDRESSEMENT MONOPHASE</w:t>
      </w:r>
    </w:p>
    <w:p w:rsidR="001F45E8" w:rsidRPr="00DC7B97" w:rsidRDefault="001F45E8" w:rsidP="003D353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7B97">
        <w:rPr>
          <w:rFonts w:ascii="Times New Roman" w:hAnsi="Times New Roman" w:cs="Times New Roman"/>
          <w:b/>
          <w:bCs/>
          <w:sz w:val="24"/>
          <w:szCs w:val="24"/>
          <w:u w:val="single"/>
        </w:rPr>
        <w:t>SIMPLE ALTERNANCE</w:t>
      </w:r>
    </w:p>
    <w:p w:rsidR="001F45E8" w:rsidRDefault="001F45E8" w:rsidP="00DC7B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F066B" w:rsidRPr="00EC0DAF" w:rsidRDefault="00984F4F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Objectif</w:t>
      </w:r>
      <w:r w:rsidRPr="00732C71">
        <w:rPr>
          <w:rFonts w:ascii="Times New Roman" w:hAnsi="Times New Roman" w:cs="Times New Roman"/>
          <w:sz w:val="24"/>
          <w:szCs w:val="24"/>
        </w:rPr>
        <w:t> :</w:t>
      </w:r>
      <w:r w:rsidR="00732C71">
        <w:rPr>
          <w:rFonts w:ascii="Times New Roman" w:hAnsi="Times New Roman" w:cs="Times New Roman"/>
          <w:sz w:val="24"/>
          <w:szCs w:val="24"/>
        </w:rPr>
        <w:t xml:space="preserve"> </w:t>
      </w:r>
      <w:r w:rsidR="003F066B" w:rsidRPr="00EC0DAF">
        <w:rPr>
          <w:rFonts w:ascii="Times New Roman" w:hAnsi="Times New Roman" w:cs="Times New Roman"/>
          <w:sz w:val="24"/>
          <w:szCs w:val="24"/>
        </w:rPr>
        <w:t>Il s’agit dans ce TP</w:t>
      </w:r>
      <w:r w:rsidR="00364299">
        <w:rPr>
          <w:rFonts w:ascii="Times New Roman" w:hAnsi="Times New Roman" w:cs="Times New Roman"/>
          <w:sz w:val="24"/>
          <w:szCs w:val="24"/>
        </w:rPr>
        <w:t xml:space="preserve"> </w:t>
      </w:r>
      <w:r w:rsidR="00732C71">
        <w:rPr>
          <w:rFonts w:ascii="Times New Roman" w:hAnsi="Times New Roman" w:cs="Times New Roman"/>
          <w:sz w:val="24"/>
          <w:szCs w:val="24"/>
        </w:rPr>
        <w:t>d</w:t>
      </w:r>
      <w:r w:rsidR="003F066B" w:rsidRPr="00EC0DAF">
        <w:rPr>
          <w:rFonts w:ascii="Times New Roman" w:hAnsi="Times New Roman" w:cs="Times New Roman"/>
          <w:sz w:val="24"/>
          <w:szCs w:val="24"/>
        </w:rPr>
        <w:t>’apprendre à distinguer deux types de convertisseur : Un convertisseur où l’opérateur n’a</w:t>
      </w:r>
      <w:r w:rsidR="00077990">
        <w:rPr>
          <w:rFonts w:ascii="Times New Roman" w:hAnsi="Times New Roman" w:cs="Times New Roman"/>
          <w:sz w:val="24"/>
          <w:szCs w:val="24"/>
        </w:rPr>
        <w:t xml:space="preserve"> </w:t>
      </w:r>
      <w:r w:rsidR="003F066B" w:rsidRPr="00EC0DAF">
        <w:rPr>
          <w:rFonts w:ascii="Times New Roman" w:hAnsi="Times New Roman" w:cs="Times New Roman"/>
          <w:sz w:val="24"/>
          <w:szCs w:val="24"/>
        </w:rPr>
        <w:t>pas la possibilité de régler la valeur moyenne de la tension de sortie, et un convertisseur où</w:t>
      </w:r>
      <w:r w:rsidR="00204539">
        <w:rPr>
          <w:rFonts w:ascii="Times New Roman" w:hAnsi="Times New Roman" w:cs="Times New Roman"/>
          <w:sz w:val="24"/>
          <w:szCs w:val="24"/>
        </w:rPr>
        <w:t xml:space="preserve"> </w:t>
      </w:r>
      <w:r w:rsidR="003F066B" w:rsidRPr="00EC0DAF">
        <w:rPr>
          <w:rFonts w:ascii="Times New Roman" w:hAnsi="Times New Roman" w:cs="Times New Roman"/>
          <w:sz w:val="24"/>
          <w:szCs w:val="24"/>
        </w:rPr>
        <w:t>l’opérateur a la possibilité de régler la valeur moyenne de cette tension.</w:t>
      </w:r>
    </w:p>
    <w:p w:rsidR="003F066B" w:rsidRPr="00EC0DAF" w:rsidRDefault="003F066B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r w:rsidRPr="00EC0DAF">
        <w:rPr>
          <w:rFonts w:ascii="Times New Roman" w:hAnsi="Times New Roman" w:cs="Times New Roman"/>
          <w:sz w:val="24"/>
          <w:szCs w:val="24"/>
        </w:rPr>
        <w:t>De faire l’étude et la simulation du redressement et du filtrage d’un signal alternatif, de</w:t>
      </w:r>
      <w:r w:rsidR="00204539">
        <w:rPr>
          <w:rFonts w:ascii="Times New Roman" w:hAnsi="Times New Roman" w:cs="Times New Roman"/>
          <w:sz w:val="24"/>
          <w:szCs w:val="24"/>
        </w:rPr>
        <w:t xml:space="preserve"> </w:t>
      </w:r>
      <w:r w:rsidRPr="00EC0DAF">
        <w:rPr>
          <w:rFonts w:ascii="Times New Roman" w:hAnsi="Times New Roman" w:cs="Times New Roman"/>
          <w:sz w:val="24"/>
          <w:szCs w:val="24"/>
        </w:rPr>
        <w:t xml:space="preserve">réaliser des circuits de redressement en simple alternance, d’observer par </w:t>
      </w:r>
      <w:proofErr w:type="spellStart"/>
      <w:r w:rsidRPr="00EC0DAF">
        <w:rPr>
          <w:rFonts w:ascii="Times New Roman" w:hAnsi="Times New Roman" w:cs="Times New Roman"/>
          <w:sz w:val="24"/>
          <w:szCs w:val="24"/>
        </w:rPr>
        <w:t>simview</w:t>
      </w:r>
      <w:proofErr w:type="spellEnd"/>
      <w:r w:rsidRPr="00EC0DAF">
        <w:rPr>
          <w:rFonts w:ascii="Times New Roman" w:hAnsi="Times New Roman" w:cs="Times New Roman"/>
          <w:sz w:val="24"/>
          <w:szCs w:val="24"/>
        </w:rPr>
        <w:t xml:space="preserve"> le signal</w:t>
      </w:r>
      <w:r w:rsidR="00204539">
        <w:rPr>
          <w:rFonts w:ascii="Times New Roman" w:hAnsi="Times New Roman" w:cs="Times New Roman"/>
          <w:sz w:val="24"/>
          <w:szCs w:val="24"/>
        </w:rPr>
        <w:t xml:space="preserve"> </w:t>
      </w:r>
      <w:r w:rsidRPr="00EC0DAF">
        <w:rPr>
          <w:rFonts w:ascii="Times New Roman" w:hAnsi="Times New Roman" w:cs="Times New Roman"/>
          <w:sz w:val="24"/>
          <w:szCs w:val="24"/>
        </w:rPr>
        <w:t>redressé et filtré, puis le comparer au modèle théorique.</w:t>
      </w:r>
    </w:p>
    <w:p w:rsidR="003F066B" w:rsidRPr="00EC0DAF" w:rsidRDefault="003F066B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D97953">
        <w:rPr>
          <w:rFonts w:ascii="Times New Roman" w:hAnsi="Times New Roman" w:cs="Times New Roman"/>
          <w:b/>
          <w:bCs/>
          <w:sz w:val="24"/>
          <w:szCs w:val="24"/>
          <w:u w:val="single"/>
        </w:rPr>
        <w:t>I.Redresseurs</w:t>
      </w:r>
      <w:proofErr w:type="spellEnd"/>
      <w:r w:rsidRPr="00EC0DAF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3F066B" w:rsidRPr="00EC0DAF" w:rsidRDefault="003F066B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r w:rsidRPr="00EC0DAF">
        <w:rPr>
          <w:rFonts w:ascii="Times New Roman" w:hAnsi="Times New Roman" w:cs="Times New Roman"/>
          <w:sz w:val="24"/>
          <w:szCs w:val="24"/>
        </w:rPr>
        <w:t>Le redressement est la conversion d'une tension alternative en une tension continue. On</w:t>
      </w:r>
      <w:r w:rsidR="00524A36">
        <w:rPr>
          <w:rFonts w:ascii="Times New Roman" w:hAnsi="Times New Roman" w:cs="Times New Roman"/>
          <w:sz w:val="24"/>
          <w:szCs w:val="24"/>
        </w:rPr>
        <w:t xml:space="preserve"> </w:t>
      </w:r>
      <w:r w:rsidRPr="00EC0DAF">
        <w:rPr>
          <w:rFonts w:ascii="Times New Roman" w:hAnsi="Times New Roman" w:cs="Times New Roman"/>
          <w:sz w:val="24"/>
          <w:szCs w:val="24"/>
        </w:rPr>
        <w:t>utilise un convertisseur alternatif/continu pour alimenter un récepteur en continu à partir du</w:t>
      </w:r>
      <w:r w:rsidR="00524A36">
        <w:rPr>
          <w:rFonts w:ascii="Times New Roman" w:hAnsi="Times New Roman" w:cs="Times New Roman"/>
          <w:sz w:val="24"/>
          <w:szCs w:val="24"/>
        </w:rPr>
        <w:t xml:space="preserve"> </w:t>
      </w:r>
      <w:r w:rsidRPr="00EC0DAF">
        <w:rPr>
          <w:rFonts w:ascii="Times New Roman" w:hAnsi="Times New Roman" w:cs="Times New Roman"/>
          <w:sz w:val="24"/>
          <w:szCs w:val="24"/>
        </w:rPr>
        <w:t>réseau de distribution alternatif. Nous étudierons les redresseurs monophasés non commandés</w:t>
      </w:r>
      <w:r w:rsidR="00524A36">
        <w:rPr>
          <w:rFonts w:ascii="Times New Roman" w:hAnsi="Times New Roman" w:cs="Times New Roman"/>
          <w:sz w:val="24"/>
          <w:szCs w:val="24"/>
        </w:rPr>
        <w:t xml:space="preserve"> </w:t>
      </w:r>
      <w:r w:rsidRPr="00EC0DAF">
        <w:rPr>
          <w:rFonts w:ascii="Times New Roman" w:hAnsi="Times New Roman" w:cs="Times New Roman"/>
          <w:sz w:val="24"/>
          <w:szCs w:val="24"/>
        </w:rPr>
        <w:t>et commandés, constitués respectivement de diodes et de thyristors</w:t>
      </w:r>
    </w:p>
    <w:p w:rsidR="003F066B" w:rsidRPr="00EC0DAF" w:rsidRDefault="003F066B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r w:rsidRPr="005E723D">
        <w:rPr>
          <w:rFonts w:ascii="Times New Roman" w:hAnsi="Times New Roman" w:cs="Times New Roman"/>
          <w:b/>
          <w:bCs/>
          <w:sz w:val="24"/>
          <w:szCs w:val="24"/>
          <w:u w:val="single"/>
        </w:rPr>
        <w:t>I.1. Redresseur mono alternance à diodes</w:t>
      </w:r>
      <w:r w:rsidRPr="00EC0DAF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3F066B" w:rsidRPr="00EC0DAF" w:rsidRDefault="003F066B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r w:rsidRPr="00EC0DAF">
        <w:rPr>
          <w:rFonts w:ascii="Times New Roman" w:hAnsi="Times New Roman" w:cs="Times New Roman"/>
          <w:sz w:val="24"/>
          <w:szCs w:val="24"/>
        </w:rPr>
        <w:t>Le redressement simple alternance n’est généralement utilisé que pour les applications à</w:t>
      </w:r>
      <w:r w:rsidR="005E723D">
        <w:rPr>
          <w:rFonts w:ascii="Times New Roman" w:hAnsi="Times New Roman" w:cs="Times New Roman"/>
          <w:sz w:val="24"/>
          <w:szCs w:val="24"/>
        </w:rPr>
        <w:t xml:space="preserve"> </w:t>
      </w:r>
      <w:r w:rsidRPr="00EC0DAF">
        <w:rPr>
          <w:rFonts w:ascii="Times New Roman" w:hAnsi="Times New Roman" w:cs="Times New Roman"/>
          <w:sz w:val="24"/>
          <w:szCs w:val="24"/>
        </w:rPr>
        <w:t>faibles puissance, comme par exemple les appareils électroménagers, ainsi que les simples</w:t>
      </w:r>
      <w:r w:rsidR="005E723D">
        <w:rPr>
          <w:rFonts w:ascii="Times New Roman" w:hAnsi="Times New Roman" w:cs="Times New Roman"/>
          <w:sz w:val="24"/>
          <w:szCs w:val="24"/>
        </w:rPr>
        <w:t xml:space="preserve"> </w:t>
      </w:r>
      <w:r w:rsidRPr="00EC0DAF">
        <w:rPr>
          <w:rFonts w:ascii="Times New Roman" w:hAnsi="Times New Roman" w:cs="Times New Roman"/>
          <w:sz w:val="24"/>
          <w:szCs w:val="24"/>
        </w:rPr>
        <w:t>appareils de chargement.</w:t>
      </w:r>
    </w:p>
    <w:p w:rsidR="003F066B" w:rsidRPr="00EC0DAF" w:rsidRDefault="003F066B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r w:rsidRPr="00EC0DAF">
        <w:rPr>
          <w:rFonts w:ascii="Times New Roman" w:hAnsi="Times New Roman" w:cs="Times New Roman"/>
          <w:sz w:val="24"/>
          <w:szCs w:val="24"/>
        </w:rPr>
        <w:t>Le principe du redressement simple alternance non commandé est basé sur les propriétés</w:t>
      </w:r>
      <w:r w:rsidR="005E723D">
        <w:rPr>
          <w:rFonts w:ascii="Times New Roman" w:hAnsi="Times New Roman" w:cs="Times New Roman"/>
          <w:sz w:val="24"/>
          <w:szCs w:val="24"/>
        </w:rPr>
        <w:t xml:space="preserve"> </w:t>
      </w:r>
      <w:r w:rsidRPr="00EC0DAF">
        <w:rPr>
          <w:rFonts w:ascii="Times New Roman" w:hAnsi="Times New Roman" w:cs="Times New Roman"/>
          <w:sz w:val="24"/>
          <w:szCs w:val="24"/>
        </w:rPr>
        <w:t>des diodes. En effet, la diode se bloquant lorsque la tension à ses bornes est négative, elle</w:t>
      </w:r>
    </w:p>
    <w:p w:rsidR="003F066B" w:rsidRPr="00EC0DAF" w:rsidRDefault="003F066B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EC0DAF">
        <w:rPr>
          <w:rFonts w:ascii="Times New Roman" w:hAnsi="Times New Roman" w:cs="Times New Roman"/>
          <w:sz w:val="24"/>
          <w:szCs w:val="24"/>
        </w:rPr>
        <w:t>supprime</w:t>
      </w:r>
      <w:proofErr w:type="gramEnd"/>
      <w:r w:rsidRPr="00EC0DAF">
        <w:rPr>
          <w:rFonts w:ascii="Times New Roman" w:hAnsi="Times New Roman" w:cs="Times New Roman"/>
          <w:sz w:val="24"/>
          <w:szCs w:val="24"/>
        </w:rPr>
        <w:t xml:space="preserve"> les alternances négatives du signal d'entrée.</w:t>
      </w:r>
    </w:p>
    <w:p w:rsidR="003F066B" w:rsidRPr="00EC0DAF" w:rsidRDefault="00E4249F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1106805</wp:posOffset>
            </wp:positionH>
            <wp:positionV relativeFrom="paragraph">
              <wp:posOffset>91440</wp:posOffset>
            </wp:positionV>
            <wp:extent cx="2861945" cy="113157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066B" w:rsidRPr="00EC0DAF">
        <w:rPr>
          <w:rFonts w:ascii="Times New Roman" w:hAnsi="Times New Roman" w:cs="Times New Roman"/>
          <w:sz w:val="24"/>
          <w:szCs w:val="24"/>
        </w:rPr>
        <w:t>Pendant les alternances positives, elle se comporte comme un court-circuit et n'altère donc</w:t>
      </w:r>
      <w:r w:rsidR="009E7207">
        <w:rPr>
          <w:rFonts w:ascii="Times New Roman" w:hAnsi="Times New Roman" w:cs="Times New Roman"/>
          <w:sz w:val="24"/>
          <w:szCs w:val="24"/>
        </w:rPr>
        <w:t xml:space="preserve"> </w:t>
      </w:r>
      <w:r w:rsidR="003F066B" w:rsidRPr="00EC0DAF">
        <w:rPr>
          <w:rFonts w:ascii="Times New Roman" w:hAnsi="Times New Roman" w:cs="Times New Roman"/>
          <w:sz w:val="24"/>
          <w:szCs w:val="24"/>
        </w:rPr>
        <w:t>pas le signal d'entrée. La diode joue ainsi le rôle de coupure qui laisse passer les tensions</w:t>
      </w:r>
      <w:r w:rsidR="009E7207">
        <w:rPr>
          <w:rFonts w:ascii="Times New Roman" w:hAnsi="Times New Roman" w:cs="Times New Roman"/>
          <w:sz w:val="24"/>
          <w:szCs w:val="24"/>
        </w:rPr>
        <w:t xml:space="preserve"> </w:t>
      </w:r>
      <w:r w:rsidR="003F066B" w:rsidRPr="00EC0DAF">
        <w:rPr>
          <w:rFonts w:ascii="Times New Roman" w:hAnsi="Times New Roman" w:cs="Times New Roman"/>
          <w:sz w:val="24"/>
          <w:szCs w:val="24"/>
        </w:rPr>
        <w:t>positives et coupe les tensions négatives.</w:t>
      </w:r>
    </w:p>
    <w:p w:rsidR="003F066B" w:rsidRPr="00D3298C" w:rsidRDefault="003F066B" w:rsidP="00364299">
      <w:pPr>
        <w:ind w:left="567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3298C">
        <w:rPr>
          <w:rFonts w:ascii="Times New Roman" w:hAnsi="Times New Roman" w:cs="Times New Roman"/>
          <w:i/>
          <w:iCs/>
          <w:sz w:val="24"/>
          <w:szCs w:val="24"/>
          <w:u w:val="single"/>
        </w:rPr>
        <w:t>1. Manipulation no1 : débit sur une charge résistive</w:t>
      </w:r>
    </w:p>
    <w:p w:rsidR="003F066B" w:rsidRPr="00946770" w:rsidRDefault="003F066B" w:rsidP="00364299">
      <w:pPr>
        <w:pStyle w:val="Paragraphedeliste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C17EF3">
        <w:rPr>
          <w:rFonts w:ascii="Times New Roman" w:hAnsi="Times New Roman" w:cs="Times New Roman"/>
          <w:sz w:val="24"/>
          <w:szCs w:val="24"/>
        </w:rPr>
        <w:t xml:space="preserve">Régler les paramètres suivants : Time </w:t>
      </w:r>
      <w:proofErr w:type="spellStart"/>
      <w:r w:rsidRPr="00C17EF3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C17EF3">
        <w:rPr>
          <w:rFonts w:ascii="Times New Roman" w:hAnsi="Times New Roman" w:cs="Times New Roman"/>
          <w:sz w:val="24"/>
          <w:szCs w:val="24"/>
        </w:rPr>
        <w:t xml:space="preserve"> (pas de calcul=100μs). Total </w:t>
      </w:r>
      <w:r w:rsidR="00946770">
        <w:rPr>
          <w:rFonts w:ascii="Times New Roman" w:hAnsi="Times New Roman" w:cs="Times New Roman"/>
          <w:sz w:val="24"/>
          <w:szCs w:val="24"/>
        </w:rPr>
        <w:t xml:space="preserve">time </w:t>
      </w:r>
      <w:r w:rsidRPr="00946770">
        <w:rPr>
          <w:rFonts w:ascii="Times New Roman" w:hAnsi="Times New Roman" w:cs="Times New Roman"/>
          <w:sz w:val="24"/>
          <w:szCs w:val="24"/>
        </w:rPr>
        <w:t xml:space="preserve">(temps de simulation=60ms). </w:t>
      </w:r>
      <w:proofErr w:type="spellStart"/>
      <w:r w:rsidRPr="00946770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Pr="00946770">
        <w:rPr>
          <w:rFonts w:ascii="Times New Roman" w:hAnsi="Times New Roman" w:cs="Times New Roman"/>
          <w:sz w:val="24"/>
          <w:szCs w:val="24"/>
        </w:rPr>
        <w:t xml:space="preserve"> time (origine des courbes tracées:0)</w:t>
      </w:r>
    </w:p>
    <w:p w:rsidR="003F066B" w:rsidRPr="00364299" w:rsidRDefault="003F066B" w:rsidP="00364299">
      <w:pPr>
        <w:pStyle w:val="Paragraphedeliste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46770">
        <w:rPr>
          <w:rFonts w:ascii="Times New Roman" w:hAnsi="Times New Roman" w:cs="Times New Roman"/>
          <w:sz w:val="24"/>
          <w:szCs w:val="24"/>
        </w:rPr>
        <w:t>Simuler le câblage pour un redresseur monophasé non commandé, débit sur une</w:t>
      </w:r>
      <w:r w:rsidR="00B71ED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-3362325</wp:posOffset>
            </wp:positionV>
            <wp:extent cx="4772025" cy="3214370"/>
            <wp:effectExtent l="19050" t="0" r="9525" b="508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4299">
        <w:rPr>
          <w:rFonts w:ascii="Times New Roman" w:hAnsi="Times New Roman" w:cs="Times New Roman"/>
          <w:sz w:val="24"/>
          <w:szCs w:val="24"/>
        </w:rPr>
        <w:t xml:space="preserve"> </w:t>
      </w:r>
      <w:r w:rsidRPr="00364299">
        <w:rPr>
          <w:rFonts w:ascii="Times New Roman" w:hAnsi="Times New Roman" w:cs="Times New Roman"/>
          <w:sz w:val="24"/>
          <w:szCs w:val="24"/>
        </w:rPr>
        <w:t>charge résistive RL =50Ω. (Source monophasée : f=50Hz ; Ve=</w:t>
      </w:r>
      <w:proofErr w:type="gramStart"/>
      <w:r w:rsidR="009B4A8C" w:rsidRPr="00364299">
        <w:rPr>
          <w:rFonts w:ascii="Times New Roman" w:hAnsi="Times New Roman" w:cs="Times New Roman"/>
          <w:sz w:val="24"/>
          <w:szCs w:val="24"/>
        </w:rPr>
        <w:t>220</w:t>
      </w:r>
      <w:r w:rsidRPr="00364299">
        <w:rPr>
          <w:rFonts w:ascii="Times New Roman" w:hAnsi="Times New Roman" w:cs="Times New Roman"/>
          <w:sz w:val="24"/>
          <w:szCs w:val="24"/>
        </w:rPr>
        <w:t>V )</w:t>
      </w:r>
      <w:proofErr w:type="gramEnd"/>
    </w:p>
    <w:p w:rsidR="007F1D5E" w:rsidRPr="00635DCC" w:rsidRDefault="00BA3FB8" w:rsidP="00364299">
      <w:p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7F1D5E" w:rsidRPr="00635DCC">
        <w:rPr>
          <w:rFonts w:ascii="Times New Roman" w:hAnsi="Times New Roman" w:cs="Times New Roman"/>
          <w:b/>
          <w:bCs/>
          <w:sz w:val="24"/>
          <w:szCs w:val="24"/>
          <w:u w:val="single"/>
        </w:rPr>
        <w:t>. Travail à effectuer</w:t>
      </w:r>
    </w:p>
    <w:p w:rsidR="007F1D5E" w:rsidRDefault="007F1D5E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r w:rsidRPr="007F1D5E">
        <w:rPr>
          <w:rFonts w:ascii="Times New Roman" w:hAnsi="Times New Roman" w:cs="Times New Roman"/>
          <w:sz w:val="24"/>
          <w:szCs w:val="24"/>
        </w:rPr>
        <w:t xml:space="preserve">1- Visualiser les tensions </w:t>
      </w:r>
      <w:r w:rsidR="00555B6F">
        <w:rPr>
          <w:rFonts w:ascii="Times New Roman" w:hAnsi="Times New Roman" w:cs="Times New Roman"/>
          <w:sz w:val="24"/>
          <w:szCs w:val="24"/>
        </w:rPr>
        <w:t>Ve</w:t>
      </w:r>
      <w:r w:rsidRPr="007F1D5E">
        <w:rPr>
          <w:rFonts w:ascii="Times New Roman" w:hAnsi="Times New Roman" w:cs="Times New Roman"/>
          <w:sz w:val="24"/>
          <w:szCs w:val="24"/>
        </w:rPr>
        <w:t xml:space="preserve">(t), </w:t>
      </w:r>
      <w:proofErr w:type="spellStart"/>
      <w:r w:rsidR="00555B6F">
        <w:rPr>
          <w:rFonts w:ascii="Times New Roman" w:hAnsi="Times New Roman" w:cs="Times New Roman"/>
          <w:sz w:val="24"/>
          <w:szCs w:val="24"/>
        </w:rPr>
        <w:t>Vc</w:t>
      </w:r>
      <w:proofErr w:type="spellEnd"/>
      <w:r w:rsidRPr="007F1D5E">
        <w:rPr>
          <w:rFonts w:ascii="Times New Roman" w:hAnsi="Times New Roman" w:cs="Times New Roman"/>
          <w:sz w:val="24"/>
          <w:szCs w:val="24"/>
        </w:rPr>
        <w:t>(t)</w:t>
      </w:r>
      <w:r w:rsidR="00555B6F">
        <w:rPr>
          <w:rFonts w:ascii="Times New Roman" w:hAnsi="Times New Roman" w:cs="Times New Roman"/>
          <w:sz w:val="24"/>
          <w:szCs w:val="24"/>
        </w:rPr>
        <w:t xml:space="preserve"> </w:t>
      </w:r>
      <w:r w:rsidRPr="007F1D5E">
        <w:rPr>
          <w:rFonts w:ascii="Times New Roman" w:hAnsi="Times New Roman" w:cs="Times New Roman"/>
          <w:sz w:val="24"/>
          <w:szCs w:val="24"/>
        </w:rPr>
        <w:t xml:space="preserve">et le courant de charge </w:t>
      </w:r>
      <w:proofErr w:type="spellStart"/>
      <w:r w:rsidR="00B02877">
        <w:rPr>
          <w:rFonts w:ascii="Times New Roman" w:hAnsi="Times New Roman" w:cs="Times New Roman"/>
          <w:sz w:val="24"/>
          <w:szCs w:val="24"/>
        </w:rPr>
        <w:t>ic</w:t>
      </w:r>
      <w:proofErr w:type="spellEnd"/>
      <w:r w:rsidRPr="007F1D5E">
        <w:rPr>
          <w:rFonts w:ascii="Times New Roman" w:hAnsi="Times New Roman" w:cs="Times New Roman"/>
          <w:sz w:val="24"/>
          <w:szCs w:val="24"/>
        </w:rPr>
        <w:t>(t).</w:t>
      </w:r>
      <w:r w:rsidR="00BD72BB">
        <w:rPr>
          <w:rFonts w:ascii="Times New Roman" w:hAnsi="Times New Roman" w:cs="Times New Roman"/>
          <w:sz w:val="24"/>
          <w:szCs w:val="24"/>
        </w:rPr>
        <w:t xml:space="preserve"> (Ve</w:t>
      </w:r>
      <w:r w:rsidR="00BD72BB" w:rsidRPr="007F1D5E">
        <w:rPr>
          <w:rFonts w:ascii="Times New Roman" w:hAnsi="Times New Roman" w:cs="Times New Roman"/>
          <w:sz w:val="24"/>
          <w:szCs w:val="24"/>
        </w:rPr>
        <w:t>(t)</w:t>
      </w:r>
      <w:r w:rsidR="00BD72BB">
        <w:rPr>
          <w:rFonts w:ascii="Times New Roman" w:hAnsi="Times New Roman" w:cs="Times New Roman"/>
          <w:sz w:val="24"/>
          <w:szCs w:val="24"/>
        </w:rPr>
        <w:t xml:space="preserve"> est tracé sur la figure)</w:t>
      </w:r>
    </w:p>
    <w:p w:rsidR="002E09D0" w:rsidRPr="007F1D5E" w:rsidRDefault="00BD72BB" w:rsidP="00BD72B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72225" cy="269557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22B" w:rsidRDefault="00BD72BB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295910</wp:posOffset>
            </wp:positionV>
            <wp:extent cx="1285875" cy="733425"/>
            <wp:effectExtent l="19050" t="0" r="952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1D5E" w:rsidRPr="007F1D5E">
        <w:rPr>
          <w:rFonts w:ascii="Times New Roman" w:hAnsi="Times New Roman" w:cs="Times New Roman"/>
          <w:sz w:val="24"/>
          <w:szCs w:val="24"/>
        </w:rPr>
        <w:t xml:space="preserve">2- Calculer les valeurs moyennes et efficaces et le taux d’ondulation τ de la </w:t>
      </w:r>
      <w:r w:rsidR="0003222B">
        <w:rPr>
          <w:rFonts w:ascii="Times New Roman" w:hAnsi="Times New Roman" w:cs="Times New Roman"/>
          <w:sz w:val="24"/>
          <w:szCs w:val="24"/>
        </w:rPr>
        <w:t xml:space="preserve">tension </w:t>
      </w:r>
      <w:r w:rsidR="007F1D5E" w:rsidRPr="007F1D5E">
        <w:rPr>
          <w:rFonts w:ascii="Times New Roman" w:hAnsi="Times New Roman" w:cs="Times New Roman"/>
          <w:sz w:val="24"/>
          <w:szCs w:val="24"/>
        </w:rPr>
        <w:t xml:space="preserve">redressée avec </w:t>
      </w:r>
      <w:r w:rsidR="0003222B">
        <w:rPr>
          <w:rFonts w:ascii="Times New Roman" w:hAnsi="Times New Roman" w:cs="Times New Roman"/>
          <w:sz w:val="24"/>
          <w:szCs w:val="24"/>
        </w:rPr>
        <w:t>PSIM</w:t>
      </w:r>
    </w:p>
    <w:p w:rsidR="00BD72BB" w:rsidRDefault="00D07AF4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162560</wp:posOffset>
            </wp:positionV>
            <wp:extent cx="733425" cy="342900"/>
            <wp:effectExtent l="19050" t="0" r="952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CEB" w:rsidRDefault="00D07AF4" w:rsidP="00D07AF4">
      <w:pPr>
        <w:tabs>
          <w:tab w:val="left" w:pos="6780"/>
          <w:tab w:val="left" w:pos="8550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257810</wp:posOffset>
            </wp:positionV>
            <wp:extent cx="1276350" cy="523875"/>
            <wp:effectExtent l="1905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4299" w:rsidRPr="007F1D5E">
        <w:rPr>
          <w:rFonts w:ascii="Times New Roman" w:hAnsi="Times New Roman" w:cs="Times New Roman"/>
          <w:sz w:val="24"/>
          <w:szCs w:val="24"/>
        </w:rPr>
        <w:t xml:space="preserve">On rappelle que : Facteur de </w:t>
      </w:r>
      <w:r w:rsidR="00364299">
        <w:rPr>
          <w:rFonts w:ascii="Times New Roman" w:hAnsi="Times New Roman" w:cs="Times New Roman"/>
          <w:sz w:val="24"/>
          <w:szCs w:val="24"/>
        </w:rPr>
        <w:t>forme</w:t>
      </w:r>
      <w:r w:rsidR="00BD72BB">
        <w:rPr>
          <w:rFonts w:ascii="Times New Roman" w:hAnsi="Times New Roman" w:cs="Times New Roman"/>
          <w:sz w:val="24"/>
          <w:szCs w:val="24"/>
        </w:rPr>
        <w:t xml:space="preserve"> </w:t>
      </w:r>
      <w:r w:rsidR="00364299">
        <w:rPr>
          <w:rFonts w:ascii="Times New Roman" w:hAnsi="Times New Roman" w:cs="Times New Roman"/>
          <w:sz w:val="24"/>
          <w:szCs w:val="24"/>
        </w:rPr>
        <w:t xml:space="preserve"> </w:t>
      </w:r>
      <w:r w:rsidR="00BD72BB">
        <w:rPr>
          <w:rFonts w:ascii="Times New Roman" w:hAnsi="Times New Roman" w:cs="Times New Roman"/>
          <w:sz w:val="24"/>
          <w:szCs w:val="24"/>
        </w:rPr>
        <w:tab/>
        <w:t xml:space="preserve">où </w:t>
      </w:r>
      <w:r>
        <w:rPr>
          <w:rFonts w:ascii="Times New Roman" w:hAnsi="Times New Roman" w:cs="Times New Roman"/>
          <w:sz w:val="24"/>
          <w:szCs w:val="24"/>
        </w:rPr>
        <w:tab/>
        <w:t xml:space="preserve">est la valeur moyenne de la tension de charge </w:t>
      </w:r>
      <w:proofErr w:type="spellStart"/>
      <w:r>
        <w:rPr>
          <w:rFonts w:ascii="Times New Roman" w:hAnsi="Times New Roman" w:cs="Times New Roman"/>
          <w:sz w:val="24"/>
          <w:szCs w:val="24"/>
        </w:rPr>
        <w:t>Vch</w:t>
      </w:r>
      <w:proofErr w:type="spellEnd"/>
      <w:r w:rsidRPr="007F1D5E">
        <w:rPr>
          <w:rFonts w:ascii="Times New Roman" w:hAnsi="Times New Roman" w:cs="Times New Roman"/>
          <w:sz w:val="24"/>
          <w:szCs w:val="24"/>
        </w:rPr>
        <w:t>(t)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AF4" w:rsidRDefault="00227CEB" w:rsidP="00227CEB">
      <w:pPr>
        <w:tabs>
          <w:tab w:val="left" w:pos="6780"/>
          <w:tab w:val="left" w:pos="8550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07AF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AF4">
        <w:rPr>
          <w:rFonts w:ascii="Times New Roman" w:hAnsi="Times New Roman" w:cs="Times New Roman"/>
          <w:sz w:val="24"/>
          <w:szCs w:val="24"/>
        </w:rPr>
        <w:t>Le taux d’ondulation</w:t>
      </w:r>
    </w:p>
    <w:p w:rsidR="00693126" w:rsidRDefault="00693126" w:rsidP="0036429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227CEB" w:rsidRDefault="00B42A22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21.75pt;margin-top:18.8pt;width:171pt;height:80.25pt;z-index:-251652096"/>
        </w:pict>
      </w:r>
    </w:p>
    <w:p w:rsidR="00681B38" w:rsidRDefault="00572553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C7681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597">
        <w:rPr>
          <w:rFonts w:ascii="Times New Roman" w:hAnsi="Times New Roman" w:cs="Times New Roman"/>
          <w:sz w:val="24"/>
          <w:szCs w:val="24"/>
        </w:rPr>
        <w:t>=</w:t>
      </w:r>
      <w:r w:rsidR="00681B38">
        <w:rPr>
          <w:rFonts w:ascii="Times New Roman" w:hAnsi="Times New Roman" w:cs="Times New Roman"/>
          <w:sz w:val="24"/>
          <w:szCs w:val="24"/>
        </w:rPr>
        <w:t>…...........</w:t>
      </w:r>
    </w:p>
    <w:p w:rsidR="00681B38" w:rsidRDefault="007D3A2B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C7681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=…...........</w:t>
      </w:r>
    </w:p>
    <w:p w:rsidR="007D3A2B" w:rsidRDefault="00292FDB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τ </w:t>
      </w:r>
      <w:r w:rsidR="00BB282A">
        <w:rPr>
          <w:rFonts w:ascii="Times New Roman" w:hAnsi="Times New Roman" w:cs="Times New Roman"/>
          <w:sz w:val="24"/>
          <w:szCs w:val="24"/>
        </w:rPr>
        <w:t>=…...........</w:t>
      </w:r>
    </w:p>
    <w:p w:rsidR="00693126" w:rsidRPr="007F1D5E" w:rsidRDefault="00693126" w:rsidP="0036429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D07AF4" w:rsidRDefault="00B42A22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28" style="position:absolute;left:0;text-align:left;margin-left:21.75pt;margin-top:17.45pt;width:179.25pt;height:78.75pt;z-index:-251651072"/>
        </w:pict>
      </w:r>
      <w:r w:rsidR="007F1D5E" w:rsidRPr="007F1D5E">
        <w:rPr>
          <w:rFonts w:ascii="Times New Roman" w:hAnsi="Times New Roman" w:cs="Times New Roman"/>
          <w:sz w:val="24"/>
          <w:szCs w:val="24"/>
        </w:rPr>
        <w:t xml:space="preserve">3- </w:t>
      </w:r>
      <w:r w:rsidR="00B02877">
        <w:rPr>
          <w:rFonts w:ascii="Times New Roman" w:hAnsi="Times New Roman" w:cs="Times New Roman"/>
          <w:sz w:val="24"/>
          <w:szCs w:val="24"/>
        </w:rPr>
        <w:t>Vérifiez</w:t>
      </w:r>
      <w:r w:rsidR="007F1D5E" w:rsidRPr="007F1D5E">
        <w:rPr>
          <w:rFonts w:ascii="Times New Roman" w:hAnsi="Times New Roman" w:cs="Times New Roman"/>
          <w:sz w:val="24"/>
          <w:szCs w:val="24"/>
        </w:rPr>
        <w:t xml:space="preserve"> </w:t>
      </w:r>
      <w:r w:rsidR="008C0D67">
        <w:rPr>
          <w:rFonts w:ascii="Times New Roman" w:hAnsi="Times New Roman" w:cs="Times New Roman"/>
          <w:sz w:val="24"/>
          <w:szCs w:val="24"/>
        </w:rPr>
        <w:t xml:space="preserve">théoriquement </w:t>
      </w:r>
      <w:r w:rsidR="002772AA">
        <w:rPr>
          <w:rFonts w:ascii="Times New Roman" w:hAnsi="Times New Roman" w:cs="Times New Roman"/>
          <w:sz w:val="24"/>
          <w:szCs w:val="24"/>
        </w:rPr>
        <w:t>l</w:t>
      </w:r>
      <w:r w:rsidR="007F1D5E" w:rsidRPr="007F1D5E">
        <w:rPr>
          <w:rFonts w:ascii="Times New Roman" w:hAnsi="Times New Roman" w:cs="Times New Roman"/>
          <w:sz w:val="24"/>
          <w:szCs w:val="24"/>
        </w:rPr>
        <w:t xml:space="preserve">es résultats </w:t>
      </w:r>
      <w:r w:rsidR="00181C06">
        <w:rPr>
          <w:rFonts w:ascii="Times New Roman" w:hAnsi="Times New Roman" w:cs="Times New Roman"/>
          <w:sz w:val="24"/>
          <w:szCs w:val="24"/>
        </w:rPr>
        <w:t xml:space="preserve">obtenus </w:t>
      </w:r>
    </w:p>
    <w:p w:rsidR="007F1D5E" w:rsidRDefault="00850C55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181C06">
        <w:rPr>
          <w:rFonts w:ascii="Times New Roman" w:hAnsi="Times New Roman" w:cs="Times New Roman"/>
          <w:sz w:val="24"/>
          <w:szCs w:val="24"/>
        </w:rPr>
        <w:t>V</w:t>
      </w:r>
      <w:r w:rsidR="005901E7">
        <w:rPr>
          <w:rFonts w:ascii="Times New Roman" w:hAnsi="Times New Roman" w:cs="Times New Roman"/>
          <w:sz w:val="24"/>
          <w:szCs w:val="24"/>
        </w:rPr>
        <w:t>c</w:t>
      </w:r>
      <w:r w:rsidR="00181C06">
        <w:rPr>
          <w:rFonts w:ascii="Times New Roman" w:hAnsi="Times New Roman" w:cs="Times New Roman"/>
          <w:sz w:val="24"/>
          <w:szCs w:val="24"/>
        </w:rPr>
        <w:t>moy</w:t>
      </w:r>
      <w:proofErr w:type="spellEnd"/>
      <w:r w:rsidR="00181C06">
        <w:rPr>
          <w:rFonts w:ascii="Times New Roman" w:hAnsi="Times New Roman" w:cs="Times New Roman"/>
          <w:sz w:val="24"/>
          <w:szCs w:val="24"/>
        </w:rPr>
        <w:t xml:space="preserve"> =…...........</w:t>
      </w:r>
    </w:p>
    <w:p w:rsidR="00181C06" w:rsidRDefault="00850C55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181C06">
        <w:rPr>
          <w:rFonts w:ascii="Times New Roman" w:hAnsi="Times New Roman" w:cs="Times New Roman"/>
          <w:sz w:val="24"/>
          <w:szCs w:val="24"/>
        </w:rPr>
        <w:t>V</w:t>
      </w:r>
      <w:r w:rsidR="005901E7">
        <w:rPr>
          <w:rFonts w:ascii="Times New Roman" w:hAnsi="Times New Roman" w:cs="Times New Roman"/>
          <w:sz w:val="24"/>
          <w:szCs w:val="24"/>
        </w:rPr>
        <w:t>c</w:t>
      </w:r>
      <w:r w:rsidR="00181C06">
        <w:rPr>
          <w:rFonts w:ascii="Times New Roman" w:hAnsi="Times New Roman" w:cs="Times New Roman"/>
          <w:sz w:val="24"/>
          <w:szCs w:val="24"/>
        </w:rPr>
        <w:t>eff</w:t>
      </w:r>
      <w:proofErr w:type="spellEnd"/>
      <w:r w:rsidR="00181C06">
        <w:rPr>
          <w:rFonts w:ascii="Times New Roman" w:hAnsi="Times New Roman" w:cs="Times New Roman"/>
          <w:sz w:val="24"/>
          <w:szCs w:val="24"/>
        </w:rPr>
        <w:t xml:space="preserve">   =…...........</w:t>
      </w:r>
    </w:p>
    <w:p w:rsidR="00181C06" w:rsidRPr="007F1D5E" w:rsidRDefault="00850C55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81C06">
        <w:rPr>
          <w:rFonts w:ascii="Times New Roman" w:hAnsi="Times New Roman" w:cs="Times New Roman"/>
          <w:sz w:val="24"/>
          <w:szCs w:val="24"/>
        </w:rPr>
        <w:t xml:space="preserve"> τ =…...........</w:t>
      </w:r>
    </w:p>
    <w:p w:rsidR="007F1D5E" w:rsidRPr="007F1D5E" w:rsidRDefault="007F1D5E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r w:rsidRPr="007F1D5E">
        <w:rPr>
          <w:rFonts w:ascii="Times New Roman" w:hAnsi="Times New Roman" w:cs="Times New Roman"/>
          <w:sz w:val="24"/>
          <w:szCs w:val="24"/>
        </w:rPr>
        <w:t>5- Analysez vos résultats, interprétez</w:t>
      </w:r>
      <w:r w:rsidR="00850C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7F1D5E" w:rsidRDefault="00850C55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850C55" w:rsidRDefault="00850C55" w:rsidP="0036429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BA3FB8" w:rsidRPr="00BA3FB8" w:rsidRDefault="00BA3FB8" w:rsidP="00BA3FB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i/>
          <w:iCs/>
          <w:sz w:val="28"/>
          <w:szCs w:val="28"/>
          <w:u w:val="single"/>
        </w:rPr>
      </w:pPr>
      <w:r w:rsidRPr="00BA3FB8">
        <w:rPr>
          <w:rFonts w:ascii="TimesNewRoman,Bold" w:hAnsi="TimesNewRoman,Bold" w:cs="TimesNewRoman,Bold"/>
          <w:i/>
          <w:iCs/>
          <w:sz w:val="28"/>
          <w:szCs w:val="28"/>
          <w:u w:val="single"/>
        </w:rPr>
        <w:t>2. Manipulation n</w:t>
      </w:r>
      <w:r>
        <w:rPr>
          <w:rFonts w:ascii="TimesNewRoman,Bold" w:hAnsi="TimesNewRoman,Bold" w:cs="TimesNewRoman,Bold"/>
          <w:i/>
          <w:iCs/>
          <w:sz w:val="18"/>
          <w:szCs w:val="18"/>
          <w:u w:val="single"/>
        </w:rPr>
        <w:t>O</w:t>
      </w:r>
      <w:r w:rsidRPr="00BA3FB8">
        <w:rPr>
          <w:rFonts w:ascii="TimesNewRoman,Bold" w:hAnsi="TimesNewRoman,Bold" w:cs="TimesNewRoman,Bold"/>
          <w:i/>
          <w:iCs/>
          <w:sz w:val="28"/>
          <w:szCs w:val="28"/>
          <w:u w:val="single"/>
        </w:rPr>
        <w:t>2 : débit sur une charge capacitive RC</w:t>
      </w:r>
    </w:p>
    <w:p w:rsidR="00BA3FB8" w:rsidRDefault="00BA3FB8" w:rsidP="00BA3FB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Réaliser le montage ci-dessous où le filtre passe-bas est un filtre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RC</w:t>
      </w:r>
      <w:r>
        <w:rPr>
          <w:rFonts w:ascii="TimesNewRoman" w:hAnsi="TimesNewRoman" w:cs="TimesNewRoman"/>
          <w:sz w:val="24"/>
          <w:szCs w:val="24"/>
        </w:rPr>
        <w:t xml:space="preserve">, avec f = 50 Hz ; </w:t>
      </w:r>
      <w:proofErr w:type="spellStart"/>
      <w:r>
        <w:rPr>
          <w:rFonts w:ascii="TimesNewRoman" w:hAnsi="TimesNewRoman" w:cs="TimesNewRoman"/>
          <w:sz w:val="24"/>
          <w:szCs w:val="24"/>
        </w:rPr>
        <w:t>Umax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= 220 V </w:t>
      </w:r>
    </w:p>
    <w:p w:rsidR="00BA3FB8" w:rsidRDefault="008F41D3" w:rsidP="00BA3FB8">
      <w:pPr>
        <w:ind w:left="567"/>
        <w:rPr>
          <w:rFonts w:ascii="Times New Roman" w:hAnsi="Times New Roman" w:cs="Times New Roman"/>
          <w:sz w:val="24"/>
          <w:szCs w:val="24"/>
        </w:rPr>
      </w:pPr>
      <w:r w:rsidRPr="008F41D3">
        <w:rPr>
          <w:noProof/>
          <w:szCs w:val="24"/>
        </w:rPr>
        <w:drawing>
          <wp:inline distT="0" distB="0" distL="0" distR="0">
            <wp:extent cx="2447925" cy="1562100"/>
            <wp:effectExtent l="19050" t="0" r="9525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32F" w:rsidRPr="008B732F" w:rsidRDefault="00BA3FB8" w:rsidP="008B732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732F">
        <w:rPr>
          <w:rFonts w:ascii="TimesNewRoman" w:hAnsi="TimesNewRoman" w:cs="TimesNewRoman"/>
          <w:sz w:val="24"/>
          <w:szCs w:val="24"/>
          <w:u w:val="single"/>
        </w:rPr>
        <w:t xml:space="preserve">C = 100 </w:t>
      </w:r>
      <w:proofErr w:type="spellStart"/>
      <w:r w:rsidRPr="008B732F">
        <w:rPr>
          <w:rFonts w:ascii="CambriaMathOOEnc" w:eastAsia="CambriaMathOOEnc" w:hAnsi="TimesNewRoman" w:cs="CambriaMathOOEnc" w:hint="eastAsia"/>
          <w:sz w:val="24"/>
          <w:szCs w:val="24"/>
          <w:u w:val="single"/>
        </w:rPr>
        <w:t>μ</w:t>
      </w:r>
      <w:r w:rsidRPr="008B732F">
        <w:rPr>
          <w:rFonts w:ascii="TimesNewRoman" w:hAnsi="TimesNewRoman" w:cs="TimesNewRoman"/>
          <w:sz w:val="24"/>
          <w:szCs w:val="24"/>
          <w:u w:val="single"/>
        </w:rPr>
        <w:t>F</w:t>
      </w:r>
      <w:proofErr w:type="spellEnd"/>
      <w:r w:rsidRPr="008B732F">
        <w:rPr>
          <w:rFonts w:ascii="TimesNewRoman" w:hAnsi="TimesNewRoman" w:cs="TimesNewRoman"/>
          <w:sz w:val="24"/>
          <w:szCs w:val="24"/>
          <w:u w:val="single"/>
        </w:rPr>
        <w:t xml:space="preserve"> et R boîte de résistance variable. Complétez le tableau</w:t>
      </w:r>
      <w:r w:rsidR="008B732F" w:rsidRPr="008B732F">
        <w:rPr>
          <w:rFonts w:ascii="TimesNewRoman" w:hAnsi="TimesNewRoman" w:cs="TimesNewRoman"/>
          <w:sz w:val="24"/>
          <w:szCs w:val="24"/>
          <w:u w:val="single"/>
        </w:rPr>
        <w:t>1</w:t>
      </w:r>
      <w:r w:rsidRPr="008B732F">
        <w:rPr>
          <w:rFonts w:ascii="TimesNewRoman" w:hAnsi="TimesNewRoman" w:cs="TimesNewRoman"/>
          <w:sz w:val="24"/>
          <w:szCs w:val="24"/>
          <w:u w:val="single"/>
        </w:rPr>
        <w:t xml:space="preserve"> suivant</w:t>
      </w:r>
      <w:r w:rsidR="008B732F">
        <w:rPr>
          <w:rFonts w:ascii="TimesNewRoman" w:hAnsi="TimesNewRoman" w:cs="TimesNewRoman"/>
          <w:sz w:val="24"/>
          <w:szCs w:val="24"/>
          <w:u w:val="single"/>
        </w:rPr>
        <w:t xml:space="preserve"> </w:t>
      </w:r>
    </w:p>
    <w:p w:rsidR="008B732F" w:rsidRDefault="008B732F" w:rsidP="008B732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732F">
        <w:rPr>
          <w:rFonts w:asciiTheme="majorBidi" w:hAnsiTheme="majorBidi" w:cstheme="majorBidi"/>
          <w:sz w:val="24"/>
          <w:szCs w:val="24"/>
          <w:u w:val="single"/>
        </w:rPr>
        <w:t xml:space="preserve">Pour </w:t>
      </w:r>
      <w:r w:rsidRPr="008B732F">
        <w:rPr>
          <w:rFonts w:asciiTheme="majorBidi" w:eastAsia="TimesNewRomanOOEnc" w:hAnsiTheme="majorBidi" w:cstheme="majorBidi"/>
          <w:sz w:val="24"/>
          <w:szCs w:val="24"/>
          <w:u w:val="single"/>
        </w:rPr>
        <w:t>R fixé à 100Ω, on fait varier la capacité du condensateur selon le tableau2</w:t>
      </w:r>
    </w:p>
    <w:p w:rsidR="008B732F" w:rsidRPr="008B732F" w:rsidRDefault="00893CDF" w:rsidP="008B732F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29210</wp:posOffset>
            </wp:positionV>
            <wp:extent cx="6638925" cy="1718310"/>
            <wp:effectExtent l="19050" t="0" r="9525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71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32F" w:rsidRPr="008B732F" w:rsidRDefault="008B732F" w:rsidP="008B732F"/>
    <w:p w:rsidR="008B732F" w:rsidRPr="008B732F" w:rsidRDefault="008B732F" w:rsidP="008B732F"/>
    <w:p w:rsidR="008B732F" w:rsidRPr="008B732F" w:rsidRDefault="008B732F" w:rsidP="008B732F"/>
    <w:p w:rsidR="008B732F" w:rsidRPr="008B732F" w:rsidRDefault="008B732F" w:rsidP="008B732F"/>
    <w:p w:rsidR="008B732F" w:rsidRPr="008B732F" w:rsidRDefault="008B732F" w:rsidP="008B732F"/>
    <w:p w:rsidR="008B732F" w:rsidRPr="008B732F" w:rsidRDefault="008B732F" w:rsidP="008B732F"/>
    <w:p w:rsidR="008B732F" w:rsidRPr="008B732F" w:rsidRDefault="00893CDF" w:rsidP="008B732F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143510</wp:posOffset>
            </wp:positionV>
            <wp:extent cx="6543675" cy="1666875"/>
            <wp:effectExtent l="19050" t="0" r="9525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32F" w:rsidRPr="008B732F" w:rsidRDefault="008B732F" w:rsidP="008B732F"/>
    <w:p w:rsidR="00BA3FB8" w:rsidRDefault="008B732F" w:rsidP="008B732F">
      <w:pPr>
        <w:tabs>
          <w:tab w:val="left" w:pos="19680"/>
        </w:tabs>
      </w:pPr>
      <w:r>
        <w:tab/>
      </w:r>
    </w:p>
    <w:p w:rsidR="008B6983" w:rsidRDefault="008B6983" w:rsidP="008B732F">
      <w:pPr>
        <w:tabs>
          <w:tab w:val="left" w:pos="19680"/>
        </w:tabs>
      </w:pPr>
    </w:p>
    <w:p w:rsidR="008B6983" w:rsidRPr="008B6983" w:rsidRDefault="008B6983" w:rsidP="008B6983"/>
    <w:p w:rsidR="008B6983" w:rsidRPr="008B6983" w:rsidRDefault="008B6983" w:rsidP="008B6983"/>
    <w:p w:rsidR="008B6983" w:rsidRPr="008B6983" w:rsidRDefault="008B6983" w:rsidP="008B6983"/>
    <w:p w:rsidR="008B6983" w:rsidRPr="008B6983" w:rsidRDefault="008B6983" w:rsidP="008B6983">
      <w:p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</w:t>
      </w:r>
      <w:r w:rsidRPr="00635DCC">
        <w:rPr>
          <w:rFonts w:ascii="Times New Roman" w:hAnsi="Times New Roman" w:cs="Times New Roman"/>
          <w:b/>
          <w:bCs/>
          <w:sz w:val="24"/>
          <w:szCs w:val="24"/>
          <w:u w:val="single"/>
        </w:rPr>
        <w:t>. Travail à effectuer</w:t>
      </w:r>
      <w:r>
        <w:t xml:space="preserve">        </w:t>
      </w:r>
    </w:p>
    <w:p w:rsidR="008B6983" w:rsidRPr="008B6983" w:rsidRDefault="008B6983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  <w:r>
        <w:t xml:space="preserve"> </w:t>
      </w:r>
      <w:r w:rsidRPr="008B6983">
        <w:rPr>
          <w:rFonts w:asciiTheme="majorBidi" w:hAnsiTheme="majorBidi" w:cstheme="majorBidi"/>
          <w:sz w:val="24"/>
          <w:szCs w:val="24"/>
        </w:rPr>
        <w:t>Avec PSIM sur le même graphique :</w:t>
      </w:r>
    </w:p>
    <w:p w:rsidR="008B6983" w:rsidRDefault="008B6983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  <w:r w:rsidRPr="008B6983">
        <w:rPr>
          <w:rFonts w:asciiTheme="majorBidi" w:hAnsiTheme="majorBidi" w:cstheme="majorBidi"/>
          <w:sz w:val="24"/>
          <w:szCs w:val="24"/>
        </w:rPr>
        <w:t>- Tracer la tension d'entrée, la tension de la charge et la tension aux bornes des</w:t>
      </w:r>
      <w:r>
        <w:rPr>
          <w:rFonts w:asciiTheme="majorBidi" w:hAnsiTheme="majorBidi" w:cstheme="majorBidi"/>
          <w:sz w:val="24"/>
          <w:szCs w:val="24"/>
        </w:rPr>
        <w:t xml:space="preserve"> différents éléments </w:t>
      </w:r>
      <w:r w:rsidRPr="008B6983">
        <w:rPr>
          <w:rFonts w:asciiTheme="majorBidi" w:hAnsiTheme="majorBidi" w:cstheme="majorBidi"/>
          <w:sz w:val="24"/>
          <w:szCs w:val="24"/>
        </w:rPr>
        <w:t>R, ou C.</w:t>
      </w:r>
    </w:p>
    <w:p w:rsidR="00693126" w:rsidRPr="008B6983" w:rsidRDefault="003A0E56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  <w:r w:rsidRPr="003A0E56">
        <w:rPr>
          <w:noProof/>
          <w:szCs w:val="24"/>
        </w:rPr>
        <w:drawing>
          <wp:inline distT="0" distB="0" distL="0" distR="0">
            <wp:extent cx="6410325" cy="2695575"/>
            <wp:effectExtent l="19050" t="0" r="9525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983" w:rsidRDefault="005B1D31" w:rsidP="00693126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127000</wp:posOffset>
            </wp:positionV>
            <wp:extent cx="6492875" cy="4800600"/>
            <wp:effectExtent l="19050" t="0" r="3175" b="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7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983" w:rsidRPr="008B6983">
        <w:rPr>
          <w:rFonts w:asciiTheme="majorBidi" w:hAnsiTheme="majorBidi" w:cstheme="majorBidi"/>
          <w:sz w:val="24"/>
          <w:szCs w:val="24"/>
        </w:rPr>
        <w:t>- Tracer le courant dans la charge et le courant dans les différents</w:t>
      </w:r>
      <w:r w:rsidR="008B6983">
        <w:rPr>
          <w:rFonts w:asciiTheme="majorBidi" w:hAnsiTheme="majorBidi" w:cstheme="majorBidi"/>
          <w:sz w:val="24"/>
          <w:szCs w:val="24"/>
        </w:rPr>
        <w:t xml:space="preserve"> </w:t>
      </w:r>
      <w:r w:rsidR="008B6983" w:rsidRPr="008B6983">
        <w:rPr>
          <w:rFonts w:asciiTheme="majorBidi" w:hAnsiTheme="majorBidi" w:cstheme="majorBidi"/>
          <w:sz w:val="24"/>
          <w:szCs w:val="24"/>
        </w:rPr>
        <w:t>éléments -R, ou C,</w:t>
      </w:r>
    </w:p>
    <w:p w:rsidR="003A0E56" w:rsidRPr="008B6983" w:rsidRDefault="003A0E56" w:rsidP="00693126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D2622A" w:rsidRDefault="00D2622A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5B1D31" w:rsidRDefault="005B1D31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8B6983" w:rsidRDefault="008B6983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  <w:r w:rsidRPr="008B6983">
        <w:rPr>
          <w:rFonts w:asciiTheme="majorBidi" w:hAnsiTheme="majorBidi" w:cstheme="majorBidi"/>
          <w:sz w:val="24"/>
          <w:szCs w:val="24"/>
        </w:rPr>
        <w:t>- Donner l'expression calculée par le logiciel de la valeur moyenne de la tension et du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6983">
        <w:rPr>
          <w:rFonts w:asciiTheme="majorBidi" w:hAnsiTheme="majorBidi" w:cstheme="majorBidi"/>
          <w:sz w:val="24"/>
          <w:szCs w:val="24"/>
        </w:rPr>
        <w:t>courant dans la charge.</w:t>
      </w:r>
    </w:p>
    <w:p w:rsidR="008B6983" w:rsidRDefault="008B6983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</w:t>
      </w:r>
      <w:r w:rsidR="003A0E56">
        <w:rPr>
          <w:rFonts w:asciiTheme="majorBidi" w:hAnsiTheme="majorBidi" w:cstheme="majorBidi"/>
          <w:sz w:val="24"/>
          <w:szCs w:val="24"/>
        </w:rPr>
        <w:t>……………….</w:t>
      </w:r>
    </w:p>
    <w:p w:rsidR="008B6983" w:rsidRPr="008B6983" w:rsidRDefault="008B6983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</w:t>
      </w:r>
      <w:r w:rsidR="003A0E56">
        <w:rPr>
          <w:rFonts w:asciiTheme="majorBidi" w:hAnsiTheme="majorBidi" w:cstheme="majorBidi"/>
          <w:sz w:val="24"/>
          <w:szCs w:val="24"/>
        </w:rPr>
        <w:t>……………….</w:t>
      </w:r>
    </w:p>
    <w:p w:rsidR="008B6983" w:rsidRDefault="008B6983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  <w:r w:rsidRPr="008B6983">
        <w:rPr>
          <w:rFonts w:asciiTheme="majorBidi" w:hAnsiTheme="majorBidi" w:cstheme="majorBidi"/>
          <w:b/>
          <w:bCs/>
          <w:sz w:val="24"/>
          <w:szCs w:val="24"/>
        </w:rPr>
        <w:t xml:space="preserve">5. </w:t>
      </w:r>
      <w:r w:rsidRPr="008B6983">
        <w:rPr>
          <w:rFonts w:asciiTheme="majorBidi" w:hAnsiTheme="majorBidi" w:cstheme="majorBidi"/>
          <w:sz w:val="24"/>
          <w:szCs w:val="24"/>
        </w:rPr>
        <w:t>Expliquer les différences obtenues entre les courbes sur charge « capacitive » et sur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6983">
        <w:rPr>
          <w:rFonts w:asciiTheme="majorBidi" w:hAnsiTheme="majorBidi" w:cstheme="majorBidi"/>
          <w:sz w:val="24"/>
          <w:szCs w:val="24"/>
        </w:rPr>
        <w:t>charge résistive.</w:t>
      </w:r>
    </w:p>
    <w:p w:rsidR="008B6983" w:rsidRDefault="008B6983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</w:t>
      </w:r>
      <w:r w:rsidR="003A0E56">
        <w:rPr>
          <w:rFonts w:asciiTheme="majorBidi" w:hAnsiTheme="majorBidi" w:cstheme="majorBidi"/>
          <w:sz w:val="24"/>
          <w:szCs w:val="24"/>
        </w:rPr>
        <w:t>……………….</w:t>
      </w:r>
    </w:p>
    <w:p w:rsidR="008B6983" w:rsidRDefault="008B6983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</w:t>
      </w:r>
      <w:r w:rsidR="003A0E56">
        <w:rPr>
          <w:rFonts w:asciiTheme="majorBidi" w:hAnsiTheme="majorBidi" w:cstheme="majorBidi"/>
          <w:sz w:val="24"/>
          <w:szCs w:val="24"/>
        </w:rPr>
        <w:t>………….</w:t>
      </w:r>
    </w:p>
    <w:p w:rsidR="008B6983" w:rsidRDefault="008B6983" w:rsidP="003A0E56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</w:t>
      </w:r>
      <w:r w:rsidR="003A0E56">
        <w:rPr>
          <w:rFonts w:asciiTheme="majorBidi" w:hAnsiTheme="majorBidi" w:cstheme="majorBidi"/>
          <w:sz w:val="24"/>
          <w:szCs w:val="24"/>
        </w:rPr>
        <w:t>…………….</w:t>
      </w:r>
    </w:p>
    <w:p w:rsidR="008B6983" w:rsidRPr="008B6983" w:rsidRDefault="008B6983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</w:p>
    <w:p w:rsidR="008B6983" w:rsidRPr="008B6983" w:rsidRDefault="008B6983" w:rsidP="008B6983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  <w:r w:rsidRPr="008B6983">
        <w:rPr>
          <w:rFonts w:asciiTheme="majorBidi" w:hAnsiTheme="majorBidi" w:cstheme="majorBidi"/>
          <w:b/>
          <w:bCs/>
          <w:sz w:val="24"/>
          <w:szCs w:val="24"/>
        </w:rPr>
        <w:t xml:space="preserve">6. </w:t>
      </w:r>
      <w:r w:rsidRPr="008B6983">
        <w:rPr>
          <w:rFonts w:asciiTheme="majorBidi" w:hAnsiTheme="majorBidi" w:cstheme="majorBidi"/>
          <w:sz w:val="24"/>
          <w:szCs w:val="24"/>
        </w:rPr>
        <w:t>Calculer la capacité du condensateur qu’il faut placer dans ce montage pour avoir</w:t>
      </w:r>
    </w:p>
    <w:p w:rsidR="008B6983" w:rsidRPr="008B6983" w:rsidRDefault="008B6983" w:rsidP="008B6983">
      <w:pPr>
        <w:tabs>
          <w:tab w:val="left" w:pos="1635"/>
        </w:tabs>
        <w:ind w:left="1134"/>
        <w:rPr>
          <w:rFonts w:asciiTheme="majorBidi" w:hAnsiTheme="majorBidi" w:cstheme="majorBidi"/>
          <w:sz w:val="24"/>
          <w:szCs w:val="24"/>
        </w:rPr>
      </w:pPr>
      <w:r w:rsidRPr="008B6983">
        <w:rPr>
          <w:rFonts w:asciiTheme="majorBidi" w:hAnsiTheme="majorBidi" w:cstheme="majorBidi"/>
          <w:sz w:val="24"/>
          <w:szCs w:val="24"/>
        </w:rPr>
        <w:t xml:space="preserve">un taux d’ondulation </w:t>
      </w:r>
      <w:r w:rsidR="003A0E56">
        <w:rPr>
          <w:rFonts w:asciiTheme="majorBidi" w:hAnsiTheme="majorBidi" w:cstheme="majorBidi"/>
          <w:sz w:val="24"/>
          <w:szCs w:val="24"/>
        </w:rPr>
        <w:t>τ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6983">
        <w:rPr>
          <w:rFonts w:asciiTheme="majorBidi" w:hAnsiTheme="majorBidi" w:cstheme="majorBidi"/>
          <w:sz w:val="24"/>
          <w:szCs w:val="24"/>
        </w:rPr>
        <w:t>5%</w:t>
      </w:r>
      <w:r w:rsidR="003A0E56">
        <w:rPr>
          <w:rFonts w:asciiTheme="majorBidi" w:hAnsiTheme="majorBidi" w:cstheme="majorBidi"/>
          <w:sz w:val="24"/>
          <w:szCs w:val="24"/>
        </w:rPr>
        <w:t xml:space="preserve">  …………………………………………………………………………………………………</w:t>
      </w:r>
      <w:r w:rsidR="003A0E56">
        <w:rPr>
          <w:rFonts w:asciiTheme="majorBidi" w:hAnsiTheme="majorBidi" w:cstheme="majorBidi"/>
          <w:sz w:val="24"/>
          <w:szCs w:val="24"/>
        </w:rPr>
        <w:br/>
        <w:t>………………………………………………………………………………………………………………………………….</w:t>
      </w:r>
      <w:r w:rsidR="003A0E56">
        <w:rPr>
          <w:rFonts w:asciiTheme="majorBidi" w:hAnsiTheme="majorBidi" w:cstheme="majorBidi"/>
          <w:sz w:val="24"/>
          <w:szCs w:val="24"/>
        </w:rPr>
        <w:br/>
        <w:t>………………………………………………………………………………………………………………………………….</w:t>
      </w:r>
    </w:p>
    <w:sectPr w:rsidR="008B6983" w:rsidRPr="008B6983" w:rsidSect="00D2622A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MathOOEn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OOE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863"/>
    <w:multiLevelType w:val="hybridMultilevel"/>
    <w:tmpl w:val="462EC16E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3F5429A9"/>
    <w:multiLevelType w:val="hybridMultilevel"/>
    <w:tmpl w:val="D756B018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F45E8"/>
    <w:rsid w:val="0003222B"/>
    <w:rsid w:val="00077990"/>
    <w:rsid w:val="00181C06"/>
    <w:rsid w:val="001F45E8"/>
    <w:rsid w:val="00204539"/>
    <w:rsid w:val="00227CEB"/>
    <w:rsid w:val="00245686"/>
    <w:rsid w:val="00272343"/>
    <w:rsid w:val="002772AA"/>
    <w:rsid w:val="00292FDB"/>
    <w:rsid w:val="002C0963"/>
    <w:rsid w:val="002E09D0"/>
    <w:rsid w:val="00321578"/>
    <w:rsid w:val="00364299"/>
    <w:rsid w:val="003A0E56"/>
    <w:rsid w:val="003D3539"/>
    <w:rsid w:val="003F066B"/>
    <w:rsid w:val="00404240"/>
    <w:rsid w:val="0041098A"/>
    <w:rsid w:val="004718E1"/>
    <w:rsid w:val="005105B3"/>
    <w:rsid w:val="00524A36"/>
    <w:rsid w:val="00531A0E"/>
    <w:rsid w:val="00555B6F"/>
    <w:rsid w:val="005717C0"/>
    <w:rsid w:val="00572553"/>
    <w:rsid w:val="005849DE"/>
    <w:rsid w:val="005901E7"/>
    <w:rsid w:val="005B1D31"/>
    <w:rsid w:val="005C6935"/>
    <w:rsid w:val="005E723D"/>
    <w:rsid w:val="006044C0"/>
    <w:rsid w:val="00635DCC"/>
    <w:rsid w:val="00681B38"/>
    <w:rsid w:val="00693126"/>
    <w:rsid w:val="006C4000"/>
    <w:rsid w:val="006D0100"/>
    <w:rsid w:val="00732C71"/>
    <w:rsid w:val="00791597"/>
    <w:rsid w:val="007D3A2B"/>
    <w:rsid w:val="007F1D5E"/>
    <w:rsid w:val="00850C55"/>
    <w:rsid w:val="00853036"/>
    <w:rsid w:val="00893CDF"/>
    <w:rsid w:val="008B6983"/>
    <w:rsid w:val="008B732F"/>
    <w:rsid w:val="008C0D67"/>
    <w:rsid w:val="008F41D3"/>
    <w:rsid w:val="00946770"/>
    <w:rsid w:val="00960DD9"/>
    <w:rsid w:val="00984F4F"/>
    <w:rsid w:val="009B4A8C"/>
    <w:rsid w:val="009E7207"/>
    <w:rsid w:val="00A81A2B"/>
    <w:rsid w:val="00A93904"/>
    <w:rsid w:val="00AD545A"/>
    <w:rsid w:val="00B02877"/>
    <w:rsid w:val="00B42A22"/>
    <w:rsid w:val="00B5296F"/>
    <w:rsid w:val="00B71ED5"/>
    <w:rsid w:val="00BA3FB8"/>
    <w:rsid w:val="00BB282A"/>
    <w:rsid w:val="00BD72BB"/>
    <w:rsid w:val="00C17EF3"/>
    <w:rsid w:val="00C7681D"/>
    <w:rsid w:val="00CB7CA8"/>
    <w:rsid w:val="00D07AF4"/>
    <w:rsid w:val="00D2622A"/>
    <w:rsid w:val="00D3298C"/>
    <w:rsid w:val="00D34311"/>
    <w:rsid w:val="00D97953"/>
    <w:rsid w:val="00DC5A88"/>
    <w:rsid w:val="00DC7B97"/>
    <w:rsid w:val="00E4249F"/>
    <w:rsid w:val="00E872CB"/>
    <w:rsid w:val="00EC0DAF"/>
    <w:rsid w:val="00EE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7EF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7CA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213557143109</dc:creator>
  <cp:lastModifiedBy>Rafik</cp:lastModifiedBy>
  <cp:revision>9</cp:revision>
  <dcterms:created xsi:type="dcterms:W3CDTF">2022-10-25T06:21:00Z</dcterms:created>
  <dcterms:modified xsi:type="dcterms:W3CDTF">2023-10-23T18:08:00Z</dcterms:modified>
</cp:coreProperties>
</file>