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09B4" w:rsidRPr="00D009B4" w:rsidRDefault="00D009B4" w:rsidP="00D009B4">
      <w:pPr>
        <w:jc w:val="center"/>
        <w:rPr>
          <w:rFonts w:asciiTheme="majorBidi" w:hAnsiTheme="majorBidi" w:cstheme="majorBidi"/>
          <w:b/>
          <w:bCs/>
          <w:sz w:val="24"/>
          <w:szCs w:val="24"/>
        </w:rPr>
      </w:pPr>
      <w:r w:rsidRPr="00D009B4">
        <w:rPr>
          <w:rFonts w:asciiTheme="majorBidi" w:hAnsiTheme="majorBidi" w:cstheme="majorBidi"/>
          <w:b/>
          <w:bCs/>
          <w:sz w:val="24"/>
          <w:szCs w:val="24"/>
        </w:rPr>
        <w:t>TABLE DES MATIERES</w:t>
      </w:r>
    </w:p>
    <w:p w:rsidR="00D009B4" w:rsidRPr="00D009B4" w:rsidRDefault="00D009B4" w:rsidP="00D009B4">
      <w:pPr>
        <w:jc w:val="both"/>
        <w:rPr>
          <w:rFonts w:asciiTheme="majorBidi" w:hAnsiTheme="majorBidi" w:cstheme="majorBidi"/>
          <w:sz w:val="24"/>
          <w:szCs w:val="24"/>
        </w:rPr>
      </w:pPr>
      <w:r w:rsidRPr="00D009B4">
        <w:rPr>
          <w:rFonts w:asciiTheme="majorBidi" w:hAnsiTheme="majorBidi" w:cstheme="majorBidi"/>
          <w:b/>
          <w:bCs/>
          <w:sz w:val="24"/>
          <w:szCs w:val="24"/>
        </w:rPr>
        <w:t>Introduction générale</w:t>
      </w:r>
      <w:r>
        <w:rPr>
          <w:rFonts w:asciiTheme="majorBidi" w:hAnsiTheme="majorBidi" w:cstheme="majorBidi"/>
          <w:sz w:val="24"/>
          <w:szCs w:val="24"/>
        </w:rPr>
        <w:t xml:space="preserve"> .......................</w:t>
      </w:r>
      <w:r w:rsidRPr="00D009B4">
        <w:rPr>
          <w:rFonts w:asciiTheme="majorBidi" w:hAnsiTheme="majorBidi" w:cstheme="majorBidi"/>
          <w:sz w:val="24"/>
          <w:szCs w:val="24"/>
        </w:rPr>
        <w:t>.................................................................................... 01</w:t>
      </w:r>
    </w:p>
    <w:p w:rsidR="00D009B4" w:rsidRPr="00D009B4" w:rsidRDefault="00D009B4" w:rsidP="00D009B4">
      <w:pPr>
        <w:jc w:val="both"/>
        <w:rPr>
          <w:rFonts w:asciiTheme="majorBidi" w:hAnsiTheme="majorBidi" w:cstheme="majorBidi"/>
          <w:b/>
          <w:bCs/>
          <w:sz w:val="24"/>
          <w:szCs w:val="24"/>
        </w:rPr>
      </w:pPr>
      <w:r w:rsidRPr="00D009B4">
        <w:rPr>
          <w:rFonts w:asciiTheme="majorBidi" w:hAnsiTheme="majorBidi" w:cstheme="majorBidi"/>
          <w:b/>
          <w:bCs/>
          <w:sz w:val="24"/>
          <w:szCs w:val="24"/>
        </w:rPr>
        <w:t>Chapitre 01: Analyse des documents officiels de la 4èmeAM (le manuel scolaire et le guide de l’enseignant)</w:t>
      </w:r>
    </w:p>
    <w:p w:rsidR="00D009B4" w:rsidRPr="00D009B4" w:rsidRDefault="00D009B4" w:rsidP="00D009B4">
      <w:pPr>
        <w:jc w:val="both"/>
        <w:rPr>
          <w:rFonts w:asciiTheme="majorBidi" w:hAnsiTheme="majorBidi" w:cstheme="majorBidi"/>
          <w:sz w:val="24"/>
          <w:szCs w:val="24"/>
        </w:rPr>
      </w:pPr>
      <w:r w:rsidRPr="00D009B4">
        <w:rPr>
          <w:rFonts w:asciiTheme="majorBidi" w:hAnsiTheme="majorBidi" w:cstheme="majorBidi"/>
          <w:sz w:val="24"/>
          <w:szCs w:val="24"/>
        </w:rPr>
        <w:t>Introduction .....................................................</w:t>
      </w:r>
      <w:r>
        <w:rPr>
          <w:rFonts w:asciiTheme="majorBidi" w:hAnsiTheme="majorBidi" w:cstheme="majorBidi"/>
          <w:sz w:val="24"/>
          <w:szCs w:val="24"/>
        </w:rPr>
        <w:t>...............................</w:t>
      </w:r>
      <w:r w:rsidRPr="00D009B4">
        <w:rPr>
          <w:rFonts w:asciiTheme="majorBidi" w:hAnsiTheme="majorBidi" w:cstheme="majorBidi"/>
          <w:sz w:val="24"/>
          <w:szCs w:val="24"/>
        </w:rPr>
        <w:t>......................................... 05</w:t>
      </w:r>
    </w:p>
    <w:p w:rsidR="00D009B4" w:rsidRPr="00D009B4" w:rsidRDefault="00D009B4" w:rsidP="00D009B4">
      <w:pPr>
        <w:jc w:val="both"/>
        <w:rPr>
          <w:rFonts w:asciiTheme="majorBidi" w:hAnsiTheme="majorBidi" w:cstheme="majorBidi"/>
          <w:sz w:val="24"/>
          <w:szCs w:val="24"/>
        </w:rPr>
      </w:pPr>
      <w:r w:rsidRPr="00D009B4">
        <w:rPr>
          <w:rFonts w:asciiTheme="majorBidi" w:hAnsiTheme="majorBidi" w:cstheme="majorBidi"/>
          <w:sz w:val="24"/>
          <w:szCs w:val="24"/>
        </w:rPr>
        <w:t>1-Présentation générale de l’enseignement du f</w:t>
      </w:r>
      <w:r>
        <w:rPr>
          <w:rFonts w:asciiTheme="majorBidi" w:hAnsiTheme="majorBidi" w:cstheme="majorBidi"/>
          <w:sz w:val="24"/>
          <w:szCs w:val="24"/>
        </w:rPr>
        <w:t>rançais en 4èmeAM ..........</w:t>
      </w:r>
      <w:r w:rsidRPr="00D009B4">
        <w:rPr>
          <w:rFonts w:asciiTheme="majorBidi" w:hAnsiTheme="majorBidi" w:cstheme="majorBidi"/>
          <w:sz w:val="24"/>
          <w:szCs w:val="24"/>
        </w:rPr>
        <w:t>........................... 05</w:t>
      </w:r>
    </w:p>
    <w:p w:rsidR="00D009B4" w:rsidRPr="00D009B4" w:rsidRDefault="00D009B4" w:rsidP="00D009B4">
      <w:pPr>
        <w:jc w:val="both"/>
        <w:rPr>
          <w:rFonts w:asciiTheme="majorBidi" w:hAnsiTheme="majorBidi" w:cstheme="majorBidi"/>
          <w:sz w:val="24"/>
          <w:szCs w:val="24"/>
        </w:rPr>
      </w:pPr>
      <w:r w:rsidRPr="00D009B4">
        <w:rPr>
          <w:rFonts w:asciiTheme="majorBidi" w:hAnsiTheme="majorBidi" w:cstheme="majorBidi"/>
          <w:sz w:val="24"/>
          <w:szCs w:val="24"/>
        </w:rPr>
        <w:t>2-L’enseignement de la grammaire en 4ème AM ............</w:t>
      </w:r>
      <w:r>
        <w:rPr>
          <w:rFonts w:asciiTheme="majorBidi" w:hAnsiTheme="majorBidi" w:cstheme="majorBidi"/>
          <w:sz w:val="24"/>
          <w:szCs w:val="24"/>
        </w:rPr>
        <w:t>.............................</w:t>
      </w:r>
      <w:r w:rsidRPr="00D009B4">
        <w:rPr>
          <w:rFonts w:asciiTheme="majorBidi" w:hAnsiTheme="majorBidi" w:cstheme="majorBidi"/>
          <w:sz w:val="24"/>
          <w:szCs w:val="24"/>
        </w:rPr>
        <w:t>.......................... 07</w:t>
      </w:r>
    </w:p>
    <w:p w:rsidR="00D009B4" w:rsidRPr="00D009B4" w:rsidRDefault="00D009B4" w:rsidP="00D009B4">
      <w:pPr>
        <w:jc w:val="both"/>
        <w:rPr>
          <w:rFonts w:asciiTheme="majorBidi" w:hAnsiTheme="majorBidi" w:cstheme="majorBidi"/>
          <w:sz w:val="24"/>
          <w:szCs w:val="24"/>
        </w:rPr>
      </w:pPr>
      <w:r w:rsidRPr="00D009B4">
        <w:rPr>
          <w:rFonts w:asciiTheme="majorBidi" w:hAnsiTheme="majorBidi" w:cstheme="majorBidi"/>
          <w:sz w:val="24"/>
          <w:szCs w:val="24"/>
        </w:rPr>
        <w:t>2.1-Les leçons de grammaire proposées par le manuel scolaire de la 4ème AM .........</w:t>
      </w:r>
      <w:r>
        <w:rPr>
          <w:rFonts w:asciiTheme="majorBidi" w:hAnsiTheme="majorBidi" w:cstheme="majorBidi"/>
          <w:sz w:val="24"/>
          <w:szCs w:val="24"/>
        </w:rPr>
        <w:t>....</w:t>
      </w:r>
      <w:r w:rsidRPr="00D009B4">
        <w:rPr>
          <w:rFonts w:asciiTheme="majorBidi" w:hAnsiTheme="majorBidi" w:cstheme="majorBidi"/>
          <w:sz w:val="24"/>
          <w:szCs w:val="24"/>
        </w:rPr>
        <w:t>...... 07</w:t>
      </w:r>
    </w:p>
    <w:p w:rsidR="00D009B4" w:rsidRPr="00D009B4" w:rsidRDefault="00D009B4" w:rsidP="00D009B4">
      <w:pPr>
        <w:jc w:val="both"/>
        <w:rPr>
          <w:rFonts w:asciiTheme="majorBidi" w:hAnsiTheme="majorBidi" w:cstheme="majorBidi"/>
          <w:sz w:val="24"/>
          <w:szCs w:val="24"/>
        </w:rPr>
      </w:pPr>
      <w:r w:rsidRPr="00D009B4">
        <w:rPr>
          <w:rFonts w:asciiTheme="majorBidi" w:hAnsiTheme="majorBidi" w:cstheme="majorBidi"/>
          <w:sz w:val="24"/>
          <w:szCs w:val="24"/>
        </w:rPr>
        <w:t>2.2-Le type d’enseignement réservé à la grammaire en 4ème AM ..................................... 08</w:t>
      </w:r>
    </w:p>
    <w:p w:rsidR="00D009B4" w:rsidRPr="00D009B4" w:rsidRDefault="00D009B4" w:rsidP="00D009B4">
      <w:pPr>
        <w:jc w:val="both"/>
        <w:rPr>
          <w:rFonts w:asciiTheme="majorBidi" w:hAnsiTheme="majorBidi" w:cstheme="majorBidi"/>
          <w:sz w:val="24"/>
          <w:szCs w:val="24"/>
        </w:rPr>
      </w:pPr>
      <w:r w:rsidRPr="00D009B4">
        <w:rPr>
          <w:rFonts w:asciiTheme="majorBidi" w:hAnsiTheme="majorBidi" w:cstheme="majorBidi"/>
          <w:sz w:val="24"/>
          <w:szCs w:val="24"/>
        </w:rPr>
        <w:t>2.3-Les exercices de grammaire proposés par le manuel scolaire de la 4ème AM ........</w:t>
      </w:r>
      <w:r>
        <w:rPr>
          <w:rFonts w:asciiTheme="majorBidi" w:hAnsiTheme="majorBidi" w:cstheme="majorBidi"/>
          <w:sz w:val="24"/>
          <w:szCs w:val="24"/>
        </w:rPr>
        <w:t>....</w:t>
      </w:r>
      <w:r w:rsidRPr="00D009B4">
        <w:rPr>
          <w:rFonts w:asciiTheme="majorBidi" w:hAnsiTheme="majorBidi" w:cstheme="majorBidi"/>
          <w:sz w:val="24"/>
          <w:szCs w:val="24"/>
        </w:rPr>
        <w:t>.... 09</w:t>
      </w:r>
    </w:p>
    <w:p w:rsidR="00D009B4" w:rsidRPr="00D009B4" w:rsidRDefault="00D009B4" w:rsidP="00D009B4">
      <w:pPr>
        <w:jc w:val="both"/>
        <w:rPr>
          <w:rFonts w:asciiTheme="majorBidi" w:hAnsiTheme="majorBidi" w:cstheme="majorBidi"/>
          <w:sz w:val="24"/>
          <w:szCs w:val="24"/>
        </w:rPr>
      </w:pPr>
      <w:r w:rsidRPr="00D009B4">
        <w:rPr>
          <w:rFonts w:asciiTheme="majorBidi" w:hAnsiTheme="majorBidi" w:cstheme="majorBidi"/>
          <w:sz w:val="24"/>
          <w:szCs w:val="24"/>
        </w:rPr>
        <w:t>3-Analyse du manuel de la 4ème année moyenne à travers une gril</w:t>
      </w:r>
      <w:r>
        <w:rPr>
          <w:rFonts w:asciiTheme="majorBidi" w:hAnsiTheme="majorBidi" w:cstheme="majorBidi"/>
          <w:sz w:val="24"/>
          <w:szCs w:val="24"/>
        </w:rPr>
        <w:t>le d’analyse ................</w:t>
      </w:r>
      <w:r w:rsidRPr="00D009B4">
        <w:rPr>
          <w:rFonts w:asciiTheme="majorBidi" w:hAnsiTheme="majorBidi" w:cstheme="majorBidi"/>
          <w:sz w:val="24"/>
          <w:szCs w:val="24"/>
        </w:rPr>
        <w:t>... 12</w:t>
      </w:r>
    </w:p>
    <w:p w:rsidR="00D009B4" w:rsidRPr="00D009B4" w:rsidRDefault="00D009B4" w:rsidP="00D009B4">
      <w:pPr>
        <w:jc w:val="both"/>
        <w:rPr>
          <w:rFonts w:asciiTheme="majorBidi" w:hAnsiTheme="majorBidi" w:cstheme="majorBidi"/>
          <w:sz w:val="24"/>
          <w:szCs w:val="24"/>
        </w:rPr>
      </w:pPr>
      <w:r w:rsidRPr="00D009B4">
        <w:rPr>
          <w:rFonts w:asciiTheme="majorBidi" w:hAnsiTheme="majorBidi" w:cstheme="majorBidi"/>
          <w:sz w:val="24"/>
          <w:szCs w:val="24"/>
        </w:rPr>
        <w:t>4-Analyse du guide de l’enseignant de la 4ème AM ................................</w:t>
      </w:r>
      <w:r>
        <w:rPr>
          <w:rFonts w:asciiTheme="majorBidi" w:hAnsiTheme="majorBidi" w:cstheme="majorBidi"/>
          <w:sz w:val="24"/>
          <w:szCs w:val="24"/>
        </w:rPr>
        <w:t>............................</w:t>
      </w:r>
      <w:r w:rsidRPr="00D009B4">
        <w:rPr>
          <w:rFonts w:asciiTheme="majorBidi" w:hAnsiTheme="majorBidi" w:cstheme="majorBidi"/>
          <w:sz w:val="24"/>
          <w:szCs w:val="24"/>
        </w:rPr>
        <w:t>.. 16</w:t>
      </w:r>
    </w:p>
    <w:p w:rsidR="00D009B4" w:rsidRPr="00D009B4" w:rsidRDefault="00D009B4" w:rsidP="00D009B4">
      <w:pPr>
        <w:jc w:val="both"/>
        <w:rPr>
          <w:rFonts w:asciiTheme="majorBidi" w:hAnsiTheme="majorBidi" w:cstheme="majorBidi"/>
          <w:sz w:val="24"/>
          <w:szCs w:val="24"/>
        </w:rPr>
      </w:pPr>
      <w:r w:rsidRPr="00D009B4">
        <w:rPr>
          <w:rFonts w:asciiTheme="majorBidi" w:hAnsiTheme="majorBidi" w:cstheme="majorBidi"/>
          <w:sz w:val="24"/>
          <w:szCs w:val="24"/>
        </w:rPr>
        <w:t>4.1-Présentation du guide de l’enseignant ........................................................................ 16</w:t>
      </w:r>
    </w:p>
    <w:p w:rsidR="00D009B4" w:rsidRPr="00D009B4" w:rsidRDefault="00D009B4" w:rsidP="00D009B4">
      <w:pPr>
        <w:jc w:val="both"/>
        <w:rPr>
          <w:rFonts w:asciiTheme="majorBidi" w:hAnsiTheme="majorBidi" w:cstheme="majorBidi"/>
          <w:sz w:val="24"/>
          <w:szCs w:val="24"/>
        </w:rPr>
      </w:pPr>
      <w:r w:rsidRPr="00D009B4">
        <w:rPr>
          <w:rFonts w:asciiTheme="majorBidi" w:hAnsiTheme="majorBidi" w:cstheme="majorBidi"/>
          <w:sz w:val="24"/>
          <w:szCs w:val="24"/>
        </w:rPr>
        <w:t>4.2-Enseignement du français au cycle moyen ................................................................. 17</w:t>
      </w:r>
    </w:p>
    <w:p w:rsidR="00D009B4" w:rsidRPr="00D009B4" w:rsidRDefault="00D009B4" w:rsidP="00D009B4">
      <w:pPr>
        <w:jc w:val="both"/>
        <w:rPr>
          <w:rFonts w:asciiTheme="majorBidi" w:hAnsiTheme="majorBidi" w:cstheme="majorBidi"/>
          <w:sz w:val="24"/>
          <w:szCs w:val="24"/>
        </w:rPr>
      </w:pPr>
      <w:r w:rsidRPr="00D009B4">
        <w:rPr>
          <w:rFonts w:asciiTheme="majorBidi" w:hAnsiTheme="majorBidi" w:cstheme="majorBidi"/>
          <w:sz w:val="24"/>
          <w:szCs w:val="24"/>
        </w:rPr>
        <w:t>4.3-Ressources linguistiques et types de textes ................................................................ 17</w:t>
      </w:r>
    </w:p>
    <w:p w:rsidR="00D009B4" w:rsidRPr="00D009B4" w:rsidRDefault="00D009B4" w:rsidP="00D009B4">
      <w:pPr>
        <w:jc w:val="both"/>
        <w:rPr>
          <w:rFonts w:asciiTheme="majorBidi" w:hAnsiTheme="majorBidi" w:cstheme="majorBidi"/>
          <w:sz w:val="24"/>
          <w:szCs w:val="24"/>
        </w:rPr>
      </w:pPr>
      <w:r w:rsidRPr="00D009B4">
        <w:rPr>
          <w:rFonts w:asciiTheme="majorBidi" w:hAnsiTheme="majorBidi" w:cstheme="majorBidi"/>
          <w:sz w:val="24"/>
          <w:szCs w:val="24"/>
        </w:rPr>
        <w:t>4.4-Objectifs du guide de l’enseignant de la 4ème AM ...................................................... 17</w:t>
      </w:r>
    </w:p>
    <w:p w:rsidR="00D009B4" w:rsidRPr="00D009B4" w:rsidRDefault="00D009B4" w:rsidP="00D009B4">
      <w:pPr>
        <w:jc w:val="both"/>
        <w:rPr>
          <w:rFonts w:asciiTheme="majorBidi" w:hAnsiTheme="majorBidi" w:cstheme="majorBidi"/>
          <w:sz w:val="24"/>
          <w:szCs w:val="24"/>
        </w:rPr>
      </w:pPr>
      <w:r w:rsidRPr="00D009B4">
        <w:rPr>
          <w:rFonts w:asciiTheme="majorBidi" w:hAnsiTheme="majorBidi" w:cstheme="majorBidi"/>
          <w:sz w:val="24"/>
          <w:szCs w:val="24"/>
        </w:rPr>
        <w:t>4.5-Présentation du manuel scolaire</w:t>
      </w:r>
      <w:r>
        <w:rPr>
          <w:rFonts w:asciiTheme="majorBidi" w:hAnsiTheme="majorBidi" w:cstheme="majorBidi"/>
          <w:sz w:val="24"/>
          <w:szCs w:val="24"/>
        </w:rPr>
        <w:t xml:space="preserve"> </w:t>
      </w:r>
      <w:r w:rsidRPr="00D009B4">
        <w:rPr>
          <w:rFonts w:asciiTheme="majorBidi" w:hAnsiTheme="majorBidi" w:cstheme="majorBidi"/>
          <w:sz w:val="24"/>
          <w:szCs w:val="24"/>
        </w:rPr>
        <w:t>de la 4ème AM ........................................................... 18</w:t>
      </w:r>
    </w:p>
    <w:p w:rsidR="00D009B4" w:rsidRPr="00D009B4" w:rsidRDefault="00D009B4" w:rsidP="00D009B4">
      <w:pPr>
        <w:jc w:val="both"/>
        <w:rPr>
          <w:rFonts w:asciiTheme="majorBidi" w:hAnsiTheme="majorBidi" w:cstheme="majorBidi"/>
          <w:sz w:val="24"/>
          <w:szCs w:val="24"/>
        </w:rPr>
      </w:pPr>
      <w:r w:rsidRPr="00D009B4">
        <w:rPr>
          <w:rFonts w:asciiTheme="majorBidi" w:hAnsiTheme="majorBidi" w:cstheme="majorBidi"/>
          <w:sz w:val="24"/>
          <w:szCs w:val="24"/>
        </w:rPr>
        <w:t>4.6-Les compétences visées par le guide de l’enseignant ................................................. 18</w:t>
      </w:r>
    </w:p>
    <w:p w:rsidR="00D009B4" w:rsidRPr="00D009B4" w:rsidRDefault="00D009B4" w:rsidP="00D009B4">
      <w:pPr>
        <w:jc w:val="both"/>
        <w:rPr>
          <w:rFonts w:asciiTheme="majorBidi" w:hAnsiTheme="majorBidi" w:cstheme="majorBidi"/>
          <w:sz w:val="24"/>
          <w:szCs w:val="24"/>
        </w:rPr>
      </w:pPr>
      <w:r w:rsidRPr="00D009B4">
        <w:rPr>
          <w:rFonts w:asciiTheme="majorBidi" w:hAnsiTheme="majorBidi" w:cstheme="majorBidi"/>
          <w:sz w:val="24"/>
          <w:szCs w:val="24"/>
        </w:rPr>
        <w:t>4.7-Pédagogie du projet .................................................................................................... 18</w:t>
      </w:r>
    </w:p>
    <w:p w:rsidR="00D009B4" w:rsidRPr="00D009B4" w:rsidRDefault="00D009B4" w:rsidP="00D009B4">
      <w:pPr>
        <w:jc w:val="both"/>
        <w:rPr>
          <w:rFonts w:asciiTheme="majorBidi" w:hAnsiTheme="majorBidi" w:cstheme="majorBidi"/>
          <w:sz w:val="24"/>
          <w:szCs w:val="24"/>
        </w:rPr>
      </w:pPr>
      <w:r w:rsidRPr="00D009B4">
        <w:rPr>
          <w:rFonts w:asciiTheme="majorBidi" w:hAnsiTheme="majorBidi" w:cstheme="majorBidi"/>
          <w:sz w:val="24"/>
          <w:szCs w:val="24"/>
        </w:rPr>
        <w:t>4.8-Répartition du volume horaire .................................................................................... 19</w:t>
      </w:r>
    </w:p>
    <w:p w:rsidR="00D009B4" w:rsidRPr="00D009B4" w:rsidRDefault="00D009B4" w:rsidP="00D009B4">
      <w:pPr>
        <w:jc w:val="both"/>
        <w:rPr>
          <w:rFonts w:asciiTheme="majorBidi" w:hAnsiTheme="majorBidi" w:cstheme="majorBidi"/>
          <w:sz w:val="24"/>
          <w:szCs w:val="24"/>
        </w:rPr>
      </w:pPr>
      <w:r w:rsidRPr="00D009B4">
        <w:rPr>
          <w:rFonts w:asciiTheme="majorBidi" w:hAnsiTheme="majorBidi" w:cstheme="majorBidi"/>
          <w:sz w:val="24"/>
          <w:szCs w:val="24"/>
        </w:rPr>
        <w:t>4.9-Organisation du nouveau manuel de 4ème AM ............................................................ 19</w:t>
      </w:r>
    </w:p>
    <w:p w:rsidR="00D009B4" w:rsidRPr="00D009B4" w:rsidRDefault="00D009B4" w:rsidP="00D009B4">
      <w:pPr>
        <w:jc w:val="both"/>
        <w:rPr>
          <w:rFonts w:asciiTheme="majorBidi" w:hAnsiTheme="majorBidi" w:cstheme="majorBidi"/>
          <w:sz w:val="24"/>
          <w:szCs w:val="24"/>
        </w:rPr>
      </w:pPr>
      <w:r w:rsidRPr="00D009B4">
        <w:rPr>
          <w:rFonts w:asciiTheme="majorBidi" w:hAnsiTheme="majorBidi" w:cstheme="majorBidi"/>
          <w:sz w:val="24"/>
          <w:szCs w:val="24"/>
        </w:rPr>
        <w:t>4.10-Corrigé des exercices ................................................................................................ 21</w:t>
      </w:r>
    </w:p>
    <w:p w:rsidR="00D009B4" w:rsidRPr="00D009B4" w:rsidRDefault="00D009B4" w:rsidP="00D009B4">
      <w:pPr>
        <w:jc w:val="both"/>
        <w:rPr>
          <w:rFonts w:asciiTheme="majorBidi" w:hAnsiTheme="majorBidi" w:cstheme="majorBidi"/>
          <w:sz w:val="24"/>
          <w:szCs w:val="24"/>
        </w:rPr>
      </w:pPr>
      <w:r w:rsidRPr="00D009B4">
        <w:rPr>
          <w:rFonts w:asciiTheme="majorBidi" w:hAnsiTheme="majorBidi" w:cstheme="majorBidi"/>
          <w:sz w:val="24"/>
          <w:szCs w:val="24"/>
        </w:rPr>
        <w:t>Conclusion ...........................................................</w:t>
      </w:r>
      <w:r>
        <w:rPr>
          <w:rFonts w:asciiTheme="majorBidi" w:hAnsiTheme="majorBidi" w:cstheme="majorBidi"/>
          <w:sz w:val="24"/>
          <w:szCs w:val="24"/>
        </w:rPr>
        <w:t>..............................</w:t>
      </w:r>
      <w:r w:rsidRPr="00D009B4">
        <w:rPr>
          <w:rFonts w:asciiTheme="majorBidi" w:hAnsiTheme="majorBidi" w:cstheme="majorBidi"/>
          <w:sz w:val="24"/>
          <w:szCs w:val="24"/>
        </w:rPr>
        <w:t>..................................... 22</w:t>
      </w:r>
    </w:p>
    <w:p w:rsidR="00D009B4" w:rsidRPr="00D009B4" w:rsidRDefault="00D009B4" w:rsidP="00D009B4">
      <w:pPr>
        <w:jc w:val="both"/>
        <w:rPr>
          <w:rFonts w:asciiTheme="majorBidi" w:hAnsiTheme="majorBidi" w:cstheme="majorBidi"/>
          <w:b/>
          <w:bCs/>
          <w:sz w:val="24"/>
          <w:szCs w:val="24"/>
        </w:rPr>
      </w:pPr>
      <w:r w:rsidRPr="00D009B4">
        <w:rPr>
          <w:rFonts w:asciiTheme="majorBidi" w:hAnsiTheme="majorBidi" w:cstheme="majorBidi"/>
          <w:b/>
          <w:bCs/>
          <w:sz w:val="24"/>
          <w:szCs w:val="24"/>
        </w:rPr>
        <w:t>Chapitre 02 : Observation en classe de 4ème AM</w:t>
      </w:r>
    </w:p>
    <w:p w:rsidR="00D009B4" w:rsidRPr="00D009B4" w:rsidRDefault="00D009B4" w:rsidP="00D009B4">
      <w:pPr>
        <w:jc w:val="both"/>
        <w:rPr>
          <w:rFonts w:asciiTheme="majorBidi" w:hAnsiTheme="majorBidi" w:cstheme="majorBidi"/>
          <w:sz w:val="24"/>
          <w:szCs w:val="24"/>
        </w:rPr>
      </w:pPr>
      <w:r w:rsidRPr="00D009B4">
        <w:rPr>
          <w:rFonts w:asciiTheme="majorBidi" w:hAnsiTheme="majorBidi" w:cstheme="majorBidi"/>
          <w:sz w:val="24"/>
          <w:szCs w:val="24"/>
        </w:rPr>
        <w:t>Introduction .........................................................</w:t>
      </w:r>
      <w:r>
        <w:rPr>
          <w:rFonts w:asciiTheme="majorBidi" w:hAnsiTheme="majorBidi" w:cstheme="majorBidi"/>
          <w:sz w:val="24"/>
          <w:szCs w:val="24"/>
        </w:rPr>
        <w:t>...............................</w:t>
      </w:r>
      <w:r w:rsidRPr="00D009B4">
        <w:rPr>
          <w:rFonts w:asciiTheme="majorBidi" w:hAnsiTheme="majorBidi" w:cstheme="majorBidi"/>
          <w:sz w:val="24"/>
          <w:szCs w:val="24"/>
        </w:rPr>
        <w:t>..................................... 24</w:t>
      </w:r>
    </w:p>
    <w:p w:rsidR="00D009B4" w:rsidRPr="00D009B4" w:rsidRDefault="00D009B4" w:rsidP="00D009B4">
      <w:pPr>
        <w:jc w:val="both"/>
        <w:rPr>
          <w:rFonts w:asciiTheme="majorBidi" w:hAnsiTheme="majorBidi" w:cstheme="majorBidi"/>
          <w:sz w:val="24"/>
          <w:szCs w:val="24"/>
        </w:rPr>
      </w:pPr>
      <w:r w:rsidRPr="00D009B4">
        <w:rPr>
          <w:rFonts w:asciiTheme="majorBidi" w:hAnsiTheme="majorBidi" w:cstheme="majorBidi"/>
          <w:sz w:val="24"/>
          <w:szCs w:val="24"/>
        </w:rPr>
        <w:t>1-Objectifs de l’observation ...............................................</w:t>
      </w:r>
      <w:r>
        <w:rPr>
          <w:rFonts w:asciiTheme="majorBidi" w:hAnsiTheme="majorBidi" w:cstheme="majorBidi"/>
          <w:sz w:val="24"/>
          <w:szCs w:val="24"/>
        </w:rPr>
        <w:t>...............................</w:t>
      </w:r>
      <w:r w:rsidRPr="00D009B4">
        <w:rPr>
          <w:rFonts w:asciiTheme="majorBidi" w:hAnsiTheme="majorBidi" w:cstheme="majorBidi"/>
          <w:sz w:val="24"/>
          <w:szCs w:val="24"/>
        </w:rPr>
        <w:t>...................... 24</w:t>
      </w:r>
    </w:p>
    <w:p w:rsidR="00D009B4" w:rsidRPr="00D009B4" w:rsidRDefault="00D009B4" w:rsidP="00D009B4">
      <w:pPr>
        <w:jc w:val="both"/>
        <w:rPr>
          <w:rFonts w:asciiTheme="majorBidi" w:hAnsiTheme="majorBidi" w:cstheme="majorBidi"/>
          <w:sz w:val="24"/>
          <w:szCs w:val="24"/>
        </w:rPr>
      </w:pPr>
      <w:r w:rsidRPr="00D009B4">
        <w:rPr>
          <w:rFonts w:asciiTheme="majorBidi" w:hAnsiTheme="majorBidi" w:cstheme="majorBidi"/>
          <w:sz w:val="24"/>
          <w:szCs w:val="24"/>
        </w:rPr>
        <w:t>2-Les conditions de l’observation ....................................</w:t>
      </w:r>
      <w:r>
        <w:rPr>
          <w:rFonts w:asciiTheme="majorBidi" w:hAnsiTheme="majorBidi" w:cstheme="majorBidi"/>
          <w:sz w:val="24"/>
          <w:szCs w:val="24"/>
        </w:rPr>
        <w:t>...............................</w:t>
      </w:r>
      <w:r w:rsidRPr="00D009B4">
        <w:rPr>
          <w:rFonts w:asciiTheme="majorBidi" w:hAnsiTheme="majorBidi" w:cstheme="majorBidi"/>
          <w:sz w:val="24"/>
          <w:szCs w:val="24"/>
        </w:rPr>
        <w:t>........................ 24</w:t>
      </w:r>
    </w:p>
    <w:p w:rsidR="00D009B4" w:rsidRPr="00D009B4" w:rsidRDefault="00D009B4" w:rsidP="00D009B4">
      <w:pPr>
        <w:jc w:val="both"/>
        <w:rPr>
          <w:rFonts w:asciiTheme="majorBidi" w:hAnsiTheme="majorBidi" w:cstheme="majorBidi"/>
          <w:sz w:val="24"/>
          <w:szCs w:val="24"/>
        </w:rPr>
      </w:pPr>
      <w:r w:rsidRPr="00D009B4">
        <w:rPr>
          <w:rFonts w:asciiTheme="majorBidi" w:hAnsiTheme="majorBidi" w:cstheme="majorBidi"/>
          <w:sz w:val="24"/>
          <w:szCs w:val="24"/>
        </w:rPr>
        <w:lastRenderedPageBreak/>
        <w:t>3-Les groupes classes observés ......................................</w:t>
      </w:r>
      <w:r>
        <w:rPr>
          <w:rFonts w:asciiTheme="majorBidi" w:hAnsiTheme="majorBidi" w:cstheme="majorBidi"/>
          <w:sz w:val="24"/>
          <w:szCs w:val="24"/>
        </w:rPr>
        <w:t>...............................</w:t>
      </w:r>
      <w:r w:rsidRPr="00D009B4">
        <w:rPr>
          <w:rFonts w:asciiTheme="majorBidi" w:hAnsiTheme="majorBidi" w:cstheme="majorBidi"/>
          <w:sz w:val="24"/>
          <w:szCs w:val="24"/>
        </w:rPr>
        <w:t>.......................... 25</w:t>
      </w:r>
    </w:p>
    <w:p w:rsidR="00D009B4" w:rsidRPr="00D009B4" w:rsidRDefault="00D009B4" w:rsidP="00D009B4">
      <w:pPr>
        <w:jc w:val="both"/>
        <w:rPr>
          <w:rFonts w:asciiTheme="majorBidi" w:hAnsiTheme="majorBidi" w:cstheme="majorBidi"/>
          <w:sz w:val="24"/>
          <w:szCs w:val="24"/>
        </w:rPr>
      </w:pPr>
      <w:r w:rsidRPr="00D009B4">
        <w:rPr>
          <w:rFonts w:asciiTheme="majorBidi" w:hAnsiTheme="majorBidi" w:cstheme="majorBidi"/>
          <w:sz w:val="24"/>
          <w:szCs w:val="24"/>
        </w:rPr>
        <w:t>4-La démarche suivie pour l’observation ......................</w:t>
      </w:r>
      <w:r>
        <w:rPr>
          <w:rFonts w:asciiTheme="majorBidi" w:hAnsiTheme="majorBidi" w:cstheme="majorBidi"/>
          <w:sz w:val="24"/>
          <w:szCs w:val="24"/>
        </w:rPr>
        <w:t>...............................</w:t>
      </w:r>
      <w:r w:rsidRPr="00D009B4">
        <w:rPr>
          <w:rFonts w:asciiTheme="majorBidi" w:hAnsiTheme="majorBidi" w:cstheme="majorBidi"/>
          <w:sz w:val="24"/>
          <w:szCs w:val="24"/>
        </w:rPr>
        <w:t>........................... 25</w:t>
      </w:r>
    </w:p>
    <w:p w:rsidR="00D009B4" w:rsidRPr="00D009B4" w:rsidRDefault="00D009B4" w:rsidP="00D009B4">
      <w:pPr>
        <w:jc w:val="both"/>
        <w:rPr>
          <w:rFonts w:asciiTheme="majorBidi" w:hAnsiTheme="majorBidi" w:cstheme="majorBidi"/>
          <w:sz w:val="24"/>
          <w:szCs w:val="24"/>
        </w:rPr>
      </w:pPr>
      <w:r w:rsidRPr="00D009B4">
        <w:rPr>
          <w:rFonts w:asciiTheme="majorBidi" w:hAnsiTheme="majorBidi" w:cstheme="majorBidi"/>
          <w:sz w:val="24"/>
          <w:szCs w:val="24"/>
        </w:rPr>
        <w:t>5-La transcription de la leçon ........................................</w:t>
      </w:r>
      <w:r>
        <w:rPr>
          <w:rFonts w:asciiTheme="majorBidi" w:hAnsiTheme="majorBidi" w:cstheme="majorBidi"/>
          <w:sz w:val="24"/>
          <w:szCs w:val="24"/>
        </w:rPr>
        <w:t>...............................</w:t>
      </w:r>
      <w:r w:rsidRPr="00D009B4">
        <w:rPr>
          <w:rFonts w:asciiTheme="majorBidi" w:hAnsiTheme="majorBidi" w:cstheme="majorBidi"/>
          <w:sz w:val="24"/>
          <w:szCs w:val="24"/>
        </w:rPr>
        <w:t>............................ 25</w:t>
      </w:r>
    </w:p>
    <w:p w:rsidR="00D009B4" w:rsidRPr="00D009B4" w:rsidRDefault="00D009B4" w:rsidP="00D009B4">
      <w:pPr>
        <w:jc w:val="both"/>
        <w:rPr>
          <w:rFonts w:asciiTheme="majorBidi" w:hAnsiTheme="majorBidi" w:cstheme="majorBidi"/>
          <w:sz w:val="24"/>
          <w:szCs w:val="24"/>
        </w:rPr>
      </w:pPr>
      <w:r w:rsidRPr="00D009B4">
        <w:rPr>
          <w:rFonts w:asciiTheme="majorBidi" w:hAnsiTheme="majorBidi" w:cstheme="majorBidi"/>
          <w:sz w:val="24"/>
          <w:szCs w:val="24"/>
        </w:rPr>
        <w:t>6-La grille d’observation ............................................</w:t>
      </w:r>
      <w:r>
        <w:rPr>
          <w:rFonts w:asciiTheme="majorBidi" w:hAnsiTheme="majorBidi" w:cstheme="majorBidi"/>
          <w:sz w:val="24"/>
          <w:szCs w:val="24"/>
        </w:rPr>
        <w:t>...............................</w:t>
      </w:r>
      <w:r w:rsidRPr="00D009B4">
        <w:rPr>
          <w:rFonts w:asciiTheme="majorBidi" w:hAnsiTheme="majorBidi" w:cstheme="majorBidi"/>
          <w:sz w:val="24"/>
          <w:szCs w:val="24"/>
        </w:rPr>
        <w:t>.............................. 26</w:t>
      </w:r>
    </w:p>
    <w:p w:rsidR="00D009B4" w:rsidRPr="00D009B4" w:rsidRDefault="00D009B4" w:rsidP="00D009B4">
      <w:pPr>
        <w:jc w:val="both"/>
        <w:rPr>
          <w:rFonts w:asciiTheme="majorBidi" w:hAnsiTheme="majorBidi" w:cstheme="majorBidi"/>
          <w:sz w:val="24"/>
          <w:szCs w:val="24"/>
        </w:rPr>
      </w:pPr>
      <w:r w:rsidRPr="00D009B4">
        <w:rPr>
          <w:rFonts w:asciiTheme="majorBidi" w:hAnsiTheme="majorBidi" w:cstheme="majorBidi"/>
          <w:sz w:val="24"/>
          <w:szCs w:val="24"/>
        </w:rPr>
        <w:t>7-Analyse des résultats de l’observation ...................</w:t>
      </w:r>
      <w:r>
        <w:rPr>
          <w:rFonts w:asciiTheme="majorBidi" w:hAnsiTheme="majorBidi" w:cstheme="majorBidi"/>
          <w:sz w:val="24"/>
          <w:szCs w:val="24"/>
        </w:rPr>
        <w:t>...............................</w:t>
      </w:r>
      <w:r w:rsidRPr="00D009B4">
        <w:rPr>
          <w:rFonts w:asciiTheme="majorBidi" w:hAnsiTheme="majorBidi" w:cstheme="majorBidi"/>
          <w:sz w:val="24"/>
          <w:szCs w:val="24"/>
        </w:rPr>
        <w:t>............................... 26</w:t>
      </w:r>
    </w:p>
    <w:p w:rsidR="00D009B4" w:rsidRPr="00D009B4" w:rsidRDefault="00D009B4" w:rsidP="00D009B4">
      <w:pPr>
        <w:jc w:val="both"/>
        <w:rPr>
          <w:rFonts w:asciiTheme="majorBidi" w:hAnsiTheme="majorBidi" w:cstheme="majorBidi"/>
          <w:sz w:val="24"/>
          <w:szCs w:val="24"/>
        </w:rPr>
      </w:pPr>
      <w:r w:rsidRPr="00D009B4">
        <w:rPr>
          <w:rFonts w:asciiTheme="majorBidi" w:hAnsiTheme="majorBidi" w:cstheme="majorBidi"/>
          <w:sz w:val="24"/>
          <w:szCs w:val="24"/>
        </w:rPr>
        <w:t>7.1-Le type d’enseignement réservé à la grammaire ........................................................ 26</w:t>
      </w:r>
    </w:p>
    <w:p w:rsidR="00D009B4" w:rsidRPr="00D009B4" w:rsidRDefault="00D009B4" w:rsidP="00D009B4">
      <w:pPr>
        <w:jc w:val="both"/>
        <w:rPr>
          <w:rFonts w:asciiTheme="majorBidi" w:hAnsiTheme="majorBidi" w:cstheme="majorBidi"/>
          <w:sz w:val="24"/>
          <w:szCs w:val="24"/>
        </w:rPr>
      </w:pPr>
      <w:r w:rsidRPr="00D009B4">
        <w:rPr>
          <w:rFonts w:asciiTheme="majorBidi" w:hAnsiTheme="majorBidi" w:cstheme="majorBidi"/>
          <w:sz w:val="24"/>
          <w:szCs w:val="24"/>
        </w:rPr>
        <w:t>7.2-Les phases de la leçon de grammaire .......................................................................... 27</w:t>
      </w:r>
    </w:p>
    <w:p w:rsidR="00D009B4" w:rsidRPr="00D009B4" w:rsidRDefault="00D009B4" w:rsidP="00D009B4">
      <w:pPr>
        <w:jc w:val="both"/>
        <w:rPr>
          <w:rFonts w:asciiTheme="majorBidi" w:hAnsiTheme="majorBidi" w:cstheme="majorBidi"/>
          <w:sz w:val="24"/>
          <w:szCs w:val="24"/>
        </w:rPr>
      </w:pPr>
      <w:r w:rsidRPr="00D009B4">
        <w:rPr>
          <w:rFonts w:asciiTheme="majorBidi" w:hAnsiTheme="majorBidi" w:cstheme="majorBidi"/>
          <w:sz w:val="24"/>
          <w:szCs w:val="24"/>
        </w:rPr>
        <w:t>7.2.1-Les exemples ........................................................................................................... 27</w:t>
      </w:r>
    </w:p>
    <w:p w:rsidR="00D009B4" w:rsidRPr="00D009B4" w:rsidRDefault="00D009B4" w:rsidP="00D009B4">
      <w:pPr>
        <w:jc w:val="both"/>
        <w:rPr>
          <w:rFonts w:asciiTheme="majorBidi" w:hAnsiTheme="majorBidi" w:cstheme="majorBidi"/>
          <w:sz w:val="24"/>
          <w:szCs w:val="24"/>
        </w:rPr>
      </w:pPr>
      <w:r w:rsidRPr="00D009B4">
        <w:rPr>
          <w:rFonts w:asciiTheme="majorBidi" w:hAnsiTheme="majorBidi" w:cstheme="majorBidi"/>
          <w:sz w:val="24"/>
          <w:szCs w:val="24"/>
        </w:rPr>
        <w:t>7.2.2-La règle .................................................................................................................... 28</w:t>
      </w:r>
    </w:p>
    <w:p w:rsidR="00D009B4" w:rsidRPr="00D009B4" w:rsidRDefault="00D009B4" w:rsidP="00D009B4">
      <w:pPr>
        <w:jc w:val="both"/>
        <w:rPr>
          <w:rFonts w:asciiTheme="majorBidi" w:hAnsiTheme="majorBidi" w:cstheme="majorBidi"/>
          <w:sz w:val="24"/>
          <w:szCs w:val="24"/>
        </w:rPr>
      </w:pPr>
      <w:r w:rsidRPr="00D009B4">
        <w:rPr>
          <w:rFonts w:asciiTheme="majorBidi" w:hAnsiTheme="majorBidi" w:cstheme="majorBidi"/>
          <w:sz w:val="24"/>
          <w:szCs w:val="24"/>
        </w:rPr>
        <w:t>7.2.3-Les exercices ............................................................................................................ 29</w:t>
      </w:r>
    </w:p>
    <w:p w:rsidR="00D009B4" w:rsidRPr="00D009B4" w:rsidRDefault="00D009B4" w:rsidP="00D009B4">
      <w:pPr>
        <w:jc w:val="both"/>
        <w:rPr>
          <w:rFonts w:asciiTheme="majorBidi" w:hAnsiTheme="majorBidi" w:cstheme="majorBidi"/>
          <w:sz w:val="24"/>
          <w:szCs w:val="24"/>
        </w:rPr>
      </w:pPr>
      <w:r w:rsidRPr="00D009B4">
        <w:rPr>
          <w:rFonts w:asciiTheme="majorBidi" w:hAnsiTheme="majorBidi" w:cstheme="majorBidi"/>
          <w:sz w:val="24"/>
          <w:szCs w:val="24"/>
        </w:rPr>
        <w:t>7.3-Attitudes de l’enseignant ............................................................................................ 30</w:t>
      </w:r>
    </w:p>
    <w:p w:rsidR="00D009B4" w:rsidRPr="00D009B4" w:rsidRDefault="00D009B4" w:rsidP="00D009B4">
      <w:pPr>
        <w:jc w:val="both"/>
        <w:rPr>
          <w:rFonts w:asciiTheme="majorBidi" w:hAnsiTheme="majorBidi" w:cstheme="majorBidi"/>
          <w:sz w:val="24"/>
          <w:szCs w:val="24"/>
        </w:rPr>
      </w:pPr>
      <w:r w:rsidRPr="00D009B4">
        <w:rPr>
          <w:rFonts w:asciiTheme="majorBidi" w:hAnsiTheme="majorBidi" w:cstheme="majorBidi"/>
          <w:sz w:val="24"/>
          <w:szCs w:val="24"/>
        </w:rPr>
        <w:t>7.4-Attitudes des apprenants ............................................................................................. 30</w:t>
      </w:r>
    </w:p>
    <w:p w:rsidR="00D009B4" w:rsidRPr="00D009B4" w:rsidRDefault="00D009B4" w:rsidP="00D009B4">
      <w:pPr>
        <w:jc w:val="both"/>
        <w:rPr>
          <w:rFonts w:asciiTheme="majorBidi" w:hAnsiTheme="majorBidi" w:cstheme="majorBidi"/>
          <w:sz w:val="24"/>
          <w:szCs w:val="24"/>
        </w:rPr>
      </w:pPr>
      <w:r w:rsidRPr="00D009B4">
        <w:rPr>
          <w:rFonts w:asciiTheme="majorBidi" w:hAnsiTheme="majorBidi" w:cstheme="majorBidi"/>
          <w:sz w:val="24"/>
          <w:szCs w:val="24"/>
        </w:rPr>
        <w:t>Conclusion ................................................................</w:t>
      </w:r>
      <w:r>
        <w:rPr>
          <w:rFonts w:asciiTheme="majorBidi" w:hAnsiTheme="majorBidi" w:cstheme="majorBidi"/>
          <w:sz w:val="24"/>
          <w:szCs w:val="24"/>
        </w:rPr>
        <w:t>..............................</w:t>
      </w:r>
      <w:r w:rsidRPr="00D009B4">
        <w:rPr>
          <w:rFonts w:asciiTheme="majorBidi" w:hAnsiTheme="majorBidi" w:cstheme="majorBidi"/>
          <w:sz w:val="24"/>
          <w:szCs w:val="24"/>
        </w:rPr>
        <w:t>................................ 31</w:t>
      </w:r>
    </w:p>
    <w:p w:rsidR="00D009B4" w:rsidRPr="00D009B4" w:rsidRDefault="00D009B4" w:rsidP="00D009B4">
      <w:pPr>
        <w:jc w:val="both"/>
        <w:rPr>
          <w:rFonts w:asciiTheme="majorBidi" w:hAnsiTheme="majorBidi" w:cstheme="majorBidi"/>
          <w:b/>
          <w:bCs/>
          <w:sz w:val="24"/>
          <w:szCs w:val="24"/>
        </w:rPr>
      </w:pPr>
      <w:r w:rsidRPr="00D009B4">
        <w:rPr>
          <w:rFonts w:asciiTheme="majorBidi" w:hAnsiTheme="majorBidi" w:cstheme="majorBidi"/>
          <w:b/>
          <w:bCs/>
          <w:sz w:val="24"/>
          <w:szCs w:val="24"/>
        </w:rPr>
        <w:t>Chapitre 03 : Analyse des copies des apprenants de la 4ème AM</w:t>
      </w:r>
    </w:p>
    <w:p w:rsidR="00D009B4" w:rsidRPr="00D009B4" w:rsidRDefault="00D009B4" w:rsidP="00D009B4">
      <w:pPr>
        <w:jc w:val="both"/>
        <w:rPr>
          <w:rFonts w:asciiTheme="majorBidi" w:hAnsiTheme="majorBidi" w:cstheme="majorBidi"/>
          <w:sz w:val="24"/>
          <w:szCs w:val="24"/>
        </w:rPr>
      </w:pPr>
      <w:r w:rsidRPr="00D009B4">
        <w:rPr>
          <w:rFonts w:asciiTheme="majorBidi" w:hAnsiTheme="majorBidi" w:cstheme="majorBidi"/>
          <w:sz w:val="24"/>
          <w:szCs w:val="24"/>
        </w:rPr>
        <w:t>Introduction .............................................................</w:t>
      </w:r>
      <w:r>
        <w:rPr>
          <w:rFonts w:asciiTheme="majorBidi" w:hAnsiTheme="majorBidi" w:cstheme="majorBidi"/>
          <w:sz w:val="24"/>
          <w:szCs w:val="24"/>
        </w:rPr>
        <w:t>...............................</w:t>
      </w:r>
      <w:r w:rsidRPr="00D009B4">
        <w:rPr>
          <w:rFonts w:asciiTheme="majorBidi" w:hAnsiTheme="majorBidi" w:cstheme="majorBidi"/>
          <w:sz w:val="24"/>
          <w:szCs w:val="24"/>
        </w:rPr>
        <w:t>................................. 33</w:t>
      </w:r>
    </w:p>
    <w:p w:rsidR="00D009B4" w:rsidRPr="00D009B4" w:rsidRDefault="00D009B4" w:rsidP="00D009B4">
      <w:pPr>
        <w:jc w:val="both"/>
        <w:rPr>
          <w:rFonts w:asciiTheme="majorBidi" w:hAnsiTheme="majorBidi" w:cstheme="majorBidi"/>
          <w:sz w:val="24"/>
          <w:szCs w:val="24"/>
        </w:rPr>
      </w:pPr>
      <w:r w:rsidRPr="00D009B4">
        <w:rPr>
          <w:rFonts w:asciiTheme="majorBidi" w:hAnsiTheme="majorBidi" w:cstheme="majorBidi"/>
          <w:sz w:val="24"/>
          <w:szCs w:val="24"/>
        </w:rPr>
        <w:t>1-Présentation de l’analyse ....................................</w:t>
      </w:r>
      <w:r>
        <w:rPr>
          <w:rFonts w:asciiTheme="majorBidi" w:hAnsiTheme="majorBidi" w:cstheme="majorBidi"/>
          <w:sz w:val="24"/>
          <w:szCs w:val="24"/>
        </w:rPr>
        <w:t>..............................</w:t>
      </w:r>
      <w:r w:rsidRPr="00D009B4">
        <w:rPr>
          <w:rFonts w:asciiTheme="majorBidi" w:hAnsiTheme="majorBidi" w:cstheme="majorBidi"/>
          <w:sz w:val="24"/>
          <w:szCs w:val="24"/>
        </w:rPr>
        <w:t>................................... 33</w:t>
      </w:r>
    </w:p>
    <w:p w:rsidR="00D009B4" w:rsidRPr="00D009B4" w:rsidRDefault="00D009B4" w:rsidP="00D009B4">
      <w:pPr>
        <w:jc w:val="both"/>
        <w:rPr>
          <w:rFonts w:asciiTheme="majorBidi" w:hAnsiTheme="majorBidi" w:cstheme="majorBidi"/>
          <w:sz w:val="24"/>
          <w:szCs w:val="24"/>
        </w:rPr>
      </w:pPr>
      <w:r w:rsidRPr="00D009B4">
        <w:rPr>
          <w:rFonts w:asciiTheme="majorBidi" w:hAnsiTheme="majorBidi" w:cstheme="majorBidi"/>
          <w:sz w:val="24"/>
          <w:szCs w:val="24"/>
        </w:rPr>
        <w:t>1.1-Description du corpus ..................................</w:t>
      </w:r>
      <w:r>
        <w:rPr>
          <w:rFonts w:asciiTheme="majorBidi" w:hAnsiTheme="majorBidi" w:cstheme="majorBidi"/>
          <w:sz w:val="24"/>
          <w:szCs w:val="24"/>
        </w:rPr>
        <w:t>...............................</w:t>
      </w:r>
      <w:r w:rsidRPr="00D009B4">
        <w:rPr>
          <w:rFonts w:asciiTheme="majorBidi" w:hAnsiTheme="majorBidi" w:cstheme="majorBidi"/>
          <w:sz w:val="24"/>
          <w:szCs w:val="24"/>
        </w:rPr>
        <w:t>...........................</w:t>
      </w:r>
      <w:r>
        <w:rPr>
          <w:rFonts w:asciiTheme="majorBidi" w:hAnsiTheme="majorBidi" w:cstheme="majorBidi"/>
          <w:sz w:val="24"/>
          <w:szCs w:val="24"/>
        </w:rPr>
        <w:t>.</w:t>
      </w:r>
      <w:r w:rsidRPr="00D009B4">
        <w:rPr>
          <w:rFonts w:asciiTheme="majorBidi" w:hAnsiTheme="majorBidi" w:cstheme="majorBidi"/>
          <w:sz w:val="24"/>
          <w:szCs w:val="24"/>
        </w:rPr>
        <w:t>.... 33</w:t>
      </w:r>
    </w:p>
    <w:p w:rsidR="00D009B4" w:rsidRPr="00D009B4" w:rsidRDefault="00D009B4" w:rsidP="00D009B4">
      <w:pPr>
        <w:rPr>
          <w:rFonts w:asciiTheme="majorBidi" w:hAnsiTheme="majorBidi" w:cstheme="majorBidi"/>
          <w:sz w:val="24"/>
          <w:szCs w:val="24"/>
        </w:rPr>
      </w:pPr>
      <w:r w:rsidRPr="00D009B4">
        <w:rPr>
          <w:rFonts w:asciiTheme="majorBidi" w:hAnsiTheme="majorBidi" w:cstheme="majorBidi"/>
          <w:sz w:val="24"/>
          <w:szCs w:val="24"/>
        </w:rPr>
        <w:t>1.2-Description de la démarche suivie</w:t>
      </w:r>
      <w:r>
        <w:rPr>
          <w:rFonts w:asciiTheme="majorBidi" w:hAnsiTheme="majorBidi" w:cstheme="majorBidi"/>
          <w:sz w:val="24"/>
          <w:szCs w:val="24"/>
        </w:rPr>
        <w:t xml:space="preserve"> pour analyser les copies des ap</w:t>
      </w:r>
      <w:r w:rsidRPr="00D009B4">
        <w:rPr>
          <w:rFonts w:asciiTheme="majorBidi" w:hAnsiTheme="majorBidi" w:cstheme="majorBidi"/>
          <w:sz w:val="24"/>
          <w:szCs w:val="24"/>
        </w:rPr>
        <w:t>prenants .........</w:t>
      </w:r>
      <w:r>
        <w:rPr>
          <w:rFonts w:asciiTheme="majorBidi" w:hAnsiTheme="majorBidi" w:cstheme="majorBidi"/>
          <w:sz w:val="24"/>
          <w:szCs w:val="24"/>
        </w:rPr>
        <w:t>......</w:t>
      </w:r>
      <w:r w:rsidRPr="00D009B4">
        <w:rPr>
          <w:rFonts w:asciiTheme="majorBidi" w:hAnsiTheme="majorBidi" w:cstheme="majorBidi"/>
          <w:sz w:val="24"/>
          <w:szCs w:val="24"/>
        </w:rPr>
        <w:t>..... 33</w:t>
      </w:r>
    </w:p>
    <w:p w:rsidR="00D009B4" w:rsidRPr="00D009B4" w:rsidRDefault="00D009B4" w:rsidP="00D009B4">
      <w:pPr>
        <w:rPr>
          <w:rFonts w:asciiTheme="majorBidi" w:hAnsiTheme="majorBidi" w:cstheme="majorBidi"/>
          <w:sz w:val="24"/>
          <w:szCs w:val="24"/>
        </w:rPr>
      </w:pPr>
      <w:r w:rsidRPr="00D009B4">
        <w:rPr>
          <w:rFonts w:asciiTheme="majorBidi" w:hAnsiTheme="majorBidi" w:cstheme="majorBidi"/>
          <w:sz w:val="24"/>
          <w:szCs w:val="24"/>
        </w:rPr>
        <w:t>2- Description des exercices ...............................................................</w:t>
      </w:r>
      <w:r>
        <w:rPr>
          <w:rFonts w:asciiTheme="majorBidi" w:hAnsiTheme="majorBidi" w:cstheme="majorBidi"/>
          <w:sz w:val="24"/>
          <w:szCs w:val="24"/>
        </w:rPr>
        <w:t>..............................</w:t>
      </w:r>
      <w:r w:rsidRPr="00D009B4">
        <w:rPr>
          <w:rFonts w:asciiTheme="majorBidi" w:hAnsiTheme="majorBidi" w:cstheme="majorBidi"/>
          <w:sz w:val="24"/>
          <w:szCs w:val="24"/>
        </w:rPr>
        <w:t>...... 34</w:t>
      </w:r>
    </w:p>
    <w:p w:rsidR="00D009B4" w:rsidRPr="00D009B4" w:rsidRDefault="00D009B4" w:rsidP="00D009B4">
      <w:pPr>
        <w:rPr>
          <w:rFonts w:asciiTheme="majorBidi" w:hAnsiTheme="majorBidi" w:cstheme="majorBidi"/>
          <w:sz w:val="24"/>
          <w:szCs w:val="24"/>
        </w:rPr>
      </w:pPr>
      <w:r w:rsidRPr="00D009B4">
        <w:rPr>
          <w:rFonts w:asciiTheme="majorBidi" w:hAnsiTheme="majorBidi" w:cstheme="majorBidi"/>
          <w:sz w:val="24"/>
          <w:szCs w:val="24"/>
        </w:rPr>
        <w:t>2.1-Exercices proposés dans la 1ère classe ......................................................................</w:t>
      </w:r>
      <w:r>
        <w:rPr>
          <w:rFonts w:asciiTheme="majorBidi" w:hAnsiTheme="majorBidi" w:cstheme="majorBidi"/>
          <w:sz w:val="24"/>
          <w:szCs w:val="24"/>
        </w:rPr>
        <w:t>.....</w:t>
      </w:r>
      <w:r w:rsidRPr="00D009B4">
        <w:rPr>
          <w:rFonts w:asciiTheme="majorBidi" w:hAnsiTheme="majorBidi" w:cstheme="majorBidi"/>
          <w:sz w:val="24"/>
          <w:szCs w:val="24"/>
        </w:rPr>
        <w:t>.. 34</w:t>
      </w:r>
    </w:p>
    <w:p w:rsidR="00D009B4" w:rsidRPr="00D009B4" w:rsidRDefault="00D009B4" w:rsidP="00D009B4">
      <w:pPr>
        <w:rPr>
          <w:rFonts w:asciiTheme="majorBidi" w:hAnsiTheme="majorBidi" w:cstheme="majorBidi"/>
          <w:sz w:val="24"/>
          <w:szCs w:val="24"/>
        </w:rPr>
      </w:pPr>
      <w:r w:rsidRPr="00D009B4">
        <w:rPr>
          <w:rFonts w:asciiTheme="majorBidi" w:hAnsiTheme="majorBidi" w:cstheme="majorBidi"/>
          <w:sz w:val="24"/>
          <w:szCs w:val="24"/>
        </w:rPr>
        <w:t xml:space="preserve">2.2-Exercices proposés dans la 2ème classe ....................................................................... </w:t>
      </w:r>
      <w:r>
        <w:rPr>
          <w:rFonts w:asciiTheme="majorBidi" w:hAnsiTheme="majorBidi" w:cstheme="majorBidi"/>
          <w:sz w:val="24"/>
          <w:szCs w:val="24"/>
        </w:rPr>
        <w:t>…</w:t>
      </w:r>
      <w:r w:rsidRPr="00D009B4">
        <w:rPr>
          <w:rFonts w:asciiTheme="majorBidi" w:hAnsiTheme="majorBidi" w:cstheme="majorBidi"/>
          <w:sz w:val="24"/>
          <w:szCs w:val="24"/>
        </w:rPr>
        <w:t>34</w:t>
      </w:r>
    </w:p>
    <w:p w:rsidR="00D009B4" w:rsidRPr="00D009B4" w:rsidRDefault="00D009B4" w:rsidP="00D009B4">
      <w:pPr>
        <w:rPr>
          <w:rFonts w:asciiTheme="majorBidi" w:hAnsiTheme="majorBidi" w:cstheme="majorBidi"/>
          <w:sz w:val="24"/>
          <w:szCs w:val="24"/>
        </w:rPr>
      </w:pPr>
      <w:r w:rsidRPr="00D009B4">
        <w:rPr>
          <w:rFonts w:asciiTheme="majorBidi" w:hAnsiTheme="majorBidi" w:cstheme="majorBidi"/>
          <w:sz w:val="24"/>
          <w:szCs w:val="24"/>
        </w:rPr>
        <w:t>3-Analyse des copies des apprenants .......................................................</w:t>
      </w:r>
      <w:r>
        <w:rPr>
          <w:rFonts w:asciiTheme="majorBidi" w:hAnsiTheme="majorBidi" w:cstheme="majorBidi"/>
          <w:sz w:val="24"/>
          <w:szCs w:val="24"/>
        </w:rPr>
        <w:t>...............................</w:t>
      </w:r>
      <w:r w:rsidRPr="00D009B4">
        <w:rPr>
          <w:rFonts w:asciiTheme="majorBidi" w:hAnsiTheme="majorBidi" w:cstheme="majorBidi"/>
          <w:sz w:val="24"/>
          <w:szCs w:val="24"/>
        </w:rPr>
        <w:t xml:space="preserve"> 34</w:t>
      </w:r>
    </w:p>
    <w:p w:rsidR="00D009B4" w:rsidRPr="00D009B4" w:rsidRDefault="00D009B4" w:rsidP="00D009B4">
      <w:pPr>
        <w:rPr>
          <w:rFonts w:asciiTheme="majorBidi" w:hAnsiTheme="majorBidi" w:cstheme="majorBidi"/>
          <w:sz w:val="24"/>
          <w:szCs w:val="24"/>
        </w:rPr>
      </w:pPr>
      <w:r w:rsidRPr="00D009B4">
        <w:rPr>
          <w:rFonts w:asciiTheme="majorBidi" w:hAnsiTheme="majorBidi" w:cstheme="majorBidi"/>
          <w:sz w:val="24"/>
          <w:szCs w:val="24"/>
        </w:rPr>
        <w:t>3.1-Analyse des copies des apprenants de la 1ère classe (4AM1) ......................................</w:t>
      </w:r>
      <w:r>
        <w:rPr>
          <w:rFonts w:asciiTheme="majorBidi" w:hAnsiTheme="majorBidi" w:cstheme="majorBidi"/>
          <w:sz w:val="24"/>
          <w:szCs w:val="24"/>
        </w:rPr>
        <w:t>....</w:t>
      </w:r>
      <w:r w:rsidRPr="00D009B4">
        <w:rPr>
          <w:rFonts w:asciiTheme="majorBidi" w:hAnsiTheme="majorBidi" w:cstheme="majorBidi"/>
          <w:sz w:val="24"/>
          <w:szCs w:val="24"/>
        </w:rPr>
        <w:t xml:space="preserve"> 34</w:t>
      </w:r>
    </w:p>
    <w:p w:rsidR="00D009B4" w:rsidRPr="00D009B4" w:rsidRDefault="00D009B4" w:rsidP="00D009B4">
      <w:pPr>
        <w:rPr>
          <w:rFonts w:asciiTheme="majorBidi" w:hAnsiTheme="majorBidi" w:cstheme="majorBidi"/>
          <w:sz w:val="24"/>
          <w:szCs w:val="24"/>
        </w:rPr>
      </w:pPr>
      <w:r w:rsidRPr="00D009B4">
        <w:rPr>
          <w:rFonts w:asciiTheme="majorBidi" w:hAnsiTheme="majorBidi" w:cstheme="majorBidi"/>
          <w:sz w:val="24"/>
          <w:szCs w:val="24"/>
        </w:rPr>
        <w:t xml:space="preserve">3.2-Analyse des copies des apprenants de la 2ème classe (4AM3) ..................................... </w:t>
      </w:r>
      <w:r>
        <w:rPr>
          <w:rFonts w:asciiTheme="majorBidi" w:hAnsiTheme="majorBidi" w:cstheme="majorBidi"/>
          <w:sz w:val="24"/>
          <w:szCs w:val="24"/>
        </w:rPr>
        <w:t>...</w:t>
      </w:r>
      <w:r w:rsidRPr="00D009B4">
        <w:rPr>
          <w:rFonts w:asciiTheme="majorBidi" w:hAnsiTheme="majorBidi" w:cstheme="majorBidi"/>
          <w:sz w:val="24"/>
          <w:szCs w:val="24"/>
        </w:rPr>
        <w:t>41</w:t>
      </w:r>
    </w:p>
    <w:p w:rsidR="00D009B4" w:rsidRPr="00D009B4" w:rsidRDefault="00D009B4" w:rsidP="00D009B4">
      <w:pPr>
        <w:rPr>
          <w:rFonts w:asciiTheme="majorBidi" w:hAnsiTheme="majorBidi" w:cstheme="majorBidi"/>
          <w:sz w:val="24"/>
          <w:szCs w:val="24"/>
        </w:rPr>
      </w:pPr>
      <w:r w:rsidRPr="00D009B4">
        <w:rPr>
          <w:rFonts w:asciiTheme="majorBidi" w:hAnsiTheme="majorBidi" w:cstheme="majorBidi"/>
          <w:sz w:val="24"/>
          <w:szCs w:val="24"/>
        </w:rPr>
        <w:t>4- Synthèse des résultats .....................................................................................................</w:t>
      </w:r>
      <w:r>
        <w:rPr>
          <w:rFonts w:asciiTheme="majorBidi" w:hAnsiTheme="majorBidi" w:cstheme="majorBidi"/>
          <w:sz w:val="24"/>
          <w:szCs w:val="24"/>
        </w:rPr>
        <w:t>....</w:t>
      </w:r>
      <w:r w:rsidRPr="00D009B4">
        <w:rPr>
          <w:rFonts w:asciiTheme="majorBidi" w:hAnsiTheme="majorBidi" w:cstheme="majorBidi"/>
          <w:sz w:val="24"/>
          <w:szCs w:val="24"/>
        </w:rPr>
        <w:t xml:space="preserve"> 51</w:t>
      </w:r>
    </w:p>
    <w:p w:rsidR="00D009B4" w:rsidRPr="00D009B4" w:rsidRDefault="00D009B4" w:rsidP="00D009B4">
      <w:pPr>
        <w:rPr>
          <w:rFonts w:asciiTheme="majorBidi" w:hAnsiTheme="majorBidi" w:cstheme="majorBidi"/>
          <w:sz w:val="24"/>
          <w:szCs w:val="24"/>
        </w:rPr>
      </w:pPr>
      <w:r w:rsidRPr="00D009B4">
        <w:rPr>
          <w:rFonts w:asciiTheme="majorBidi" w:hAnsiTheme="majorBidi" w:cstheme="majorBidi"/>
          <w:sz w:val="24"/>
          <w:szCs w:val="24"/>
        </w:rPr>
        <w:t>Conclusion ..............................................................................................</w:t>
      </w:r>
      <w:r>
        <w:rPr>
          <w:rFonts w:asciiTheme="majorBidi" w:hAnsiTheme="majorBidi" w:cstheme="majorBidi"/>
          <w:sz w:val="24"/>
          <w:szCs w:val="24"/>
        </w:rPr>
        <w:t>..............................</w:t>
      </w:r>
      <w:r w:rsidRPr="00D009B4">
        <w:rPr>
          <w:rFonts w:asciiTheme="majorBidi" w:hAnsiTheme="majorBidi" w:cstheme="majorBidi"/>
          <w:sz w:val="24"/>
          <w:szCs w:val="24"/>
        </w:rPr>
        <w:t>.. 51</w:t>
      </w:r>
    </w:p>
    <w:p w:rsidR="00E50650" w:rsidRDefault="00D009B4" w:rsidP="00D009B4">
      <w:pPr>
        <w:rPr>
          <w:rFonts w:asciiTheme="majorBidi" w:hAnsiTheme="majorBidi" w:cstheme="majorBidi"/>
          <w:sz w:val="24"/>
          <w:szCs w:val="24"/>
        </w:rPr>
      </w:pPr>
      <w:r w:rsidRPr="00D009B4">
        <w:rPr>
          <w:rFonts w:asciiTheme="majorBidi" w:hAnsiTheme="majorBidi" w:cstheme="majorBidi"/>
          <w:b/>
          <w:bCs/>
          <w:sz w:val="24"/>
          <w:szCs w:val="24"/>
        </w:rPr>
        <w:lastRenderedPageBreak/>
        <w:t>Conclusion générale</w:t>
      </w:r>
      <w:r w:rsidRPr="00D009B4">
        <w:rPr>
          <w:rFonts w:asciiTheme="majorBidi" w:hAnsiTheme="majorBidi" w:cstheme="majorBidi"/>
          <w:sz w:val="24"/>
          <w:szCs w:val="24"/>
        </w:rPr>
        <w:t xml:space="preserve"> .........................................</w:t>
      </w:r>
      <w:r>
        <w:rPr>
          <w:rFonts w:asciiTheme="majorBidi" w:hAnsiTheme="majorBidi" w:cstheme="majorBidi"/>
          <w:sz w:val="24"/>
          <w:szCs w:val="24"/>
        </w:rPr>
        <w:t>..............................</w:t>
      </w:r>
      <w:r w:rsidRPr="00D009B4">
        <w:rPr>
          <w:rFonts w:asciiTheme="majorBidi" w:hAnsiTheme="majorBidi" w:cstheme="majorBidi"/>
          <w:sz w:val="24"/>
          <w:szCs w:val="24"/>
        </w:rPr>
        <w:t>...........</w:t>
      </w:r>
      <w:r>
        <w:rPr>
          <w:rFonts w:asciiTheme="majorBidi" w:hAnsiTheme="majorBidi" w:cstheme="majorBidi"/>
          <w:sz w:val="24"/>
          <w:szCs w:val="24"/>
        </w:rPr>
        <w:t>......................</w:t>
      </w:r>
      <w:r w:rsidRPr="00D009B4">
        <w:rPr>
          <w:rFonts w:asciiTheme="majorBidi" w:hAnsiTheme="majorBidi" w:cstheme="majorBidi"/>
          <w:sz w:val="24"/>
          <w:szCs w:val="24"/>
        </w:rPr>
        <w:t>...... 54</w:t>
      </w:r>
    </w:p>
    <w:p w:rsidR="00E50650" w:rsidRPr="00E50650" w:rsidRDefault="00E50650" w:rsidP="00E50650">
      <w:pPr>
        <w:jc w:val="both"/>
        <w:rPr>
          <w:rFonts w:asciiTheme="majorBidi" w:hAnsiTheme="majorBidi" w:cstheme="majorBidi"/>
          <w:sz w:val="24"/>
          <w:szCs w:val="24"/>
        </w:rPr>
      </w:pPr>
      <w:r w:rsidRPr="00E50650">
        <w:rPr>
          <w:rFonts w:asciiTheme="majorBidi" w:hAnsiTheme="majorBidi" w:cstheme="majorBidi"/>
          <w:b/>
          <w:bCs/>
          <w:sz w:val="24"/>
          <w:szCs w:val="24"/>
        </w:rPr>
        <w:t>Bibliographie</w:t>
      </w:r>
      <w:r>
        <w:rPr>
          <w:rFonts w:asciiTheme="majorBidi" w:hAnsiTheme="majorBidi" w:cstheme="majorBidi"/>
          <w:sz w:val="24"/>
          <w:szCs w:val="24"/>
        </w:rPr>
        <w:t xml:space="preserve"> ........................</w:t>
      </w:r>
      <w:r w:rsidRPr="00E50650">
        <w:rPr>
          <w:rFonts w:asciiTheme="majorBidi" w:hAnsiTheme="majorBidi" w:cstheme="majorBidi"/>
          <w:sz w:val="24"/>
          <w:szCs w:val="24"/>
        </w:rPr>
        <w:t>................................................................................................. 57</w:t>
      </w:r>
    </w:p>
    <w:p w:rsidR="00E50650" w:rsidRPr="00E50650" w:rsidRDefault="00E50650" w:rsidP="00E50650">
      <w:pPr>
        <w:jc w:val="both"/>
        <w:rPr>
          <w:rFonts w:asciiTheme="majorBidi" w:hAnsiTheme="majorBidi" w:cstheme="majorBidi"/>
          <w:sz w:val="24"/>
          <w:szCs w:val="24"/>
        </w:rPr>
      </w:pPr>
      <w:r w:rsidRPr="00E50650">
        <w:rPr>
          <w:rFonts w:asciiTheme="majorBidi" w:hAnsiTheme="majorBidi" w:cstheme="majorBidi"/>
          <w:b/>
          <w:bCs/>
          <w:sz w:val="24"/>
          <w:szCs w:val="24"/>
        </w:rPr>
        <w:t xml:space="preserve">Résumé </w:t>
      </w:r>
      <w:r w:rsidRPr="00E50650">
        <w:rPr>
          <w:rFonts w:asciiTheme="majorBidi" w:hAnsiTheme="majorBidi" w:cstheme="majorBidi"/>
          <w:sz w:val="24"/>
          <w:szCs w:val="24"/>
        </w:rPr>
        <w:t>.........</w:t>
      </w:r>
      <w:r>
        <w:rPr>
          <w:rFonts w:asciiTheme="majorBidi" w:hAnsiTheme="majorBidi" w:cstheme="majorBidi"/>
          <w:sz w:val="24"/>
          <w:szCs w:val="24"/>
        </w:rPr>
        <w:t>.........................................................</w:t>
      </w:r>
      <w:r w:rsidRPr="00E50650">
        <w:rPr>
          <w:rFonts w:asciiTheme="majorBidi" w:hAnsiTheme="majorBidi" w:cstheme="majorBidi"/>
          <w:sz w:val="24"/>
          <w:szCs w:val="24"/>
        </w:rPr>
        <w:t>................................................................. 59</w:t>
      </w:r>
    </w:p>
    <w:p w:rsidR="00E50650" w:rsidRPr="00E50650" w:rsidRDefault="00E50650" w:rsidP="00E50650">
      <w:pPr>
        <w:jc w:val="both"/>
        <w:rPr>
          <w:rFonts w:asciiTheme="majorBidi" w:hAnsiTheme="majorBidi" w:cstheme="majorBidi"/>
          <w:sz w:val="24"/>
          <w:szCs w:val="24"/>
        </w:rPr>
      </w:pPr>
      <w:r w:rsidRPr="00E50650">
        <w:rPr>
          <w:rFonts w:asciiTheme="majorBidi" w:hAnsiTheme="majorBidi" w:cstheme="majorBidi"/>
          <w:sz w:val="24"/>
          <w:szCs w:val="24"/>
        </w:rPr>
        <w:t>Français……………………………………………………………………………………….59</w:t>
      </w:r>
    </w:p>
    <w:p w:rsidR="00E50650" w:rsidRPr="00E50650" w:rsidRDefault="00E50650" w:rsidP="00E50650">
      <w:pPr>
        <w:jc w:val="both"/>
        <w:rPr>
          <w:rFonts w:asciiTheme="majorBidi" w:hAnsiTheme="majorBidi" w:cstheme="majorBidi"/>
          <w:sz w:val="24"/>
          <w:szCs w:val="24"/>
        </w:rPr>
      </w:pPr>
      <w:r w:rsidRPr="00E50650">
        <w:rPr>
          <w:rFonts w:asciiTheme="majorBidi" w:hAnsiTheme="majorBidi" w:cstheme="majorBidi"/>
          <w:sz w:val="24"/>
          <w:szCs w:val="24"/>
        </w:rPr>
        <w:t>Anglais.……………………………………………………………………………………….59</w:t>
      </w:r>
    </w:p>
    <w:p w:rsidR="00E50650" w:rsidRPr="00E50650" w:rsidRDefault="00E50650" w:rsidP="00E50650">
      <w:pPr>
        <w:jc w:val="both"/>
        <w:rPr>
          <w:rFonts w:asciiTheme="majorBidi" w:hAnsiTheme="majorBidi" w:cstheme="majorBidi"/>
          <w:sz w:val="24"/>
          <w:szCs w:val="24"/>
        </w:rPr>
      </w:pPr>
      <w:r w:rsidRPr="00E50650">
        <w:rPr>
          <w:rFonts w:asciiTheme="majorBidi" w:hAnsiTheme="majorBidi" w:cstheme="majorBidi"/>
          <w:sz w:val="24"/>
          <w:szCs w:val="24"/>
        </w:rPr>
        <w:t>Arabe ... ………………………………………………………………………………………59</w:t>
      </w:r>
    </w:p>
    <w:p w:rsidR="00E50650" w:rsidRPr="00E50650" w:rsidRDefault="00E50650" w:rsidP="00E50650">
      <w:pPr>
        <w:jc w:val="both"/>
        <w:rPr>
          <w:rFonts w:asciiTheme="majorBidi" w:hAnsiTheme="majorBidi" w:cstheme="majorBidi"/>
          <w:sz w:val="24"/>
          <w:szCs w:val="24"/>
        </w:rPr>
      </w:pPr>
      <w:r w:rsidRPr="00E50650">
        <w:rPr>
          <w:rFonts w:asciiTheme="majorBidi" w:hAnsiTheme="majorBidi" w:cstheme="majorBidi"/>
          <w:b/>
          <w:bCs/>
          <w:sz w:val="24"/>
          <w:szCs w:val="24"/>
        </w:rPr>
        <w:t>Annexes</w:t>
      </w:r>
      <w:r>
        <w:rPr>
          <w:rFonts w:asciiTheme="majorBidi" w:hAnsiTheme="majorBidi" w:cstheme="majorBidi"/>
          <w:sz w:val="24"/>
          <w:szCs w:val="24"/>
        </w:rPr>
        <w:t xml:space="preserve"> ....</w:t>
      </w:r>
      <w:r w:rsidRPr="00E50650">
        <w:rPr>
          <w:rFonts w:asciiTheme="majorBidi" w:hAnsiTheme="majorBidi" w:cstheme="majorBidi"/>
          <w:sz w:val="24"/>
          <w:szCs w:val="24"/>
        </w:rPr>
        <w:t>.............................</w:t>
      </w:r>
      <w:r>
        <w:rPr>
          <w:rFonts w:asciiTheme="majorBidi" w:hAnsiTheme="majorBidi" w:cstheme="majorBidi"/>
          <w:sz w:val="24"/>
          <w:szCs w:val="24"/>
        </w:rPr>
        <w:t>......</w:t>
      </w:r>
      <w:r w:rsidRPr="00E50650">
        <w:rPr>
          <w:rFonts w:asciiTheme="majorBidi" w:hAnsiTheme="majorBidi" w:cstheme="majorBidi"/>
          <w:sz w:val="24"/>
          <w:szCs w:val="24"/>
        </w:rPr>
        <w:t>..............................</w:t>
      </w:r>
      <w:r>
        <w:rPr>
          <w:rFonts w:asciiTheme="majorBidi" w:hAnsiTheme="majorBidi" w:cstheme="majorBidi"/>
          <w:sz w:val="24"/>
          <w:szCs w:val="24"/>
        </w:rPr>
        <w:t>...........................</w:t>
      </w:r>
      <w:r w:rsidRPr="00E50650">
        <w:rPr>
          <w:rFonts w:asciiTheme="majorBidi" w:hAnsiTheme="majorBidi" w:cstheme="majorBidi"/>
          <w:sz w:val="24"/>
          <w:szCs w:val="24"/>
        </w:rPr>
        <w:t>.....</w:t>
      </w:r>
      <w:r>
        <w:rPr>
          <w:rFonts w:asciiTheme="majorBidi" w:hAnsiTheme="majorBidi" w:cstheme="majorBidi"/>
          <w:sz w:val="24"/>
          <w:szCs w:val="24"/>
        </w:rPr>
        <w:t>............................. 01</w:t>
      </w:r>
    </w:p>
    <w:p w:rsidR="00E50650" w:rsidRPr="00E50650" w:rsidRDefault="00E50650" w:rsidP="00E50650">
      <w:pPr>
        <w:jc w:val="both"/>
        <w:rPr>
          <w:rFonts w:asciiTheme="majorBidi" w:hAnsiTheme="majorBidi" w:cstheme="majorBidi"/>
          <w:sz w:val="24"/>
          <w:szCs w:val="24"/>
        </w:rPr>
      </w:pPr>
      <w:r w:rsidRPr="00E50650">
        <w:rPr>
          <w:rFonts w:asciiTheme="majorBidi" w:hAnsiTheme="majorBidi" w:cstheme="majorBidi"/>
          <w:sz w:val="24"/>
          <w:szCs w:val="24"/>
        </w:rPr>
        <w:t>Annexe 01 : Les conventions de transcription + la trans</w:t>
      </w:r>
      <w:r>
        <w:rPr>
          <w:rFonts w:asciiTheme="majorBidi" w:hAnsiTheme="majorBidi" w:cstheme="majorBidi"/>
          <w:sz w:val="24"/>
          <w:szCs w:val="24"/>
        </w:rPr>
        <w:t>cription ......................</w:t>
      </w:r>
      <w:r w:rsidRPr="00E50650">
        <w:rPr>
          <w:rFonts w:asciiTheme="majorBidi" w:hAnsiTheme="majorBidi" w:cstheme="majorBidi"/>
          <w:sz w:val="24"/>
          <w:szCs w:val="24"/>
        </w:rPr>
        <w:t>...................... 03</w:t>
      </w:r>
    </w:p>
    <w:p w:rsidR="00E50650" w:rsidRPr="00E50650" w:rsidRDefault="00E50650" w:rsidP="00E50650">
      <w:pPr>
        <w:jc w:val="both"/>
        <w:rPr>
          <w:rFonts w:asciiTheme="majorBidi" w:hAnsiTheme="majorBidi" w:cstheme="majorBidi"/>
          <w:sz w:val="24"/>
          <w:szCs w:val="24"/>
        </w:rPr>
      </w:pPr>
      <w:r w:rsidRPr="00E50650">
        <w:rPr>
          <w:rFonts w:asciiTheme="majorBidi" w:hAnsiTheme="majorBidi" w:cstheme="majorBidi"/>
          <w:sz w:val="24"/>
          <w:szCs w:val="24"/>
        </w:rPr>
        <w:t>Annexe 02 : Grilles d’analyse ...............................................</w:t>
      </w:r>
      <w:r>
        <w:rPr>
          <w:rFonts w:asciiTheme="majorBidi" w:hAnsiTheme="majorBidi" w:cstheme="majorBidi"/>
          <w:sz w:val="24"/>
          <w:szCs w:val="24"/>
        </w:rPr>
        <w:t>.........................</w:t>
      </w:r>
      <w:r w:rsidRPr="00E50650">
        <w:rPr>
          <w:rFonts w:asciiTheme="majorBidi" w:hAnsiTheme="majorBidi" w:cstheme="majorBidi"/>
          <w:sz w:val="24"/>
          <w:szCs w:val="24"/>
        </w:rPr>
        <w:t>........................ 31</w:t>
      </w:r>
    </w:p>
    <w:p w:rsidR="00E50650" w:rsidRPr="00E50650" w:rsidRDefault="00E50650" w:rsidP="00E50650">
      <w:pPr>
        <w:jc w:val="both"/>
        <w:rPr>
          <w:rFonts w:asciiTheme="majorBidi" w:hAnsiTheme="majorBidi" w:cstheme="majorBidi"/>
          <w:sz w:val="24"/>
          <w:szCs w:val="24"/>
        </w:rPr>
      </w:pPr>
      <w:r w:rsidRPr="00E50650">
        <w:rPr>
          <w:rFonts w:asciiTheme="majorBidi" w:hAnsiTheme="majorBidi" w:cstheme="majorBidi"/>
          <w:sz w:val="24"/>
          <w:szCs w:val="24"/>
        </w:rPr>
        <w:t>- Grille d’analyse du manuel ...................................................................</w:t>
      </w:r>
      <w:r>
        <w:rPr>
          <w:rFonts w:asciiTheme="majorBidi" w:hAnsiTheme="majorBidi" w:cstheme="majorBidi"/>
          <w:sz w:val="24"/>
          <w:szCs w:val="24"/>
        </w:rPr>
        <w:t>...............</w:t>
      </w:r>
      <w:r w:rsidRPr="00E50650">
        <w:rPr>
          <w:rFonts w:asciiTheme="majorBidi" w:hAnsiTheme="majorBidi" w:cstheme="majorBidi"/>
          <w:sz w:val="24"/>
          <w:szCs w:val="24"/>
        </w:rPr>
        <w:t>......... 32</w:t>
      </w:r>
    </w:p>
    <w:p w:rsidR="00E50650" w:rsidRPr="00E50650" w:rsidRDefault="00E50650" w:rsidP="00E50650">
      <w:pPr>
        <w:jc w:val="both"/>
        <w:rPr>
          <w:rFonts w:asciiTheme="majorBidi" w:hAnsiTheme="majorBidi" w:cstheme="majorBidi"/>
          <w:sz w:val="24"/>
          <w:szCs w:val="24"/>
        </w:rPr>
      </w:pPr>
      <w:r w:rsidRPr="00E50650">
        <w:rPr>
          <w:rFonts w:asciiTheme="majorBidi" w:hAnsiTheme="majorBidi" w:cstheme="majorBidi"/>
          <w:sz w:val="24"/>
          <w:szCs w:val="24"/>
        </w:rPr>
        <w:t>- Grille d’observation d’une leçon ...................................................................</w:t>
      </w:r>
      <w:r>
        <w:rPr>
          <w:rFonts w:asciiTheme="majorBidi" w:hAnsiTheme="majorBidi" w:cstheme="majorBidi"/>
          <w:sz w:val="24"/>
          <w:szCs w:val="24"/>
        </w:rPr>
        <w:t>...............</w:t>
      </w:r>
      <w:r w:rsidRPr="00E50650">
        <w:rPr>
          <w:rFonts w:asciiTheme="majorBidi" w:hAnsiTheme="majorBidi" w:cstheme="majorBidi"/>
          <w:sz w:val="24"/>
          <w:szCs w:val="24"/>
        </w:rPr>
        <w:t xml:space="preserve"> 43</w:t>
      </w:r>
    </w:p>
    <w:p w:rsidR="00E50650" w:rsidRPr="00E50650" w:rsidRDefault="00E50650" w:rsidP="00E50650">
      <w:pPr>
        <w:jc w:val="both"/>
        <w:rPr>
          <w:rFonts w:asciiTheme="majorBidi" w:hAnsiTheme="majorBidi" w:cstheme="majorBidi"/>
          <w:sz w:val="24"/>
          <w:szCs w:val="24"/>
        </w:rPr>
      </w:pPr>
      <w:r w:rsidRPr="00E50650">
        <w:rPr>
          <w:rFonts w:asciiTheme="majorBidi" w:hAnsiTheme="majorBidi" w:cstheme="majorBidi"/>
          <w:sz w:val="24"/>
          <w:szCs w:val="24"/>
        </w:rPr>
        <w:t>Annexe 03 : Le manuel scolaire de la 4ème AM ...................................</w:t>
      </w:r>
      <w:r>
        <w:rPr>
          <w:rFonts w:asciiTheme="majorBidi" w:hAnsiTheme="majorBidi" w:cstheme="majorBidi"/>
          <w:sz w:val="24"/>
          <w:szCs w:val="24"/>
        </w:rPr>
        <w:t>.............................</w:t>
      </w:r>
      <w:r w:rsidRPr="00E50650">
        <w:rPr>
          <w:rFonts w:asciiTheme="majorBidi" w:hAnsiTheme="majorBidi" w:cstheme="majorBidi"/>
          <w:sz w:val="24"/>
          <w:szCs w:val="24"/>
        </w:rPr>
        <w:t>.... 69</w:t>
      </w:r>
    </w:p>
    <w:p w:rsidR="00E50650" w:rsidRPr="00E50650" w:rsidRDefault="00E50650" w:rsidP="00E50650">
      <w:pPr>
        <w:jc w:val="both"/>
        <w:rPr>
          <w:rFonts w:asciiTheme="majorBidi" w:hAnsiTheme="majorBidi" w:cstheme="majorBidi"/>
          <w:sz w:val="24"/>
          <w:szCs w:val="24"/>
        </w:rPr>
      </w:pPr>
      <w:r w:rsidRPr="00E50650">
        <w:rPr>
          <w:rFonts w:asciiTheme="majorBidi" w:hAnsiTheme="majorBidi" w:cstheme="majorBidi"/>
          <w:sz w:val="24"/>
          <w:szCs w:val="24"/>
        </w:rPr>
        <w:t>Annexe 04 : Le guide de l’enseignant de la 4ème AM ......................</w:t>
      </w:r>
      <w:r>
        <w:rPr>
          <w:rFonts w:asciiTheme="majorBidi" w:hAnsiTheme="majorBidi" w:cstheme="majorBidi"/>
          <w:sz w:val="24"/>
          <w:szCs w:val="24"/>
        </w:rPr>
        <w:t>.............................</w:t>
      </w:r>
      <w:r w:rsidRPr="00E50650">
        <w:rPr>
          <w:rFonts w:asciiTheme="majorBidi" w:hAnsiTheme="majorBidi" w:cstheme="majorBidi"/>
          <w:sz w:val="24"/>
          <w:szCs w:val="24"/>
        </w:rPr>
        <w:t>........ 94</w:t>
      </w:r>
    </w:p>
    <w:p w:rsidR="00E50650" w:rsidRPr="00E50650" w:rsidRDefault="00E50650" w:rsidP="00E50650">
      <w:pPr>
        <w:jc w:val="both"/>
        <w:rPr>
          <w:rFonts w:asciiTheme="majorBidi" w:hAnsiTheme="majorBidi" w:cstheme="majorBidi"/>
          <w:sz w:val="24"/>
          <w:szCs w:val="24"/>
        </w:rPr>
      </w:pPr>
      <w:r w:rsidRPr="00E50650">
        <w:rPr>
          <w:rFonts w:asciiTheme="majorBidi" w:hAnsiTheme="majorBidi" w:cstheme="majorBidi"/>
          <w:sz w:val="24"/>
          <w:szCs w:val="24"/>
        </w:rPr>
        <w:t>Annexe 05 : Les copies des apprenants de la 4ème AM ...............</w:t>
      </w:r>
      <w:r>
        <w:rPr>
          <w:rFonts w:asciiTheme="majorBidi" w:hAnsiTheme="majorBidi" w:cstheme="majorBidi"/>
          <w:sz w:val="24"/>
          <w:szCs w:val="24"/>
        </w:rPr>
        <w:t>.............................</w:t>
      </w:r>
      <w:r w:rsidRPr="00E50650">
        <w:rPr>
          <w:rFonts w:asciiTheme="majorBidi" w:hAnsiTheme="majorBidi" w:cstheme="majorBidi"/>
          <w:sz w:val="24"/>
          <w:szCs w:val="24"/>
        </w:rPr>
        <w:t>........... 172</w:t>
      </w:r>
    </w:p>
    <w:p w:rsidR="00E50650" w:rsidRPr="00E50650" w:rsidRDefault="00E50650" w:rsidP="00E50650">
      <w:pPr>
        <w:jc w:val="both"/>
        <w:rPr>
          <w:rFonts w:asciiTheme="majorBidi" w:hAnsiTheme="majorBidi" w:cstheme="majorBidi"/>
          <w:sz w:val="24"/>
          <w:szCs w:val="24"/>
        </w:rPr>
      </w:pPr>
      <w:r w:rsidRPr="00E50650">
        <w:rPr>
          <w:rFonts w:asciiTheme="majorBidi" w:hAnsiTheme="majorBidi" w:cstheme="majorBidi"/>
          <w:sz w:val="24"/>
          <w:szCs w:val="24"/>
        </w:rPr>
        <w:t>- Les copies des apprenants de la 1ère classe ................................................... 173</w:t>
      </w:r>
    </w:p>
    <w:p w:rsidR="009C79C9" w:rsidRDefault="00E50650" w:rsidP="00E50650">
      <w:pPr>
        <w:jc w:val="both"/>
        <w:rPr>
          <w:rFonts w:asciiTheme="majorBidi" w:hAnsiTheme="majorBidi" w:cstheme="majorBidi"/>
          <w:sz w:val="24"/>
          <w:szCs w:val="24"/>
        </w:rPr>
      </w:pPr>
      <w:r w:rsidRPr="00E50650">
        <w:rPr>
          <w:rFonts w:asciiTheme="majorBidi" w:hAnsiTheme="majorBidi" w:cstheme="majorBidi"/>
          <w:sz w:val="24"/>
          <w:szCs w:val="24"/>
        </w:rPr>
        <w:t>- Les copies des apprenants de la 2ème classe .................................................. 198</w:t>
      </w:r>
    </w:p>
    <w:p w:rsidR="00B102E1" w:rsidRDefault="00B102E1" w:rsidP="00E50650">
      <w:pPr>
        <w:jc w:val="both"/>
        <w:rPr>
          <w:rFonts w:asciiTheme="majorBidi" w:hAnsiTheme="majorBidi" w:cstheme="majorBidi"/>
          <w:sz w:val="24"/>
          <w:szCs w:val="24"/>
        </w:rPr>
      </w:pPr>
    </w:p>
    <w:p w:rsidR="00B102E1" w:rsidRDefault="00B102E1" w:rsidP="00E50650">
      <w:pPr>
        <w:jc w:val="both"/>
        <w:rPr>
          <w:rFonts w:asciiTheme="majorBidi" w:hAnsiTheme="majorBidi" w:cstheme="majorBidi"/>
          <w:sz w:val="24"/>
          <w:szCs w:val="24"/>
        </w:rPr>
      </w:pPr>
    </w:p>
    <w:p w:rsidR="00B102E1" w:rsidRDefault="00B102E1" w:rsidP="00E50650">
      <w:pPr>
        <w:jc w:val="both"/>
        <w:rPr>
          <w:rFonts w:asciiTheme="majorBidi" w:hAnsiTheme="majorBidi" w:cstheme="majorBidi"/>
          <w:sz w:val="24"/>
          <w:szCs w:val="24"/>
        </w:rPr>
      </w:pPr>
    </w:p>
    <w:p w:rsidR="00B102E1" w:rsidRDefault="00B102E1" w:rsidP="00E50650">
      <w:pPr>
        <w:jc w:val="both"/>
        <w:rPr>
          <w:rFonts w:asciiTheme="majorBidi" w:hAnsiTheme="majorBidi" w:cstheme="majorBidi"/>
          <w:sz w:val="24"/>
          <w:szCs w:val="24"/>
        </w:rPr>
      </w:pPr>
    </w:p>
    <w:p w:rsidR="00B102E1" w:rsidRDefault="00B102E1" w:rsidP="00E50650">
      <w:pPr>
        <w:jc w:val="both"/>
        <w:rPr>
          <w:rFonts w:asciiTheme="majorBidi" w:hAnsiTheme="majorBidi" w:cstheme="majorBidi"/>
          <w:sz w:val="24"/>
          <w:szCs w:val="24"/>
        </w:rPr>
      </w:pPr>
    </w:p>
    <w:p w:rsidR="00B102E1" w:rsidRDefault="00B102E1" w:rsidP="00E50650">
      <w:pPr>
        <w:jc w:val="both"/>
        <w:rPr>
          <w:rFonts w:asciiTheme="majorBidi" w:hAnsiTheme="majorBidi" w:cstheme="majorBidi"/>
          <w:sz w:val="24"/>
          <w:szCs w:val="24"/>
        </w:rPr>
      </w:pPr>
    </w:p>
    <w:p w:rsidR="00B102E1" w:rsidRDefault="00B102E1" w:rsidP="00E50650">
      <w:pPr>
        <w:jc w:val="both"/>
        <w:rPr>
          <w:rFonts w:asciiTheme="majorBidi" w:hAnsiTheme="majorBidi" w:cstheme="majorBidi"/>
          <w:sz w:val="24"/>
          <w:szCs w:val="24"/>
        </w:rPr>
      </w:pPr>
    </w:p>
    <w:p w:rsidR="00B102E1" w:rsidRDefault="00B102E1" w:rsidP="00E50650">
      <w:pPr>
        <w:jc w:val="both"/>
        <w:rPr>
          <w:rFonts w:asciiTheme="majorBidi" w:hAnsiTheme="majorBidi" w:cstheme="majorBidi"/>
          <w:sz w:val="24"/>
          <w:szCs w:val="24"/>
        </w:rPr>
      </w:pPr>
    </w:p>
    <w:p w:rsidR="00B102E1" w:rsidRDefault="00B102E1" w:rsidP="00E50650">
      <w:pPr>
        <w:jc w:val="both"/>
        <w:rPr>
          <w:rFonts w:asciiTheme="majorBidi" w:hAnsiTheme="majorBidi" w:cstheme="majorBidi"/>
          <w:sz w:val="24"/>
          <w:szCs w:val="24"/>
        </w:rPr>
      </w:pPr>
    </w:p>
    <w:p w:rsidR="00B102E1" w:rsidRDefault="00B102E1" w:rsidP="00E50650">
      <w:pPr>
        <w:jc w:val="both"/>
        <w:rPr>
          <w:rFonts w:asciiTheme="majorBidi" w:hAnsiTheme="majorBidi" w:cstheme="majorBidi"/>
          <w:sz w:val="24"/>
          <w:szCs w:val="24"/>
        </w:rPr>
      </w:pPr>
    </w:p>
    <w:p w:rsidR="00B102E1" w:rsidRDefault="00B102E1" w:rsidP="00E50650">
      <w:pPr>
        <w:jc w:val="both"/>
        <w:rPr>
          <w:rFonts w:asciiTheme="majorBidi" w:hAnsiTheme="majorBidi" w:cstheme="majorBidi"/>
          <w:sz w:val="24"/>
          <w:szCs w:val="24"/>
        </w:rPr>
      </w:pPr>
    </w:p>
    <w:p w:rsidR="00B102E1" w:rsidRPr="00A7671F" w:rsidRDefault="00B102E1" w:rsidP="00B102E1">
      <w:pPr>
        <w:spacing w:line="360" w:lineRule="auto"/>
        <w:jc w:val="center"/>
        <w:rPr>
          <w:rFonts w:asciiTheme="majorBidi" w:hAnsiTheme="majorBidi" w:cstheme="majorBidi"/>
          <w:b/>
          <w:bCs/>
          <w:sz w:val="28"/>
          <w:szCs w:val="28"/>
        </w:rPr>
      </w:pPr>
      <w:r w:rsidRPr="00A7671F">
        <w:rPr>
          <w:rFonts w:asciiTheme="majorBidi" w:hAnsiTheme="majorBidi" w:cstheme="majorBidi"/>
          <w:b/>
          <w:bCs/>
          <w:sz w:val="28"/>
          <w:szCs w:val="28"/>
        </w:rPr>
        <w:lastRenderedPageBreak/>
        <w:t>Introduction générale</w:t>
      </w:r>
    </w:p>
    <w:p w:rsidR="00B102E1" w:rsidRPr="00B102E1" w:rsidRDefault="00B102E1" w:rsidP="00B102E1">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Pr="00B102E1">
        <w:rPr>
          <w:rFonts w:asciiTheme="majorBidi" w:hAnsiTheme="majorBidi" w:cstheme="majorBidi"/>
          <w:sz w:val="24"/>
          <w:szCs w:val="24"/>
        </w:rPr>
        <w:t>Dans tous les pays du monde, le but d’inscrire un enfant dans une école est de lui transmettre des connaissances qui peuvent l’aider dans sa vie sociale, éducative et professionnelle. Tout enfant veut apprendre, savoir et enrichir son esprit en posant énormément de questions spontanées soit à la maison avec les parents et les membres de la famille soit en classe en communiquant avec l’enseignant et les autres apprenants. Dans chaque classe, pour arriver à des réponses satisfaisantes qui répondent à la curiosité de l’apprenant, nous faisons appel au rôle de l’enseignant, c’est lui qui transmet les informations et lit les pensées des apprenants, autrement dit dans chaque classe il y a toujours une relation complémentaire entre l’apprenant et l’enseignant par la présence du savoir.</w:t>
      </w:r>
    </w:p>
    <w:p w:rsidR="00B102E1" w:rsidRPr="00B102E1" w:rsidRDefault="00B102E1" w:rsidP="00B102E1">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Pr="00B102E1">
        <w:rPr>
          <w:rFonts w:asciiTheme="majorBidi" w:hAnsiTheme="majorBidi" w:cstheme="majorBidi"/>
          <w:sz w:val="24"/>
          <w:szCs w:val="24"/>
        </w:rPr>
        <w:t>La langue est le moyen de transmission des informations et des idées entre des personnes du même pays ou bien des autres pays étrangers par laquelle ils peuvent communiquer facilement. Pour le domaine de l’enseignement, la langue facilite l’apprentissage aux apprenants donc elle demande une maitrise des enseignants, de ce fait parmi les cours présentés par les enseignants dans les différents niveaux nous avons les cours de langues étrangères. L’enseignement/apprentissage des langues étrangères ne vise pas une seule catégorie d’apprenants, au contraire il est destiné à toute personne qui veut apprendre une autre langue que celle de son pays. Cet apprentissage permet de connaitre le pays avec son peuple, sa culture, sa manière de vivre et de communiquer en utilisant cette langue.</w:t>
      </w:r>
    </w:p>
    <w:p w:rsidR="00B102E1" w:rsidRPr="00B102E1" w:rsidRDefault="00B102E1" w:rsidP="00B102E1">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Pr="00B102E1">
        <w:rPr>
          <w:rFonts w:asciiTheme="majorBidi" w:hAnsiTheme="majorBidi" w:cstheme="majorBidi"/>
          <w:sz w:val="24"/>
          <w:szCs w:val="24"/>
        </w:rPr>
        <w:t>En Algérie, la langue française est parmi les langues enseignées, nous la trouvons dans différents établissements étatiques ou privés pour tous les niveaux « L’enseignement du français vise en premier lieu à donner à tous les enfants et adolescents la capacité de communiquer avec aisance »1. Cette langue est apparue pendant la période coloniale, donc notre langue maternelle est un mélange entre l’arabe et le français autrement dit les algériens ont l’habitude d’utiliser cette langue étrangère dans la vie quotidienne.</w:t>
      </w:r>
    </w:p>
    <w:p w:rsidR="00B102E1" w:rsidRPr="00B102E1" w:rsidRDefault="00B102E1" w:rsidP="00B102E1">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Pr="00B102E1">
        <w:rPr>
          <w:rFonts w:asciiTheme="majorBidi" w:hAnsiTheme="majorBidi" w:cstheme="majorBidi"/>
          <w:sz w:val="24"/>
          <w:szCs w:val="24"/>
        </w:rPr>
        <w:t>Depuis des années, l’enseignement du français a pu prendre une place importante dans le système éducatif algérien. Il vise à développer les quatre habilités des apprenants et leur capacité à apprendre les différentes règles de la langue française. L’enseignant transmet la langue française aux apprenants en se basant sur les points de langue suivant : l’oral, l’écrit, le</w:t>
      </w:r>
    </w:p>
    <w:p w:rsidR="00B102E1" w:rsidRPr="00B102E1" w:rsidRDefault="00B102E1" w:rsidP="00B102E1">
      <w:pPr>
        <w:spacing w:line="360" w:lineRule="auto"/>
        <w:jc w:val="both"/>
        <w:rPr>
          <w:rFonts w:asciiTheme="majorBidi" w:hAnsiTheme="majorBidi" w:cstheme="majorBidi"/>
          <w:sz w:val="24"/>
          <w:szCs w:val="24"/>
        </w:rPr>
      </w:pPr>
      <w:r w:rsidRPr="00B102E1">
        <w:rPr>
          <w:rFonts w:asciiTheme="majorBidi" w:hAnsiTheme="majorBidi" w:cstheme="majorBidi"/>
          <w:sz w:val="24"/>
          <w:szCs w:val="24"/>
        </w:rPr>
        <w:t>_______________</w:t>
      </w:r>
    </w:p>
    <w:p w:rsidR="00B102E1" w:rsidRDefault="00B102E1" w:rsidP="00B102E1">
      <w:pPr>
        <w:spacing w:line="360" w:lineRule="auto"/>
        <w:jc w:val="both"/>
        <w:rPr>
          <w:rFonts w:asciiTheme="majorBidi" w:hAnsiTheme="majorBidi" w:cstheme="majorBidi"/>
        </w:rPr>
      </w:pPr>
      <w:r w:rsidRPr="00B102E1">
        <w:rPr>
          <w:rFonts w:asciiTheme="majorBidi" w:hAnsiTheme="majorBidi" w:cstheme="majorBidi"/>
        </w:rPr>
        <w:t xml:space="preserve">1A.M Chartier, J </w:t>
      </w:r>
      <w:proofErr w:type="spellStart"/>
      <w:r w:rsidRPr="00B102E1">
        <w:rPr>
          <w:rFonts w:asciiTheme="majorBidi" w:hAnsiTheme="majorBidi" w:cstheme="majorBidi"/>
        </w:rPr>
        <w:t>Hébard</w:t>
      </w:r>
      <w:proofErr w:type="spellEnd"/>
      <w:r w:rsidRPr="00B102E1">
        <w:rPr>
          <w:rFonts w:asciiTheme="majorBidi" w:hAnsiTheme="majorBidi" w:cstheme="majorBidi"/>
        </w:rPr>
        <w:t>, 2000, « discours sur la lecture. (1880-2000) », France, Ed Fayard, 276p.</w:t>
      </w:r>
    </w:p>
    <w:p w:rsidR="00B102E1" w:rsidRPr="00B102E1" w:rsidRDefault="00B102E1" w:rsidP="00B102E1">
      <w:pPr>
        <w:spacing w:line="360" w:lineRule="auto"/>
        <w:jc w:val="both"/>
        <w:rPr>
          <w:rFonts w:asciiTheme="majorBidi" w:hAnsiTheme="majorBidi" w:cstheme="majorBidi"/>
        </w:rPr>
      </w:pPr>
      <w:proofErr w:type="gramStart"/>
      <w:r w:rsidRPr="00B102E1">
        <w:rPr>
          <w:rFonts w:asciiTheme="majorBidi" w:hAnsiTheme="majorBidi" w:cstheme="majorBidi"/>
          <w:sz w:val="24"/>
          <w:szCs w:val="24"/>
        </w:rPr>
        <w:lastRenderedPageBreak/>
        <w:t>vocabulaire</w:t>
      </w:r>
      <w:proofErr w:type="gramEnd"/>
      <w:r w:rsidRPr="00B102E1">
        <w:rPr>
          <w:rFonts w:asciiTheme="majorBidi" w:hAnsiTheme="majorBidi" w:cstheme="majorBidi"/>
          <w:sz w:val="24"/>
          <w:szCs w:val="24"/>
        </w:rPr>
        <w:t>, la conjugaison, la grammaire. Toute langue étrangère se base sur la grammaire comme une discipline principale qui comporte un rôle essentiel à l’enseignement/apprentissage. Dans notre cas, apprendre les règles grammaticales du français aide à développer la capacité de l’apprenant à comprendre et à communiquer correctement, « La pratique orale, doit précé</w:t>
      </w:r>
      <w:r>
        <w:rPr>
          <w:rFonts w:asciiTheme="majorBidi" w:hAnsiTheme="majorBidi" w:cstheme="majorBidi"/>
          <w:sz w:val="24"/>
          <w:szCs w:val="24"/>
        </w:rPr>
        <w:t>der les règles grammaticales »</w:t>
      </w:r>
    </w:p>
    <w:p w:rsidR="00B102E1" w:rsidRPr="00B102E1" w:rsidRDefault="00B102E1" w:rsidP="00B102E1">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Pr="00B102E1">
        <w:rPr>
          <w:rFonts w:asciiTheme="majorBidi" w:hAnsiTheme="majorBidi" w:cstheme="majorBidi"/>
          <w:sz w:val="24"/>
          <w:szCs w:val="24"/>
        </w:rPr>
        <w:t>En Algérie, l’enseignement du français donne une importance à la grammaire comme une discipline qui développe chez l’apprenant la capacité de construire des phrases correctes parce qu’elle comporte toutes les règles utilisées pendant la communication qu’elle soit écrite ou orale. Selon H. Besse : « La grammaire renvoie alors à l’étude, à la connaissance réflexive des régularités, règles ou normes caractéristiques d’une langue»2. Quand l’apprenant a une idée en tête et il décide de l’exprimer oralement ou par écrit il doit utiliser des lois bien définies qui permettent de construire des énoncés corrects.</w:t>
      </w:r>
    </w:p>
    <w:p w:rsidR="00B102E1" w:rsidRPr="00B102E1" w:rsidRDefault="00B102E1" w:rsidP="00B102E1">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Pr="00B102E1">
        <w:rPr>
          <w:rFonts w:asciiTheme="majorBidi" w:hAnsiTheme="majorBidi" w:cstheme="majorBidi"/>
          <w:sz w:val="24"/>
          <w:szCs w:val="24"/>
        </w:rPr>
        <w:t>Dans notre recherche, le domaine d’enseignement/apprentissage qui nous intéresse c’est la grammaire de la langue française au cycle moyen, précisément la leçon de la subordonnée de but chez les apprenants de la 4ème AM, « La subordonnée circonstancielle est celle qui vient sous la forme de complément circonstancielle, est qui modifie le sens de la proposition à laquelle elle est jointe en y ajoutant une circonstance de lieu, de temps, de manière, de cause, etc»3. Ce cours nous motive parce qu’il n’a jamais été traité dans les travaux de recherches précédents et les apprenants rencontrent toujours des difficultés à comprendre les leçons de la grammaire et les appliquer. Ce cours a pour objectif d’amener l’apprenant à identifier la subordonnée de but et savoir l’utiliser correctement. Nous avons choisi de travailler avec les apprenants de la 4ème AM parce que c’est la dernière année au collège donc ils doivent au moins connaître les bases de la langue française avant de passer au cycle secondaire.</w:t>
      </w:r>
    </w:p>
    <w:p w:rsidR="00B102E1" w:rsidRDefault="00B102E1" w:rsidP="00B102E1">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Pr="00B102E1">
        <w:rPr>
          <w:rFonts w:asciiTheme="majorBidi" w:hAnsiTheme="majorBidi" w:cstheme="majorBidi"/>
          <w:sz w:val="24"/>
          <w:szCs w:val="24"/>
        </w:rPr>
        <w:t>Dans le cadre de notre thème de recherche : « Enseignement/apprentissage de la subordonnée de but en 4ème AM », nous allons suivre une méthode de recherche précise qui va nous aider à répondre à la problématique suivante : Comment est enseigné</w:t>
      </w:r>
      <w:r>
        <w:rPr>
          <w:rFonts w:asciiTheme="majorBidi" w:hAnsiTheme="majorBidi" w:cstheme="majorBidi"/>
          <w:sz w:val="24"/>
          <w:szCs w:val="24"/>
        </w:rPr>
        <w:t xml:space="preserve"> </w:t>
      </w:r>
      <w:r w:rsidRPr="00B102E1">
        <w:rPr>
          <w:rFonts w:asciiTheme="majorBidi" w:hAnsiTheme="majorBidi" w:cstheme="majorBidi"/>
          <w:sz w:val="24"/>
          <w:szCs w:val="24"/>
        </w:rPr>
        <w:t>la subordonnée</w:t>
      </w:r>
      <w:r>
        <w:rPr>
          <w:rFonts w:asciiTheme="majorBidi" w:hAnsiTheme="majorBidi" w:cstheme="majorBidi"/>
          <w:sz w:val="24"/>
          <w:szCs w:val="24"/>
        </w:rPr>
        <w:t xml:space="preserve"> de but en </w:t>
      </w:r>
      <w:r w:rsidRPr="00B102E1">
        <w:rPr>
          <w:rFonts w:asciiTheme="majorBidi" w:hAnsiTheme="majorBidi" w:cstheme="majorBidi"/>
          <w:sz w:val="24"/>
          <w:szCs w:val="24"/>
        </w:rPr>
        <w:t>4</w:t>
      </w:r>
      <w:r w:rsidRPr="00B102E1">
        <w:rPr>
          <w:rFonts w:asciiTheme="majorBidi" w:hAnsiTheme="majorBidi" w:cstheme="majorBidi"/>
          <w:sz w:val="24"/>
          <w:szCs w:val="24"/>
          <w:vertAlign w:val="superscript"/>
        </w:rPr>
        <w:t>ème</w:t>
      </w:r>
      <w:r>
        <w:rPr>
          <w:rFonts w:asciiTheme="majorBidi" w:hAnsiTheme="majorBidi" w:cstheme="majorBidi"/>
          <w:sz w:val="24"/>
          <w:szCs w:val="24"/>
        </w:rPr>
        <w:t xml:space="preserve"> </w:t>
      </w:r>
      <w:r w:rsidRPr="00B102E1">
        <w:rPr>
          <w:rFonts w:asciiTheme="majorBidi" w:hAnsiTheme="majorBidi" w:cstheme="majorBidi"/>
          <w:sz w:val="24"/>
          <w:szCs w:val="24"/>
        </w:rPr>
        <w:t>AM?</w:t>
      </w:r>
    </w:p>
    <w:p w:rsidR="00B102E1" w:rsidRPr="00B102E1" w:rsidRDefault="00B102E1" w:rsidP="00B102E1">
      <w:pPr>
        <w:spacing w:line="360" w:lineRule="auto"/>
        <w:jc w:val="both"/>
        <w:rPr>
          <w:rFonts w:asciiTheme="majorBidi" w:hAnsiTheme="majorBidi" w:cstheme="majorBidi"/>
          <w:sz w:val="24"/>
          <w:szCs w:val="24"/>
        </w:rPr>
      </w:pPr>
      <w:r w:rsidRPr="00B102E1">
        <w:rPr>
          <w:rFonts w:asciiTheme="majorBidi" w:hAnsiTheme="majorBidi" w:cstheme="majorBidi"/>
          <w:sz w:val="24"/>
          <w:szCs w:val="24"/>
        </w:rPr>
        <w:t>__________________</w:t>
      </w:r>
    </w:p>
    <w:p w:rsidR="00B102E1" w:rsidRPr="00B102E1" w:rsidRDefault="00B102E1" w:rsidP="00B102E1">
      <w:pPr>
        <w:spacing w:line="360" w:lineRule="auto"/>
        <w:jc w:val="both"/>
        <w:rPr>
          <w:rFonts w:asciiTheme="majorBidi" w:hAnsiTheme="majorBidi" w:cstheme="majorBidi"/>
        </w:rPr>
      </w:pPr>
      <w:r w:rsidRPr="00B102E1">
        <w:rPr>
          <w:rFonts w:asciiTheme="majorBidi" w:hAnsiTheme="majorBidi" w:cstheme="majorBidi"/>
        </w:rPr>
        <w:t xml:space="preserve">1GERMAIN </w:t>
      </w:r>
      <w:proofErr w:type="spellStart"/>
      <w:r w:rsidRPr="00B102E1">
        <w:rPr>
          <w:rFonts w:asciiTheme="majorBidi" w:hAnsiTheme="majorBidi" w:cstheme="majorBidi"/>
        </w:rPr>
        <w:t>Claud</w:t>
      </w:r>
      <w:proofErr w:type="spellEnd"/>
      <w:r w:rsidRPr="00B102E1">
        <w:rPr>
          <w:rFonts w:asciiTheme="majorBidi" w:hAnsiTheme="majorBidi" w:cstheme="majorBidi"/>
        </w:rPr>
        <w:t>, S2GUIN Hubert, 1998, le point sur la grammaire, Paris, Clé International, p19.</w:t>
      </w:r>
    </w:p>
    <w:p w:rsidR="00B102E1" w:rsidRPr="00B102E1" w:rsidRDefault="00B102E1" w:rsidP="00B102E1">
      <w:pPr>
        <w:spacing w:line="360" w:lineRule="auto"/>
        <w:jc w:val="both"/>
        <w:rPr>
          <w:rFonts w:asciiTheme="majorBidi" w:hAnsiTheme="majorBidi" w:cstheme="majorBidi"/>
        </w:rPr>
      </w:pPr>
      <w:r w:rsidRPr="00B102E1">
        <w:rPr>
          <w:rFonts w:asciiTheme="majorBidi" w:hAnsiTheme="majorBidi" w:cstheme="majorBidi"/>
        </w:rPr>
        <w:t xml:space="preserve">2H.Besse, </w:t>
      </w:r>
      <w:proofErr w:type="spellStart"/>
      <w:r w:rsidRPr="00B102E1">
        <w:rPr>
          <w:rFonts w:asciiTheme="majorBidi" w:hAnsiTheme="majorBidi" w:cstheme="majorBidi"/>
        </w:rPr>
        <w:t>R.Porquier</w:t>
      </w:r>
      <w:proofErr w:type="spellEnd"/>
      <w:r w:rsidRPr="00B102E1">
        <w:rPr>
          <w:rFonts w:asciiTheme="majorBidi" w:hAnsiTheme="majorBidi" w:cstheme="majorBidi"/>
        </w:rPr>
        <w:t>, mars 1988, Grammaires et didactique des langues, France, p10. 3François-Joseph-Michel Noël, 1886, langue française : grammaire, Delagrave, 105p.</w:t>
      </w:r>
    </w:p>
    <w:p w:rsidR="00B102E1" w:rsidRPr="00B102E1" w:rsidRDefault="00B102E1" w:rsidP="00B102E1">
      <w:pPr>
        <w:spacing w:line="360" w:lineRule="auto"/>
        <w:jc w:val="both"/>
        <w:rPr>
          <w:rFonts w:asciiTheme="majorBidi" w:hAnsiTheme="majorBidi" w:cstheme="majorBidi"/>
          <w:sz w:val="24"/>
          <w:szCs w:val="24"/>
        </w:rPr>
      </w:pPr>
      <w:r w:rsidRPr="00B102E1">
        <w:rPr>
          <w:rFonts w:asciiTheme="majorBidi" w:hAnsiTheme="majorBidi" w:cstheme="majorBidi"/>
          <w:sz w:val="24"/>
          <w:szCs w:val="24"/>
        </w:rPr>
        <w:lastRenderedPageBreak/>
        <w:t xml:space="preserve"> Cela nous amène à poser d’autres questions :</w:t>
      </w:r>
    </w:p>
    <w:p w:rsidR="00B102E1" w:rsidRPr="00B102E1" w:rsidRDefault="00B102E1" w:rsidP="00B102E1">
      <w:pPr>
        <w:spacing w:line="360" w:lineRule="auto"/>
        <w:jc w:val="both"/>
        <w:rPr>
          <w:rFonts w:asciiTheme="majorBidi" w:hAnsiTheme="majorBidi" w:cstheme="majorBidi"/>
          <w:sz w:val="24"/>
          <w:szCs w:val="24"/>
        </w:rPr>
      </w:pPr>
      <w:r w:rsidRPr="00B102E1">
        <w:rPr>
          <w:rFonts w:asciiTheme="majorBidi" w:hAnsiTheme="majorBidi" w:cstheme="majorBidi"/>
          <w:sz w:val="24"/>
          <w:szCs w:val="24"/>
        </w:rPr>
        <w:t>- Les enseignants utilisent-ils la même méthode pour expliquer une leçon de grammaire?</w:t>
      </w:r>
    </w:p>
    <w:p w:rsidR="00B102E1" w:rsidRPr="00B102E1" w:rsidRDefault="00B102E1" w:rsidP="00B102E1">
      <w:pPr>
        <w:spacing w:line="360" w:lineRule="auto"/>
        <w:jc w:val="both"/>
        <w:rPr>
          <w:rFonts w:asciiTheme="majorBidi" w:hAnsiTheme="majorBidi" w:cstheme="majorBidi"/>
          <w:sz w:val="24"/>
          <w:szCs w:val="24"/>
        </w:rPr>
      </w:pPr>
      <w:r w:rsidRPr="00B102E1">
        <w:rPr>
          <w:rFonts w:asciiTheme="majorBidi" w:hAnsiTheme="majorBidi" w:cstheme="majorBidi"/>
          <w:sz w:val="24"/>
          <w:szCs w:val="24"/>
        </w:rPr>
        <w:t>- Est-ce que les apprenants du collège utilisent correctement la subordonnée de but ?</w:t>
      </w:r>
    </w:p>
    <w:p w:rsidR="00B102E1" w:rsidRPr="00B102E1" w:rsidRDefault="00B102E1" w:rsidP="00B102E1">
      <w:pPr>
        <w:spacing w:line="360" w:lineRule="auto"/>
        <w:jc w:val="both"/>
        <w:rPr>
          <w:rFonts w:asciiTheme="majorBidi" w:hAnsiTheme="majorBidi" w:cstheme="majorBidi"/>
          <w:sz w:val="24"/>
          <w:szCs w:val="24"/>
        </w:rPr>
      </w:pPr>
      <w:r w:rsidRPr="00B102E1">
        <w:rPr>
          <w:rFonts w:asciiTheme="majorBidi" w:hAnsiTheme="majorBidi" w:cstheme="majorBidi"/>
          <w:sz w:val="24"/>
          <w:szCs w:val="24"/>
        </w:rPr>
        <w:t>- Et comment les apprenants manifestent-ils leur incompréhension ?</w:t>
      </w:r>
    </w:p>
    <w:p w:rsidR="00B102E1" w:rsidRPr="00B102E1" w:rsidRDefault="00B102E1" w:rsidP="00B102E1">
      <w:pPr>
        <w:spacing w:line="360" w:lineRule="auto"/>
        <w:jc w:val="both"/>
        <w:rPr>
          <w:rFonts w:asciiTheme="majorBidi" w:hAnsiTheme="majorBidi" w:cstheme="majorBidi"/>
          <w:sz w:val="24"/>
          <w:szCs w:val="24"/>
        </w:rPr>
      </w:pPr>
      <w:r w:rsidRPr="00B102E1">
        <w:rPr>
          <w:rFonts w:asciiTheme="majorBidi" w:hAnsiTheme="majorBidi" w:cstheme="majorBidi"/>
          <w:sz w:val="24"/>
          <w:szCs w:val="24"/>
        </w:rPr>
        <w:t>Ces questions nous amènent à émettre les hypothèses suivantes :</w:t>
      </w:r>
    </w:p>
    <w:p w:rsidR="00B102E1" w:rsidRPr="00B102E1" w:rsidRDefault="00B102E1" w:rsidP="00B102E1">
      <w:pPr>
        <w:spacing w:line="360" w:lineRule="auto"/>
        <w:jc w:val="both"/>
        <w:rPr>
          <w:rFonts w:asciiTheme="majorBidi" w:hAnsiTheme="majorBidi" w:cstheme="majorBidi"/>
          <w:sz w:val="24"/>
          <w:szCs w:val="24"/>
        </w:rPr>
      </w:pPr>
      <w:r w:rsidRPr="00B102E1">
        <w:rPr>
          <w:rFonts w:asciiTheme="majorBidi" w:hAnsiTheme="majorBidi" w:cstheme="majorBidi"/>
          <w:sz w:val="24"/>
          <w:szCs w:val="24"/>
        </w:rPr>
        <w:t>- La subordonnée du but est enseignée d’une manière inductive explicite.</w:t>
      </w:r>
    </w:p>
    <w:p w:rsidR="00B102E1" w:rsidRPr="00B102E1" w:rsidRDefault="00B102E1" w:rsidP="00B102E1">
      <w:pPr>
        <w:spacing w:line="360" w:lineRule="auto"/>
        <w:jc w:val="both"/>
        <w:rPr>
          <w:rFonts w:asciiTheme="majorBidi" w:hAnsiTheme="majorBidi" w:cstheme="majorBidi"/>
          <w:sz w:val="24"/>
          <w:szCs w:val="24"/>
        </w:rPr>
      </w:pPr>
      <w:r w:rsidRPr="00B102E1">
        <w:rPr>
          <w:rFonts w:asciiTheme="majorBidi" w:hAnsiTheme="majorBidi" w:cstheme="majorBidi"/>
          <w:sz w:val="24"/>
          <w:szCs w:val="24"/>
        </w:rPr>
        <w:t>- Non, chaque enseignant suit une méthode d’enseignement qui répond aux besoins et au niveau de ses apprenants.</w:t>
      </w:r>
    </w:p>
    <w:p w:rsidR="00B102E1" w:rsidRPr="00B102E1" w:rsidRDefault="00B102E1" w:rsidP="00B102E1">
      <w:pPr>
        <w:spacing w:line="360" w:lineRule="auto"/>
        <w:jc w:val="both"/>
        <w:rPr>
          <w:rFonts w:asciiTheme="majorBidi" w:hAnsiTheme="majorBidi" w:cstheme="majorBidi"/>
          <w:sz w:val="24"/>
          <w:szCs w:val="24"/>
        </w:rPr>
      </w:pPr>
      <w:r w:rsidRPr="00B102E1">
        <w:rPr>
          <w:rFonts w:asciiTheme="majorBidi" w:hAnsiTheme="majorBidi" w:cstheme="majorBidi"/>
          <w:sz w:val="24"/>
          <w:szCs w:val="24"/>
        </w:rPr>
        <w:t>- Non, les apprenants du collège rencontrent des difficultés à utiliser correctement la subordonnée de but.</w:t>
      </w:r>
    </w:p>
    <w:p w:rsidR="00B102E1" w:rsidRPr="00B102E1" w:rsidRDefault="00B102E1" w:rsidP="00B102E1">
      <w:pPr>
        <w:spacing w:line="360" w:lineRule="auto"/>
        <w:jc w:val="both"/>
        <w:rPr>
          <w:rFonts w:asciiTheme="majorBidi" w:hAnsiTheme="majorBidi" w:cstheme="majorBidi"/>
          <w:sz w:val="24"/>
          <w:szCs w:val="24"/>
        </w:rPr>
      </w:pPr>
      <w:r w:rsidRPr="00B102E1">
        <w:rPr>
          <w:rFonts w:asciiTheme="majorBidi" w:hAnsiTheme="majorBidi" w:cstheme="majorBidi"/>
          <w:sz w:val="24"/>
          <w:szCs w:val="24"/>
        </w:rPr>
        <w:t>- Les apprenants ne répondent pas correctement aux exercices proposés en classe.</w:t>
      </w:r>
    </w:p>
    <w:p w:rsidR="00B102E1" w:rsidRPr="00B102E1" w:rsidRDefault="00B102E1" w:rsidP="00B102E1">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Pr="00B102E1">
        <w:rPr>
          <w:rFonts w:asciiTheme="majorBidi" w:hAnsiTheme="majorBidi" w:cstheme="majorBidi"/>
          <w:sz w:val="24"/>
          <w:szCs w:val="24"/>
        </w:rPr>
        <w:t>Afin de trouver des éléments de réponses à nos questions, nous avons choisi de scinder notre travail en trois chapitres. Dans le premier chapitre nous allons analyser les documents officiels proposés par le ministère de l’éducation nationale pour découvrir le type d’enseignement réservé à la grammaire en 4ème AM. Nous avons choisi de travailler sur : le manuel scolaire et le guide d’accompagnement de l’enseignant.</w:t>
      </w:r>
    </w:p>
    <w:p w:rsidR="00B102E1" w:rsidRPr="00B102E1" w:rsidRDefault="00B102E1" w:rsidP="00B102E1">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Pr="00B102E1">
        <w:rPr>
          <w:rFonts w:asciiTheme="majorBidi" w:hAnsiTheme="majorBidi" w:cstheme="majorBidi"/>
          <w:sz w:val="24"/>
          <w:szCs w:val="24"/>
        </w:rPr>
        <w:t>Le deuxième chapitre sera consacré à l’observation en classe qui vise la leçon de « la subordonnée de but » en 4ème AM. Il s’agit de décrire le déroulement du cours du début jusqu’à la fin de la séance en utilisant l’enregistrement, la prise de note et une grille d’observation pour avoir une recherche fiable et authentique.</w:t>
      </w:r>
    </w:p>
    <w:p w:rsidR="00B102E1" w:rsidRPr="00B102E1" w:rsidRDefault="00B102E1" w:rsidP="00B102E1">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Pr="00B102E1">
        <w:rPr>
          <w:rFonts w:asciiTheme="majorBidi" w:hAnsiTheme="majorBidi" w:cstheme="majorBidi"/>
          <w:sz w:val="24"/>
          <w:szCs w:val="24"/>
        </w:rPr>
        <w:t>Dans le dernier chapitre nous allons analyser les copies des apprenants qui contiennent les réponses des exercices proposés par l’enseignant. Cette analyse nous permettra de connaître si les apprenants ont compris la leçon présentée par l’enseignant ou ils ont rencontré des difficultés.</w:t>
      </w:r>
    </w:p>
    <w:p w:rsidR="00B102E1" w:rsidRDefault="00B102E1" w:rsidP="00B102E1">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Pr="00B102E1">
        <w:rPr>
          <w:rFonts w:asciiTheme="majorBidi" w:hAnsiTheme="majorBidi" w:cstheme="majorBidi"/>
          <w:sz w:val="24"/>
          <w:szCs w:val="24"/>
        </w:rPr>
        <w:t>Nous terminerons notre recherche par une conclusion générale qui résumera tout le travail et dans laquelle nous allons confirmer ou infirmer nos hypothèses.</w:t>
      </w:r>
    </w:p>
    <w:p w:rsidR="00652912" w:rsidRDefault="00652912" w:rsidP="00B102E1">
      <w:pPr>
        <w:spacing w:line="360" w:lineRule="auto"/>
        <w:jc w:val="both"/>
        <w:rPr>
          <w:rFonts w:asciiTheme="majorBidi" w:hAnsiTheme="majorBidi" w:cstheme="majorBidi"/>
          <w:sz w:val="24"/>
          <w:szCs w:val="24"/>
        </w:rPr>
      </w:pPr>
    </w:p>
    <w:p w:rsidR="00115734" w:rsidRPr="00115734" w:rsidRDefault="00115734" w:rsidP="00115734">
      <w:pPr>
        <w:spacing w:line="360" w:lineRule="auto"/>
        <w:jc w:val="both"/>
        <w:rPr>
          <w:rFonts w:asciiTheme="majorBidi" w:hAnsiTheme="majorBidi" w:cstheme="majorBidi"/>
          <w:b/>
          <w:bCs/>
          <w:sz w:val="28"/>
          <w:szCs w:val="28"/>
        </w:rPr>
      </w:pPr>
      <w:r w:rsidRPr="00115734">
        <w:rPr>
          <w:rFonts w:asciiTheme="majorBidi" w:hAnsiTheme="majorBidi" w:cstheme="majorBidi"/>
          <w:b/>
          <w:bCs/>
          <w:sz w:val="28"/>
          <w:szCs w:val="28"/>
        </w:rPr>
        <w:lastRenderedPageBreak/>
        <w:t>Bibliographie</w:t>
      </w:r>
    </w:p>
    <w:p w:rsidR="00115734" w:rsidRPr="00115734" w:rsidRDefault="00115734" w:rsidP="00115734">
      <w:pPr>
        <w:spacing w:line="360" w:lineRule="auto"/>
        <w:jc w:val="both"/>
        <w:rPr>
          <w:rFonts w:asciiTheme="majorBidi" w:hAnsiTheme="majorBidi" w:cstheme="majorBidi"/>
          <w:b/>
          <w:bCs/>
          <w:sz w:val="24"/>
          <w:szCs w:val="24"/>
        </w:rPr>
      </w:pPr>
      <w:proofErr w:type="gramStart"/>
      <w:r w:rsidRPr="00115734">
        <w:rPr>
          <w:rFonts w:asciiTheme="majorBidi" w:hAnsiTheme="majorBidi" w:cstheme="majorBidi"/>
          <w:b/>
          <w:bCs/>
          <w:sz w:val="24"/>
          <w:szCs w:val="24"/>
        </w:rPr>
        <w:t>1-</w:t>
      </w:r>
      <w:proofErr w:type="gramEnd"/>
      <w:r w:rsidRPr="00115734">
        <w:rPr>
          <w:rFonts w:asciiTheme="majorBidi" w:hAnsiTheme="majorBidi" w:cstheme="majorBidi"/>
          <w:b/>
          <w:bCs/>
          <w:sz w:val="24"/>
          <w:szCs w:val="24"/>
        </w:rPr>
        <w:t xml:space="preserve"> Ouvrages</w:t>
      </w:r>
    </w:p>
    <w:p w:rsidR="00115734" w:rsidRPr="00115734" w:rsidRDefault="00115734" w:rsidP="00115734">
      <w:pPr>
        <w:spacing w:line="360" w:lineRule="auto"/>
        <w:jc w:val="both"/>
        <w:rPr>
          <w:rFonts w:asciiTheme="majorBidi" w:hAnsiTheme="majorBidi" w:cstheme="majorBidi"/>
          <w:sz w:val="24"/>
          <w:szCs w:val="24"/>
        </w:rPr>
      </w:pPr>
      <w:r w:rsidRPr="00115734">
        <w:rPr>
          <w:rFonts w:asciiTheme="majorBidi" w:hAnsiTheme="majorBidi" w:cstheme="majorBidi"/>
          <w:sz w:val="24"/>
          <w:szCs w:val="24"/>
        </w:rPr>
        <w:t>1-BESSE.H, PORQUIER.R mars 1988, Grammaires et didactique des langues, France, 286p.</w:t>
      </w:r>
    </w:p>
    <w:p w:rsidR="00115734" w:rsidRPr="00115734" w:rsidRDefault="00115734" w:rsidP="00115734">
      <w:pPr>
        <w:spacing w:line="360" w:lineRule="auto"/>
        <w:jc w:val="both"/>
        <w:rPr>
          <w:rFonts w:asciiTheme="majorBidi" w:hAnsiTheme="majorBidi" w:cstheme="majorBidi"/>
          <w:sz w:val="24"/>
          <w:szCs w:val="24"/>
        </w:rPr>
      </w:pPr>
      <w:r w:rsidRPr="00115734">
        <w:rPr>
          <w:rFonts w:asciiTheme="majorBidi" w:hAnsiTheme="majorBidi" w:cstheme="majorBidi"/>
          <w:sz w:val="24"/>
          <w:szCs w:val="24"/>
        </w:rPr>
        <w:t>2-CHARTIER.A.M, HEBARD.J, 2000, Discours sur la lecture. (1880-2000), France, Ed</w:t>
      </w:r>
    </w:p>
    <w:p w:rsidR="00115734" w:rsidRPr="00115734" w:rsidRDefault="00115734" w:rsidP="00115734">
      <w:pPr>
        <w:spacing w:line="360" w:lineRule="auto"/>
        <w:jc w:val="both"/>
        <w:rPr>
          <w:rFonts w:asciiTheme="majorBidi" w:hAnsiTheme="majorBidi" w:cstheme="majorBidi"/>
          <w:sz w:val="24"/>
          <w:szCs w:val="24"/>
        </w:rPr>
      </w:pPr>
      <w:r w:rsidRPr="00115734">
        <w:rPr>
          <w:rFonts w:asciiTheme="majorBidi" w:hAnsiTheme="majorBidi" w:cstheme="majorBidi"/>
          <w:sz w:val="24"/>
          <w:szCs w:val="24"/>
        </w:rPr>
        <w:t>Fayard, 762p.</w:t>
      </w:r>
    </w:p>
    <w:p w:rsidR="00115734" w:rsidRPr="00115734" w:rsidRDefault="00115734" w:rsidP="00115734">
      <w:pPr>
        <w:spacing w:line="360" w:lineRule="auto"/>
        <w:jc w:val="both"/>
        <w:rPr>
          <w:rFonts w:asciiTheme="majorBidi" w:hAnsiTheme="majorBidi" w:cstheme="majorBidi"/>
          <w:sz w:val="24"/>
          <w:szCs w:val="24"/>
        </w:rPr>
      </w:pPr>
      <w:r w:rsidRPr="00115734">
        <w:rPr>
          <w:rFonts w:asciiTheme="majorBidi" w:hAnsiTheme="majorBidi" w:cstheme="majorBidi"/>
          <w:sz w:val="24"/>
          <w:szCs w:val="24"/>
        </w:rPr>
        <w:t>3-François-Joseph-Michel Noël, 1886, langue française : grammaire, Delagrave, 226p.</w:t>
      </w:r>
    </w:p>
    <w:p w:rsidR="00115734" w:rsidRPr="00115734" w:rsidRDefault="00115734" w:rsidP="00115734">
      <w:pPr>
        <w:spacing w:line="360" w:lineRule="auto"/>
        <w:jc w:val="both"/>
        <w:rPr>
          <w:rFonts w:asciiTheme="majorBidi" w:hAnsiTheme="majorBidi" w:cstheme="majorBidi"/>
          <w:sz w:val="24"/>
          <w:szCs w:val="24"/>
        </w:rPr>
      </w:pPr>
      <w:r w:rsidRPr="00115734">
        <w:rPr>
          <w:rFonts w:asciiTheme="majorBidi" w:hAnsiTheme="majorBidi" w:cstheme="majorBidi"/>
          <w:sz w:val="24"/>
          <w:szCs w:val="24"/>
        </w:rPr>
        <w:t>4-GERMAIN Claude, 1998, le point sur la grammaire, Paris, Clé International, 215p.</w:t>
      </w:r>
    </w:p>
    <w:p w:rsidR="00115734" w:rsidRPr="00115734" w:rsidRDefault="00115734" w:rsidP="00115734">
      <w:pPr>
        <w:spacing w:line="360" w:lineRule="auto"/>
        <w:jc w:val="both"/>
        <w:rPr>
          <w:rFonts w:asciiTheme="majorBidi" w:hAnsiTheme="majorBidi" w:cstheme="majorBidi"/>
          <w:sz w:val="24"/>
          <w:szCs w:val="24"/>
        </w:rPr>
      </w:pPr>
      <w:r w:rsidRPr="00115734">
        <w:rPr>
          <w:rFonts w:asciiTheme="majorBidi" w:hAnsiTheme="majorBidi" w:cstheme="majorBidi"/>
          <w:sz w:val="24"/>
          <w:szCs w:val="24"/>
        </w:rPr>
        <w:t>5-GALIRSSON.R, COSTE.D, 1976, Dictionnaire didactique des langues, Paris, Hachette,</w:t>
      </w:r>
    </w:p>
    <w:p w:rsidR="00115734" w:rsidRPr="00115734" w:rsidRDefault="00115734" w:rsidP="00115734">
      <w:pPr>
        <w:spacing w:line="360" w:lineRule="auto"/>
        <w:jc w:val="both"/>
        <w:rPr>
          <w:rFonts w:asciiTheme="majorBidi" w:hAnsiTheme="majorBidi" w:cstheme="majorBidi"/>
          <w:sz w:val="24"/>
          <w:szCs w:val="24"/>
        </w:rPr>
      </w:pPr>
      <w:r w:rsidRPr="00115734">
        <w:rPr>
          <w:rFonts w:asciiTheme="majorBidi" w:hAnsiTheme="majorBidi" w:cstheme="majorBidi"/>
          <w:sz w:val="24"/>
          <w:szCs w:val="24"/>
        </w:rPr>
        <w:t>222p.</w:t>
      </w:r>
    </w:p>
    <w:p w:rsidR="00115734" w:rsidRPr="00115734" w:rsidRDefault="00115734" w:rsidP="00115734">
      <w:pPr>
        <w:spacing w:line="360" w:lineRule="auto"/>
        <w:jc w:val="both"/>
        <w:rPr>
          <w:rFonts w:asciiTheme="majorBidi" w:hAnsiTheme="majorBidi" w:cstheme="majorBidi"/>
          <w:sz w:val="24"/>
          <w:szCs w:val="24"/>
        </w:rPr>
      </w:pPr>
      <w:r w:rsidRPr="00115734">
        <w:rPr>
          <w:rFonts w:asciiTheme="majorBidi" w:hAnsiTheme="majorBidi" w:cstheme="majorBidi"/>
          <w:sz w:val="24"/>
          <w:szCs w:val="24"/>
        </w:rPr>
        <w:t xml:space="preserve">6-GREVISSE Maurice, GOOSSE André, 2007, Le bon usage, Paris, </w:t>
      </w:r>
      <w:proofErr w:type="spellStart"/>
      <w:r w:rsidRPr="00115734">
        <w:rPr>
          <w:rFonts w:asciiTheme="majorBidi" w:hAnsiTheme="majorBidi" w:cstheme="majorBidi"/>
          <w:sz w:val="24"/>
          <w:szCs w:val="24"/>
        </w:rPr>
        <w:t>Duculot</w:t>
      </w:r>
      <w:proofErr w:type="spellEnd"/>
      <w:r w:rsidRPr="00115734">
        <w:rPr>
          <w:rFonts w:asciiTheme="majorBidi" w:hAnsiTheme="majorBidi" w:cstheme="majorBidi"/>
          <w:sz w:val="24"/>
          <w:szCs w:val="24"/>
        </w:rPr>
        <w:t>, 1194p.</w:t>
      </w:r>
    </w:p>
    <w:p w:rsidR="00115734" w:rsidRPr="00115734" w:rsidRDefault="00115734" w:rsidP="00115734">
      <w:pPr>
        <w:spacing w:line="360" w:lineRule="auto"/>
        <w:jc w:val="both"/>
        <w:rPr>
          <w:rFonts w:asciiTheme="majorBidi" w:hAnsiTheme="majorBidi" w:cstheme="majorBidi"/>
          <w:b/>
          <w:bCs/>
          <w:sz w:val="24"/>
          <w:szCs w:val="24"/>
        </w:rPr>
      </w:pPr>
      <w:r w:rsidRPr="00115734">
        <w:rPr>
          <w:rFonts w:asciiTheme="majorBidi" w:hAnsiTheme="majorBidi" w:cstheme="majorBidi"/>
          <w:b/>
          <w:bCs/>
          <w:sz w:val="24"/>
          <w:szCs w:val="24"/>
        </w:rPr>
        <w:t>2- Article de périodique</w:t>
      </w:r>
    </w:p>
    <w:p w:rsidR="00115734" w:rsidRPr="00115734" w:rsidRDefault="00115734" w:rsidP="00115734">
      <w:pPr>
        <w:spacing w:line="360" w:lineRule="auto"/>
        <w:jc w:val="both"/>
        <w:rPr>
          <w:rFonts w:asciiTheme="majorBidi" w:hAnsiTheme="majorBidi" w:cstheme="majorBidi"/>
          <w:sz w:val="24"/>
          <w:szCs w:val="24"/>
        </w:rPr>
      </w:pPr>
      <w:r w:rsidRPr="00115734">
        <w:rPr>
          <w:rFonts w:asciiTheme="majorBidi" w:hAnsiTheme="majorBidi" w:cstheme="majorBidi"/>
          <w:sz w:val="24"/>
          <w:szCs w:val="24"/>
        </w:rPr>
        <w:t>1-CHERRAD.N, 2009, « langue, culture et interactions en classe de français », Synergie</w:t>
      </w:r>
    </w:p>
    <w:p w:rsidR="00115734" w:rsidRPr="00115734" w:rsidRDefault="00115734" w:rsidP="00115734">
      <w:pPr>
        <w:spacing w:line="360" w:lineRule="auto"/>
        <w:jc w:val="both"/>
        <w:rPr>
          <w:rFonts w:asciiTheme="majorBidi" w:hAnsiTheme="majorBidi" w:cstheme="majorBidi"/>
          <w:sz w:val="24"/>
          <w:szCs w:val="24"/>
        </w:rPr>
      </w:pPr>
      <w:r w:rsidRPr="00115734">
        <w:rPr>
          <w:rFonts w:asciiTheme="majorBidi" w:hAnsiTheme="majorBidi" w:cstheme="majorBidi"/>
          <w:sz w:val="24"/>
          <w:szCs w:val="24"/>
        </w:rPr>
        <w:t>Algérien, n°04, pp. 239-253.</w:t>
      </w:r>
    </w:p>
    <w:p w:rsidR="00115734" w:rsidRPr="00115734" w:rsidRDefault="00115734" w:rsidP="00115734">
      <w:pPr>
        <w:spacing w:line="360" w:lineRule="auto"/>
        <w:jc w:val="both"/>
        <w:rPr>
          <w:rFonts w:asciiTheme="majorBidi" w:hAnsiTheme="majorBidi" w:cstheme="majorBidi"/>
          <w:b/>
          <w:bCs/>
          <w:sz w:val="24"/>
          <w:szCs w:val="24"/>
        </w:rPr>
      </w:pPr>
      <w:r w:rsidRPr="00115734">
        <w:rPr>
          <w:rFonts w:asciiTheme="majorBidi" w:hAnsiTheme="majorBidi" w:cstheme="majorBidi"/>
          <w:b/>
          <w:bCs/>
          <w:sz w:val="24"/>
          <w:szCs w:val="24"/>
        </w:rPr>
        <w:t>3- Thèse, mémoires</w:t>
      </w:r>
    </w:p>
    <w:p w:rsidR="00115734" w:rsidRPr="00115734" w:rsidRDefault="00115734" w:rsidP="00115734">
      <w:pPr>
        <w:spacing w:line="360" w:lineRule="auto"/>
        <w:jc w:val="both"/>
        <w:rPr>
          <w:rFonts w:asciiTheme="majorBidi" w:hAnsiTheme="majorBidi" w:cstheme="majorBidi"/>
          <w:sz w:val="24"/>
          <w:szCs w:val="24"/>
        </w:rPr>
      </w:pPr>
      <w:r w:rsidRPr="00115734">
        <w:rPr>
          <w:rFonts w:asciiTheme="majorBidi" w:hAnsiTheme="majorBidi" w:cstheme="majorBidi"/>
          <w:sz w:val="24"/>
          <w:szCs w:val="24"/>
        </w:rPr>
        <w:t xml:space="preserve">1-BENARIBA </w:t>
      </w:r>
      <w:proofErr w:type="spellStart"/>
      <w:r w:rsidRPr="00115734">
        <w:rPr>
          <w:rFonts w:asciiTheme="majorBidi" w:hAnsiTheme="majorBidi" w:cstheme="majorBidi"/>
          <w:sz w:val="24"/>
          <w:szCs w:val="24"/>
        </w:rPr>
        <w:t>Amira</w:t>
      </w:r>
      <w:proofErr w:type="spellEnd"/>
      <w:r w:rsidRPr="00115734">
        <w:rPr>
          <w:rFonts w:asciiTheme="majorBidi" w:hAnsiTheme="majorBidi" w:cstheme="majorBidi"/>
          <w:sz w:val="24"/>
          <w:szCs w:val="24"/>
        </w:rPr>
        <w:t>, 2014, L’enseignement/ apprentissage de la grammaire en classe de la</w:t>
      </w:r>
    </w:p>
    <w:p w:rsidR="00115734" w:rsidRPr="00115734" w:rsidRDefault="00115734" w:rsidP="00115734">
      <w:pPr>
        <w:spacing w:line="360" w:lineRule="auto"/>
        <w:jc w:val="both"/>
        <w:rPr>
          <w:rFonts w:asciiTheme="majorBidi" w:hAnsiTheme="majorBidi" w:cstheme="majorBidi"/>
          <w:sz w:val="24"/>
          <w:szCs w:val="24"/>
        </w:rPr>
      </w:pPr>
      <w:r w:rsidRPr="00115734">
        <w:rPr>
          <w:rFonts w:asciiTheme="majorBidi" w:hAnsiTheme="majorBidi" w:cstheme="majorBidi"/>
          <w:sz w:val="24"/>
          <w:szCs w:val="24"/>
        </w:rPr>
        <w:t>5ème AP : les déterminants possessifs et démonstratifs, mémoire de master, sous la direction de</w:t>
      </w:r>
    </w:p>
    <w:p w:rsidR="00115734" w:rsidRPr="00115734" w:rsidRDefault="00115734" w:rsidP="00115734">
      <w:pPr>
        <w:spacing w:line="360" w:lineRule="auto"/>
        <w:jc w:val="both"/>
        <w:rPr>
          <w:rFonts w:asciiTheme="majorBidi" w:hAnsiTheme="majorBidi" w:cstheme="majorBidi"/>
          <w:sz w:val="24"/>
          <w:szCs w:val="24"/>
        </w:rPr>
      </w:pPr>
      <w:r w:rsidRPr="00115734">
        <w:rPr>
          <w:rFonts w:asciiTheme="majorBidi" w:hAnsiTheme="majorBidi" w:cstheme="majorBidi"/>
          <w:sz w:val="24"/>
          <w:szCs w:val="24"/>
        </w:rPr>
        <w:t xml:space="preserve">IDJET </w:t>
      </w:r>
      <w:proofErr w:type="spellStart"/>
      <w:r w:rsidRPr="00115734">
        <w:rPr>
          <w:rFonts w:asciiTheme="majorBidi" w:hAnsiTheme="majorBidi" w:cstheme="majorBidi"/>
          <w:sz w:val="24"/>
          <w:szCs w:val="24"/>
        </w:rPr>
        <w:t>Ahlem</w:t>
      </w:r>
      <w:proofErr w:type="spellEnd"/>
      <w:r w:rsidRPr="00115734">
        <w:rPr>
          <w:rFonts w:asciiTheme="majorBidi" w:hAnsiTheme="majorBidi" w:cstheme="majorBidi"/>
          <w:sz w:val="24"/>
          <w:szCs w:val="24"/>
        </w:rPr>
        <w:t xml:space="preserve">, université </w:t>
      </w:r>
      <w:proofErr w:type="spellStart"/>
      <w:r w:rsidRPr="00115734">
        <w:rPr>
          <w:rFonts w:asciiTheme="majorBidi" w:hAnsiTheme="majorBidi" w:cstheme="majorBidi"/>
          <w:sz w:val="24"/>
          <w:szCs w:val="24"/>
        </w:rPr>
        <w:t>Mentouri</w:t>
      </w:r>
      <w:proofErr w:type="spellEnd"/>
      <w:r w:rsidRPr="00115734">
        <w:rPr>
          <w:rFonts w:asciiTheme="majorBidi" w:hAnsiTheme="majorBidi" w:cstheme="majorBidi"/>
          <w:sz w:val="24"/>
          <w:szCs w:val="24"/>
        </w:rPr>
        <w:t xml:space="preserve"> Constantine1, 61p.</w:t>
      </w:r>
    </w:p>
    <w:p w:rsidR="00115734" w:rsidRPr="00115734" w:rsidRDefault="00115734" w:rsidP="00115734">
      <w:pPr>
        <w:spacing w:line="360" w:lineRule="auto"/>
        <w:jc w:val="both"/>
        <w:rPr>
          <w:rFonts w:asciiTheme="majorBidi" w:hAnsiTheme="majorBidi" w:cstheme="majorBidi"/>
          <w:sz w:val="24"/>
          <w:szCs w:val="24"/>
        </w:rPr>
      </w:pPr>
      <w:r w:rsidRPr="00115734">
        <w:rPr>
          <w:rFonts w:asciiTheme="majorBidi" w:hAnsiTheme="majorBidi" w:cstheme="majorBidi"/>
          <w:sz w:val="24"/>
          <w:szCs w:val="24"/>
        </w:rPr>
        <w:t xml:space="preserve">2-BENLEHLOUH </w:t>
      </w:r>
      <w:proofErr w:type="spellStart"/>
      <w:r w:rsidRPr="00115734">
        <w:rPr>
          <w:rFonts w:asciiTheme="majorBidi" w:hAnsiTheme="majorBidi" w:cstheme="majorBidi"/>
          <w:sz w:val="24"/>
          <w:szCs w:val="24"/>
        </w:rPr>
        <w:t>Khawla</w:t>
      </w:r>
      <w:proofErr w:type="spellEnd"/>
      <w:r w:rsidRPr="00115734">
        <w:rPr>
          <w:rFonts w:asciiTheme="majorBidi" w:hAnsiTheme="majorBidi" w:cstheme="majorBidi"/>
          <w:sz w:val="24"/>
          <w:szCs w:val="24"/>
        </w:rPr>
        <w:t>, 2012, L’exploitation de l’erreur comme outil d’enseignement de</w:t>
      </w:r>
    </w:p>
    <w:p w:rsidR="00115734" w:rsidRPr="00115734" w:rsidRDefault="00115734" w:rsidP="00115734">
      <w:pPr>
        <w:spacing w:line="360" w:lineRule="auto"/>
        <w:jc w:val="both"/>
        <w:rPr>
          <w:rFonts w:asciiTheme="majorBidi" w:hAnsiTheme="majorBidi" w:cstheme="majorBidi"/>
          <w:sz w:val="24"/>
          <w:szCs w:val="24"/>
        </w:rPr>
      </w:pPr>
      <w:proofErr w:type="gramStart"/>
      <w:r w:rsidRPr="00115734">
        <w:rPr>
          <w:rFonts w:asciiTheme="majorBidi" w:hAnsiTheme="majorBidi" w:cstheme="majorBidi"/>
          <w:sz w:val="24"/>
          <w:szCs w:val="24"/>
        </w:rPr>
        <w:t>la</w:t>
      </w:r>
      <w:proofErr w:type="gramEnd"/>
      <w:r w:rsidRPr="00115734">
        <w:rPr>
          <w:rFonts w:asciiTheme="majorBidi" w:hAnsiTheme="majorBidi" w:cstheme="majorBidi"/>
          <w:sz w:val="24"/>
          <w:szCs w:val="24"/>
        </w:rPr>
        <w:t xml:space="preserve"> grammaire de FLE cas des apprenants de 1ère année moyenne), mémoire de magister, sous</w:t>
      </w:r>
    </w:p>
    <w:p w:rsidR="00115734" w:rsidRPr="00115734" w:rsidRDefault="00115734" w:rsidP="00115734">
      <w:pPr>
        <w:spacing w:line="360" w:lineRule="auto"/>
        <w:jc w:val="both"/>
        <w:rPr>
          <w:rFonts w:asciiTheme="majorBidi" w:hAnsiTheme="majorBidi" w:cstheme="majorBidi"/>
          <w:sz w:val="24"/>
          <w:szCs w:val="24"/>
        </w:rPr>
      </w:pPr>
      <w:proofErr w:type="gramStart"/>
      <w:r w:rsidRPr="00115734">
        <w:rPr>
          <w:rFonts w:asciiTheme="majorBidi" w:hAnsiTheme="majorBidi" w:cstheme="majorBidi"/>
          <w:sz w:val="24"/>
          <w:szCs w:val="24"/>
        </w:rPr>
        <w:t>la</w:t>
      </w:r>
      <w:proofErr w:type="gramEnd"/>
      <w:r w:rsidRPr="00115734">
        <w:rPr>
          <w:rFonts w:asciiTheme="majorBidi" w:hAnsiTheme="majorBidi" w:cstheme="majorBidi"/>
          <w:sz w:val="24"/>
          <w:szCs w:val="24"/>
        </w:rPr>
        <w:t xml:space="preserve"> direction du Pr HANACHI </w:t>
      </w:r>
      <w:proofErr w:type="spellStart"/>
      <w:r w:rsidRPr="00115734">
        <w:rPr>
          <w:rFonts w:asciiTheme="majorBidi" w:hAnsiTheme="majorBidi" w:cstheme="majorBidi"/>
          <w:sz w:val="24"/>
          <w:szCs w:val="24"/>
        </w:rPr>
        <w:t>Daouia</w:t>
      </w:r>
      <w:proofErr w:type="spellEnd"/>
      <w:r w:rsidRPr="00115734">
        <w:rPr>
          <w:rFonts w:asciiTheme="majorBidi" w:hAnsiTheme="majorBidi" w:cstheme="majorBidi"/>
          <w:sz w:val="24"/>
          <w:szCs w:val="24"/>
        </w:rPr>
        <w:t xml:space="preserve">, université </w:t>
      </w:r>
      <w:proofErr w:type="spellStart"/>
      <w:r w:rsidRPr="00115734">
        <w:rPr>
          <w:rFonts w:asciiTheme="majorBidi" w:hAnsiTheme="majorBidi" w:cstheme="majorBidi"/>
          <w:sz w:val="24"/>
          <w:szCs w:val="24"/>
        </w:rPr>
        <w:t>mentouri</w:t>
      </w:r>
      <w:proofErr w:type="spellEnd"/>
      <w:r w:rsidRPr="00115734">
        <w:rPr>
          <w:rFonts w:asciiTheme="majorBidi" w:hAnsiTheme="majorBidi" w:cstheme="majorBidi"/>
          <w:sz w:val="24"/>
          <w:szCs w:val="24"/>
        </w:rPr>
        <w:t xml:space="preserve"> Constantine1, 213p.</w:t>
      </w:r>
    </w:p>
    <w:p w:rsidR="00115734" w:rsidRPr="00115734" w:rsidRDefault="00115734" w:rsidP="00115734">
      <w:pPr>
        <w:spacing w:line="360" w:lineRule="auto"/>
        <w:jc w:val="both"/>
        <w:rPr>
          <w:rFonts w:asciiTheme="majorBidi" w:hAnsiTheme="majorBidi" w:cstheme="majorBidi"/>
          <w:sz w:val="24"/>
          <w:szCs w:val="24"/>
        </w:rPr>
      </w:pPr>
      <w:r w:rsidRPr="00115734">
        <w:rPr>
          <w:rFonts w:asciiTheme="majorBidi" w:hAnsiTheme="majorBidi" w:cstheme="majorBidi"/>
          <w:sz w:val="24"/>
          <w:szCs w:val="24"/>
        </w:rPr>
        <w:t xml:space="preserve">3-IKEN </w:t>
      </w:r>
      <w:proofErr w:type="spellStart"/>
      <w:r w:rsidRPr="00115734">
        <w:rPr>
          <w:rFonts w:asciiTheme="majorBidi" w:hAnsiTheme="majorBidi" w:cstheme="majorBidi"/>
          <w:sz w:val="24"/>
          <w:szCs w:val="24"/>
        </w:rPr>
        <w:t>Louiza</w:t>
      </w:r>
      <w:proofErr w:type="spellEnd"/>
      <w:r w:rsidRPr="00115734">
        <w:rPr>
          <w:rFonts w:asciiTheme="majorBidi" w:hAnsiTheme="majorBidi" w:cstheme="majorBidi"/>
          <w:sz w:val="24"/>
          <w:szCs w:val="24"/>
        </w:rPr>
        <w:t>, 2010, L’enseignement explicite et implicite de la grammaire en première</w:t>
      </w:r>
    </w:p>
    <w:p w:rsidR="00115734" w:rsidRPr="00115734" w:rsidRDefault="00115734" w:rsidP="00115734">
      <w:pPr>
        <w:spacing w:line="360" w:lineRule="auto"/>
        <w:jc w:val="both"/>
        <w:rPr>
          <w:rFonts w:asciiTheme="majorBidi" w:hAnsiTheme="majorBidi" w:cstheme="majorBidi"/>
          <w:sz w:val="24"/>
          <w:szCs w:val="24"/>
        </w:rPr>
      </w:pPr>
      <w:proofErr w:type="gramStart"/>
      <w:r w:rsidRPr="00115734">
        <w:rPr>
          <w:rFonts w:asciiTheme="majorBidi" w:hAnsiTheme="majorBidi" w:cstheme="majorBidi"/>
          <w:sz w:val="24"/>
          <w:szCs w:val="24"/>
        </w:rPr>
        <w:t>année</w:t>
      </w:r>
      <w:proofErr w:type="gramEnd"/>
      <w:r w:rsidRPr="00115734">
        <w:rPr>
          <w:rFonts w:asciiTheme="majorBidi" w:hAnsiTheme="majorBidi" w:cstheme="majorBidi"/>
          <w:sz w:val="24"/>
          <w:szCs w:val="24"/>
        </w:rPr>
        <w:t xml:space="preserve"> moyenne, mémoire de master, sous la direction de Dr. HANACHI </w:t>
      </w:r>
      <w:proofErr w:type="spellStart"/>
      <w:r w:rsidRPr="00115734">
        <w:rPr>
          <w:rFonts w:asciiTheme="majorBidi" w:hAnsiTheme="majorBidi" w:cstheme="majorBidi"/>
          <w:sz w:val="24"/>
          <w:szCs w:val="24"/>
        </w:rPr>
        <w:t>Daouia</w:t>
      </w:r>
      <w:proofErr w:type="spellEnd"/>
      <w:r w:rsidRPr="00115734">
        <w:rPr>
          <w:rFonts w:asciiTheme="majorBidi" w:hAnsiTheme="majorBidi" w:cstheme="majorBidi"/>
          <w:sz w:val="24"/>
          <w:szCs w:val="24"/>
        </w:rPr>
        <w:t>, université</w:t>
      </w:r>
    </w:p>
    <w:p w:rsidR="00115734" w:rsidRPr="00115734" w:rsidRDefault="00115734" w:rsidP="00115734">
      <w:pPr>
        <w:spacing w:line="360" w:lineRule="auto"/>
        <w:jc w:val="both"/>
        <w:rPr>
          <w:rFonts w:asciiTheme="majorBidi" w:hAnsiTheme="majorBidi" w:cstheme="majorBidi"/>
          <w:sz w:val="24"/>
          <w:szCs w:val="24"/>
        </w:rPr>
      </w:pPr>
      <w:proofErr w:type="spellStart"/>
      <w:r w:rsidRPr="00115734">
        <w:rPr>
          <w:rFonts w:asciiTheme="majorBidi" w:hAnsiTheme="majorBidi" w:cstheme="majorBidi"/>
          <w:sz w:val="24"/>
          <w:szCs w:val="24"/>
        </w:rPr>
        <w:lastRenderedPageBreak/>
        <w:t>Mentouri</w:t>
      </w:r>
      <w:proofErr w:type="spellEnd"/>
      <w:r w:rsidRPr="00115734">
        <w:rPr>
          <w:rFonts w:asciiTheme="majorBidi" w:hAnsiTheme="majorBidi" w:cstheme="majorBidi"/>
          <w:sz w:val="24"/>
          <w:szCs w:val="24"/>
        </w:rPr>
        <w:t xml:space="preserve"> Constantine 1, 74p.</w:t>
      </w:r>
    </w:p>
    <w:p w:rsidR="00115734" w:rsidRPr="00115734" w:rsidRDefault="00115734" w:rsidP="00115734">
      <w:pPr>
        <w:spacing w:line="360" w:lineRule="auto"/>
        <w:jc w:val="both"/>
        <w:rPr>
          <w:rFonts w:asciiTheme="majorBidi" w:hAnsiTheme="majorBidi" w:cstheme="majorBidi"/>
          <w:sz w:val="24"/>
          <w:szCs w:val="24"/>
        </w:rPr>
      </w:pPr>
      <w:r w:rsidRPr="00115734">
        <w:rPr>
          <w:rFonts w:asciiTheme="majorBidi" w:hAnsiTheme="majorBidi" w:cstheme="majorBidi"/>
          <w:sz w:val="24"/>
          <w:szCs w:val="24"/>
        </w:rPr>
        <w:t xml:space="preserve">4-IKEN </w:t>
      </w:r>
      <w:proofErr w:type="spellStart"/>
      <w:r w:rsidRPr="00115734">
        <w:rPr>
          <w:rFonts w:asciiTheme="majorBidi" w:hAnsiTheme="majorBidi" w:cstheme="majorBidi"/>
          <w:sz w:val="24"/>
          <w:szCs w:val="24"/>
        </w:rPr>
        <w:t>Louiza</w:t>
      </w:r>
      <w:proofErr w:type="spellEnd"/>
      <w:r w:rsidRPr="00115734">
        <w:rPr>
          <w:rFonts w:asciiTheme="majorBidi" w:hAnsiTheme="majorBidi" w:cstheme="majorBidi"/>
          <w:sz w:val="24"/>
          <w:szCs w:val="24"/>
        </w:rPr>
        <w:t>, 2016, La grammaire française au primaire et au collège :</w:t>
      </w:r>
    </w:p>
    <w:p w:rsidR="00115734" w:rsidRPr="00115734" w:rsidRDefault="00115734" w:rsidP="00115734">
      <w:pPr>
        <w:spacing w:line="360" w:lineRule="auto"/>
        <w:jc w:val="both"/>
        <w:rPr>
          <w:rFonts w:asciiTheme="majorBidi" w:hAnsiTheme="majorBidi" w:cstheme="majorBidi"/>
          <w:sz w:val="24"/>
          <w:szCs w:val="24"/>
        </w:rPr>
      </w:pPr>
      <w:r w:rsidRPr="00115734">
        <w:rPr>
          <w:rFonts w:asciiTheme="majorBidi" w:hAnsiTheme="majorBidi" w:cstheme="majorBidi"/>
          <w:sz w:val="24"/>
          <w:szCs w:val="24"/>
        </w:rPr>
        <w:t>enseignement/apprentissage des déterminants, thèse de doctorat, sous la direction du Pr</w:t>
      </w:r>
    </w:p>
    <w:p w:rsidR="00652912" w:rsidRDefault="00115734" w:rsidP="00115734">
      <w:pPr>
        <w:spacing w:line="360" w:lineRule="auto"/>
        <w:jc w:val="both"/>
        <w:rPr>
          <w:rFonts w:asciiTheme="majorBidi" w:hAnsiTheme="majorBidi" w:cstheme="majorBidi"/>
          <w:sz w:val="24"/>
          <w:szCs w:val="24"/>
        </w:rPr>
      </w:pPr>
      <w:r w:rsidRPr="00115734">
        <w:rPr>
          <w:rFonts w:asciiTheme="majorBidi" w:hAnsiTheme="majorBidi" w:cstheme="majorBidi"/>
          <w:sz w:val="24"/>
          <w:szCs w:val="24"/>
        </w:rPr>
        <w:t xml:space="preserve">HANACHI </w:t>
      </w:r>
      <w:proofErr w:type="spellStart"/>
      <w:r w:rsidRPr="00115734">
        <w:rPr>
          <w:rFonts w:asciiTheme="majorBidi" w:hAnsiTheme="majorBidi" w:cstheme="majorBidi"/>
          <w:sz w:val="24"/>
          <w:szCs w:val="24"/>
        </w:rPr>
        <w:t>Daouia</w:t>
      </w:r>
      <w:proofErr w:type="spellEnd"/>
      <w:r w:rsidRPr="00115734">
        <w:rPr>
          <w:rFonts w:asciiTheme="majorBidi" w:hAnsiTheme="majorBidi" w:cstheme="majorBidi"/>
          <w:sz w:val="24"/>
          <w:szCs w:val="24"/>
        </w:rPr>
        <w:t xml:space="preserve">, université </w:t>
      </w:r>
      <w:proofErr w:type="spellStart"/>
      <w:r w:rsidRPr="00115734">
        <w:rPr>
          <w:rFonts w:asciiTheme="majorBidi" w:hAnsiTheme="majorBidi" w:cstheme="majorBidi"/>
          <w:sz w:val="24"/>
          <w:szCs w:val="24"/>
        </w:rPr>
        <w:t>Mentouri</w:t>
      </w:r>
      <w:proofErr w:type="spellEnd"/>
      <w:r w:rsidRPr="00115734">
        <w:rPr>
          <w:rFonts w:asciiTheme="majorBidi" w:hAnsiTheme="majorBidi" w:cstheme="majorBidi"/>
          <w:sz w:val="24"/>
          <w:szCs w:val="24"/>
        </w:rPr>
        <w:t xml:space="preserve"> Constantine 1, 415p.</w:t>
      </w:r>
    </w:p>
    <w:p w:rsidR="00115734" w:rsidRPr="00115734" w:rsidRDefault="00115734" w:rsidP="00115734">
      <w:pPr>
        <w:spacing w:line="360" w:lineRule="auto"/>
        <w:jc w:val="both"/>
        <w:rPr>
          <w:rFonts w:asciiTheme="majorBidi" w:hAnsiTheme="majorBidi" w:cstheme="majorBidi"/>
          <w:b/>
          <w:bCs/>
          <w:noProof/>
          <w:sz w:val="24"/>
          <w:szCs w:val="24"/>
          <w:lang w:eastAsia="fr-FR"/>
        </w:rPr>
      </w:pPr>
      <w:r w:rsidRPr="00115734">
        <w:rPr>
          <w:rFonts w:asciiTheme="majorBidi" w:hAnsiTheme="majorBidi" w:cstheme="majorBidi"/>
          <w:b/>
          <w:bCs/>
          <w:noProof/>
          <w:sz w:val="24"/>
          <w:szCs w:val="24"/>
          <w:lang w:eastAsia="fr-FR"/>
        </w:rPr>
        <w:t>4- Article sur internet</w:t>
      </w:r>
    </w:p>
    <w:p w:rsidR="00115734" w:rsidRPr="00115734" w:rsidRDefault="00115734" w:rsidP="00115734">
      <w:pPr>
        <w:spacing w:line="360" w:lineRule="auto"/>
        <w:jc w:val="both"/>
        <w:rPr>
          <w:rFonts w:asciiTheme="majorBidi" w:hAnsiTheme="majorBidi" w:cstheme="majorBidi"/>
          <w:noProof/>
          <w:sz w:val="24"/>
          <w:szCs w:val="24"/>
          <w:lang w:eastAsia="fr-FR"/>
        </w:rPr>
      </w:pPr>
      <w:r w:rsidRPr="00115734">
        <w:rPr>
          <w:rFonts w:asciiTheme="majorBidi" w:hAnsiTheme="majorBidi" w:cstheme="majorBidi"/>
          <w:noProof/>
          <w:sz w:val="24"/>
          <w:szCs w:val="24"/>
          <w:lang w:eastAsia="fr-FR"/>
        </w:rPr>
        <w:t>1-HOUSSINI Zouina, 2018, L’enseignement/apprentissage de la grammaire dans le collège</w:t>
      </w:r>
    </w:p>
    <w:p w:rsidR="00115734" w:rsidRPr="00115734" w:rsidRDefault="00115734" w:rsidP="00115734">
      <w:pPr>
        <w:spacing w:line="360" w:lineRule="auto"/>
        <w:jc w:val="both"/>
        <w:rPr>
          <w:rFonts w:asciiTheme="majorBidi" w:hAnsiTheme="majorBidi" w:cstheme="majorBidi"/>
          <w:noProof/>
          <w:sz w:val="24"/>
          <w:szCs w:val="24"/>
          <w:lang w:eastAsia="fr-FR"/>
        </w:rPr>
      </w:pPr>
      <w:r w:rsidRPr="00115734">
        <w:rPr>
          <w:rFonts w:asciiTheme="majorBidi" w:hAnsiTheme="majorBidi" w:cstheme="majorBidi"/>
          <w:noProof/>
          <w:sz w:val="24"/>
          <w:szCs w:val="24"/>
          <w:lang w:eastAsia="fr-FR"/>
        </w:rPr>
        <w:t>algérien : quelle place pour la démarche inductive, consulté le 31 mai</w:t>
      </w:r>
    </w:p>
    <w:p w:rsidR="00115734" w:rsidRPr="00115734" w:rsidRDefault="00115734" w:rsidP="00115734">
      <w:pPr>
        <w:spacing w:line="360" w:lineRule="auto"/>
        <w:jc w:val="both"/>
        <w:rPr>
          <w:rFonts w:asciiTheme="majorBidi" w:hAnsiTheme="majorBidi" w:cstheme="majorBidi"/>
          <w:noProof/>
          <w:sz w:val="24"/>
          <w:szCs w:val="24"/>
          <w:lang w:eastAsia="fr-FR"/>
        </w:rPr>
      </w:pPr>
      <w:r w:rsidRPr="00115734">
        <w:rPr>
          <w:rFonts w:asciiTheme="majorBidi" w:hAnsiTheme="majorBidi" w:cstheme="majorBidi"/>
          <w:noProof/>
          <w:sz w:val="24"/>
          <w:szCs w:val="24"/>
          <w:lang w:eastAsia="fr-FR"/>
        </w:rPr>
        <w:t>2020,&lt;http://journals.openedition.org&gt;m...&gt;</w:t>
      </w:r>
    </w:p>
    <w:p w:rsidR="00115734" w:rsidRPr="00115734" w:rsidRDefault="00115734" w:rsidP="00115734">
      <w:pPr>
        <w:spacing w:line="360" w:lineRule="auto"/>
        <w:jc w:val="both"/>
        <w:rPr>
          <w:rFonts w:asciiTheme="majorBidi" w:hAnsiTheme="majorBidi" w:cstheme="majorBidi"/>
          <w:noProof/>
          <w:sz w:val="24"/>
          <w:szCs w:val="24"/>
          <w:lang w:eastAsia="fr-FR"/>
        </w:rPr>
      </w:pPr>
      <w:r w:rsidRPr="00115734">
        <w:rPr>
          <w:rFonts w:asciiTheme="majorBidi" w:hAnsiTheme="majorBidi" w:cstheme="majorBidi"/>
          <w:noProof/>
          <w:sz w:val="24"/>
          <w:szCs w:val="24"/>
          <w:lang w:eastAsia="fr-FR"/>
        </w:rPr>
        <w:t>2-Marie-Christine Fougerouse, 2001, L’enseignement de la grammaire en classe de français</w:t>
      </w:r>
    </w:p>
    <w:p w:rsidR="00115734" w:rsidRPr="00115734" w:rsidRDefault="00115734" w:rsidP="00115734">
      <w:pPr>
        <w:spacing w:line="360" w:lineRule="auto"/>
        <w:jc w:val="both"/>
        <w:rPr>
          <w:rFonts w:asciiTheme="majorBidi" w:hAnsiTheme="majorBidi" w:cstheme="majorBidi"/>
          <w:noProof/>
          <w:sz w:val="24"/>
          <w:szCs w:val="24"/>
          <w:lang w:eastAsia="fr-FR"/>
        </w:rPr>
      </w:pPr>
      <w:r w:rsidRPr="00115734">
        <w:rPr>
          <w:rFonts w:asciiTheme="majorBidi" w:hAnsiTheme="majorBidi" w:cstheme="majorBidi"/>
          <w:noProof/>
          <w:sz w:val="24"/>
          <w:szCs w:val="24"/>
          <w:lang w:eastAsia="fr-FR"/>
        </w:rPr>
        <w:t>langue étrangère, consulté le 16 mai 2020,&lt;http://www.cairn.info/revue-ela-2001-2-page-</w:t>
      </w:r>
    </w:p>
    <w:p w:rsidR="00115734" w:rsidRPr="00115734" w:rsidRDefault="00115734" w:rsidP="00115734">
      <w:pPr>
        <w:spacing w:line="360" w:lineRule="auto"/>
        <w:jc w:val="both"/>
        <w:rPr>
          <w:rFonts w:asciiTheme="majorBidi" w:hAnsiTheme="majorBidi" w:cstheme="majorBidi"/>
          <w:noProof/>
          <w:sz w:val="24"/>
          <w:szCs w:val="24"/>
          <w:lang w:eastAsia="fr-FR"/>
        </w:rPr>
      </w:pPr>
      <w:r w:rsidRPr="00115734">
        <w:rPr>
          <w:rFonts w:asciiTheme="majorBidi" w:hAnsiTheme="majorBidi" w:cstheme="majorBidi"/>
          <w:noProof/>
          <w:sz w:val="24"/>
          <w:szCs w:val="24"/>
          <w:lang w:eastAsia="fr-FR"/>
        </w:rPr>
        <w:t>165.htm&gt;</w:t>
      </w:r>
    </w:p>
    <w:p w:rsidR="00115734" w:rsidRPr="00115734" w:rsidRDefault="00115734" w:rsidP="00115734">
      <w:pPr>
        <w:spacing w:line="360" w:lineRule="auto"/>
        <w:jc w:val="both"/>
        <w:rPr>
          <w:rFonts w:asciiTheme="majorBidi" w:hAnsiTheme="majorBidi" w:cstheme="majorBidi"/>
          <w:noProof/>
          <w:sz w:val="24"/>
          <w:szCs w:val="24"/>
          <w:lang w:eastAsia="fr-FR"/>
        </w:rPr>
      </w:pPr>
      <w:r w:rsidRPr="00115734">
        <w:rPr>
          <w:rFonts w:asciiTheme="majorBidi" w:hAnsiTheme="majorBidi" w:cstheme="majorBidi"/>
          <w:noProof/>
          <w:sz w:val="24"/>
          <w:szCs w:val="24"/>
          <w:lang w:eastAsia="fr-FR"/>
        </w:rPr>
        <w:t>3-MEZIANE Fatima Zohra, 2005, l’enseignement de la grammaire au moyen, consulté le 01 juin</w:t>
      </w:r>
    </w:p>
    <w:p w:rsidR="00115734" w:rsidRPr="00115734" w:rsidRDefault="00115734" w:rsidP="00115734">
      <w:pPr>
        <w:spacing w:line="360" w:lineRule="auto"/>
        <w:jc w:val="both"/>
        <w:rPr>
          <w:rFonts w:asciiTheme="majorBidi" w:hAnsiTheme="majorBidi" w:cstheme="majorBidi"/>
          <w:noProof/>
          <w:sz w:val="24"/>
          <w:szCs w:val="24"/>
          <w:lang w:eastAsia="fr-FR"/>
        </w:rPr>
      </w:pPr>
      <w:r w:rsidRPr="00115734">
        <w:rPr>
          <w:rFonts w:asciiTheme="majorBidi" w:hAnsiTheme="majorBidi" w:cstheme="majorBidi"/>
          <w:noProof/>
          <w:sz w:val="24"/>
          <w:szCs w:val="24"/>
          <w:lang w:eastAsia="fr-FR"/>
        </w:rPr>
        <w:t>2020&lt;http://www.google.com/url?sa=t&amp;source=web&amp;rct=j&amp;url=http//www.memoireonligne.co</w:t>
      </w:r>
    </w:p>
    <w:p w:rsidR="00115734" w:rsidRPr="00115734" w:rsidRDefault="00115734" w:rsidP="00115734">
      <w:pPr>
        <w:spacing w:line="360" w:lineRule="auto"/>
        <w:jc w:val="both"/>
        <w:rPr>
          <w:rFonts w:asciiTheme="majorBidi" w:hAnsiTheme="majorBidi" w:cstheme="majorBidi"/>
          <w:noProof/>
          <w:sz w:val="24"/>
          <w:szCs w:val="24"/>
          <w:lang w:eastAsia="fr-FR"/>
        </w:rPr>
      </w:pPr>
      <w:r w:rsidRPr="00115734">
        <w:rPr>
          <w:rFonts w:asciiTheme="majorBidi" w:hAnsiTheme="majorBidi" w:cstheme="majorBidi"/>
          <w:noProof/>
          <w:sz w:val="24"/>
          <w:szCs w:val="24"/>
          <w:lang w:eastAsia="fr-FR"/>
        </w:rPr>
        <w:t>m/10/09/2812/Enseignement-de-la-grammaire-aumoyen.</w:t>
      </w:r>
    </w:p>
    <w:p w:rsidR="00115734" w:rsidRPr="00115734" w:rsidRDefault="00115734" w:rsidP="00115734">
      <w:pPr>
        <w:spacing w:line="360" w:lineRule="auto"/>
        <w:jc w:val="both"/>
        <w:rPr>
          <w:rFonts w:asciiTheme="majorBidi" w:hAnsiTheme="majorBidi" w:cstheme="majorBidi"/>
          <w:noProof/>
          <w:sz w:val="24"/>
          <w:szCs w:val="24"/>
          <w:lang w:eastAsia="fr-FR"/>
        </w:rPr>
      </w:pPr>
      <w:r w:rsidRPr="00115734">
        <w:rPr>
          <w:rFonts w:asciiTheme="majorBidi" w:hAnsiTheme="majorBidi" w:cstheme="majorBidi"/>
          <w:noProof/>
          <w:sz w:val="24"/>
          <w:szCs w:val="24"/>
          <w:lang w:eastAsia="fr-FR"/>
        </w:rPr>
        <w:t>html&amp;ved=2ahUKEwiDu8yx5eLpAhVDxoUKHWnUCXUQFjAAegQIAHAB&amp;usg=AO</w:t>
      </w:r>
    </w:p>
    <w:p w:rsidR="00115734" w:rsidRPr="00115734" w:rsidRDefault="00115734" w:rsidP="00115734">
      <w:pPr>
        <w:spacing w:line="360" w:lineRule="auto"/>
        <w:jc w:val="both"/>
        <w:rPr>
          <w:rFonts w:asciiTheme="majorBidi" w:hAnsiTheme="majorBidi" w:cstheme="majorBidi"/>
          <w:noProof/>
          <w:sz w:val="24"/>
          <w:szCs w:val="24"/>
          <w:lang w:eastAsia="fr-FR"/>
        </w:rPr>
      </w:pPr>
      <w:r w:rsidRPr="00115734">
        <w:rPr>
          <w:rFonts w:asciiTheme="majorBidi" w:hAnsiTheme="majorBidi" w:cstheme="majorBidi"/>
          <w:noProof/>
          <w:sz w:val="24"/>
          <w:szCs w:val="24"/>
          <w:lang w:eastAsia="fr-FR"/>
        </w:rPr>
        <w:t>vVaw3sYtAP6zE0FUpiYXii8HFL&amp;cshid=1591089513072&gt;</w:t>
      </w:r>
    </w:p>
    <w:p w:rsidR="00115734" w:rsidRPr="00115734" w:rsidRDefault="00115734" w:rsidP="00115734">
      <w:pPr>
        <w:spacing w:line="360" w:lineRule="auto"/>
        <w:jc w:val="both"/>
        <w:rPr>
          <w:rFonts w:asciiTheme="majorBidi" w:hAnsiTheme="majorBidi" w:cstheme="majorBidi"/>
          <w:b/>
          <w:bCs/>
          <w:noProof/>
          <w:sz w:val="24"/>
          <w:szCs w:val="24"/>
          <w:lang w:eastAsia="fr-FR"/>
        </w:rPr>
      </w:pPr>
      <w:r w:rsidRPr="00115734">
        <w:rPr>
          <w:rFonts w:asciiTheme="majorBidi" w:hAnsiTheme="majorBidi" w:cstheme="majorBidi"/>
          <w:b/>
          <w:bCs/>
          <w:noProof/>
          <w:sz w:val="24"/>
          <w:szCs w:val="24"/>
          <w:lang w:eastAsia="fr-FR"/>
        </w:rPr>
        <w:t>5- Livre scolaire et guide de l’enseignant</w:t>
      </w:r>
    </w:p>
    <w:p w:rsidR="00115734" w:rsidRPr="00115734" w:rsidRDefault="00115734" w:rsidP="00115734">
      <w:pPr>
        <w:spacing w:line="360" w:lineRule="auto"/>
        <w:jc w:val="both"/>
        <w:rPr>
          <w:rFonts w:asciiTheme="majorBidi" w:hAnsiTheme="majorBidi" w:cstheme="majorBidi"/>
          <w:noProof/>
          <w:sz w:val="24"/>
          <w:szCs w:val="24"/>
          <w:lang w:eastAsia="fr-FR"/>
        </w:rPr>
      </w:pPr>
      <w:r w:rsidRPr="00115734">
        <w:rPr>
          <w:rFonts w:asciiTheme="majorBidi" w:hAnsiTheme="majorBidi" w:cstheme="majorBidi"/>
          <w:noProof/>
          <w:sz w:val="24"/>
          <w:szCs w:val="24"/>
          <w:lang w:eastAsia="fr-FR"/>
        </w:rPr>
        <w:t>1-Guide de l’enseignant, 4ème AM, Aures, 2019, 79p.</w:t>
      </w:r>
    </w:p>
    <w:p w:rsidR="00652912" w:rsidRDefault="00115734" w:rsidP="00115734">
      <w:pPr>
        <w:spacing w:line="360" w:lineRule="auto"/>
        <w:jc w:val="both"/>
        <w:rPr>
          <w:rFonts w:asciiTheme="majorBidi" w:hAnsiTheme="majorBidi" w:cstheme="majorBidi"/>
          <w:noProof/>
          <w:sz w:val="24"/>
          <w:szCs w:val="24"/>
          <w:lang w:eastAsia="fr-FR"/>
        </w:rPr>
      </w:pPr>
      <w:r w:rsidRPr="00115734">
        <w:rPr>
          <w:rFonts w:asciiTheme="majorBidi" w:hAnsiTheme="majorBidi" w:cstheme="majorBidi"/>
          <w:noProof/>
          <w:sz w:val="24"/>
          <w:szCs w:val="24"/>
          <w:lang w:eastAsia="fr-FR"/>
        </w:rPr>
        <w:t>2-Le manuel scolaire de la 4ème AM, Aures, 2019, 159p</w:t>
      </w:r>
      <w:r>
        <w:rPr>
          <w:rFonts w:asciiTheme="majorBidi" w:hAnsiTheme="majorBidi" w:cstheme="majorBidi"/>
          <w:noProof/>
          <w:sz w:val="24"/>
          <w:szCs w:val="24"/>
          <w:lang w:eastAsia="fr-FR"/>
        </w:rPr>
        <w:t>.</w:t>
      </w:r>
    </w:p>
    <w:p w:rsidR="00652912" w:rsidRDefault="00652912" w:rsidP="00B102E1">
      <w:pPr>
        <w:spacing w:line="360" w:lineRule="auto"/>
        <w:jc w:val="both"/>
        <w:rPr>
          <w:rFonts w:asciiTheme="majorBidi" w:hAnsiTheme="majorBidi" w:cstheme="majorBidi"/>
          <w:sz w:val="24"/>
          <w:szCs w:val="24"/>
        </w:rPr>
      </w:pPr>
    </w:p>
    <w:p w:rsidR="00652912" w:rsidRDefault="00652912" w:rsidP="00F5572D">
      <w:pPr>
        <w:spacing w:line="360" w:lineRule="auto"/>
        <w:jc w:val="both"/>
        <w:rPr>
          <w:rFonts w:asciiTheme="majorBidi" w:hAnsiTheme="majorBidi" w:cstheme="majorBidi"/>
          <w:sz w:val="24"/>
          <w:szCs w:val="24"/>
        </w:rPr>
      </w:pPr>
    </w:p>
    <w:p w:rsidR="00F5572D" w:rsidRDefault="00F5572D" w:rsidP="00B102E1">
      <w:pPr>
        <w:spacing w:line="360" w:lineRule="auto"/>
        <w:jc w:val="both"/>
        <w:rPr>
          <w:rFonts w:asciiTheme="majorBidi" w:hAnsiTheme="majorBidi" w:cstheme="majorBidi"/>
          <w:sz w:val="24"/>
          <w:szCs w:val="24"/>
        </w:rPr>
      </w:pPr>
    </w:p>
    <w:p w:rsidR="00F5572D" w:rsidRDefault="00F5572D" w:rsidP="00B102E1">
      <w:pPr>
        <w:spacing w:line="360" w:lineRule="auto"/>
        <w:jc w:val="both"/>
        <w:rPr>
          <w:rFonts w:asciiTheme="majorBidi" w:hAnsiTheme="majorBidi" w:cstheme="majorBidi"/>
          <w:sz w:val="24"/>
          <w:szCs w:val="24"/>
        </w:rPr>
      </w:pPr>
    </w:p>
    <w:p w:rsidR="00F5572D" w:rsidRDefault="00F5572D" w:rsidP="00B102E1">
      <w:pPr>
        <w:spacing w:line="360" w:lineRule="auto"/>
        <w:jc w:val="both"/>
        <w:rPr>
          <w:rFonts w:asciiTheme="majorBidi" w:hAnsiTheme="majorBidi" w:cstheme="majorBidi"/>
          <w:sz w:val="24"/>
          <w:szCs w:val="24"/>
        </w:rPr>
      </w:pPr>
    </w:p>
    <w:p w:rsidR="00F5572D" w:rsidRDefault="00F5572D" w:rsidP="00B102E1">
      <w:pPr>
        <w:spacing w:line="360" w:lineRule="auto"/>
        <w:jc w:val="both"/>
        <w:rPr>
          <w:rFonts w:asciiTheme="majorBidi" w:hAnsiTheme="majorBidi" w:cstheme="majorBidi"/>
          <w:sz w:val="24"/>
          <w:szCs w:val="24"/>
        </w:rPr>
      </w:pPr>
    </w:p>
    <w:p w:rsidR="00115734" w:rsidRDefault="00115734" w:rsidP="00115734">
      <w:pPr>
        <w:spacing w:line="360" w:lineRule="auto"/>
        <w:jc w:val="center"/>
        <w:rPr>
          <w:rFonts w:asciiTheme="majorBidi" w:hAnsiTheme="majorBidi" w:cstheme="majorBidi"/>
          <w:b/>
          <w:bCs/>
          <w:sz w:val="36"/>
          <w:szCs w:val="36"/>
        </w:rPr>
      </w:pPr>
    </w:p>
    <w:p w:rsidR="00115734" w:rsidRDefault="00115734" w:rsidP="00115734">
      <w:pPr>
        <w:spacing w:line="360" w:lineRule="auto"/>
        <w:jc w:val="center"/>
        <w:rPr>
          <w:rFonts w:asciiTheme="majorBidi" w:hAnsiTheme="majorBidi" w:cstheme="majorBidi"/>
          <w:b/>
          <w:bCs/>
          <w:sz w:val="36"/>
          <w:szCs w:val="36"/>
        </w:rPr>
      </w:pPr>
    </w:p>
    <w:p w:rsidR="00115734" w:rsidRDefault="00115734" w:rsidP="00115734">
      <w:pPr>
        <w:spacing w:line="360" w:lineRule="auto"/>
        <w:jc w:val="center"/>
        <w:rPr>
          <w:rFonts w:asciiTheme="majorBidi" w:hAnsiTheme="majorBidi" w:cstheme="majorBidi"/>
          <w:b/>
          <w:bCs/>
          <w:sz w:val="36"/>
          <w:szCs w:val="36"/>
        </w:rPr>
      </w:pPr>
    </w:p>
    <w:p w:rsidR="00115734" w:rsidRDefault="00115734" w:rsidP="00115734">
      <w:pPr>
        <w:spacing w:line="360" w:lineRule="auto"/>
        <w:jc w:val="center"/>
        <w:rPr>
          <w:rFonts w:asciiTheme="majorBidi" w:hAnsiTheme="majorBidi" w:cstheme="majorBidi"/>
          <w:b/>
          <w:bCs/>
          <w:sz w:val="36"/>
          <w:szCs w:val="36"/>
        </w:rPr>
      </w:pPr>
    </w:p>
    <w:p w:rsidR="00F5572D" w:rsidRPr="00115734" w:rsidRDefault="00115734" w:rsidP="00115734">
      <w:pPr>
        <w:spacing w:line="360" w:lineRule="auto"/>
        <w:jc w:val="center"/>
        <w:rPr>
          <w:rFonts w:asciiTheme="majorBidi" w:hAnsiTheme="majorBidi" w:cstheme="majorBidi"/>
          <w:b/>
          <w:bCs/>
          <w:sz w:val="36"/>
          <w:szCs w:val="36"/>
        </w:rPr>
      </w:pPr>
      <w:r w:rsidRPr="00115734">
        <w:rPr>
          <w:rFonts w:asciiTheme="majorBidi" w:hAnsiTheme="majorBidi" w:cstheme="majorBidi"/>
          <w:b/>
          <w:bCs/>
          <w:sz w:val="36"/>
          <w:szCs w:val="36"/>
        </w:rPr>
        <w:t>Grille d’observation</w:t>
      </w:r>
    </w:p>
    <w:p w:rsidR="00F5572D" w:rsidRDefault="00F5572D" w:rsidP="00B102E1">
      <w:pPr>
        <w:spacing w:line="360" w:lineRule="auto"/>
        <w:jc w:val="both"/>
        <w:rPr>
          <w:rFonts w:asciiTheme="majorBidi" w:hAnsiTheme="majorBidi" w:cstheme="majorBidi"/>
          <w:sz w:val="24"/>
          <w:szCs w:val="24"/>
        </w:rPr>
      </w:pPr>
    </w:p>
    <w:p w:rsidR="002005F3" w:rsidRDefault="00F5572D" w:rsidP="00B102E1">
      <w:pPr>
        <w:spacing w:line="360" w:lineRule="auto"/>
        <w:jc w:val="both"/>
        <w:rPr>
          <w:rFonts w:asciiTheme="majorBidi" w:hAnsiTheme="majorBidi" w:cstheme="majorBidi"/>
          <w:sz w:val="24"/>
          <w:szCs w:val="24"/>
        </w:rPr>
      </w:pPr>
      <w:r>
        <w:rPr>
          <w:rFonts w:asciiTheme="majorBidi" w:hAnsiTheme="majorBidi" w:cstheme="majorBidi"/>
          <w:noProof/>
          <w:sz w:val="24"/>
          <w:szCs w:val="24"/>
          <w:lang w:eastAsia="fr-FR"/>
        </w:rPr>
        <w:lastRenderedPageBreak/>
        <w:drawing>
          <wp:inline distT="0" distB="0" distL="0" distR="0" wp14:anchorId="48825185" wp14:editId="4A7E281E">
            <wp:extent cx="5760720" cy="4320540"/>
            <wp:effectExtent l="0" t="0" r="0" b="381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30314200537.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r w:rsidR="002005F3">
        <w:rPr>
          <w:rFonts w:asciiTheme="majorBidi" w:hAnsiTheme="majorBidi" w:cstheme="majorBidi"/>
          <w:noProof/>
          <w:sz w:val="24"/>
          <w:szCs w:val="24"/>
          <w:lang w:eastAsia="fr-FR"/>
        </w:rPr>
        <w:drawing>
          <wp:anchor distT="0" distB="0" distL="114300" distR="114300" simplePos="0" relativeHeight="251658240" behindDoc="0" locked="0" layoutInCell="1" allowOverlap="1">
            <wp:simplePos x="0" y="0"/>
            <wp:positionH relativeFrom="column">
              <wp:align>left</wp:align>
            </wp:positionH>
            <wp:positionV relativeFrom="paragraph">
              <wp:align>top</wp:align>
            </wp:positionV>
            <wp:extent cx="5762625" cy="4879975"/>
            <wp:effectExtent l="0" t="0" r="9525" b="0"/>
            <wp:wrapSquare wrapText="bothSides"/>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3031420052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2625" cy="4879975"/>
                    </a:xfrm>
                    <a:prstGeom prst="rect">
                      <a:avLst/>
                    </a:prstGeom>
                  </pic:spPr>
                </pic:pic>
              </a:graphicData>
            </a:graphic>
          </wp:anchor>
        </w:drawing>
      </w:r>
      <w:r w:rsidR="00652912">
        <w:rPr>
          <w:rFonts w:asciiTheme="majorBidi" w:hAnsiTheme="majorBidi" w:cstheme="majorBidi"/>
          <w:sz w:val="24"/>
          <w:szCs w:val="24"/>
        </w:rPr>
        <w:br w:type="textWrapping" w:clear="all"/>
      </w:r>
      <w:r w:rsidR="00652912">
        <w:rPr>
          <w:rFonts w:asciiTheme="majorBidi" w:hAnsiTheme="majorBidi" w:cstheme="majorBidi"/>
          <w:noProof/>
          <w:sz w:val="24"/>
          <w:szCs w:val="24"/>
          <w:lang w:eastAsia="fr-FR"/>
        </w:rPr>
        <w:lastRenderedPageBreak/>
        <w:drawing>
          <wp:inline distT="0" distB="0" distL="0" distR="0">
            <wp:extent cx="5760720" cy="4320540"/>
            <wp:effectExtent l="0" t="0" r="0" b="381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30314200548.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rsidR="00C87285" w:rsidRDefault="00C87285" w:rsidP="00B102E1">
      <w:pPr>
        <w:spacing w:line="360" w:lineRule="auto"/>
        <w:jc w:val="both"/>
        <w:rPr>
          <w:rFonts w:asciiTheme="majorBidi" w:hAnsiTheme="majorBidi" w:cstheme="majorBidi"/>
          <w:b/>
          <w:bCs/>
          <w:sz w:val="24"/>
          <w:szCs w:val="24"/>
          <w:u w:val="single"/>
        </w:rPr>
      </w:pPr>
    </w:p>
    <w:p w:rsidR="00A7671F" w:rsidRPr="00C87285" w:rsidRDefault="00A7671F" w:rsidP="00B102E1">
      <w:pPr>
        <w:spacing w:line="360" w:lineRule="auto"/>
        <w:jc w:val="both"/>
        <w:rPr>
          <w:rFonts w:asciiTheme="majorBidi" w:hAnsiTheme="majorBidi" w:cstheme="majorBidi"/>
          <w:b/>
          <w:bCs/>
          <w:sz w:val="24"/>
          <w:szCs w:val="24"/>
          <w:u w:val="single"/>
        </w:rPr>
      </w:pPr>
      <w:r w:rsidRPr="00C87285">
        <w:rPr>
          <w:rFonts w:asciiTheme="majorBidi" w:hAnsiTheme="majorBidi" w:cstheme="majorBidi"/>
          <w:b/>
          <w:bCs/>
          <w:sz w:val="24"/>
          <w:szCs w:val="24"/>
          <w:u w:val="single"/>
        </w:rPr>
        <w:t xml:space="preserve">Le travail à faire : </w:t>
      </w:r>
    </w:p>
    <w:p w:rsidR="00A7671F" w:rsidRDefault="00A7671F" w:rsidP="00A7671F">
      <w:pPr>
        <w:pStyle w:val="Paragraphedeliste"/>
        <w:numPr>
          <w:ilvl w:val="0"/>
          <w:numId w:val="1"/>
        </w:numPr>
        <w:spacing w:line="360" w:lineRule="auto"/>
        <w:jc w:val="both"/>
        <w:rPr>
          <w:rFonts w:asciiTheme="majorBidi" w:hAnsiTheme="majorBidi" w:cstheme="majorBidi"/>
          <w:sz w:val="24"/>
          <w:szCs w:val="24"/>
        </w:rPr>
      </w:pPr>
      <w:r>
        <w:rPr>
          <w:rFonts w:asciiTheme="majorBidi" w:hAnsiTheme="majorBidi" w:cstheme="majorBidi"/>
          <w:sz w:val="24"/>
          <w:szCs w:val="24"/>
        </w:rPr>
        <w:t>Préparer une page de garde.</w:t>
      </w:r>
    </w:p>
    <w:p w:rsidR="00EE6C7F" w:rsidRDefault="00EE6C7F" w:rsidP="00A7671F">
      <w:pPr>
        <w:pStyle w:val="Paragraphedeliste"/>
        <w:numPr>
          <w:ilvl w:val="0"/>
          <w:numId w:val="1"/>
        </w:numPr>
        <w:spacing w:line="360" w:lineRule="auto"/>
        <w:jc w:val="both"/>
        <w:rPr>
          <w:rFonts w:asciiTheme="majorBidi" w:hAnsiTheme="majorBidi" w:cstheme="majorBidi"/>
          <w:sz w:val="24"/>
          <w:szCs w:val="24"/>
        </w:rPr>
      </w:pPr>
      <w:r>
        <w:rPr>
          <w:rFonts w:asciiTheme="majorBidi" w:hAnsiTheme="majorBidi" w:cstheme="majorBidi"/>
          <w:sz w:val="24"/>
          <w:szCs w:val="24"/>
        </w:rPr>
        <w:t xml:space="preserve">Un plan de travail (table des matières provisoire) </w:t>
      </w:r>
    </w:p>
    <w:p w:rsidR="00A7671F" w:rsidRDefault="00A7671F" w:rsidP="00A7671F">
      <w:pPr>
        <w:pStyle w:val="Paragraphedeliste"/>
        <w:numPr>
          <w:ilvl w:val="0"/>
          <w:numId w:val="1"/>
        </w:numPr>
        <w:spacing w:line="360" w:lineRule="auto"/>
        <w:jc w:val="both"/>
        <w:rPr>
          <w:rFonts w:asciiTheme="majorBidi" w:hAnsiTheme="majorBidi" w:cstheme="majorBidi"/>
          <w:sz w:val="24"/>
          <w:szCs w:val="24"/>
        </w:rPr>
      </w:pPr>
      <w:r>
        <w:rPr>
          <w:rFonts w:asciiTheme="majorBidi" w:hAnsiTheme="majorBidi" w:cstheme="majorBidi"/>
          <w:sz w:val="24"/>
          <w:szCs w:val="24"/>
        </w:rPr>
        <w:t>Rédiger une introduction</w:t>
      </w:r>
      <w:r w:rsidR="00C87285">
        <w:rPr>
          <w:rFonts w:asciiTheme="majorBidi" w:hAnsiTheme="majorBidi" w:cstheme="majorBidi"/>
          <w:sz w:val="24"/>
          <w:szCs w:val="24"/>
        </w:rPr>
        <w:t xml:space="preserve"> générale</w:t>
      </w:r>
      <w:r w:rsidR="000F35C8">
        <w:rPr>
          <w:rFonts w:asciiTheme="majorBidi" w:hAnsiTheme="majorBidi" w:cstheme="majorBidi"/>
          <w:sz w:val="24"/>
          <w:szCs w:val="24"/>
        </w:rPr>
        <w:t xml:space="preserve"> en suivant l</w:t>
      </w:r>
      <w:r w:rsidR="00C87285">
        <w:rPr>
          <w:rFonts w:asciiTheme="majorBidi" w:hAnsiTheme="majorBidi" w:cstheme="majorBidi"/>
          <w:sz w:val="24"/>
          <w:szCs w:val="24"/>
        </w:rPr>
        <w:t>es étapes</w:t>
      </w:r>
      <w:r w:rsidR="000F35C8">
        <w:rPr>
          <w:rFonts w:asciiTheme="majorBidi" w:hAnsiTheme="majorBidi" w:cstheme="majorBidi"/>
          <w:sz w:val="24"/>
          <w:szCs w:val="24"/>
        </w:rPr>
        <w:t xml:space="preserve"> essentielles</w:t>
      </w:r>
      <w:r w:rsidR="00C87285">
        <w:rPr>
          <w:rFonts w:asciiTheme="majorBidi" w:hAnsiTheme="majorBidi" w:cstheme="majorBidi"/>
          <w:sz w:val="24"/>
          <w:szCs w:val="24"/>
        </w:rPr>
        <w:t xml:space="preserve"> (entre 03 et 05 pages)</w:t>
      </w:r>
      <w:bookmarkStart w:id="0" w:name="_GoBack"/>
      <w:bookmarkEnd w:id="0"/>
    </w:p>
    <w:p w:rsidR="00A7671F" w:rsidRPr="00C87285" w:rsidRDefault="00A7671F" w:rsidP="00C87285">
      <w:pPr>
        <w:pStyle w:val="Paragraphedeliste"/>
        <w:numPr>
          <w:ilvl w:val="0"/>
          <w:numId w:val="1"/>
        </w:numPr>
        <w:spacing w:line="360" w:lineRule="auto"/>
        <w:jc w:val="both"/>
        <w:rPr>
          <w:rFonts w:asciiTheme="majorBidi" w:hAnsiTheme="majorBidi" w:cstheme="majorBidi"/>
          <w:sz w:val="24"/>
          <w:szCs w:val="24"/>
        </w:rPr>
      </w:pPr>
      <w:r>
        <w:rPr>
          <w:rFonts w:asciiTheme="majorBidi" w:hAnsiTheme="majorBidi" w:cstheme="majorBidi"/>
          <w:sz w:val="24"/>
          <w:szCs w:val="24"/>
        </w:rPr>
        <w:t>Rédaction d’une bibliographie sélective</w:t>
      </w:r>
      <w:r w:rsidRPr="00C87285">
        <w:rPr>
          <w:rFonts w:asciiTheme="majorBidi" w:hAnsiTheme="majorBidi" w:cstheme="majorBidi"/>
          <w:sz w:val="24"/>
          <w:szCs w:val="24"/>
        </w:rPr>
        <w:t>.</w:t>
      </w:r>
    </w:p>
    <w:p w:rsidR="00A7671F" w:rsidRDefault="00C87285" w:rsidP="00A7671F">
      <w:pPr>
        <w:pStyle w:val="Paragraphedeliste"/>
        <w:numPr>
          <w:ilvl w:val="0"/>
          <w:numId w:val="1"/>
        </w:numPr>
        <w:spacing w:line="360" w:lineRule="auto"/>
        <w:jc w:val="both"/>
        <w:rPr>
          <w:rFonts w:asciiTheme="majorBidi" w:hAnsiTheme="majorBidi" w:cstheme="majorBidi"/>
          <w:sz w:val="24"/>
          <w:szCs w:val="24"/>
        </w:rPr>
      </w:pPr>
      <w:r>
        <w:rPr>
          <w:rFonts w:asciiTheme="majorBidi" w:hAnsiTheme="majorBidi" w:cstheme="majorBidi"/>
          <w:sz w:val="24"/>
          <w:szCs w:val="24"/>
        </w:rPr>
        <w:t xml:space="preserve">Préparer : - une grille d’observation (si vous avez choisi un sujet de recherche de la didactique, science du langage ou la phonétique) </w:t>
      </w:r>
    </w:p>
    <w:p w:rsidR="00C87285" w:rsidRPr="00C87285" w:rsidRDefault="00C87285" w:rsidP="00C87285">
      <w:pPr>
        <w:pStyle w:val="Paragraphedeliste"/>
        <w:numPr>
          <w:ilvl w:val="0"/>
          <w:numId w:val="6"/>
        </w:numPr>
        <w:spacing w:line="360" w:lineRule="auto"/>
        <w:jc w:val="both"/>
        <w:rPr>
          <w:rFonts w:asciiTheme="majorBidi" w:hAnsiTheme="majorBidi" w:cstheme="majorBidi"/>
          <w:sz w:val="24"/>
          <w:szCs w:val="24"/>
        </w:rPr>
      </w:pPr>
      <w:r>
        <w:rPr>
          <w:rFonts w:asciiTheme="majorBidi" w:hAnsiTheme="majorBidi" w:cstheme="majorBidi"/>
          <w:sz w:val="24"/>
          <w:szCs w:val="24"/>
        </w:rPr>
        <w:t>Une grille d’analyse pour le sujet de la littérature.</w:t>
      </w:r>
    </w:p>
    <w:sectPr w:rsidR="00C87285" w:rsidRPr="00C8728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3984" w:rsidRDefault="002C3984" w:rsidP="00652912">
      <w:pPr>
        <w:spacing w:after="0" w:line="240" w:lineRule="auto"/>
      </w:pPr>
      <w:r>
        <w:separator/>
      </w:r>
    </w:p>
  </w:endnote>
  <w:endnote w:type="continuationSeparator" w:id="0">
    <w:p w:rsidR="002C3984" w:rsidRDefault="002C3984" w:rsidP="006529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3984" w:rsidRDefault="002C3984" w:rsidP="00652912">
      <w:pPr>
        <w:spacing w:after="0" w:line="240" w:lineRule="auto"/>
      </w:pPr>
      <w:r>
        <w:separator/>
      </w:r>
    </w:p>
  </w:footnote>
  <w:footnote w:type="continuationSeparator" w:id="0">
    <w:p w:rsidR="002C3984" w:rsidRDefault="002C3984" w:rsidP="0065291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00454F"/>
    <w:multiLevelType w:val="hybridMultilevel"/>
    <w:tmpl w:val="4B266338"/>
    <w:lvl w:ilvl="0" w:tplc="84DA4772">
      <w:start w:val="1"/>
      <w:numFmt w:val="bullet"/>
      <w:lvlText w:val="-"/>
      <w:lvlJc w:val="left"/>
      <w:pPr>
        <w:ind w:left="2340" w:hanging="360"/>
      </w:pPr>
      <w:rPr>
        <w:rFonts w:ascii="Times New Roman" w:eastAsiaTheme="minorHAnsi" w:hAnsi="Times New Roman" w:cs="Times New Roman" w:hint="default"/>
      </w:rPr>
    </w:lvl>
    <w:lvl w:ilvl="1" w:tplc="040C0003" w:tentative="1">
      <w:start w:val="1"/>
      <w:numFmt w:val="bullet"/>
      <w:lvlText w:val="o"/>
      <w:lvlJc w:val="left"/>
      <w:pPr>
        <w:ind w:left="3060" w:hanging="360"/>
      </w:pPr>
      <w:rPr>
        <w:rFonts w:ascii="Courier New" w:hAnsi="Courier New" w:cs="Courier New" w:hint="default"/>
      </w:rPr>
    </w:lvl>
    <w:lvl w:ilvl="2" w:tplc="040C0005" w:tentative="1">
      <w:start w:val="1"/>
      <w:numFmt w:val="bullet"/>
      <w:lvlText w:val=""/>
      <w:lvlJc w:val="left"/>
      <w:pPr>
        <w:ind w:left="3780" w:hanging="360"/>
      </w:pPr>
      <w:rPr>
        <w:rFonts w:ascii="Wingdings" w:hAnsi="Wingdings" w:hint="default"/>
      </w:rPr>
    </w:lvl>
    <w:lvl w:ilvl="3" w:tplc="040C0001" w:tentative="1">
      <w:start w:val="1"/>
      <w:numFmt w:val="bullet"/>
      <w:lvlText w:val=""/>
      <w:lvlJc w:val="left"/>
      <w:pPr>
        <w:ind w:left="4500" w:hanging="360"/>
      </w:pPr>
      <w:rPr>
        <w:rFonts w:ascii="Symbol" w:hAnsi="Symbol" w:hint="default"/>
      </w:rPr>
    </w:lvl>
    <w:lvl w:ilvl="4" w:tplc="040C0003" w:tentative="1">
      <w:start w:val="1"/>
      <w:numFmt w:val="bullet"/>
      <w:lvlText w:val="o"/>
      <w:lvlJc w:val="left"/>
      <w:pPr>
        <w:ind w:left="5220" w:hanging="360"/>
      </w:pPr>
      <w:rPr>
        <w:rFonts w:ascii="Courier New" w:hAnsi="Courier New" w:cs="Courier New" w:hint="default"/>
      </w:rPr>
    </w:lvl>
    <w:lvl w:ilvl="5" w:tplc="040C0005" w:tentative="1">
      <w:start w:val="1"/>
      <w:numFmt w:val="bullet"/>
      <w:lvlText w:val=""/>
      <w:lvlJc w:val="left"/>
      <w:pPr>
        <w:ind w:left="5940" w:hanging="360"/>
      </w:pPr>
      <w:rPr>
        <w:rFonts w:ascii="Wingdings" w:hAnsi="Wingdings" w:hint="default"/>
      </w:rPr>
    </w:lvl>
    <w:lvl w:ilvl="6" w:tplc="040C0001" w:tentative="1">
      <w:start w:val="1"/>
      <w:numFmt w:val="bullet"/>
      <w:lvlText w:val=""/>
      <w:lvlJc w:val="left"/>
      <w:pPr>
        <w:ind w:left="6660" w:hanging="360"/>
      </w:pPr>
      <w:rPr>
        <w:rFonts w:ascii="Symbol" w:hAnsi="Symbol" w:hint="default"/>
      </w:rPr>
    </w:lvl>
    <w:lvl w:ilvl="7" w:tplc="040C0003" w:tentative="1">
      <w:start w:val="1"/>
      <w:numFmt w:val="bullet"/>
      <w:lvlText w:val="o"/>
      <w:lvlJc w:val="left"/>
      <w:pPr>
        <w:ind w:left="7380" w:hanging="360"/>
      </w:pPr>
      <w:rPr>
        <w:rFonts w:ascii="Courier New" w:hAnsi="Courier New" w:cs="Courier New" w:hint="default"/>
      </w:rPr>
    </w:lvl>
    <w:lvl w:ilvl="8" w:tplc="040C0005" w:tentative="1">
      <w:start w:val="1"/>
      <w:numFmt w:val="bullet"/>
      <w:lvlText w:val=""/>
      <w:lvlJc w:val="left"/>
      <w:pPr>
        <w:ind w:left="8100" w:hanging="360"/>
      </w:pPr>
      <w:rPr>
        <w:rFonts w:ascii="Wingdings" w:hAnsi="Wingdings" w:hint="default"/>
      </w:rPr>
    </w:lvl>
  </w:abstractNum>
  <w:abstractNum w:abstractNumId="1">
    <w:nsid w:val="27C61BA0"/>
    <w:multiLevelType w:val="hybridMultilevel"/>
    <w:tmpl w:val="FE5EF2BA"/>
    <w:lvl w:ilvl="0" w:tplc="7ABE40B0">
      <w:start w:val="1"/>
      <w:numFmt w:val="bullet"/>
      <w:lvlText w:val="-"/>
      <w:lvlJc w:val="left"/>
      <w:pPr>
        <w:ind w:left="1980" w:hanging="360"/>
      </w:pPr>
      <w:rPr>
        <w:rFonts w:ascii="Times New Roman" w:eastAsiaTheme="minorHAnsi" w:hAnsi="Times New Roman" w:cs="Times New Roman" w:hint="default"/>
      </w:rPr>
    </w:lvl>
    <w:lvl w:ilvl="1" w:tplc="040C0003" w:tentative="1">
      <w:start w:val="1"/>
      <w:numFmt w:val="bullet"/>
      <w:lvlText w:val="o"/>
      <w:lvlJc w:val="left"/>
      <w:pPr>
        <w:ind w:left="2700" w:hanging="360"/>
      </w:pPr>
      <w:rPr>
        <w:rFonts w:ascii="Courier New" w:hAnsi="Courier New" w:cs="Courier New" w:hint="default"/>
      </w:rPr>
    </w:lvl>
    <w:lvl w:ilvl="2" w:tplc="040C0005" w:tentative="1">
      <w:start w:val="1"/>
      <w:numFmt w:val="bullet"/>
      <w:lvlText w:val=""/>
      <w:lvlJc w:val="left"/>
      <w:pPr>
        <w:ind w:left="3420" w:hanging="360"/>
      </w:pPr>
      <w:rPr>
        <w:rFonts w:ascii="Wingdings" w:hAnsi="Wingdings" w:hint="default"/>
      </w:rPr>
    </w:lvl>
    <w:lvl w:ilvl="3" w:tplc="040C0001" w:tentative="1">
      <w:start w:val="1"/>
      <w:numFmt w:val="bullet"/>
      <w:lvlText w:val=""/>
      <w:lvlJc w:val="left"/>
      <w:pPr>
        <w:ind w:left="4140" w:hanging="360"/>
      </w:pPr>
      <w:rPr>
        <w:rFonts w:ascii="Symbol" w:hAnsi="Symbol" w:hint="default"/>
      </w:rPr>
    </w:lvl>
    <w:lvl w:ilvl="4" w:tplc="040C0003" w:tentative="1">
      <w:start w:val="1"/>
      <w:numFmt w:val="bullet"/>
      <w:lvlText w:val="o"/>
      <w:lvlJc w:val="left"/>
      <w:pPr>
        <w:ind w:left="4860" w:hanging="360"/>
      </w:pPr>
      <w:rPr>
        <w:rFonts w:ascii="Courier New" w:hAnsi="Courier New" w:cs="Courier New" w:hint="default"/>
      </w:rPr>
    </w:lvl>
    <w:lvl w:ilvl="5" w:tplc="040C0005" w:tentative="1">
      <w:start w:val="1"/>
      <w:numFmt w:val="bullet"/>
      <w:lvlText w:val=""/>
      <w:lvlJc w:val="left"/>
      <w:pPr>
        <w:ind w:left="5580" w:hanging="360"/>
      </w:pPr>
      <w:rPr>
        <w:rFonts w:ascii="Wingdings" w:hAnsi="Wingdings" w:hint="default"/>
      </w:rPr>
    </w:lvl>
    <w:lvl w:ilvl="6" w:tplc="040C0001" w:tentative="1">
      <w:start w:val="1"/>
      <w:numFmt w:val="bullet"/>
      <w:lvlText w:val=""/>
      <w:lvlJc w:val="left"/>
      <w:pPr>
        <w:ind w:left="6300" w:hanging="360"/>
      </w:pPr>
      <w:rPr>
        <w:rFonts w:ascii="Symbol" w:hAnsi="Symbol" w:hint="default"/>
      </w:rPr>
    </w:lvl>
    <w:lvl w:ilvl="7" w:tplc="040C0003" w:tentative="1">
      <w:start w:val="1"/>
      <w:numFmt w:val="bullet"/>
      <w:lvlText w:val="o"/>
      <w:lvlJc w:val="left"/>
      <w:pPr>
        <w:ind w:left="7020" w:hanging="360"/>
      </w:pPr>
      <w:rPr>
        <w:rFonts w:ascii="Courier New" w:hAnsi="Courier New" w:cs="Courier New" w:hint="default"/>
      </w:rPr>
    </w:lvl>
    <w:lvl w:ilvl="8" w:tplc="040C0005" w:tentative="1">
      <w:start w:val="1"/>
      <w:numFmt w:val="bullet"/>
      <w:lvlText w:val=""/>
      <w:lvlJc w:val="left"/>
      <w:pPr>
        <w:ind w:left="7740" w:hanging="360"/>
      </w:pPr>
      <w:rPr>
        <w:rFonts w:ascii="Wingdings" w:hAnsi="Wingdings" w:hint="default"/>
      </w:rPr>
    </w:lvl>
  </w:abstractNum>
  <w:abstractNum w:abstractNumId="2">
    <w:nsid w:val="4AD80163"/>
    <w:multiLevelType w:val="hybridMultilevel"/>
    <w:tmpl w:val="073831AA"/>
    <w:lvl w:ilvl="0" w:tplc="5028952A">
      <w:start w:val="1"/>
      <w:numFmt w:val="bullet"/>
      <w:lvlText w:val=""/>
      <w:lvlJc w:val="left"/>
      <w:pPr>
        <w:ind w:left="1920" w:hanging="360"/>
      </w:pPr>
      <w:rPr>
        <w:rFonts w:ascii="Symbol" w:eastAsiaTheme="minorHAnsi" w:hAnsi="Symbol" w:cstheme="majorBidi" w:hint="default"/>
      </w:rPr>
    </w:lvl>
    <w:lvl w:ilvl="1" w:tplc="040C0003" w:tentative="1">
      <w:start w:val="1"/>
      <w:numFmt w:val="bullet"/>
      <w:lvlText w:val="o"/>
      <w:lvlJc w:val="left"/>
      <w:pPr>
        <w:ind w:left="2640" w:hanging="360"/>
      </w:pPr>
      <w:rPr>
        <w:rFonts w:ascii="Courier New" w:hAnsi="Courier New" w:cs="Courier New" w:hint="default"/>
      </w:rPr>
    </w:lvl>
    <w:lvl w:ilvl="2" w:tplc="040C0005" w:tentative="1">
      <w:start w:val="1"/>
      <w:numFmt w:val="bullet"/>
      <w:lvlText w:val=""/>
      <w:lvlJc w:val="left"/>
      <w:pPr>
        <w:ind w:left="3360" w:hanging="360"/>
      </w:pPr>
      <w:rPr>
        <w:rFonts w:ascii="Wingdings" w:hAnsi="Wingdings" w:hint="default"/>
      </w:rPr>
    </w:lvl>
    <w:lvl w:ilvl="3" w:tplc="040C0001" w:tentative="1">
      <w:start w:val="1"/>
      <w:numFmt w:val="bullet"/>
      <w:lvlText w:val=""/>
      <w:lvlJc w:val="left"/>
      <w:pPr>
        <w:ind w:left="4080" w:hanging="360"/>
      </w:pPr>
      <w:rPr>
        <w:rFonts w:ascii="Symbol" w:hAnsi="Symbol" w:hint="default"/>
      </w:rPr>
    </w:lvl>
    <w:lvl w:ilvl="4" w:tplc="040C0003" w:tentative="1">
      <w:start w:val="1"/>
      <w:numFmt w:val="bullet"/>
      <w:lvlText w:val="o"/>
      <w:lvlJc w:val="left"/>
      <w:pPr>
        <w:ind w:left="4800" w:hanging="360"/>
      </w:pPr>
      <w:rPr>
        <w:rFonts w:ascii="Courier New" w:hAnsi="Courier New" w:cs="Courier New" w:hint="default"/>
      </w:rPr>
    </w:lvl>
    <w:lvl w:ilvl="5" w:tplc="040C0005" w:tentative="1">
      <w:start w:val="1"/>
      <w:numFmt w:val="bullet"/>
      <w:lvlText w:val=""/>
      <w:lvlJc w:val="left"/>
      <w:pPr>
        <w:ind w:left="5520" w:hanging="360"/>
      </w:pPr>
      <w:rPr>
        <w:rFonts w:ascii="Wingdings" w:hAnsi="Wingdings" w:hint="default"/>
      </w:rPr>
    </w:lvl>
    <w:lvl w:ilvl="6" w:tplc="040C0001" w:tentative="1">
      <w:start w:val="1"/>
      <w:numFmt w:val="bullet"/>
      <w:lvlText w:val=""/>
      <w:lvlJc w:val="left"/>
      <w:pPr>
        <w:ind w:left="6240" w:hanging="360"/>
      </w:pPr>
      <w:rPr>
        <w:rFonts w:ascii="Symbol" w:hAnsi="Symbol" w:hint="default"/>
      </w:rPr>
    </w:lvl>
    <w:lvl w:ilvl="7" w:tplc="040C0003" w:tentative="1">
      <w:start w:val="1"/>
      <w:numFmt w:val="bullet"/>
      <w:lvlText w:val="o"/>
      <w:lvlJc w:val="left"/>
      <w:pPr>
        <w:ind w:left="6960" w:hanging="360"/>
      </w:pPr>
      <w:rPr>
        <w:rFonts w:ascii="Courier New" w:hAnsi="Courier New" w:cs="Courier New" w:hint="default"/>
      </w:rPr>
    </w:lvl>
    <w:lvl w:ilvl="8" w:tplc="040C0005" w:tentative="1">
      <w:start w:val="1"/>
      <w:numFmt w:val="bullet"/>
      <w:lvlText w:val=""/>
      <w:lvlJc w:val="left"/>
      <w:pPr>
        <w:ind w:left="7680" w:hanging="360"/>
      </w:pPr>
      <w:rPr>
        <w:rFonts w:ascii="Wingdings" w:hAnsi="Wingdings" w:hint="default"/>
      </w:rPr>
    </w:lvl>
  </w:abstractNum>
  <w:abstractNum w:abstractNumId="3">
    <w:nsid w:val="4CEA00B4"/>
    <w:multiLevelType w:val="hybridMultilevel"/>
    <w:tmpl w:val="54EE9556"/>
    <w:lvl w:ilvl="0" w:tplc="545E2EE4">
      <w:start w:val="1"/>
      <w:numFmt w:val="bullet"/>
      <w:lvlText w:val="-"/>
      <w:lvlJc w:val="left"/>
      <w:pPr>
        <w:ind w:left="1740" w:hanging="360"/>
      </w:pPr>
      <w:rPr>
        <w:rFonts w:ascii="Times New Roman" w:eastAsiaTheme="minorHAnsi" w:hAnsi="Times New Roman" w:cs="Times New Roman" w:hint="default"/>
      </w:rPr>
    </w:lvl>
    <w:lvl w:ilvl="1" w:tplc="040C0003" w:tentative="1">
      <w:start w:val="1"/>
      <w:numFmt w:val="bullet"/>
      <w:lvlText w:val="o"/>
      <w:lvlJc w:val="left"/>
      <w:pPr>
        <w:ind w:left="2460" w:hanging="360"/>
      </w:pPr>
      <w:rPr>
        <w:rFonts w:ascii="Courier New" w:hAnsi="Courier New" w:cs="Courier New" w:hint="default"/>
      </w:rPr>
    </w:lvl>
    <w:lvl w:ilvl="2" w:tplc="040C0005" w:tentative="1">
      <w:start w:val="1"/>
      <w:numFmt w:val="bullet"/>
      <w:lvlText w:val=""/>
      <w:lvlJc w:val="left"/>
      <w:pPr>
        <w:ind w:left="3180" w:hanging="360"/>
      </w:pPr>
      <w:rPr>
        <w:rFonts w:ascii="Wingdings" w:hAnsi="Wingdings" w:hint="default"/>
      </w:rPr>
    </w:lvl>
    <w:lvl w:ilvl="3" w:tplc="040C0001" w:tentative="1">
      <w:start w:val="1"/>
      <w:numFmt w:val="bullet"/>
      <w:lvlText w:val=""/>
      <w:lvlJc w:val="left"/>
      <w:pPr>
        <w:ind w:left="3900" w:hanging="360"/>
      </w:pPr>
      <w:rPr>
        <w:rFonts w:ascii="Symbol" w:hAnsi="Symbol" w:hint="default"/>
      </w:rPr>
    </w:lvl>
    <w:lvl w:ilvl="4" w:tplc="040C0003" w:tentative="1">
      <w:start w:val="1"/>
      <w:numFmt w:val="bullet"/>
      <w:lvlText w:val="o"/>
      <w:lvlJc w:val="left"/>
      <w:pPr>
        <w:ind w:left="4620" w:hanging="360"/>
      </w:pPr>
      <w:rPr>
        <w:rFonts w:ascii="Courier New" w:hAnsi="Courier New" w:cs="Courier New" w:hint="default"/>
      </w:rPr>
    </w:lvl>
    <w:lvl w:ilvl="5" w:tplc="040C0005" w:tentative="1">
      <w:start w:val="1"/>
      <w:numFmt w:val="bullet"/>
      <w:lvlText w:val=""/>
      <w:lvlJc w:val="left"/>
      <w:pPr>
        <w:ind w:left="5340" w:hanging="360"/>
      </w:pPr>
      <w:rPr>
        <w:rFonts w:ascii="Wingdings" w:hAnsi="Wingdings" w:hint="default"/>
      </w:rPr>
    </w:lvl>
    <w:lvl w:ilvl="6" w:tplc="040C0001" w:tentative="1">
      <w:start w:val="1"/>
      <w:numFmt w:val="bullet"/>
      <w:lvlText w:val=""/>
      <w:lvlJc w:val="left"/>
      <w:pPr>
        <w:ind w:left="6060" w:hanging="360"/>
      </w:pPr>
      <w:rPr>
        <w:rFonts w:ascii="Symbol" w:hAnsi="Symbol" w:hint="default"/>
      </w:rPr>
    </w:lvl>
    <w:lvl w:ilvl="7" w:tplc="040C0003" w:tentative="1">
      <w:start w:val="1"/>
      <w:numFmt w:val="bullet"/>
      <w:lvlText w:val="o"/>
      <w:lvlJc w:val="left"/>
      <w:pPr>
        <w:ind w:left="6780" w:hanging="360"/>
      </w:pPr>
      <w:rPr>
        <w:rFonts w:ascii="Courier New" w:hAnsi="Courier New" w:cs="Courier New" w:hint="default"/>
      </w:rPr>
    </w:lvl>
    <w:lvl w:ilvl="8" w:tplc="040C0005" w:tentative="1">
      <w:start w:val="1"/>
      <w:numFmt w:val="bullet"/>
      <w:lvlText w:val=""/>
      <w:lvlJc w:val="left"/>
      <w:pPr>
        <w:ind w:left="7500" w:hanging="360"/>
      </w:pPr>
      <w:rPr>
        <w:rFonts w:ascii="Wingdings" w:hAnsi="Wingdings" w:hint="default"/>
      </w:rPr>
    </w:lvl>
  </w:abstractNum>
  <w:abstractNum w:abstractNumId="4">
    <w:nsid w:val="72E91D19"/>
    <w:multiLevelType w:val="hybridMultilevel"/>
    <w:tmpl w:val="2AA2DF4E"/>
    <w:lvl w:ilvl="0" w:tplc="9274D07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786B02B3"/>
    <w:multiLevelType w:val="hybridMultilevel"/>
    <w:tmpl w:val="AA18FE98"/>
    <w:lvl w:ilvl="0" w:tplc="B1DCB2EC">
      <w:start w:val="1"/>
      <w:numFmt w:val="bullet"/>
      <w:lvlText w:val="-"/>
      <w:lvlJc w:val="left"/>
      <w:pPr>
        <w:ind w:left="2280" w:hanging="360"/>
      </w:pPr>
      <w:rPr>
        <w:rFonts w:ascii="Times New Roman" w:eastAsiaTheme="minorHAnsi" w:hAnsi="Times New Roman" w:cs="Times New Roman" w:hint="default"/>
      </w:rPr>
    </w:lvl>
    <w:lvl w:ilvl="1" w:tplc="040C0003" w:tentative="1">
      <w:start w:val="1"/>
      <w:numFmt w:val="bullet"/>
      <w:lvlText w:val="o"/>
      <w:lvlJc w:val="left"/>
      <w:pPr>
        <w:ind w:left="3000" w:hanging="360"/>
      </w:pPr>
      <w:rPr>
        <w:rFonts w:ascii="Courier New" w:hAnsi="Courier New" w:cs="Courier New" w:hint="default"/>
      </w:rPr>
    </w:lvl>
    <w:lvl w:ilvl="2" w:tplc="040C0005" w:tentative="1">
      <w:start w:val="1"/>
      <w:numFmt w:val="bullet"/>
      <w:lvlText w:val=""/>
      <w:lvlJc w:val="left"/>
      <w:pPr>
        <w:ind w:left="3720" w:hanging="360"/>
      </w:pPr>
      <w:rPr>
        <w:rFonts w:ascii="Wingdings" w:hAnsi="Wingdings" w:hint="default"/>
      </w:rPr>
    </w:lvl>
    <w:lvl w:ilvl="3" w:tplc="040C0001" w:tentative="1">
      <w:start w:val="1"/>
      <w:numFmt w:val="bullet"/>
      <w:lvlText w:val=""/>
      <w:lvlJc w:val="left"/>
      <w:pPr>
        <w:ind w:left="4440" w:hanging="360"/>
      </w:pPr>
      <w:rPr>
        <w:rFonts w:ascii="Symbol" w:hAnsi="Symbol" w:hint="default"/>
      </w:rPr>
    </w:lvl>
    <w:lvl w:ilvl="4" w:tplc="040C0003" w:tentative="1">
      <w:start w:val="1"/>
      <w:numFmt w:val="bullet"/>
      <w:lvlText w:val="o"/>
      <w:lvlJc w:val="left"/>
      <w:pPr>
        <w:ind w:left="5160" w:hanging="360"/>
      </w:pPr>
      <w:rPr>
        <w:rFonts w:ascii="Courier New" w:hAnsi="Courier New" w:cs="Courier New" w:hint="default"/>
      </w:rPr>
    </w:lvl>
    <w:lvl w:ilvl="5" w:tplc="040C0005" w:tentative="1">
      <w:start w:val="1"/>
      <w:numFmt w:val="bullet"/>
      <w:lvlText w:val=""/>
      <w:lvlJc w:val="left"/>
      <w:pPr>
        <w:ind w:left="5880" w:hanging="360"/>
      </w:pPr>
      <w:rPr>
        <w:rFonts w:ascii="Wingdings" w:hAnsi="Wingdings" w:hint="default"/>
      </w:rPr>
    </w:lvl>
    <w:lvl w:ilvl="6" w:tplc="040C0001" w:tentative="1">
      <w:start w:val="1"/>
      <w:numFmt w:val="bullet"/>
      <w:lvlText w:val=""/>
      <w:lvlJc w:val="left"/>
      <w:pPr>
        <w:ind w:left="6600" w:hanging="360"/>
      </w:pPr>
      <w:rPr>
        <w:rFonts w:ascii="Symbol" w:hAnsi="Symbol" w:hint="default"/>
      </w:rPr>
    </w:lvl>
    <w:lvl w:ilvl="7" w:tplc="040C0003" w:tentative="1">
      <w:start w:val="1"/>
      <w:numFmt w:val="bullet"/>
      <w:lvlText w:val="o"/>
      <w:lvlJc w:val="left"/>
      <w:pPr>
        <w:ind w:left="7320" w:hanging="360"/>
      </w:pPr>
      <w:rPr>
        <w:rFonts w:ascii="Courier New" w:hAnsi="Courier New" w:cs="Courier New" w:hint="default"/>
      </w:rPr>
    </w:lvl>
    <w:lvl w:ilvl="8" w:tplc="040C0005" w:tentative="1">
      <w:start w:val="1"/>
      <w:numFmt w:val="bullet"/>
      <w:lvlText w:val=""/>
      <w:lvlJc w:val="left"/>
      <w:pPr>
        <w:ind w:left="8040" w:hanging="360"/>
      </w:pPr>
      <w:rPr>
        <w:rFonts w:ascii="Wingdings" w:hAnsi="Wingdings" w:hint="default"/>
      </w:rPr>
    </w:lvl>
  </w:abstractNum>
  <w:num w:numId="1">
    <w:abstractNumId w:val="4"/>
  </w:num>
  <w:num w:numId="2">
    <w:abstractNumId w:val="1"/>
  </w:num>
  <w:num w:numId="3">
    <w:abstractNumId w:val="0"/>
  </w:num>
  <w:num w:numId="4">
    <w:abstractNumId w:val="2"/>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09B4"/>
    <w:rsid w:val="0002455C"/>
    <w:rsid w:val="000F35C8"/>
    <w:rsid w:val="00115734"/>
    <w:rsid w:val="002005F3"/>
    <w:rsid w:val="002C3984"/>
    <w:rsid w:val="002E0AD8"/>
    <w:rsid w:val="00482860"/>
    <w:rsid w:val="00652912"/>
    <w:rsid w:val="008B338F"/>
    <w:rsid w:val="00A7671F"/>
    <w:rsid w:val="00B102E1"/>
    <w:rsid w:val="00C87285"/>
    <w:rsid w:val="00D009B4"/>
    <w:rsid w:val="00E50650"/>
    <w:rsid w:val="00EE6C7F"/>
    <w:rsid w:val="00F5572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2005F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005F3"/>
    <w:rPr>
      <w:rFonts w:ascii="Tahoma" w:hAnsi="Tahoma" w:cs="Tahoma"/>
      <w:sz w:val="16"/>
      <w:szCs w:val="16"/>
    </w:rPr>
  </w:style>
  <w:style w:type="paragraph" w:styleId="En-tte">
    <w:name w:val="header"/>
    <w:basedOn w:val="Normal"/>
    <w:link w:val="En-tteCar"/>
    <w:uiPriority w:val="99"/>
    <w:unhideWhenUsed/>
    <w:rsid w:val="00652912"/>
    <w:pPr>
      <w:tabs>
        <w:tab w:val="center" w:pos="4536"/>
        <w:tab w:val="right" w:pos="9072"/>
      </w:tabs>
      <w:spacing w:after="0" w:line="240" w:lineRule="auto"/>
    </w:pPr>
  </w:style>
  <w:style w:type="character" w:customStyle="1" w:styleId="En-tteCar">
    <w:name w:val="En-tête Car"/>
    <w:basedOn w:val="Policepardfaut"/>
    <w:link w:val="En-tte"/>
    <w:uiPriority w:val="99"/>
    <w:rsid w:val="00652912"/>
  </w:style>
  <w:style w:type="paragraph" w:styleId="Pieddepage">
    <w:name w:val="footer"/>
    <w:basedOn w:val="Normal"/>
    <w:link w:val="PieddepageCar"/>
    <w:uiPriority w:val="99"/>
    <w:unhideWhenUsed/>
    <w:rsid w:val="0065291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52912"/>
  </w:style>
  <w:style w:type="paragraph" w:styleId="Paragraphedeliste">
    <w:name w:val="List Paragraph"/>
    <w:basedOn w:val="Normal"/>
    <w:uiPriority w:val="34"/>
    <w:qFormat/>
    <w:rsid w:val="00A7671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2005F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005F3"/>
    <w:rPr>
      <w:rFonts w:ascii="Tahoma" w:hAnsi="Tahoma" w:cs="Tahoma"/>
      <w:sz w:val="16"/>
      <w:szCs w:val="16"/>
    </w:rPr>
  </w:style>
  <w:style w:type="paragraph" w:styleId="En-tte">
    <w:name w:val="header"/>
    <w:basedOn w:val="Normal"/>
    <w:link w:val="En-tteCar"/>
    <w:uiPriority w:val="99"/>
    <w:unhideWhenUsed/>
    <w:rsid w:val="00652912"/>
    <w:pPr>
      <w:tabs>
        <w:tab w:val="center" w:pos="4536"/>
        <w:tab w:val="right" w:pos="9072"/>
      </w:tabs>
      <w:spacing w:after="0" w:line="240" w:lineRule="auto"/>
    </w:pPr>
  </w:style>
  <w:style w:type="character" w:customStyle="1" w:styleId="En-tteCar">
    <w:name w:val="En-tête Car"/>
    <w:basedOn w:val="Policepardfaut"/>
    <w:link w:val="En-tte"/>
    <w:uiPriority w:val="99"/>
    <w:rsid w:val="00652912"/>
  </w:style>
  <w:style w:type="paragraph" w:styleId="Pieddepage">
    <w:name w:val="footer"/>
    <w:basedOn w:val="Normal"/>
    <w:link w:val="PieddepageCar"/>
    <w:uiPriority w:val="99"/>
    <w:unhideWhenUsed/>
    <w:rsid w:val="0065291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52912"/>
  </w:style>
  <w:style w:type="paragraph" w:styleId="Paragraphedeliste">
    <w:name w:val="List Paragraph"/>
    <w:basedOn w:val="Normal"/>
    <w:uiPriority w:val="34"/>
    <w:qFormat/>
    <w:rsid w:val="00A767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1</Pages>
  <Words>2764</Words>
  <Characters>15203</Characters>
  <Application>Microsoft Office Word</Application>
  <DocSecurity>0</DocSecurity>
  <Lines>126</Lines>
  <Paragraphs>35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14</cp:revision>
  <dcterms:created xsi:type="dcterms:W3CDTF">2023-03-13T19:09:00Z</dcterms:created>
  <dcterms:modified xsi:type="dcterms:W3CDTF">2023-03-15T20:09:00Z</dcterms:modified>
</cp:coreProperties>
</file>