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26" w:rsidRPr="00BD3872" w:rsidRDefault="00A968FF" w:rsidP="00BD3872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9D562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التحليل النفسي عند فروي</w:t>
      </w:r>
      <w:r w:rsidR="00BD38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</w:t>
      </w:r>
    </w:p>
    <w:p w:rsidR="002F1853" w:rsidRDefault="009D5626" w:rsidP="009D5626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</w:t>
      </w:r>
      <w:r w:rsidR="005D3886">
        <w:rPr>
          <w:rFonts w:ascii="Sakkal Majalla" w:hAnsi="Sakkal Majalla" w:cs="Sakkal Majalla"/>
          <w:sz w:val="36"/>
          <w:szCs w:val="36"/>
          <w:lang w:bidi="ar-DZ"/>
        </w:rPr>
        <w:t xml:space="preserve">  </w:t>
      </w:r>
      <w:r w:rsidRPr="009D56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بدأت العلاقة بين علم النفس والأدب مع التحليل النفسي عند العالم السويسري </w:t>
      </w:r>
      <w:proofErr w:type="spellStart"/>
      <w:r w:rsidRPr="009D5626">
        <w:rPr>
          <w:rFonts w:ascii="Sakkal Majalla" w:hAnsi="Sakkal Majalla" w:cs="Sakkal Majalla" w:hint="cs"/>
          <w:sz w:val="36"/>
          <w:szCs w:val="36"/>
          <w:rtl/>
          <w:lang w:bidi="ar-DZ"/>
        </w:rPr>
        <w:t>سيغموند</w:t>
      </w:r>
      <w:proofErr w:type="spellEnd"/>
      <w:r w:rsidRPr="009D56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Pr="009D5626">
        <w:rPr>
          <w:rFonts w:ascii="Sakkal Majalla" w:hAnsi="Sakkal Majalla" w:cs="Sakkal Majalla" w:hint="cs"/>
          <w:sz w:val="36"/>
          <w:szCs w:val="36"/>
          <w:rtl/>
          <w:lang w:bidi="ar-DZ"/>
        </w:rPr>
        <w:t>فرويد</w:t>
      </w:r>
      <w:proofErr w:type="spellEnd"/>
      <w:r w:rsidRPr="009D56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خلال أعماله منذ عام 1897، حيث عكف على قراءة جملة من الأعمال الأدبية العالمية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منظور التحليل النفسي، ونذكر مسرحية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أوديب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ملكا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لسفوكليس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، وهاملت لشكسبير ورواية الجريمة والعقاب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لدوستوفسكي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، ورواية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غراديفا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للألماني ويليام جونسون. </w:t>
      </w:r>
    </w:p>
    <w:p w:rsidR="00FE7A80" w:rsidRDefault="008044E2" w:rsidP="005D3886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5D388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  <w:r w:rsidR="005D3886">
        <w:rPr>
          <w:rFonts w:ascii="Sakkal Majalla" w:hAnsi="Sakkal Majalla" w:cs="Sakkal Majalla" w:hint="cs"/>
          <w:sz w:val="36"/>
          <w:szCs w:val="36"/>
          <w:rtl/>
          <w:lang w:bidi="ar-DZ"/>
        </w:rPr>
        <w:t>وتعد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مقولة اللاوعي/ اللاشعو</w:t>
      </w:r>
      <w:r>
        <w:rPr>
          <w:rFonts w:ascii="Sakkal Majalla" w:hAnsi="Sakkal Majalla" w:cs="Sakkal Majalla" w:hint="eastAsia"/>
          <w:sz w:val="36"/>
          <w:szCs w:val="36"/>
          <w:rtl/>
          <w:lang w:bidi="ar-DZ"/>
        </w:rPr>
        <w:t>ر</w:t>
      </w:r>
      <w:r w:rsidR="005D388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عند </w:t>
      </w:r>
      <w:proofErr w:type="spellStart"/>
      <w:r w:rsidR="005D3886">
        <w:rPr>
          <w:rFonts w:ascii="Sakkal Majalla" w:hAnsi="Sakkal Majalla" w:cs="Sakkal Majalla" w:hint="cs"/>
          <w:sz w:val="36"/>
          <w:szCs w:val="36"/>
          <w:rtl/>
          <w:lang w:bidi="ar-DZ"/>
        </w:rPr>
        <w:t>فرويد</w:t>
      </w:r>
      <w:proofErr w:type="spellEnd"/>
      <w:r w:rsidR="005D388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هي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مصدر العملية الإبداعية</w:t>
      </w:r>
      <w:r w:rsidR="0003650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، والأعمال الأدبية هي تعبير جمالي عن الرغبات اللاشعورية غير المشبعة، والتي </w:t>
      </w:r>
      <w:r w:rsidR="00FE7A8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هي عبارة عن بقايا من الدوافع والغرائز </w:t>
      </w:r>
      <w:proofErr w:type="spellStart"/>
      <w:r w:rsidR="00FE7A80">
        <w:rPr>
          <w:rFonts w:ascii="Sakkal Majalla" w:hAnsi="Sakkal Majalla" w:cs="Sakkal Majalla" w:hint="cs"/>
          <w:sz w:val="36"/>
          <w:szCs w:val="36"/>
          <w:rtl/>
          <w:lang w:bidi="ar-DZ"/>
        </w:rPr>
        <w:t>الطفولية</w:t>
      </w:r>
      <w:proofErr w:type="spellEnd"/>
      <w:r w:rsidR="00FE7A8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 </w:t>
      </w:r>
    </w:p>
    <w:p w:rsidR="002B3BA5" w:rsidRDefault="00FE7A80" w:rsidP="00FE7A80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ويرى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فرويد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الفن عموما وسيلة هامة لتحقيق الرغبات في الخيال /أو المتخيل وهي رغبات وقف ضدها الرقيب، أو الأنا الأعلى ممثلا في الواقع الاجتماعي والقيود الأخلاقية، مما يجعل الأدب والفن نوعا من الحفاظ على التوازن النفسي داخل الحياة الإنسانية. </w:t>
      </w:r>
    </w:p>
    <w:p w:rsidR="007359A3" w:rsidRDefault="002B3BA5" w:rsidP="002B3BA5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والأديب عند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فرويد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هو إنسان</w:t>
      </w:r>
      <w:r w:rsidR="006134D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محبط في الواقع لأنه يبحث عن كثير من الرغبات، الثروة والشرف والقوة والنساء وغيرها، ولكن تنقصه الوسائل لتحقيق هذه </w:t>
      </w:r>
      <w:proofErr w:type="spellStart"/>
      <w:r w:rsidR="006134DD">
        <w:rPr>
          <w:rFonts w:ascii="Sakkal Majalla" w:hAnsi="Sakkal Majalla" w:cs="Sakkal Majalla" w:hint="cs"/>
          <w:sz w:val="36"/>
          <w:szCs w:val="36"/>
          <w:rtl/>
          <w:lang w:bidi="ar-DZ"/>
        </w:rPr>
        <w:t>الاشباعات</w:t>
      </w:r>
      <w:proofErr w:type="spellEnd"/>
      <w:r w:rsidR="006134D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ومن ثم </w:t>
      </w:r>
      <w:r w:rsidR="008026E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فهو يلجأ  بهذه الرغبات إلى الخيال من أجل تحقيقها. </w:t>
      </w:r>
    </w:p>
    <w:p w:rsidR="00FE7A80" w:rsidRDefault="007359A3" w:rsidP="007359A3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وقد ربط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فرويد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فعالية نفسية تشكل المحور الأساسي الذي يتأسس عليه التحليل النفسي  وهي "فعالية الكبت" حيث اكتشف أن موضع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العصاب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هو نتيجة للصراع النابع عن رغبة جامحة </w:t>
      </w:r>
      <w:r w:rsidR="001B621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كانت تصبو إلى التحقق في الواقع، ولكن الأنا يصدها لأنها لا تتلاءم مع مبدأ الواقع، غير إن طاقة الرغبة تبقى محتبسة في الذات، وبذلك تتولد </w:t>
      </w:r>
      <w:proofErr w:type="spellStart"/>
      <w:r w:rsidR="001B6211">
        <w:rPr>
          <w:rFonts w:ascii="Sakkal Majalla" w:hAnsi="Sakkal Majalla" w:cs="Sakkal Majalla" w:hint="cs"/>
          <w:sz w:val="36"/>
          <w:szCs w:val="36"/>
          <w:rtl/>
          <w:lang w:bidi="ar-DZ"/>
        </w:rPr>
        <w:t>سيرورة</w:t>
      </w:r>
      <w:proofErr w:type="spellEnd"/>
      <w:r w:rsidR="001B621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الكبت التي تعمل على بقايا هكذا دون تصريف. </w:t>
      </w:r>
      <w:r w:rsidR="006134D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2B3BA5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FE7A8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</w:p>
    <w:p w:rsidR="008044E2" w:rsidRPr="009D5626" w:rsidRDefault="0003650C" w:rsidP="00FE7A80">
      <w:p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sectPr w:rsidR="008044E2" w:rsidRPr="009D5626" w:rsidSect="002F18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968FF"/>
    <w:rsid w:val="0003650C"/>
    <w:rsid w:val="001B6211"/>
    <w:rsid w:val="002B3BA5"/>
    <w:rsid w:val="002F1853"/>
    <w:rsid w:val="005D3886"/>
    <w:rsid w:val="006000AB"/>
    <w:rsid w:val="006134DD"/>
    <w:rsid w:val="007359A3"/>
    <w:rsid w:val="008026EB"/>
    <w:rsid w:val="008044E2"/>
    <w:rsid w:val="009D5626"/>
    <w:rsid w:val="00A968FF"/>
    <w:rsid w:val="00BD3872"/>
    <w:rsid w:val="00FE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BOUHALA</dc:creator>
  <cp:lastModifiedBy>BOUHALA</cp:lastModifiedBy>
  <cp:revision>17</cp:revision>
  <dcterms:created xsi:type="dcterms:W3CDTF">2023-02-20T17:10:00Z</dcterms:created>
  <dcterms:modified xsi:type="dcterms:W3CDTF">2023-02-27T19:32:00Z</dcterms:modified>
</cp:coreProperties>
</file>