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921" w:rsidRPr="00EA0CD3" w:rsidRDefault="00257921" w:rsidP="00257921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EA0CD3">
        <w:rPr>
          <w:rFonts w:asciiTheme="majorBidi" w:hAnsiTheme="majorBidi" w:cstheme="majorBidi"/>
          <w:b/>
          <w:bCs/>
          <w:sz w:val="28"/>
          <w:szCs w:val="28"/>
          <w:u w:val="single"/>
        </w:rPr>
        <w:t>Matière : Conception de supports pédagogiques (Master 2)</w:t>
      </w:r>
      <w:bookmarkStart w:id="0" w:name="_GoBack"/>
      <w:bookmarkEnd w:id="0"/>
    </w:p>
    <w:p w:rsidR="00257921" w:rsidRPr="00EA0CD3" w:rsidRDefault="00257921" w:rsidP="00EA0CD3">
      <w:pPr>
        <w:tabs>
          <w:tab w:val="left" w:pos="7452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A0CD3">
        <w:rPr>
          <w:rFonts w:asciiTheme="majorBidi" w:hAnsiTheme="majorBidi" w:cstheme="majorBidi"/>
          <w:b/>
          <w:bCs/>
          <w:sz w:val="28"/>
          <w:szCs w:val="28"/>
        </w:rPr>
        <w:t xml:space="preserve">Chapitre 1 : Les principes de base de la conception de supports </w:t>
      </w:r>
      <w:r w:rsidR="00EA0CD3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EA0CD3">
        <w:rPr>
          <w:rFonts w:asciiTheme="majorBidi" w:hAnsiTheme="majorBidi" w:cstheme="majorBidi"/>
          <w:b/>
          <w:bCs/>
          <w:sz w:val="28"/>
          <w:szCs w:val="28"/>
        </w:rPr>
        <w:t>pédagogiques</w:t>
      </w:r>
    </w:p>
    <w:p w:rsidR="00257921" w:rsidRPr="00EA0CD3" w:rsidRDefault="00257921" w:rsidP="00257921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8324B2" w:rsidRPr="00EA0CD3" w:rsidRDefault="008324B2" w:rsidP="008324B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A0CD3">
        <w:rPr>
          <w:rFonts w:asciiTheme="majorBidi" w:hAnsiTheme="majorBidi" w:cstheme="majorBidi"/>
          <w:sz w:val="28"/>
          <w:szCs w:val="28"/>
        </w:rPr>
        <w:t>-Cours n°1 : Qu’est-ce qu’un support pédagogique ?</w:t>
      </w:r>
    </w:p>
    <w:p w:rsidR="008324B2" w:rsidRPr="00EA0CD3" w:rsidRDefault="008324B2" w:rsidP="008324B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A0CD3">
        <w:rPr>
          <w:rFonts w:asciiTheme="majorBidi" w:hAnsiTheme="majorBidi" w:cstheme="majorBidi"/>
          <w:sz w:val="28"/>
          <w:szCs w:val="28"/>
        </w:rPr>
        <w:t xml:space="preserve">-Cours n°2 : Qu’est-ce qu’un document authentique ? </w:t>
      </w:r>
    </w:p>
    <w:p w:rsidR="008324B2" w:rsidRPr="00EA0CD3" w:rsidRDefault="008324B2" w:rsidP="008324B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A0CD3">
        <w:rPr>
          <w:rFonts w:asciiTheme="majorBidi" w:hAnsiTheme="majorBidi" w:cstheme="majorBidi"/>
          <w:sz w:val="28"/>
          <w:szCs w:val="28"/>
        </w:rPr>
        <w:t>-Cours n°3 : Les supports pédagogiques papiers et leurs caractéristiques</w:t>
      </w:r>
    </w:p>
    <w:p w:rsidR="008324B2" w:rsidRPr="00EA0CD3" w:rsidRDefault="008324B2" w:rsidP="008324B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A0CD3">
        <w:rPr>
          <w:rFonts w:asciiTheme="majorBidi" w:hAnsiTheme="majorBidi" w:cstheme="majorBidi"/>
          <w:sz w:val="28"/>
          <w:szCs w:val="28"/>
        </w:rPr>
        <w:t>-Cours n°4 : Les supports pédagogiques numériques et leurs caractéristiques</w:t>
      </w:r>
    </w:p>
    <w:p w:rsidR="008324B2" w:rsidRPr="00EA0CD3" w:rsidRDefault="008324B2" w:rsidP="008324B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A0CD3">
        <w:rPr>
          <w:rFonts w:asciiTheme="majorBidi" w:hAnsiTheme="majorBidi" w:cstheme="majorBidi"/>
          <w:sz w:val="28"/>
          <w:szCs w:val="28"/>
        </w:rPr>
        <w:t>-Cours n°5 : Comment choisir un support pédagogique ?</w:t>
      </w:r>
    </w:p>
    <w:p w:rsidR="008324B2" w:rsidRPr="00EA0CD3" w:rsidRDefault="008324B2" w:rsidP="008324B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A0CD3">
        <w:rPr>
          <w:rFonts w:asciiTheme="majorBidi" w:hAnsiTheme="majorBidi" w:cstheme="majorBidi"/>
          <w:sz w:val="28"/>
          <w:szCs w:val="28"/>
        </w:rPr>
        <w:t>-Cours n°6 : Comment savoir utiliser un support pédagogique ?</w:t>
      </w:r>
    </w:p>
    <w:p w:rsidR="008324B2" w:rsidRPr="00EA0CD3" w:rsidRDefault="008324B2" w:rsidP="008324B2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A0CD3">
        <w:rPr>
          <w:rFonts w:asciiTheme="majorBidi" w:hAnsiTheme="majorBidi" w:cstheme="majorBidi"/>
          <w:sz w:val="28"/>
          <w:szCs w:val="28"/>
        </w:rPr>
        <w:t>-Cours n°7 : Finalités de la conception d’un support pédagogique</w:t>
      </w:r>
    </w:p>
    <w:p w:rsidR="000812F6" w:rsidRPr="00EA0CD3" w:rsidRDefault="000812F6">
      <w:pPr>
        <w:rPr>
          <w:rFonts w:asciiTheme="majorBidi" w:hAnsiTheme="majorBidi" w:cstheme="majorBidi"/>
          <w:sz w:val="28"/>
          <w:szCs w:val="28"/>
        </w:rPr>
      </w:pPr>
    </w:p>
    <w:sectPr w:rsidR="000812F6" w:rsidRPr="00EA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21181"/>
    <w:multiLevelType w:val="multilevel"/>
    <w:tmpl w:val="86B65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21"/>
    <w:rsid w:val="000812F6"/>
    <w:rsid w:val="00257921"/>
    <w:rsid w:val="007E3669"/>
    <w:rsid w:val="008324B2"/>
    <w:rsid w:val="0098672F"/>
    <w:rsid w:val="00E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65958A-AC3F-45DD-B20B-6BBCF482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92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7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IRV_SOFT2024</dc:creator>
  <cp:keywords/>
  <dc:description/>
  <cp:lastModifiedBy>IRV_SOFT2024</cp:lastModifiedBy>
  <cp:revision>5</cp:revision>
  <dcterms:created xsi:type="dcterms:W3CDTF">2021-10-11T17:44:00Z</dcterms:created>
  <dcterms:modified xsi:type="dcterms:W3CDTF">2022-10-03T18:10:00Z</dcterms:modified>
</cp:coreProperties>
</file>