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A" w:rsidRDefault="00D72116" w:rsidP="009061AB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D72116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المحور الث</w:t>
      </w:r>
      <w:r w:rsidR="009061A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الث</w:t>
      </w:r>
      <w:r w:rsidRPr="00D72116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:</w:t>
      </w:r>
      <w:r w:rsidR="00B266FA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منظمات الأعمال المقاولاتية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</w:t>
      </w:r>
    </w:p>
    <w:p w:rsidR="00E03CC7" w:rsidRDefault="002E0788" w:rsidP="00F514A6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2E078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صاحب الاهتمام الذي رافق المقاولاتية والمقاول اهتمام بمنظمات </w:t>
      </w:r>
      <w:r w:rsidR="00F514A6" w:rsidRPr="002E078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الأعمال</w:t>
      </w:r>
      <w:r w:rsidRPr="002E078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المقاولاتية التي تمثل اللبنة </w:t>
      </w:r>
      <w:r w:rsidR="00F514A6" w:rsidRPr="002E078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الأولى</w:t>
      </w:r>
      <w:r w:rsidRPr="002E078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في طريق طويل ومحفوف بالمخاطر والفرص تتيحها بيئة </w:t>
      </w:r>
      <w:r w:rsidR="00F514A6" w:rsidRPr="002E078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أعمال</w:t>
      </w:r>
      <w:r w:rsidRPr="002E078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متغيرة باستمرار بفعل التطور التكنولوجي السريع.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</w:p>
    <w:p w:rsidR="002E0788" w:rsidRDefault="002E0788" w:rsidP="00F514A6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2E0788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1- تعريف منظمات الأعمال المقاولاتية: </w:t>
      </w:r>
      <w:r w:rsidR="00543246" w:rsidRPr="0054324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هي تلك</w:t>
      </w:r>
      <w:r w:rsidR="0054324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المنضمات التي تقوم على </w:t>
      </w:r>
      <w:r w:rsidR="00F514A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الأعمال</w:t>
      </w:r>
      <w:r w:rsidR="0054324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 w:rsidR="00F514A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والأنشطة</w:t>
      </w:r>
      <w:r w:rsidR="0054324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 w:rsidR="00F514A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الإبداعية</w:t>
      </w:r>
      <w:r w:rsidR="0054324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لإقامة المشاريع وضمان نموها. </w:t>
      </w:r>
    </w:p>
    <w:p w:rsidR="009061AB" w:rsidRDefault="00543246" w:rsidP="00F514A6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كما تعرف أيضا بأنها: تلك المنظمة التي تكون قادرة على </w:t>
      </w:r>
      <w:r w:rsidR="00F514A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إيجاد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شيء جديد ذو قيمة في الوقت المناسب، مع </w:t>
      </w:r>
      <w:r w:rsidR="00F514A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الأخذ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بعين الاعتبار الموارد المالية، المعنوية، المخاطر الاجتماعية، وتوفير الحوافز</w:t>
      </w:r>
      <w:r w:rsidR="009061A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والاستقلالية للعاملين لكسب قناعاتهم. </w:t>
      </w:r>
    </w:p>
    <w:p w:rsidR="009061AB" w:rsidRDefault="009061AB" w:rsidP="00F514A6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إذا فمنظمات </w:t>
      </w:r>
      <w:r w:rsidR="00F514A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الأعمال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المقاولاتية هي تجسيد لمجموعة من </w:t>
      </w:r>
      <w:r w:rsidR="00F514A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الأفكار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التي راودت المقاولين حول تقديم </w:t>
      </w:r>
      <w:r w:rsidR="00F514A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أفكار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جديدة تؤدي في النهاية إلى منتجات وخدمات وطرق جديدة يشكل فيها </w:t>
      </w:r>
      <w:r w:rsidR="00F514A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الإبداع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والابتكار ركيزة </w:t>
      </w:r>
      <w:r w:rsidR="00F514A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أساسية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. </w:t>
      </w:r>
    </w:p>
    <w:p w:rsidR="009061AB" w:rsidRDefault="009061AB" w:rsidP="00F514A6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F514A6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2- خصائص منظمات </w:t>
      </w:r>
      <w:r w:rsidR="00F514A6" w:rsidRPr="00F514A6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الأعمال</w:t>
      </w:r>
      <w:r w:rsidRPr="00F514A6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: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تتميز منظمات </w:t>
      </w:r>
      <w:r w:rsidR="00F514A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الأعمال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المقاولاتية بمجموعة من الخصائص التي تعد في نفس الوقت كعوامل لنجاحها، والتي يمكن تلخيصها فيما يلي: </w:t>
      </w:r>
    </w:p>
    <w:p w:rsidR="00B352B4" w:rsidRDefault="009061AB" w:rsidP="00F514A6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F514A6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2-1- الرؤية المقاولاتية: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وهي تعني النتائج المتوقعة التي تسعى المنظمة إلى تحقيقها مع </w:t>
      </w:r>
      <w:r w:rsidR="00F514A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الأخذ ب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عين الاعتبار الف</w:t>
      </w:r>
      <w:r w:rsidR="00B352B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رص البيئية ونماذج المنافسة وكذ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لك</w:t>
      </w:r>
      <w:r w:rsidR="00B352B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المسؤوليات المرتبطة </w:t>
      </w:r>
      <w:r w:rsidR="00F514A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بالإدارة</w:t>
      </w:r>
      <w:r w:rsidR="00B352B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، إلى جانب </w:t>
      </w:r>
      <w:r w:rsidR="00F514A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إيجاد</w:t>
      </w:r>
      <w:r w:rsidR="00B352B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نوع من الثقافة الخاصة التي تساعد الفاعلين على المشاركة في اتخاذ القرارات. </w:t>
      </w:r>
    </w:p>
    <w:p w:rsidR="00B352B4" w:rsidRDefault="00B352B4" w:rsidP="00F514A6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F514A6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lastRenderedPageBreak/>
        <w:t>2-2- التوجه نحو السوق: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من خصائص منظمات </w:t>
      </w:r>
      <w:r w:rsidR="00F514A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الأعمال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المقاولاتية معرفة السوق، إذ تتيح لها هذه المعرفة فهما واضحا لحاجات الزبائن ما ينتج عنه انتعاش المنظمة </w:t>
      </w:r>
      <w:r w:rsidR="00F514A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بالإبداع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القائم على </w:t>
      </w:r>
      <w:r w:rsidR="00F514A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أفكار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جديدة. </w:t>
      </w:r>
    </w:p>
    <w:p w:rsidR="00B352B4" w:rsidRDefault="00B352B4" w:rsidP="00F514A6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F514A6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2-3- حجم صغير وهيكل منبسط: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عادة ما تأخذ المنظمات المقاولاتية حجما صغيرا يشغل فرق عمل صغيرة تحافظ من خلالها على هيكل منبسط من أجل تركيز </w:t>
      </w:r>
      <w:r w:rsidR="00F514A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أهدافها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التي تأخذ طابعا مغامرا. </w:t>
      </w:r>
    </w:p>
    <w:p w:rsidR="00811874" w:rsidRDefault="00B352B4" w:rsidP="00F514A6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F514A6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2-4- </w:t>
      </w:r>
      <w:r w:rsidR="00811874" w:rsidRPr="00F514A6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التعلم التفاعلي: </w:t>
      </w:r>
      <w:r w:rsidR="0081187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ويقصد به</w:t>
      </w:r>
      <w:r w:rsidR="00F514A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</w:t>
      </w:r>
      <w:r w:rsidR="0081187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هنا تفاعل </w:t>
      </w:r>
      <w:r w:rsidR="00F514A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الأفكار</w:t>
      </w:r>
      <w:r w:rsidR="0081187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 w:rsidR="00F514A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الإبداعية</w:t>
      </w:r>
      <w:r w:rsidR="0081187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مع الوظائف التقليدية والذي يتولد داخل بيئة </w:t>
      </w:r>
      <w:r w:rsidR="00F514A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إبداعية</w:t>
      </w:r>
      <w:r w:rsidR="0081187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تتميز بها هذه المنظمات، والتي يبرز من خلالها تداخل الوظائف والعمليات، مما ينتج عنه تعلم المنظمة ككل. </w:t>
      </w:r>
    </w:p>
    <w:p w:rsidR="00765386" w:rsidRDefault="00811874" w:rsidP="00F514A6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816EA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2-5- جماعات العمل غير التقليدية: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زيادة على التعلم التفاعلي الذي يهتم بالوظائف التقليدية مع تحيينها بلمسة من </w:t>
      </w:r>
      <w:r w:rsidR="00F514A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الإبداع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، فإن هذه المنظمات تلجأ إلى خطوط وظيفية غير تقليدية تسهل وتتيح لها فرص التغيير وبالتالي الت</w:t>
      </w:r>
      <w:r w:rsidR="000E5EF5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حرر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من الروتين الوظيفي </w:t>
      </w:r>
      <w:r w:rsidR="00F514A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أثناء</w:t>
      </w:r>
      <w:r w:rsidR="000E5EF5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ممارسة العمل.</w:t>
      </w:r>
      <w:r w:rsidR="0076538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</w:p>
    <w:p w:rsidR="00E81AA4" w:rsidRDefault="00765386" w:rsidP="00F514A6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816EA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3- أنواع منظمات </w:t>
      </w:r>
      <w:r w:rsidR="00F514A6" w:rsidRPr="00816EA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الأعمال</w:t>
      </w:r>
      <w:r w:rsidRPr="00816EA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المقاولاتية:</w:t>
      </w:r>
      <w:r w:rsidR="00E81AA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تصنف منظمات </w:t>
      </w:r>
      <w:r w:rsidR="00F514A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الأعمال</w:t>
      </w:r>
      <w:r w:rsidR="00E81AA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المقاولاتية وفقا لأنواع هذه </w:t>
      </w:r>
      <w:r w:rsidR="00F514A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الأعمال</w:t>
      </w:r>
      <w:r w:rsidR="00E81AA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التي تقوم بها، والتي تأخذ أحد </w:t>
      </w:r>
      <w:r w:rsidR="00F514A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الأشكال</w:t>
      </w:r>
      <w:r w:rsidR="00E81AA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التالية: </w:t>
      </w:r>
    </w:p>
    <w:p w:rsidR="00E81AA4" w:rsidRDefault="00E81AA4" w:rsidP="00F514A6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816EA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3-1- </w:t>
      </w:r>
      <w:r w:rsidR="00F514A6" w:rsidRPr="00816EA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أعمال</w:t>
      </w:r>
      <w:r w:rsidRPr="00816EA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ابتكارية بحتة: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وهي </w:t>
      </w:r>
      <w:r w:rsidR="00F514A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الأعمال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التي يقدم من خلالها المقاول فكرة جديدة غير مسبوقة في مجال </w:t>
      </w:r>
      <w:r w:rsidR="00F514A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الأعمال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. </w:t>
      </w:r>
    </w:p>
    <w:p w:rsidR="00F514A6" w:rsidRDefault="00E81AA4" w:rsidP="00C95C00">
      <w:pPr>
        <w:tabs>
          <w:tab w:val="right" w:pos="5896"/>
        </w:tabs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816EA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lastRenderedPageBreak/>
        <w:t xml:space="preserve">3-2- </w:t>
      </w:r>
      <w:r w:rsidR="00F514A6" w:rsidRPr="00816EA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أعمال</w:t>
      </w:r>
      <w:r w:rsidRPr="00816EA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ابتكارية مطورة: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وهي </w:t>
      </w:r>
      <w:r w:rsidR="00F514A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الأعمال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القائمة على </w:t>
      </w:r>
      <w:r w:rsidR="00F514A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الأفكار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والمعلومات والتكنولوجيا المتوفرة، حيث يقوم المقاول بتوظيف فكرة ما أو تكنولوجيا لأغراض تخصصية</w:t>
      </w:r>
      <w:r w:rsidR="00F514A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، أو إضافة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قيمة جديدة من خلال ت</w:t>
      </w:r>
      <w:r w:rsidR="00F514A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طوير فكرة منتج أو خدمة موجودة مسبقا. </w:t>
      </w:r>
    </w:p>
    <w:p w:rsidR="00046420" w:rsidRDefault="00F514A6" w:rsidP="00F514A6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816EA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3-3- دخول أسواق/ مجالات جديدة: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وهي تلك الأعمال التي تسعى إلى إدخال منتج أو خدمة معروفة إلى منطقة جديدة لأول مرة من أجل اكتساب أسواق ومنافذ جديدة. </w:t>
      </w:r>
      <w:r w:rsidR="00E81AA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 </w:t>
      </w:r>
    </w:p>
    <w:p w:rsidR="00543246" w:rsidRPr="002E0788" w:rsidRDefault="00CC2AB6" w:rsidP="00046420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إذن</w:t>
      </w:r>
      <w:r w:rsidR="0040408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فمنظمات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الأعمال</w:t>
      </w:r>
      <w:r w:rsidR="0040408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المقاولاتية هي تجسيد لمجموعة من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الأفكار</w:t>
      </w:r>
      <w:r w:rsidR="0040408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التي راودت المقاولين حول تقديم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أفكار</w:t>
      </w:r>
      <w:r w:rsidR="0040408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جديدة تؤدي في النهاية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إلى</w:t>
      </w:r>
      <w:r w:rsidR="0040408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منتجات وخدمات وطرق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جديدة يشكل فيها</w:t>
      </w:r>
      <w:r w:rsidR="0040408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الإبداع</w:t>
      </w:r>
      <w:r w:rsidR="0040408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والابتكار ركيزة أساسية. </w:t>
      </w:r>
      <w:r w:rsidR="0076538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 w:rsidR="0081187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 w:rsidR="00B352B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 </w:t>
      </w:r>
      <w:r w:rsidR="0054324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</w:p>
    <w:p w:rsidR="00E03CC7" w:rsidRPr="00E03CC7" w:rsidRDefault="00E03CC7" w:rsidP="00F514A6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</w:p>
    <w:sectPr w:rsidR="00E03CC7" w:rsidRPr="00E03CC7" w:rsidSect="00C95C00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43F" w:rsidRDefault="0060743F" w:rsidP="00394795">
      <w:pPr>
        <w:spacing w:after="0" w:line="240" w:lineRule="auto"/>
      </w:pPr>
      <w:r>
        <w:separator/>
      </w:r>
    </w:p>
  </w:endnote>
  <w:endnote w:type="continuationSeparator" w:id="1">
    <w:p w:rsidR="0060743F" w:rsidRDefault="0060743F" w:rsidP="00394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0167"/>
      <w:docPartObj>
        <w:docPartGallery w:val="Page Numbers (Bottom of Page)"/>
        <w:docPartUnique/>
      </w:docPartObj>
    </w:sdtPr>
    <w:sdtContent>
      <w:p w:rsidR="00394795" w:rsidRDefault="00394795">
        <w:pPr>
          <w:pStyle w:val="Pieddepag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94795" w:rsidRDefault="0039479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43F" w:rsidRDefault="0060743F" w:rsidP="00394795">
      <w:pPr>
        <w:spacing w:after="0" w:line="240" w:lineRule="auto"/>
      </w:pPr>
      <w:r>
        <w:separator/>
      </w:r>
    </w:p>
  </w:footnote>
  <w:footnote w:type="continuationSeparator" w:id="1">
    <w:p w:rsidR="0060743F" w:rsidRDefault="0060743F" w:rsidP="00394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2116"/>
    <w:rsid w:val="000062BF"/>
    <w:rsid w:val="00046420"/>
    <w:rsid w:val="000E5EF5"/>
    <w:rsid w:val="001B6076"/>
    <w:rsid w:val="00201B09"/>
    <w:rsid w:val="002E0788"/>
    <w:rsid w:val="00394795"/>
    <w:rsid w:val="00404086"/>
    <w:rsid w:val="00543246"/>
    <w:rsid w:val="005A1C76"/>
    <w:rsid w:val="0060743F"/>
    <w:rsid w:val="00765386"/>
    <w:rsid w:val="00786EC2"/>
    <w:rsid w:val="00811874"/>
    <w:rsid w:val="00816EAE"/>
    <w:rsid w:val="009061AB"/>
    <w:rsid w:val="00B266FA"/>
    <w:rsid w:val="00B352B4"/>
    <w:rsid w:val="00BD727A"/>
    <w:rsid w:val="00C95C00"/>
    <w:rsid w:val="00CC2AB6"/>
    <w:rsid w:val="00D72116"/>
    <w:rsid w:val="00D76271"/>
    <w:rsid w:val="00E03CC7"/>
    <w:rsid w:val="00E81AA4"/>
    <w:rsid w:val="00F51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2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03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3CC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514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947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94795"/>
  </w:style>
  <w:style w:type="paragraph" w:styleId="Pieddepage">
    <w:name w:val="footer"/>
    <w:basedOn w:val="Normal"/>
    <w:link w:val="PieddepageCar"/>
    <w:uiPriority w:val="99"/>
    <w:unhideWhenUsed/>
    <w:rsid w:val="003947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47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432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yamin</dc:creator>
  <cp:lastModifiedBy>yamin</cp:lastModifiedBy>
  <cp:revision>16</cp:revision>
  <dcterms:created xsi:type="dcterms:W3CDTF">2020-12-16T14:42:00Z</dcterms:created>
  <dcterms:modified xsi:type="dcterms:W3CDTF">2021-01-18T14:49:00Z</dcterms:modified>
</cp:coreProperties>
</file>