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A8C" w:rsidRPr="002549CE" w:rsidRDefault="0082798F">
      <w:pPr>
        <w:rPr>
          <w:b/>
          <w:bCs/>
          <w:sz w:val="28"/>
          <w:szCs w:val="28"/>
        </w:rPr>
      </w:pPr>
      <w:r w:rsidRPr="002549CE">
        <w:rPr>
          <w:b/>
          <w:bCs/>
          <w:sz w:val="28"/>
          <w:szCs w:val="28"/>
        </w:rPr>
        <w:t>Cours numéro 5 :</w:t>
      </w:r>
    </w:p>
    <w:p w:rsidR="0082798F" w:rsidRPr="002549CE" w:rsidRDefault="0082798F" w:rsidP="0082798F">
      <w:pPr>
        <w:jc w:val="center"/>
        <w:rPr>
          <w:b/>
          <w:bCs/>
          <w:sz w:val="28"/>
          <w:szCs w:val="28"/>
        </w:rPr>
      </w:pPr>
      <w:r w:rsidRPr="002549CE">
        <w:rPr>
          <w:b/>
          <w:bCs/>
          <w:sz w:val="28"/>
          <w:szCs w:val="28"/>
        </w:rPr>
        <w:t>Les titres de voyages</w:t>
      </w:r>
    </w:p>
    <w:p w:rsidR="0082798F" w:rsidRPr="00B93E1A" w:rsidRDefault="00B93E1A" w:rsidP="0082798F">
      <w:pPr>
        <w:jc w:val="center"/>
        <w:rPr>
          <w:b/>
          <w:bCs/>
          <w:sz w:val="28"/>
          <w:szCs w:val="28"/>
        </w:rPr>
      </w:pPr>
      <w:r w:rsidRPr="00B93E1A">
        <w:rPr>
          <w:rFonts w:hint="cs"/>
          <w:b/>
          <w:bCs/>
          <w:sz w:val="28"/>
          <w:szCs w:val="28"/>
          <w:rtl/>
        </w:rPr>
        <w:t>وثائق السفر</w:t>
      </w:r>
    </w:p>
    <w:p w:rsidR="0082798F" w:rsidRDefault="0082798F">
      <w:pPr>
        <w:rPr>
          <w:b/>
          <w:bCs/>
          <w:sz w:val="28"/>
          <w:szCs w:val="28"/>
          <w:rtl/>
        </w:rPr>
      </w:pPr>
      <w:r w:rsidRPr="002549CE">
        <w:rPr>
          <w:b/>
          <w:bCs/>
          <w:sz w:val="28"/>
          <w:szCs w:val="28"/>
        </w:rPr>
        <w:t>1- les différents titres de voyages</w:t>
      </w:r>
    </w:p>
    <w:p w:rsidR="00B93E1A" w:rsidRPr="002549CE" w:rsidRDefault="00B93E1A">
      <w:pPr>
        <w:rPr>
          <w:b/>
          <w:bCs/>
          <w:sz w:val="28"/>
          <w:szCs w:val="28"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وثائق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السفر المختلفة          </w:t>
      </w:r>
    </w:p>
    <w:p w:rsidR="0082798F" w:rsidRDefault="0082798F">
      <w:pPr>
        <w:rPr>
          <w:sz w:val="28"/>
          <w:szCs w:val="28"/>
        </w:rPr>
      </w:pPr>
      <w:r>
        <w:rPr>
          <w:sz w:val="28"/>
          <w:szCs w:val="28"/>
        </w:rPr>
        <w:t xml:space="preserve">  Tout citoyen algérien se rendant à l’étranger doit être en possession de l’un des titres de voyages suivants :</w:t>
      </w:r>
    </w:p>
    <w:p w:rsidR="0082798F" w:rsidRDefault="0082798F" w:rsidP="0082798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passeport ordinaire ;</w:t>
      </w:r>
    </w:p>
    <w:p w:rsidR="0082798F" w:rsidRDefault="0082798F" w:rsidP="0082798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Un passeport diplomatique ;</w:t>
      </w:r>
    </w:p>
    <w:p w:rsidR="0082798F" w:rsidRDefault="0082798F" w:rsidP="0082798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 laisser passer diplomatique ;</w:t>
      </w:r>
    </w:p>
    <w:p w:rsidR="0082798F" w:rsidRDefault="0082798F" w:rsidP="0082798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 passeport spécial pour le pèlerinage au lieu saint de l’islam ;</w:t>
      </w:r>
    </w:p>
    <w:p w:rsidR="0082798F" w:rsidRDefault="0082798F" w:rsidP="0082798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 document de pilote international pour les pilotes d’aéronefs du service international d’Air Algérie ou un livret de main</w:t>
      </w:r>
      <w:r w:rsidR="002549CE">
        <w:rPr>
          <w:sz w:val="28"/>
          <w:szCs w:val="28"/>
        </w:rPr>
        <w:t>.</w:t>
      </w:r>
    </w:p>
    <w:p w:rsidR="0082798F" w:rsidRDefault="0082798F" w:rsidP="0082798F">
      <w:pPr>
        <w:rPr>
          <w:sz w:val="28"/>
          <w:szCs w:val="28"/>
        </w:rPr>
      </w:pPr>
      <w:r>
        <w:rPr>
          <w:sz w:val="28"/>
          <w:szCs w:val="28"/>
        </w:rPr>
        <w:t>Les mineurs de moins de quinze (15) ans peuvent être portés sur le passeport de leurs parents ou celui de leur tuteur.</w:t>
      </w:r>
    </w:p>
    <w:p w:rsidR="0082798F" w:rsidRDefault="002549CE" w:rsidP="0082798F">
      <w:pPr>
        <w:rPr>
          <w:b/>
          <w:bCs/>
          <w:sz w:val="28"/>
          <w:szCs w:val="28"/>
          <w:rtl/>
        </w:rPr>
      </w:pPr>
      <w:r w:rsidRPr="002549CE">
        <w:rPr>
          <w:b/>
          <w:bCs/>
          <w:sz w:val="28"/>
          <w:szCs w:val="28"/>
        </w:rPr>
        <w:t>Le titre de voyage porte :</w:t>
      </w:r>
    </w:p>
    <w:p w:rsidR="00B93E1A" w:rsidRPr="002549CE" w:rsidRDefault="00B93E1A" w:rsidP="0082798F">
      <w:pPr>
        <w:rPr>
          <w:b/>
          <w:bCs/>
          <w:sz w:val="28"/>
          <w:szCs w:val="28"/>
        </w:rPr>
      </w:pPr>
      <w:proofErr w:type="gramStart"/>
      <w:r>
        <w:rPr>
          <w:rFonts w:hint="cs"/>
          <w:b/>
          <w:bCs/>
          <w:sz w:val="28"/>
          <w:szCs w:val="28"/>
          <w:rtl/>
        </w:rPr>
        <w:t>تظم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وثيقة السفر:     </w:t>
      </w:r>
    </w:p>
    <w:p w:rsidR="002549CE" w:rsidRDefault="002549CE" w:rsidP="002549C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L’empreinte sèche du seau de l’Etat ;</w:t>
      </w:r>
    </w:p>
    <w:p w:rsidR="002549CE" w:rsidRDefault="002549CE" w:rsidP="002549CE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Il certifie l’identité et la nationalité de son titulaire.</w:t>
      </w:r>
    </w:p>
    <w:p w:rsidR="002549CE" w:rsidRDefault="002549CE" w:rsidP="002549CE">
      <w:pPr>
        <w:rPr>
          <w:sz w:val="28"/>
          <w:szCs w:val="28"/>
        </w:rPr>
      </w:pPr>
      <w:r>
        <w:rPr>
          <w:sz w:val="28"/>
          <w:szCs w:val="28"/>
        </w:rPr>
        <w:t>Le titre de voyage est établi au nom patronymique de l’intéressé. Pour les femmes mariées, il est indiqué après leur propre nom, celui de l’époux.</w:t>
      </w:r>
    </w:p>
    <w:p w:rsidR="002549CE" w:rsidRDefault="002549CE" w:rsidP="002549CE">
      <w:pPr>
        <w:rPr>
          <w:sz w:val="28"/>
          <w:szCs w:val="28"/>
        </w:rPr>
      </w:pPr>
      <w:r>
        <w:rPr>
          <w:sz w:val="28"/>
          <w:szCs w:val="28"/>
        </w:rPr>
        <w:t>Le passeport autre que le passeport spécial pour le pèlerinage aux lieux saints de l’islam, a une durée de validité de cinq ans à partir de son établissement, qui peut être prorogé pour une période nouvelle de cinq (5) ans.</w:t>
      </w:r>
    </w:p>
    <w:p w:rsidR="002549CE" w:rsidRDefault="002549CE" w:rsidP="002549CE">
      <w:pPr>
        <w:rPr>
          <w:b/>
          <w:bCs/>
          <w:sz w:val="28"/>
          <w:szCs w:val="28"/>
          <w:rtl/>
        </w:rPr>
      </w:pPr>
      <w:r w:rsidRPr="00B93E1A">
        <w:rPr>
          <w:b/>
          <w:bCs/>
          <w:sz w:val="28"/>
          <w:szCs w:val="28"/>
        </w:rPr>
        <w:t xml:space="preserve">2-les titres de </w:t>
      </w:r>
      <w:r w:rsidR="00B93E1A" w:rsidRPr="00B93E1A">
        <w:rPr>
          <w:b/>
          <w:bCs/>
          <w:sz w:val="28"/>
          <w:szCs w:val="28"/>
        </w:rPr>
        <w:t>voyages</w:t>
      </w:r>
      <w:r w:rsidR="00B93E1A">
        <w:rPr>
          <w:b/>
          <w:bCs/>
          <w:sz w:val="28"/>
          <w:szCs w:val="28"/>
        </w:rPr>
        <w:t xml:space="preserve"> officiel</w:t>
      </w:r>
      <w:r w:rsidR="00B93E1A" w:rsidRPr="00B93E1A">
        <w:rPr>
          <w:b/>
          <w:bCs/>
          <w:sz w:val="28"/>
          <w:szCs w:val="28"/>
        </w:rPr>
        <w:t>s délivrés</w:t>
      </w:r>
      <w:r w:rsidRPr="00B93E1A">
        <w:rPr>
          <w:b/>
          <w:bCs/>
          <w:sz w:val="28"/>
          <w:szCs w:val="28"/>
        </w:rPr>
        <w:t xml:space="preserve"> par le ministère des affaires étrangères</w:t>
      </w:r>
    </w:p>
    <w:p w:rsidR="00B93E1A" w:rsidRPr="00B93E1A" w:rsidRDefault="00B93E1A" w:rsidP="002549CE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وثائق السفر الرسمية التي تسلمها وزارة الشؤون الخارجية                      </w:t>
      </w:r>
    </w:p>
    <w:p w:rsidR="00C749F4" w:rsidRDefault="00C749F4" w:rsidP="002549CE">
      <w:pPr>
        <w:rPr>
          <w:sz w:val="28"/>
          <w:szCs w:val="28"/>
        </w:rPr>
      </w:pPr>
      <w:r>
        <w:rPr>
          <w:sz w:val="28"/>
          <w:szCs w:val="28"/>
        </w:rPr>
        <w:t xml:space="preserve">  Les titres officiels de voyages comprennent :</w:t>
      </w:r>
    </w:p>
    <w:p w:rsidR="00C749F4" w:rsidRDefault="00C749F4" w:rsidP="00C749F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Le passeport diplomatique ;</w:t>
      </w:r>
    </w:p>
    <w:p w:rsidR="00C749F4" w:rsidRDefault="00C749F4" w:rsidP="00C749F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 passeport de service.</w:t>
      </w:r>
    </w:p>
    <w:p w:rsidR="00C749F4" w:rsidRDefault="00C749F4" w:rsidP="00C749F4">
      <w:pPr>
        <w:rPr>
          <w:sz w:val="28"/>
          <w:szCs w:val="28"/>
        </w:rPr>
      </w:pPr>
      <w:r>
        <w:rPr>
          <w:sz w:val="28"/>
          <w:szCs w:val="28"/>
        </w:rPr>
        <w:t>Ces documents sont délivrés sous la seule autorité du ministère des affaires étrangères</w:t>
      </w:r>
      <w:r w:rsidR="00323654">
        <w:rPr>
          <w:sz w:val="28"/>
          <w:szCs w:val="28"/>
        </w:rPr>
        <w:t xml:space="preserve"> pour une durée de quatre (4) années.</w:t>
      </w:r>
    </w:p>
    <w:p w:rsidR="00C749F4" w:rsidRDefault="00323654" w:rsidP="00323654">
      <w:pPr>
        <w:pStyle w:val="Paragraphedeliste"/>
        <w:rPr>
          <w:b/>
          <w:bCs/>
          <w:sz w:val="28"/>
          <w:szCs w:val="28"/>
        </w:rPr>
      </w:pPr>
      <w:r w:rsidRPr="00B93E1A">
        <w:rPr>
          <w:b/>
          <w:bCs/>
          <w:sz w:val="28"/>
          <w:szCs w:val="28"/>
        </w:rPr>
        <w:t xml:space="preserve">a- </w:t>
      </w:r>
      <w:r w:rsidR="00C749F4" w:rsidRPr="00B93E1A">
        <w:rPr>
          <w:b/>
          <w:bCs/>
          <w:sz w:val="28"/>
          <w:szCs w:val="28"/>
        </w:rPr>
        <w:t>Le passeport diplomatique</w:t>
      </w:r>
    </w:p>
    <w:p w:rsidR="00B93E1A" w:rsidRPr="00B93E1A" w:rsidRDefault="00B93E1A" w:rsidP="00323654">
      <w:pPr>
        <w:pStyle w:val="Paragraphedeliste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 xml:space="preserve">جواز السفر الدبلوماسي       </w:t>
      </w:r>
    </w:p>
    <w:p w:rsidR="00C749F4" w:rsidRDefault="00C749F4" w:rsidP="00C749F4">
      <w:pPr>
        <w:rPr>
          <w:sz w:val="28"/>
          <w:szCs w:val="28"/>
        </w:rPr>
      </w:pPr>
      <w:r>
        <w:rPr>
          <w:sz w:val="28"/>
          <w:szCs w:val="28"/>
        </w:rPr>
        <w:t>Le passeport diplomatique est un document d’identité et de voyage lié</w:t>
      </w:r>
      <w:r w:rsidR="00B93E1A">
        <w:rPr>
          <w:sz w:val="28"/>
          <w:szCs w:val="28"/>
        </w:rPr>
        <w:t xml:space="preserve"> à</w:t>
      </w:r>
      <w:r>
        <w:rPr>
          <w:sz w:val="28"/>
          <w:szCs w:val="28"/>
        </w:rPr>
        <w:t xml:space="preserve"> : </w:t>
      </w:r>
    </w:p>
    <w:p w:rsidR="00C749F4" w:rsidRDefault="00C749F4" w:rsidP="00C749F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L’exercice d’une activité diplomatique conformément aux conventions et usages internationaux ;</w:t>
      </w:r>
    </w:p>
    <w:p w:rsidR="00323654" w:rsidRDefault="00C749F4" w:rsidP="00323654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Aux fonctions citées dans les articles 6 et 7 du </w:t>
      </w:r>
      <w:r w:rsidR="00323654">
        <w:rPr>
          <w:sz w:val="28"/>
          <w:szCs w:val="28"/>
        </w:rPr>
        <w:t>code des titres de voyages.</w:t>
      </w:r>
    </w:p>
    <w:p w:rsidR="00323654" w:rsidRPr="00B93E1A" w:rsidRDefault="00323654" w:rsidP="00323654">
      <w:pPr>
        <w:pStyle w:val="Paragraphedeliste"/>
        <w:rPr>
          <w:b/>
          <w:bCs/>
          <w:sz w:val="28"/>
          <w:szCs w:val="28"/>
          <w:rtl/>
          <w:lang w:bidi="ar-DZ"/>
        </w:rPr>
      </w:pPr>
    </w:p>
    <w:p w:rsidR="00323654" w:rsidRDefault="00323654" w:rsidP="00323654">
      <w:pPr>
        <w:pStyle w:val="Paragraphedeliste"/>
        <w:rPr>
          <w:b/>
          <w:bCs/>
          <w:sz w:val="28"/>
          <w:szCs w:val="28"/>
          <w:rtl/>
        </w:rPr>
      </w:pPr>
      <w:r w:rsidRPr="00B93E1A">
        <w:rPr>
          <w:b/>
          <w:bCs/>
          <w:sz w:val="28"/>
          <w:szCs w:val="28"/>
        </w:rPr>
        <w:t>b- le passeport de service</w:t>
      </w:r>
    </w:p>
    <w:p w:rsidR="00B93E1A" w:rsidRPr="00B93E1A" w:rsidRDefault="00B93E1A" w:rsidP="00323654">
      <w:pPr>
        <w:pStyle w:val="Paragraphedeliste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جواز السفر لمهمة        </w:t>
      </w:r>
    </w:p>
    <w:p w:rsidR="00323654" w:rsidRDefault="00323654" w:rsidP="00323654">
      <w:pPr>
        <w:jc w:val="both"/>
        <w:rPr>
          <w:sz w:val="28"/>
          <w:szCs w:val="28"/>
        </w:rPr>
      </w:pPr>
      <w:r>
        <w:rPr>
          <w:sz w:val="28"/>
          <w:szCs w:val="28"/>
        </w:rPr>
        <w:t>Le passeport de service est un document d’identité et de voyage délivré pour l’accomplissement d’une mission ou d’un déplacement à l’étranger.</w:t>
      </w:r>
    </w:p>
    <w:p w:rsidR="00323654" w:rsidRDefault="00323654" w:rsidP="00323654">
      <w:pPr>
        <w:jc w:val="both"/>
        <w:rPr>
          <w:sz w:val="28"/>
          <w:szCs w:val="28"/>
        </w:rPr>
      </w:pPr>
      <w:r>
        <w:rPr>
          <w:sz w:val="28"/>
          <w:szCs w:val="28"/>
        </w:rPr>
        <w:t>La durée de validité du passeport de service est de quatre (4) année :</w:t>
      </w:r>
    </w:p>
    <w:p w:rsidR="00323654" w:rsidRDefault="00323654" w:rsidP="0032365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00323654">
        <w:rPr>
          <w:sz w:val="28"/>
          <w:szCs w:val="28"/>
        </w:rPr>
        <w:t>Pour</w:t>
      </w:r>
      <w:r w:rsidR="00B93E1A">
        <w:rPr>
          <w:sz w:val="28"/>
          <w:szCs w:val="28"/>
        </w:rPr>
        <w:t xml:space="preserve"> les fonctionnaires </w:t>
      </w:r>
      <w:r w:rsidRPr="00323654">
        <w:rPr>
          <w:sz w:val="28"/>
          <w:szCs w:val="28"/>
        </w:rPr>
        <w:t>affectés dans les postes diplomatiques ou consulaires.</w:t>
      </w:r>
    </w:p>
    <w:p w:rsidR="00323654" w:rsidRDefault="00323654" w:rsidP="00323654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En fo</w:t>
      </w:r>
      <w:r w:rsidR="00B93E1A">
        <w:rPr>
          <w:sz w:val="28"/>
          <w:szCs w:val="28"/>
        </w:rPr>
        <w:t>n</w:t>
      </w:r>
      <w:r>
        <w:rPr>
          <w:sz w:val="28"/>
          <w:szCs w:val="28"/>
        </w:rPr>
        <w:t xml:space="preserve">ction de la durée de la mission sans </w:t>
      </w:r>
      <w:r w:rsidR="00B93E1A">
        <w:rPr>
          <w:sz w:val="28"/>
          <w:szCs w:val="28"/>
        </w:rPr>
        <w:t>excéder</w:t>
      </w:r>
      <w:r>
        <w:rPr>
          <w:sz w:val="28"/>
          <w:szCs w:val="28"/>
        </w:rPr>
        <w:t xml:space="preserve"> une (1) année pour les personnes qui en bénéficient au titre d’une mission à l’étranger.</w:t>
      </w:r>
    </w:p>
    <w:p w:rsidR="008904C6" w:rsidRDefault="008904C6" w:rsidP="008904C6">
      <w:pPr>
        <w:pStyle w:val="Paragraphedeliste"/>
        <w:jc w:val="both"/>
        <w:rPr>
          <w:sz w:val="28"/>
          <w:szCs w:val="28"/>
        </w:rPr>
      </w:pPr>
    </w:p>
    <w:p w:rsidR="008904C6" w:rsidRDefault="008904C6" w:rsidP="008904C6">
      <w:pPr>
        <w:pStyle w:val="Paragraphedeliste"/>
        <w:jc w:val="center"/>
        <w:rPr>
          <w:b/>
          <w:bCs/>
          <w:sz w:val="28"/>
          <w:szCs w:val="28"/>
          <w:lang w:bidi="ar-DZ"/>
        </w:rPr>
      </w:pPr>
      <w:r>
        <w:rPr>
          <w:b/>
          <w:bCs/>
          <w:sz w:val="28"/>
          <w:szCs w:val="28"/>
          <w:lang w:bidi="ar-DZ"/>
        </w:rPr>
        <w:t>Mots et expressions clés</w:t>
      </w:r>
    </w:p>
    <w:p w:rsidR="008904C6" w:rsidRPr="008904C6" w:rsidRDefault="008904C6" w:rsidP="008904C6">
      <w:pPr>
        <w:pStyle w:val="Paragraphedeliste"/>
        <w:jc w:val="center"/>
        <w:rPr>
          <w:b/>
          <w:bCs/>
          <w:sz w:val="28"/>
          <w:szCs w:val="28"/>
          <w:lang w:bidi="ar-DZ"/>
        </w:rPr>
      </w:pPr>
    </w:p>
    <w:p w:rsidR="008904C6" w:rsidRPr="008904C6" w:rsidRDefault="008904C6" w:rsidP="008904C6">
      <w:pPr>
        <w:pStyle w:val="Paragraphedeliste"/>
        <w:jc w:val="center"/>
        <w:rPr>
          <w:rFonts w:hint="cs"/>
          <w:b/>
          <w:bCs/>
          <w:sz w:val="28"/>
          <w:szCs w:val="28"/>
          <w:rtl/>
          <w:lang w:bidi="ar-DZ"/>
        </w:rPr>
      </w:pPr>
      <w:r w:rsidRPr="008904C6">
        <w:rPr>
          <w:b/>
          <w:bCs/>
          <w:sz w:val="28"/>
          <w:szCs w:val="28"/>
        </w:rPr>
        <w:t>L’empreinte sèche du seau de l’Etat </w:t>
      </w:r>
      <w:r w:rsidRPr="008904C6">
        <w:rPr>
          <w:rFonts w:hint="cs"/>
          <w:b/>
          <w:bCs/>
          <w:sz w:val="28"/>
          <w:szCs w:val="28"/>
          <w:rtl/>
        </w:rPr>
        <w:t>-</w:t>
      </w:r>
      <w:r w:rsidRPr="008904C6">
        <w:rPr>
          <w:b/>
          <w:bCs/>
          <w:sz w:val="28"/>
          <w:szCs w:val="28"/>
        </w:rPr>
        <w:t xml:space="preserve"> </w:t>
      </w:r>
      <w:r w:rsidRPr="008904C6">
        <w:rPr>
          <w:rFonts w:hint="cs"/>
          <w:b/>
          <w:bCs/>
          <w:sz w:val="28"/>
          <w:szCs w:val="28"/>
          <w:rtl/>
        </w:rPr>
        <w:t xml:space="preserve">الدمغة الجافة لخاتم الدولة </w:t>
      </w:r>
    </w:p>
    <w:p w:rsidR="008904C6" w:rsidRPr="008904C6" w:rsidRDefault="008904C6" w:rsidP="008904C6">
      <w:pPr>
        <w:pStyle w:val="Paragraphedeliste"/>
        <w:jc w:val="center"/>
        <w:rPr>
          <w:b/>
          <w:bCs/>
          <w:sz w:val="28"/>
          <w:szCs w:val="28"/>
        </w:rPr>
      </w:pPr>
    </w:p>
    <w:p w:rsidR="008904C6" w:rsidRPr="008904C6" w:rsidRDefault="008904C6" w:rsidP="008904C6">
      <w:pPr>
        <w:pStyle w:val="Paragraphedeliste"/>
        <w:jc w:val="center"/>
        <w:rPr>
          <w:b/>
          <w:bCs/>
          <w:sz w:val="28"/>
          <w:szCs w:val="28"/>
        </w:rPr>
      </w:pPr>
      <w:r w:rsidRPr="008904C6">
        <w:rPr>
          <w:b/>
          <w:bCs/>
          <w:sz w:val="28"/>
          <w:szCs w:val="28"/>
        </w:rPr>
        <w:t>Nom patronymique</w:t>
      </w:r>
      <w:r w:rsidRPr="008904C6">
        <w:rPr>
          <w:rFonts w:hint="cs"/>
          <w:b/>
          <w:bCs/>
          <w:sz w:val="28"/>
          <w:szCs w:val="28"/>
          <w:rtl/>
        </w:rPr>
        <w:t xml:space="preserve">الاسم العائلي  - </w:t>
      </w:r>
    </w:p>
    <w:p w:rsidR="008904C6" w:rsidRPr="008904C6" w:rsidRDefault="008904C6" w:rsidP="008904C6">
      <w:pPr>
        <w:pStyle w:val="Paragraphedeliste"/>
        <w:jc w:val="center"/>
        <w:rPr>
          <w:b/>
          <w:bCs/>
          <w:sz w:val="28"/>
          <w:szCs w:val="28"/>
        </w:rPr>
      </w:pPr>
    </w:p>
    <w:p w:rsidR="008904C6" w:rsidRPr="008904C6" w:rsidRDefault="008904C6" w:rsidP="008904C6">
      <w:pPr>
        <w:pStyle w:val="Paragraphedeliste"/>
        <w:jc w:val="center"/>
        <w:rPr>
          <w:b/>
          <w:bCs/>
          <w:sz w:val="28"/>
          <w:szCs w:val="28"/>
        </w:rPr>
      </w:pPr>
      <w:r w:rsidRPr="008904C6">
        <w:rPr>
          <w:b/>
          <w:bCs/>
          <w:sz w:val="28"/>
          <w:szCs w:val="28"/>
        </w:rPr>
        <w:t>Prorogée</w:t>
      </w:r>
      <w:r w:rsidRPr="008904C6">
        <w:rPr>
          <w:rFonts w:hint="cs"/>
          <w:b/>
          <w:bCs/>
          <w:sz w:val="28"/>
          <w:szCs w:val="28"/>
          <w:rtl/>
        </w:rPr>
        <w:t xml:space="preserve">تمديد - </w:t>
      </w:r>
    </w:p>
    <w:sectPr w:rsidR="008904C6" w:rsidRPr="008904C6" w:rsidSect="00D21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B652C"/>
    <w:multiLevelType w:val="hybridMultilevel"/>
    <w:tmpl w:val="8E14FC4E"/>
    <w:lvl w:ilvl="0" w:tplc="982E90E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2798F"/>
    <w:rsid w:val="002549CE"/>
    <w:rsid w:val="00323654"/>
    <w:rsid w:val="0082798F"/>
    <w:rsid w:val="008904C6"/>
    <w:rsid w:val="00B93E1A"/>
    <w:rsid w:val="00BF44DB"/>
    <w:rsid w:val="00C749F4"/>
    <w:rsid w:val="00D21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A8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79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2023-04-04T11:31:00Z</dcterms:created>
  <dcterms:modified xsi:type="dcterms:W3CDTF">2023-04-04T12:31:00Z</dcterms:modified>
</cp:coreProperties>
</file>