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60" w:rsidRDefault="00397960" w:rsidP="00397960">
      <w:pPr>
        <w:pStyle w:val="Corpsdetexte"/>
        <w:rPr>
          <w:sz w:val="20"/>
        </w:rPr>
      </w:pPr>
    </w:p>
    <w:p w:rsidR="00397960" w:rsidRDefault="00397960" w:rsidP="00397960">
      <w:pPr>
        <w:pStyle w:val="Corpsdetexte"/>
        <w:rPr>
          <w:sz w:val="20"/>
        </w:rPr>
      </w:pPr>
    </w:p>
    <w:p w:rsidR="00397960" w:rsidRDefault="00397960" w:rsidP="00397960">
      <w:pPr>
        <w:pStyle w:val="Corpsdetexte"/>
        <w:rPr>
          <w:sz w:val="20"/>
        </w:rPr>
      </w:pPr>
    </w:p>
    <w:p w:rsidR="00397960" w:rsidRDefault="00397960" w:rsidP="00397960">
      <w:pPr>
        <w:pStyle w:val="Corpsdetexte"/>
        <w:spacing w:before="2"/>
        <w:rPr>
          <w:sz w:val="29"/>
        </w:rPr>
      </w:pPr>
    </w:p>
    <w:p w:rsidR="00397960" w:rsidRDefault="00397960" w:rsidP="00397960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proofErr w:type="spellStart"/>
      <w:r>
        <w:rPr>
          <w:color w:val="4F6128"/>
        </w:rPr>
        <w:t>AbdelhafidBoussouf</w:t>
      </w:r>
      <w:proofErr w:type="spellEnd"/>
    </w:p>
    <w:p w:rsidR="00397960" w:rsidRDefault="00397960" w:rsidP="00397960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397960" w:rsidRDefault="00397960" w:rsidP="00397960">
      <w:pPr>
        <w:pStyle w:val="Corpsdetexte"/>
        <w:spacing w:before="7"/>
        <w:rPr>
          <w:rFonts w:ascii="Courier New"/>
          <w:b/>
          <w:sz w:val="73"/>
        </w:rPr>
      </w:pPr>
    </w:p>
    <w:p w:rsidR="00397960" w:rsidRDefault="00397960" w:rsidP="00397960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397960" w:rsidRDefault="00397960" w:rsidP="00397960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397960" w:rsidRDefault="00397960" w:rsidP="00397960">
      <w:pPr>
        <w:pStyle w:val="Corpsdetexte"/>
        <w:rPr>
          <w:rFonts w:ascii="Calibri"/>
          <w:b/>
          <w:sz w:val="22"/>
        </w:rPr>
      </w:pPr>
      <w:r w:rsidRPr="0017775B">
        <w:pict>
          <v:group id="_x0000_s1026" style="position:absolute;margin-left:97.95pt;margin-top:15.45pt;width:425.6pt;height:58.75pt;z-index:-251654144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397960" w:rsidRDefault="00397960" w:rsidP="00397960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397960" w:rsidRDefault="00397960" w:rsidP="00397960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397960" w:rsidRDefault="00397960" w:rsidP="00397960">
      <w:pPr>
        <w:pStyle w:val="Corpsdetexte"/>
        <w:rPr>
          <w:rFonts w:ascii="Calibri"/>
          <w:b/>
          <w:sz w:val="20"/>
        </w:rPr>
      </w:pPr>
    </w:p>
    <w:p w:rsidR="00397960" w:rsidRDefault="00397960" w:rsidP="00397960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397960" w:rsidTr="00D20A76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397960" w:rsidRDefault="00397960" w:rsidP="00D20A76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622322"/>
                <w:sz w:val="24"/>
              </w:rPr>
              <w:t>pédagogique</w:t>
            </w:r>
            <w:proofErr w:type="spellEnd"/>
          </w:p>
        </w:tc>
      </w:tr>
      <w:tr w:rsidR="00397960" w:rsidTr="00D20A76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397960" w:rsidRDefault="00397960" w:rsidP="00D20A76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97960" w:rsidRDefault="00397960" w:rsidP="00D20A76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97960" w:rsidRDefault="00397960" w:rsidP="00D20A76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  <w:p w:rsidR="00397960" w:rsidRDefault="00397960" w:rsidP="00D20A76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397960" w:rsidRDefault="00397960" w:rsidP="00D20A76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Adresse</w:t>
            </w:r>
            <w:proofErr w:type="spellEnd"/>
            <w:r>
              <w:rPr>
                <w:b/>
                <w:i/>
                <w:sz w:val="24"/>
              </w:rPr>
              <w:t xml:space="preserve"> e-mail</w:t>
            </w:r>
          </w:p>
        </w:tc>
      </w:tr>
      <w:tr w:rsidR="00397960" w:rsidTr="00D20A76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397960" w:rsidRDefault="00397960" w:rsidP="00D20A76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Boulberhane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</w:p>
          <w:p w:rsidR="00397960" w:rsidRDefault="009B31B7" w:rsidP="00D20A76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W</w:t>
            </w:r>
            <w:r w:rsidR="00397960">
              <w:rPr>
                <w:b/>
                <w:i/>
                <w:sz w:val="24"/>
              </w:rPr>
              <w:t>issam</w:t>
            </w:r>
            <w:proofErr w:type="spellEnd"/>
          </w:p>
        </w:tc>
        <w:tc>
          <w:tcPr>
            <w:tcW w:w="1047" w:type="dxa"/>
            <w:shd w:val="clear" w:color="auto" w:fill="D2EAF0"/>
          </w:tcPr>
          <w:p w:rsidR="00397960" w:rsidRDefault="00397960" w:rsidP="00D20A76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397960" w:rsidRDefault="00397960" w:rsidP="00D20A76">
            <w:pPr>
              <w:pStyle w:val="TableParagraph"/>
              <w:ind w:left="105" w:right="15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Lettres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97960" w:rsidRDefault="00397960" w:rsidP="00D20A76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4822" w:type="dxa"/>
            <w:shd w:val="clear" w:color="auto" w:fill="D2EAF0"/>
          </w:tcPr>
          <w:p w:rsidR="00397960" w:rsidRDefault="00397960" w:rsidP="00D20A76">
            <w:pPr>
              <w:pStyle w:val="TableParagraph"/>
              <w:spacing w:line="273" w:lineRule="exact"/>
              <w:ind w:left="100"/>
            </w:pPr>
          </w:p>
          <w:p w:rsidR="00397960" w:rsidRPr="00822B26" w:rsidRDefault="00397960" w:rsidP="00D20A76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8" w:history="1">
              <w:r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397960" w:rsidRDefault="00397960" w:rsidP="00397960">
      <w:pPr>
        <w:pStyle w:val="Corpsdetexte"/>
        <w:rPr>
          <w:rFonts w:ascii="Calibri"/>
          <w:b/>
          <w:sz w:val="20"/>
        </w:rPr>
      </w:pPr>
    </w:p>
    <w:p w:rsidR="00397960" w:rsidRDefault="00397960" w:rsidP="00397960">
      <w:pPr>
        <w:pStyle w:val="Corpsdetexte"/>
        <w:spacing w:before="10"/>
        <w:rPr>
          <w:rFonts w:ascii="Calibri"/>
          <w:b/>
          <w:sz w:val="14"/>
        </w:rPr>
      </w:pPr>
    </w:p>
    <w:p w:rsidR="00397960" w:rsidRDefault="00397960" w:rsidP="00397960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397960" w:rsidRDefault="00397960" w:rsidP="00397960">
      <w:pPr>
        <w:spacing w:before="90"/>
        <w:ind w:left="216"/>
        <w:rPr>
          <w:b/>
          <w:i/>
          <w:sz w:val="24"/>
        </w:rPr>
      </w:pPr>
    </w:p>
    <w:p w:rsidR="00397960" w:rsidRDefault="00397960" w:rsidP="00397960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397960" w:rsidTr="00D20A76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Spécialité</w:t>
            </w:r>
            <w:proofErr w:type="spellEnd"/>
          </w:p>
        </w:tc>
      </w:tr>
      <w:tr w:rsidR="00397960" w:rsidTr="00D20A76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97960" w:rsidRDefault="00397960" w:rsidP="00D20A76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Lettres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et </w:t>
            </w:r>
            <w:proofErr w:type="spellStart"/>
            <w:r>
              <w:rPr>
                <w:b/>
                <w:i/>
                <w:sz w:val="24"/>
              </w:rPr>
              <w:t>langues</w:t>
            </w:r>
            <w:proofErr w:type="spellEnd"/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97960" w:rsidRDefault="00397960" w:rsidP="00D20A76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</w:p>
          <w:p w:rsidR="00397960" w:rsidRDefault="00397960" w:rsidP="00D20A76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97960" w:rsidRDefault="00397960" w:rsidP="00D20A76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97960" w:rsidRDefault="00397960" w:rsidP="00D20A76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397960" w:rsidRDefault="00397960" w:rsidP="00D20A76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  <w:p w:rsidR="00397960" w:rsidRDefault="00397960" w:rsidP="00D20A76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397960" w:rsidRDefault="00397960" w:rsidP="00D20A76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97960" w:rsidRDefault="00397960" w:rsidP="00D20A76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anglaise</w:t>
            </w:r>
            <w:proofErr w:type="spellEnd"/>
          </w:p>
        </w:tc>
      </w:tr>
      <w:tr w:rsidR="00397960" w:rsidTr="00D20A76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97960" w:rsidRDefault="00397960" w:rsidP="00D20A76">
            <w:pPr>
              <w:pStyle w:val="TableParagraph"/>
              <w:rPr>
                <w:sz w:val="20"/>
              </w:rPr>
            </w:pPr>
          </w:p>
        </w:tc>
      </w:tr>
    </w:tbl>
    <w:p w:rsidR="00397960" w:rsidRDefault="00397960" w:rsidP="00397960">
      <w:pPr>
        <w:pStyle w:val="Corpsdetexte"/>
        <w:rPr>
          <w:b/>
          <w:i/>
          <w:sz w:val="26"/>
        </w:rPr>
      </w:pPr>
    </w:p>
    <w:p w:rsidR="00397960" w:rsidRDefault="00397960" w:rsidP="00397960">
      <w:pPr>
        <w:spacing w:line="276" w:lineRule="auto"/>
        <w:rPr>
          <w:sz w:val="24"/>
        </w:rPr>
        <w:sectPr w:rsidR="00397960" w:rsidSect="00397960">
          <w:headerReference w:type="default" r:id="rId9"/>
          <w:footerReference w:type="default" r:id="rId10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397960" w:rsidRDefault="00397960" w:rsidP="00397960">
      <w:pPr>
        <w:pStyle w:val="Corpsdetexte"/>
        <w:rPr>
          <w:i/>
          <w:sz w:val="20"/>
        </w:rPr>
      </w:pPr>
    </w:p>
    <w:p w:rsidR="00397960" w:rsidRDefault="00397960" w:rsidP="00397960">
      <w:pPr>
        <w:pStyle w:val="Corpsdetexte"/>
        <w:rPr>
          <w:i/>
          <w:sz w:val="20"/>
        </w:rPr>
      </w:pPr>
    </w:p>
    <w:p w:rsid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</w:pPr>
      <w:r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  <w:t xml:space="preserve">    </w:t>
      </w:r>
    </w:p>
    <w:p w:rsidR="00397960" w:rsidRP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</w:pPr>
      <w:r>
        <w:rPr>
          <w:rFonts w:asciiTheme="majorBidi" w:hAnsiTheme="majorBidi" w:cstheme="majorBidi"/>
          <w:b/>
          <w:bCs/>
          <w:color w:val="000000"/>
          <w:sz w:val="40"/>
          <w:szCs w:val="40"/>
          <w:shd w:val="clear" w:color="auto" w:fill="F8F8F8"/>
        </w:rPr>
        <w:t xml:space="preserve">                                   </w:t>
      </w:r>
      <w:r w:rsidRPr="0039796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highlight w:val="red"/>
          <w:shd w:val="clear" w:color="auto" w:fill="F8F8F8"/>
        </w:rPr>
        <w:t>Cours n°1</w:t>
      </w:r>
      <w:r w:rsidRPr="0039796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  <w:t xml:space="preserve">              </w:t>
      </w:r>
    </w:p>
    <w:p w:rsid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b/>
          <w:bCs/>
          <w:color w:val="000000"/>
          <w:sz w:val="36"/>
          <w:szCs w:val="36"/>
          <w:highlight w:val="yellow"/>
          <w:shd w:val="clear" w:color="auto" w:fill="F8F8F8"/>
        </w:rPr>
        <w:t>La nominalisation</w:t>
      </w:r>
      <w:r w:rsidRPr="00397960">
        <w:rPr>
          <w:rFonts w:asciiTheme="majorBidi" w:hAnsiTheme="majorBidi" w:cstheme="majorBidi"/>
          <w:color w:val="000000"/>
          <w:sz w:val="28"/>
          <w:szCs w:val="28"/>
          <w:highlight w:val="yellow"/>
          <w:shd w:val="clear" w:color="auto" w:fill="F8F8F8"/>
        </w:rPr>
        <w:t> :</w:t>
      </w:r>
      <w:r w:rsidRPr="00397960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 </w:t>
      </w:r>
    </w:p>
    <w:p w:rsidR="00397960" w:rsidRP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proofErr w:type="gramStart"/>
      <w:r w:rsidRPr="00397960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est</w:t>
      </w:r>
      <w:proofErr w:type="gramEnd"/>
      <w:r w:rsidRPr="00397960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 le fait de former un nom à partir d'un verbe ou d'un adjectif  </w:t>
      </w:r>
      <w:r w:rsidRPr="00397960"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</w:rPr>
        <w:t>c'est-à-dire :</w:t>
      </w:r>
    </w:p>
    <w:p w:rsidR="00397960" w:rsidRP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8F8F8"/>
        </w:rPr>
        <w:t xml:space="preserve">     </w:t>
      </w:r>
      <w:r w:rsidRPr="00397960">
        <w:rPr>
          <w:rFonts w:asciiTheme="majorBidi" w:hAnsiTheme="majorBidi" w:cstheme="majorBidi"/>
          <w:b/>
          <w:bCs/>
          <w:color w:val="000000"/>
          <w:sz w:val="28"/>
          <w:szCs w:val="28"/>
          <w:highlight w:val="green"/>
          <w:shd w:val="clear" w:color="auto" w:fill="F8F8F8"/>
        </w:rPr>
        <w:t>1-Radicale d’un verbe + suffixe (</w:t>
      </w:r>
      <w:proofErr w:type="spell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tion</w:t>
      </w:r>
      <w:proofErr w:type="spellEnd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 xml:space="preserve">, </w:t>
      </w:r>
      <w:proofErr w:type="spell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age</w:t>
      </w:r>
      <w:proofErr w:type="gram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,emet</w:t>
      </w:r>
      <w:proofErr w:type="spellEnd"/>
      <w:proofErr w:type="gramEnd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 xml:space="preserve"> ,</w:t>
      </w:r>
      <w:proofErr w:type="spell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ence</w:t>
      </w:r>
      <w:proofErr w:type="spellEnd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 xml:space="preserve"> ,</w:t>
      </w:r>
      <w:proofErr w:type="spell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at</w:t>
      </w:r>
      <w:proofErr w:type="spellEnd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 xml:space="preserve"> ,</w:t>
      </w:r>
      <w:proofErr w:type="spellStart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>ssons</w:t>
      </w:r>
      <w:proofErr w:type="spellEnd"/>
      <w:r w:rsidRPr="00397960">
        <w:rPr>
          <w:rFonts w:asciiTheme="majorBidi" w:hAnsiTheme="majorBidi" w:cstheme="majorBidi"/>
          <w:color w:val="000000"/>
          <w:sz w:val="28"/>
          <w:szCs w:val="28"/>
          <w:highlight w:val="green"/>
          <w:shd w:val="clear" w:color="auto" w:fill="F8F8F8"/>
        </w:rPr>
        <w:t xml:space="preserve"> )</w:t>
      </w:r>
    </w:p>
    <w:p w:rsidR="00397960" w:rsidRPr="00397960" w:rsidRDefault="00397960" w:rsidP="00397960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i/>
          <w:iCs/>
          <w:color w:val="000000"/>
          <w:sz w:val="28"/>
          <w:szCs w:val="28"/>
          <w:shd w:val="clear" w:color="auto" w:fill="F8F8F8"/>
        </w:rPr>
        <w:t>Exemple :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sz w:val="28"/>
          <w:szCs w:val="28"/>
        </w:rPr>
        <w:t>Traduire   →    traduction.                         Tourner  →   tournage.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sz w:val="28"/>
          <w:szCs w:val="28"/>
        </w:rPr>
        <w:t xml:space="preserve">Rendre    →      rendement.                        Exister   →     existence.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sz w:val="28"/>
          <w:szCs w:val="28"/>
        </w:rPr>
        <w:t xml:space="preserve">Plagier    →      plagiat. </w:t>
      </w:r>
      <w:r w:rsidRPr="00397960">
        <w:rPr>
          <w:rFonts w:asciiTheme="majorBidi" w:hAnsiTheme="majorBidi" w:cstheme="majorBidi"/>
          <w:sz w:val="28"/>
          <w:szCs w:val="28"/>
        </w:rPr>
        <w:tab/>
        <w:t xml:space="preserve">                           Boire    →    boissons. 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  <w:r w:rsidRPr="00397960">
        <w:rPr>
          <w:rFonts w:asciiTheme="majorBidi" w:hAnsiTheme="majorBidi" w:cstheme="majorBidi"/>
          <w:b/>
          <w:bCs/>
          <w:sz w:val="28"/>
          <w:szCs w:val="28"/>
          <w:shd w:val="clear" w:color="auto" w:fill="F8F8F8"/>
        </w:rPr>
        <w:t xml:space="preserve">     </w:t>
      </w:r>
      <w:r w:rsidRPr="00397960">
        <w:rPr>
          <w:rFonts w:asciiTheme="majorBidi" w:hAnsiTheme="majorBidi" w:cstheme="majorBidi"/>
          <w:b/>
          <w:bCs/>
          <w:sz w:val="28"/>
          <w:szCs w:val="28"/>
          <w:highlight w:val="green"/>
          <w:shd w:val="clear" w:color="auto" w:fill="F8F8F8"/>
        </w:rPr>
        <w:t>2-l'</w:t>
      </w:r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 xml:space="preserve">ajout d'un suffixe à l'adjectif (té, </w:t>
      </w:r>
      <w:proofErr w:type="spellStart"/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ance</w:t>
      </w:r>
      <w:proofErr w:type="spellEnd"/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 xml:space="preserve">, </w:t>
      </w:r>
      <w:proofErr w:type="spellStart"/>
      <w:proofErr w:type="gramStart"/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iste</w:t>
      </w:r>
      <w:proofErr w:type="spellEnd"/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 xml:space="preserve"> )</w:t>
      </w:r>
      <w:proofErr w:type="gramEnd"/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i/>
          <w:iCs/>
          <w:sz w:val="28"/>
          <w:szCs w:val="28"/>
          <w:shd w:val="clear" w:color="auto" w:fill="FFFFFF"/>
        </w:rPr>
      </w:pPr>
      <w:r w:rsidRPr="00397960">
        <w:rPr>
          <w:rFonts w:asciiTheme="majorBidi" w:hAnsiTheme="majorBidi" w:cstheme="majorBidi"/>
          <w:i/>
          <w:iCs/>
          <w:sz w:val="28"/>
          <w:szCs w:val="28"/>
          <w:shd w:val="clear" w:color="auto" w:fill="FFFFFF"/>
        </w:rPr>
        <w:t xml:space="preserve">Exemple :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Timide  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     timidité.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Résister 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     résistance.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Nationale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     nationaliste. 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   </w:t>
      </w:r>
      <w:r w:rsidRPr="00397960">
        <w:rPr>
          <w:rFonts w:asciiTheme="majorBidi" w:hAnsiTheme="majorBidi" w:cstheme="majorBidi"/>
          <w:b/>
          <w:bCs/>
          <w:sz w:val="28"/>
          <w:szCs w:val="28"/>
          <w:highlight w:val="green"/>
          <w:shd w:val="clear" w:color="auto" w:fill="FFFFFF"/>
        </w:rPr>
        <w:t>3-suppression de la terminaison verbale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i/>
          <w:iCs/>
          <w:sz w:val="28"/>
          <w:szCs w:val="28"/>
        </w:rPr>
        <w:t>Exemple :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97960">
        <w:rPr>
          <w:rFonts w:asciiTheme="majorBidi" w:hAnsiTheme="majorBidi" w:cstheme="majorBidi"/>
          <w:sz w:val="28"/>
          <w:szCs w:val="28"/>
        </w:rPr>
        <w:t>Danser       →      la danse.                           Ajouter   →      l’ajout.</w:t>
      </w:r>
    </w:p>
    <w:p w:rsidR="00397960" w:rsidRPr="00397960" w:rsidRDefault="00397960" w:rsidP="00397960">
      <w:pPr>
        <w:spacing w:line="360" w:lineRule="auto"/>
        <w:jc w:val="both"/>
        <w:rPr>
          <w:rStyle w:val="lev"/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b/>
          <w:bCs/>
          <w:sz w:val="28"/>
          <w:szCs w:val="28"/>
          <w:highlight w:val="green"/>
        </w:rPr>
        <w:t>4</w:t>
      </w:r>
      <w:r w:rsidRPr="00397960">
        <w:rPr>
          <w:rFonts w:asciiTheme="majorBidi" w:hAnsiTheme="majorBidi" w:cstheme="majorBidi"/>
          <w:sz w:val="28"/>
          <w:szCs w:val="28"/>
          <w:highlight w:val="green"/>
        </w:rPr>
        <w:t>-</w:t>
      </w:r>
      <w:r w:rsidRPr="00397960">
        <w:rPr>
          <w:rFonts w:asciiTheme="majorBidi" w:hAnsiTheme="majorBidi" w:cstheme="majorBidi"/>
          <w:b/>
          <w:bCs/>
          <w:sz w:val="28"/>
          <w:szCs w:val="28"/>
          <w:highlight w:val="green"/>
        </w:rPr>
        <w:t>s</w:t>
      </w:r>
      <w:r w:rsidRPr="00397960">
        <w:rPr>
          <w:rStyle w:val="lev"/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ans changement du verbe :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Style w:val="lev"/>
          <w:rFonts w:asciiTheme="majorBidi" w:hAnsiTheme="majorBidi" w:cstheme="majorBidi"/>
          <w:sz w:val="28"/>
          <w:szCs w:val="28"/>
          <w:shd w:val="clear" w:color="auto" w:fill="F8F8F8"/>
        </w:rPr>
        <w:t xml:space="preserve">Rire   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Style w:val="lev"/>
          <w:rFonts w:asciiTheme="majorBidi" w:hAnsiTheme="majorBidi" w:cstheme="majorBidi"/>
          <w:sz w:val="28"/>
          <w:szCs w:val="28"/>
          <w:shd w:val="clear" w:color="auto" w:fill="F8F8F8"/>
        </w:rPr>
        <w:t xml:space="preserve">       le rire.                                  Souper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Style w:val="lev"/>
          <w:rFonts w:asciiTheme="majorBidi" w:hAnsiTheme="majorBidi" w:cstheme="majorBidi"/>
          <w:sz w:val="28"/>
          <w:szCs w:val="28"/>
          <w:shd w:val="clear" w:color="auto" w:fill="F8F8F8"/>
        </w:rPr>
        <w:t xml:space="preserve">      le souper. </w:t>
      </w:r>
    </w:p>
    <w:p w:rsidR="00397960" w:rsidRDefault="00397960" w:rsidP="00397960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shd w:val="clear" w:color="auto" w:fill="F8F8F8"/>
        </w:rPr>
      </w:pP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b/>
          <w:bCs/>
          <w:sz w:val="40"/>
          <w:szCs w:val="40"/>
          <w:shd w:val="clear" w:color="auto" w:fill="F8F8F8"/>
        </w:rPr>
        <w:t>Application </w:t>
      </w:r>
      <w:r w:rsidRPr="00397960">
        <w:rPr>
          <w:rFonts w:asciiTheme="majorBidi" w:hAnsiTheme="majorBidi" w:cstheme="majorBidi"/>
          <w:b/>
          <w:bCs/>
          <w:sz w:val="28"/>
          <w:szCs w:val="28"/>
          <w:shd w:val="clear" w:color="auto" w:fill="F8F8F8"/>
        </w:rPr>
        <w:t xml:space="preserve">: </w:t>
      </w: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>formez les noms :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Danser 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proofErr w:type="gramStart"/>
      <w:r w:rsidRPr="00397960">
        <w:rPr>
          <w:rFonts w:asciiTheme="majorBidi" w:hAnsiTheme="majorBidi" w:cstheme="majorBidi"/>
          <w:sz w:val="28"/>
          <w:szCs w:val="28"/>
        </w:rPr>
        <w:t>………………….</w:t>
      </w:r>
      <w:r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 </w:t>
      </w: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       ,</w:t>
      </w:r>
      <w:proofErr w:type="gramEnd"/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     Cuire </w:t>
      </w:r>
      <w:r w:rsidRPr="00397960">
        <w:rPr>
          <w:rFonts w:asciiTheme="majorBidi" w:hAnsiTheme="majorBidi" w:cstheme="majorBidi"/>
          <w:sz w:val="28"/>
          <w:szCs w:val="28"/>
        </w:rPr>
        <w:t>→…………………….</w:t>
      </w:r>
    </w:p>
    <w:p w:rsidR="00397960" w:rsidRPr="00397960" w:rsidRDefault="00397960" w:rsidP="00397960">
      <w:pPr>
        <w:tabs>
          <w:tab w:val="left" w:pos="6570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Déplacer </w:t>
      </w:r>
      <w:r w:rsidRPr="00397960">
        <w:rPr>
          <w:rFonts w:asciiTheme="majorBidi" w:hAnsiTheme="majorBidi" w:cstheme="majorBidi"/>
          <w:sz w:val="28"/>
          <w:szCs w:val="28"/>
        </w:rPr>
        <w:t>→…………………</w:t>
      </w: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          ,       Punition </w:t>
      </w:r>
      <w:r w:rsidRPr="00397960">
        <w:rPr>
          <w:rFonts w:asciiTheme="majorBidi" w:hAnsiTheme="majorBidi" w:cstheme="majorBidi"/>
          <w:sz w:val="28"/>
          <w:szCs w:val="28"/>
        </w:rPr>
        <w:t>→…………………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Observer </w:t>
      </w:r>
      <w:r w:rsidRPr="00397960">
        <w:rPr>
          <w:rFonts w:asciiTheme="majorBidi" w:hAnsiTheme="majorBidi" w:cstheme="majorBidi"/>
          <w:sz w:val="28"/>
          <w:szCs w:val="28"/>
        </w:rPr>
        <w:t>→…………………</w:t>
      </w: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          ,      Lire </w:t>
      </w:r>
      <w:r w:rsidRPr="00397960">
        <w:rPr>
          <w:rFonts w:asciiTheme="majorBidi" w:hAnsiTheme="majorBidi" w:cstheme="majorBidi"/>
          <w:sz w:val="28"/>
          <w:szCs w:val="28"/>
        </w:rPr>
        <w:t>→……………………...</w:t>
      </w:r>
    </w:p>
    <w:p w:rsidR="00397960" w:rsidRPr="00397960" w:rsidRDefault="00397960" w:rsidP="0039796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Solide     </w:t>
      </w:r>
      <w:r w:rsidRPr="00397960">
        <w:rPr>
          <w:rFonts w:asciiTheme="majorBidi" w:hAnsiTheme="majorBidi" w:cstheme="majorBidi"/>
          <w:sz w:val="28"/>
          <w:szCs w:val="28"/>
        </w:rPr>
        <w:t>→</w:t>
      </w:r>
      <w:r w:rsidRPr="00397960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…………………           ,       Nettoyer </w:t>
      </w:r>
      <w:r w:rsidRPr="00397960">
        <w:rPr>
          <w:rFonts w:asciiTheme="majorBidi" w:hAnsiTheme="majorBidi" w:cstheme="majorBidi"/>
          <w:sz w:val="28"/>
          <w:szCs w:val="28"/>
        </w:rPr>
        <w:t>→………………...</w:t>
      </w:r>
    </w:p>
    <w:p w:rsidR="00397960" w:rsidRPr="00397960" w:rsidRDefault="00397960" w:rsidP="00397960">
      <w:pPr>
        <w:spacing w:line="360" w:lineRule="auto"/>
        <w:rPr>
          <w:sz w:val="28"/>
          <w:szCs w:val="28"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rPr>
          <w:i/>
        </w:rPr>
      </w:pPr>
    </w:p>
    <w:p w:rsidR="00397960" w:rsidRPr="00397960" w:rsidRDefault="00397960" w:rsidP="00397960">
      <w:pPr>
        <w:pStyle w:val="Corpsdetexte"/>
        <w:spacing w:line="360" w:lineRule="auto"/>
        <w:ind w:left="216" w:right="1449" w:firstLine="720"/>
        <w:jc w:val="both"/>
      </w:pPr>
    </w:p>
    <w:p w:rsidR="00876626" w:rsidRPr="00397960" w:rsidRDefault="00876626" w:rsidP="00397960">
      <w:pPr>
        <w:spacing w:line="360" w:lineRule="auto"/>
        <w:rPr>
          <w:sz w:val="28"/>
          <w:szCs w:val="28"/>
        </w:rPr>
      </w:pPr>
    </w:p>
    <w:sectPr w:rsidR="00876626" w:rsidRPr="00397960" w:rsidSect="001E7404">
      <w:pgSz w:w="11910" w:h="16840"/>
      <w:pgMar w:top="500" w:right="280" w:bottom="1160" w:left="1200" w:header="279" w:footer="97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413355">
    <w:pPr>
      <w:pStyle w:val="Corpsdetexte"/>
      <w:spacing w:line="14" w:lineRule="auto"/>
      <w:rPr>
        <w:sz w:val="20"/>
      </w:rPr>
    </w:pPr>
    <w:r w:rsidRPr="0017775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413355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413355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413355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413355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413355">
    <w:pPr>
      <w:pStyle w:val="Corpsdetexte"/>
      <w:spacing w:line="14" w:lineRule="auto"/>
      <w:rPr>
        <w:sz w:val="20"/>
      </w:rPr>
    </w:pPr>
    <w:r w:rsidRPr="0017775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413355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17775B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413355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17775B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413355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proofErr w:type="spellStart"/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397960"/>
    <w:rsid w:val="00397960"/>
    <w:rsid w:val="00413355"/>
    <w:rsid w:val="00876626"/>
    <w:rsid w:val="009B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79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79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397960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397960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97960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397960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397960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397960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397960"/>
  </w:style>
  <w:style w:type="character" w:styleId="Lienhypertexte">
    <w:name w:val="Hyperlink"/>
    <w:basedOn w:val="Policepardfaut"/>
    <w:uiPriority w:val="99"/>
    <w:unhideWhenUsed/>
    <w:rsid w:val="0039796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979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979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lberhanewissem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2023-04-26T11:39:00Z</dcterms:created>
  <dcterms:modified xsi:type="dcterms:W3CDTF">2023-04-26T11:51:00Z</dcterms:modified>
</cp:coreProperties>
</file>